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44C16" w14:textId="77777777" w:rsidR="001A1E34" w:rsidRPr="00021D9B" w:rsidRDefault="00AD1A74" w:rsidP="007420E1">
      <w:pPr>
        <w:spacing w:line="276" w:lineRule="auto"/>
        <w:jc w:val="center"/>
        <w:rPr>
          <w:b/>
          <w:sz w:val="32"/>
        </w:rPr>
      </w:pPr>
      <w:bookmarkStart w:id="0" w:name="OLE_LINK1"/>
      <w:bookmarkStart w:id="1" w:name="OLE_LINK2"/>
      <w:bookmarkStart w:id="2" w:name="_GoBack"/>
      <w:bookmarkEnd w:id="2"/>
      <w:r w:rsidRPr="00021D9B">
        <w:rPr>
          <w:b/>
          <w:sz w:val="32"/>
        </w:rPr>
        <w:t xml:space="preserve">RÁMCOVÁ </w:t>
      </w:r>
      <w:r w:rsidR="00003439" w:rsidRPr="00021D9B">
        <w:rPr>
          <w:b/>
          <w:sz w:val="32"/>
        </w:rPr>
        <w:t xml:space="preserve">SMLOUVA O </w:t>
      </w:r>
      <w:r w:rsidR="009F0D3B" w:rsidRPr="00021D9B">
        <w:rPr>
          <w:b/>
          <w:sz w:val="32"/>
        </w:rPr>
        <w:t xml:space="preserve">POSKYTNUTÍ OPRÁVNĚNÍ K UŽITÍ POČÍTAČOVÝCH PROGRAMŮ </w:t>
      </w:r>
      <w:r w:rsidR="00234145">
        <w:rPr>
          <w:b/>
          <w:sz w:val="32"/>
        </w:rPr>
        <w:t xml:space="preserve">SAP </w:t>
      </w:r>
      <w:r w:rsidR="009F0D3B" w:rsidRPr="00021D9B">
        <w:rPr>
          <w:b/>
          <w:sz w:val="32"/>
        </w:rPr>
        <w:t xml:space="preserve">A O </w:t>
      </w:r>
      <w:r w:rsidR="007420E1" w:rsidRPr="00021D9B">
        <w:rPr>
          <w:b/>
          <w:sz w:val="32"/>
        </w:rPr>
        <w:t xml:space="preserve">POSKYTOVÁNÍ SLUŽEB </w:t>
      </w:r>
      <w:r w:rsidR="008C62B9" w:rsidRPr="00021D9B">
        <w:rPr>
          <w:b/>
          <w:bCs/>
          <w:sz w:val="32"/>
        </w:rPr>
        <w:t>MAINTENANCE</w:t>
      </w:r>
      <w:r w:rsidR="00A768AC">
        <w:rPr>
          <w:b/>
          <w:bCs/>
          <w:sz w:val="32"/>
        </w:rPr>
        <w:t xml:space="preserve"> </w:t>
      </w:r>
    </w:p>
    <w:bookmarkEnd w:id="0"/>
    <w:bookmarkEnd w:id="1"/>
    <w:p w14:paraId="5547C02F" w14:textId="77777777" w:rsidR="004419A1" w:rsidRPr="00021D9B" w:rsidRDefault="004419A1" w:rsidP="007C5B19">
      <w:pPr>
        <w:pStyle w:val="RLdajeosmluvnstran"/>
        <w:rPr>
          <w:rFonts w:asciiTheme="minorHAnsi" w:hAnsiTheme="minorHAnsi"/>
        </w:rPr>
      </w:pPr>
    </w:p>
    <w:p w14:paraId="3CA49CE5" w14:textId="77777777" w:rsidR="00E1535F" w:rsidRPr="00021D9B" w:rsidRDefault="00E1535F" w:rsidP="00E1535F">
      <w:pPr>
        <w:pStyle w:val="RLdajeosmluvnstran"/>
        <w:jc w:val="left"/>
        <w:rPr>
          <w:rFonts w:asciiTheme="minorHAnsi" w:hAnsiTheme="minorHAnsi"/>
        </w:rPr>
      </w:pPr>
    </w:p>
    <w:p w14:paraId="1223E485" w14:textId="77777777" w:rsidR="00E1535F" w:rsidRPr="00021D9B" w:rsidRDefault="00E1535F" w:rsidP="007C5B19">
      <w:pPr>
        <w:pStyle w:val="RLdajeosmluvnstran"/>
        <w:rPr>
          <w:rFonts w:asciiTheme="minorHAnsi" w:hAnsiTheme="minorHAnsi"/>
        </w:rPr>
      </w:pPr>
    </w:p>
    <w:p w14:paraId="0602884E" w14:textId="77777777" w:rsidR="00607561" w:rsidRPr="00021D9B" w:rsidRDefault="00607561" w:rsidP="007C5B19">
      <w:pPr>
        <w:pStyle w:val="RLdajeosmluvnstran"/>
        <w:rPr>
          <w:rFonts w:asciiTheme="minorHAnsi" w:hAnsiTheme="minorHAnsi"/>
        </w:rPr>
      </w:pPr>
      <w:r w:rsidRPr="00021D9B">
        <w:rPr>
          <w:rFonts w:asciiTheme="minorHAnsi" w:hAnsiTheme="minorHAnsi"/>
        </w:rPr>
        <w:t>Smluvní strany:</w:t>
      </w:r>
    </w:p>
    <w:p w14:paraId="2A33BE7A" w14:textId="77777777" w:rsidR="00607561" w:rsidRPr="00021D9B" w:rsidRDefault="00607561" w:rsidP="009D6DB2">
      <w:pPr>
        <w:pStyle w:val="RLdajeosmluvnstran"/>
        <w:rPr>
          <w:rFonts w:asciiTheme="minorHAnsi" w:hAnsiTheme="minorHAnsi"/>
        </w:rPr>
      </w:pPr>
    </w:p>
    <w:p w14:paraId="1E1F1342" w14:textId="77777777" w:rsidR="00107047" w:rsidRPr="00021D9B" w:rsidRDefault="000E7F4D" w:rsidP="00A74E33">
      <w:pPr>
        <w:pStyle w:val="RLdajeosmluvnstran"/>
        <w:spacing w:before="120"/>
        <w:rPr>
          <w:rFonts w:asciiTheme="minorHAnsi" w:hAnsiTheme="minorHAnsi"/>
          <w:b/>
          <w:bCs/>
        </w:rPr>
      </w:pPr>
      <w:r w:rsidRPr="00021D9B">
        <w:rPr>
          <w:b/>
          <w:bCs/>
        </w:rPr>
        <w:t>Česká republika – Ministerstvo práce a sociálních věcí</w:t>
      </w:r>
      <w:r w:rsidR="00107047" w:rsidRPr="00021D9B">
        <w:rPr>
          <w:rFonts w:asciiTheme="minorHAnsi" w:hAnsiTheme="minorHAnsi"/>
          <w:b/>
          <w:bCs/>
        </w:rPr>
        <w:t xml:space="preserve"> </w:t>
      </w:r>
    </w:p>
    <w:p w14:paraId="293282A6" w14:textId="77777777" w:rsidR="00107047" w:rsidRPr="00021D9B" w:rsidRDefault="00107047" w:rsidP="00A74E33">
      <w:pPr>
        <w:pStyle w:val="RLdajeosmluvnstran"/>
        <w:spacing w:before="120"/>
        <w:rPr>
          <w:rFonts w:asciiTheme="minorHAnsi" w:hAnsiTheme="minorHAnsi"/>
          <w:szCs w:val="22"/>
        </w:rPr>
      </w:pPr>
      <w:r w:rsidRPr="00021D9B">
        <w:rPr>
          <w:rFonts w:asciiTheme="minorHAnsi" w:hAnsiTheme="minorHAnsi"/>
          <w:szCs w:val="22"/>
        </w:rPr>
        <w:t xml:space="preserve">se sídlem: </w:t>
      </w:r>
      <w:r w:rsidR="000E7F4D" w:rsidRPr="00021D9B">
        <w:t>Praha 2 - Nové Město, Na Poříčním právu 376/1, PSČ 128 01</w:t>
      </w:r>
    </w:p>
    <w:p w14:paraId="11CAF293" w14:textId="77777777" w:rsidR="00107047" w:rsidRPr="00021D9B" w:rsidRDefault="00107047" w:rsidP="00A74E33">
      <w:pPr>
        <w:pStyle w:val="RLdajeosmluvnstran"/>
        <w:spacing w:before="120"/>
        <w:rPr>
          <w:rFonts w:asciiTheme="minorHAnsi" w:hAnsiTheme="minorHAnsi"/>
          <w:szCs w:val="22"/>
        </w:rPr>
      </w:pPr>
      <w:r w:rsidRPr="00021D9B">
        <w:rPr>
          <w:rFonts w:asciiTheme="minorHAnsi" w:hAnsiTheme="minorHAnsi"/>
          <w:szCs w:val="22"/>
        </w:rPr>
        <w:t>IČ</w:t>
      </w:r>
      <w:r w:rsidR="005D637C" w:rsidRPr="00021D9B">
        <w:rPr>
          <w:rFonts w:asciiTheme="minorHAnsi" w:hAnsiTheme="minorHAnsi"/>
          <w:szCs w:val="22"/>
        </w:rPr>
        <w:t>O</w:t>
      </w:r>
      <w:r w:rsidRPr="00021D9B">
        <w:rPr>
          <w:rFonts w:asciiTheme="minorHAnsi" w:hAnsiTheme="minorHAnsi"/>
          <w:szCs w:val="22"/>
        </w:rPr>
        <w:t xml:space="preserve">: </w:t>
      </w:r>
      <w:r w:rsidR="000E7F4D" w:rsidRPr="00021D9B">
        <w:t>00551023</w:t>
      </w:r>
    </w:p>
    <w:p w14:paraId="31C8A3D5" w14:textId="77777777" w:rsidR="00107047" w:rsidRPr="002212E2" w:rsidRDefault="00107047" w:rsidP="00A74E33">
      <w:pPr>
        <w:pStyle w:val="RLdajeosmluvnstran"/>
        <w:spacing w:before="120"/>
        <w:rPr>
          <w:rFonts w:asciiTheme="minorHAnsi" w:hAnsiTheme="minorHAnsi"/>
        </w:rPr>
      </w:pPr>
      <w:r w:rsidRPr="00021D9B">
        <w:rPr>
          <w:rFonts w:asciiTheme="minorHAnsi" w:hAnsiTheme="minorHAnsi"/>
          <w:szCs w:val="22"/>
        </w:rPr>
        <w:t xml:space="preserve">zastoupená: </w:t>
      </w:r>
      <w:r w:rsidR="000E7F4D" w:rsidRPr="00021D9B">
        <w:rPr>
          <w:rFonts w:asciiTheme="minorHAnsi" w:hAnsiTheme="minorHAnsi"/>
        </w:rPr>
        <w:t xml:space="preserve">Mgr. Bc. et Bc. Robertem Baxou, </w:t>
      </w:r>
      <w:r w:rsidR="009D611F">
        <w:rPr>
          <w:rFonts w:asciiTheme="minorHAnsi" w:hAnsiTheme="minorHAnsi"/>
        </w:rPr>
        <w:t>LL.M.</w:t>
      </w:r>
      <w:r w:rsidR="000E7F4D" w:rsidRPr="00021D9B">
        <w:rPr>
          <w:rFonts w:asciiTheme="minorHAnsi" w:hAnsiTheme="minorHAnsi"/>
        </w:rPr>
        <w:br/>
      </w:r>
      <w:r w:rsidR="002212E2" w:rsidRPr="002212E2">
        <w:rPr>
          <w:rFonts w:asciiTheme="minorHAnsi" w:hAnsiTheme="minorHAnsi"/>
        </w:rPr>
        <w:t>první</w:t>
      </w:r>
      <w:r w:rsidR="002212E2">
        <w:rPr>
          <w:rFonts w:asciiTheme="minorHAnsi" w:hAnsiTheme="minorHAnsi"/>
        </w:rPr>
        <w:t>m náměst</w:t>
      </w:r>
      <w:r w:rsidR="002212E2" w:rsidRPr="002212E2">
        <w:rPr>
          <w:rFonts w:asciiTheme="minorHAnsi" w:hAnsiTheme="minorHAnsi"/>
        </w:rPr>
        <w:t>k</w:t>
      </w:r>
      <w:r w:rsidR="002212E2">
        <w:rPr>
          <w:rFonts w:asciiTheme="minorHAnsi" w:hAnsiTheme="minorHAnsi"/>
        </w:rPr>
        <w:t>em</w:t>
      </w:r>
      <w:r w:rsidR="002212E2" w:rsidRPr="002212E2">
        <w:rPr>
          <w:rFonts w:asciiTheme="minorHAnsi" w:hAnsiTheme="minorHAnsi"/>
        </w:rPr>
        <w:t xml:space="preserve"> ministryně, náměstk</w:t>
      </w:r>
      <w:r w:rsidR="002212E2">
        <w:rPr>
          <w:rFonts w:asciiTheme="minorHAnsi" w:hAnsiTheme="minorHAnsi"/>
        </w:rPr>
        <w:t>em</w:t>
      </w:r>
      <w:r w:rsidR="002212E2" w:rsidRPr="002212E2">
        <w:rPr>
          <w:rFonts w:asciiTheme="minorHAnsi" w:hAnsiTheme="minorHAnsi"/>
        </w:rPr>
        <w:t xml:space="preserve"> pro řízení sekce informačních technologií</w:t>
      </w:r>
    </w:p>
    <w:p w14:paraId="7941DF38" w14:textId="77777777" w:rsidR="00607561" w:rsidRPr="00021D9B" w:rsidRDefault="00607561" w:rsidP="00A74E33">
      <w:pPr>
        <w:pStyle w:val="RLdajeosmluvnstran"/>
        <w:spacing w:before="120"/>
        <w:rPr>
          <w:rFonts w:asciiTheme="minorHAnsi" w:hAnsiTheme="minorHAnsi"/>
        </w:rPr>
      </w:pPr>
      <w:r w:rsidRPr="00021D9B">
        <w:rPr>
          <w:rFonts w:asciiTheme="minorHAnsi" w:hAnsiTheme="minorHAnsi"/>
        </w:rPr>
        <w:t xml:space="preserve">(dále jen </w:t>
      </w:r>
      <w:r w:rsidR="003D5930" w:rsidRPr="00021D9B">
        <w:rPr>
          <w:rFonts w:asciiTheme="minorHAnsi" w:hAnsiTheme="minorHAnsi"/>
        </w:rPr>
        <w:t>„</w:t>
      </w:r>
      <w:r w:rsidR="003D5930" w:rsidRPr="00021D9B">
        <w:rPr>
          <w:rFonts w:asciiTheme="minorHAnsi" w:hAnsiTheme="minorHAnsi"/>
          <w:b/>
        </w:rPr>
        <w:t>Objednatel</w:t>
      </w:r>
      <w:r w:rsidR="003D5930" w:rsidRPr="00021D9B">
        <w:rPr>
          <w:rFonts w:asciiTheme="minorHAnsi" w:hAnsiTheme="minorHAnsi"/>
        </w:rPr>
        <w:t>“</w:t>
      </w:r>
      <w:r w:rsidR="00107047" w:rsidRPr="00021D9B">
        <w:rPr>
          <w:rFonts w:asciiTheme="minorHAnsi" w:hAnsiTheme="minorHAnsi"/>
        </w:rPr>
        <w:t>)</w:t>
      </w:r>
    </w:p>
    <w:p w14:paraId="6F1D5410" w14:textId="77777777" w:rsidR="00607561" w:rsidRPr="00021D9B" w:rsidRDefault="00607561" w:rsidP="00607561">
      <w:pPr>
        <w:jc w:val="center"/>
        <w:rPr>
          <w:rFonts w:asciiTheme="minorHAnsi" w:hAnsiTheme="minorHAnsi"/>
          <w:szCs w:val="22"/>
          <w:lang w:eastAsia="en-US"/>
        </w:rPr>
      </w:pPr>
    </w:p>
    <w:p w14:paraId="532ED93B" w14:textId="77777777" w:rsidR="0082478F" w:rsidRPr="00021D9B" w:rsidRDefault="0082478F" w:rsidP="00607561">
      <w:pPr>
        <w:jc w:val="center"/>
        <w:rPr>
          <w:rFonts w:asciiTheme="minorHAnsi" w:hAnsiTheme="minorHAnsi"/>
          <w:szCs w:val="22"/>
          <w:lang w:eastAsia="en-US"/>
        </w:rPr>
      </w:pPr>
      <w:r w:rsidRPr="00021D9B">
        <w:rPr>
          <w:rFonts w:asciiTheme="minorHAnsi" w:hAnsiTheme="minorHAnsi"/>
        </w:rPr>
        <w:t>a</w:t>
      </w:r>
    </w:p>
    <w:p w14:paraId="47508A2B" w14:textId="77777777" w:rsidR="00607561" w:rsidRPr="00021D9B" w:rsidRDefault="00607561" w:rsidP="00607561">
      <w:pPr>
        <w:jc w:val="center"/>
        <w:rPr>
          <w:rFonts w:asciiTheme="minorHAnsi" w:hAnsiTheme="minorHAnsi"/>
          <w:szCs w:val="22"/>
          <w:lang w:eastAsia="en-US"/>
        </w:rPr>
      </w:pPr>
    </w:p>
    <w:p w14:paraId="77D17660" w14:textId="77777777" w:rsidR="00607561" w:rsidRPr="00021D9B" w:rsidRDefault="00B729F8" w:rsidP="009D6DB2">
      <w:pPr>
        <w:pStyle w:val="RLdajeosmluvnstran"/>
        <w:rPr>
          <w:rFonts w:asciiTheme="minorHAnsi" w:hAnsiTheme="minorHAnsi"/>
          <w:b/>
          <w:bCs/>
        </w:rPr>
      </w:pPr>
      <w:r w:rsidRPr="00B729F8">
        <w:rPr>
          <w:rFonts w:asciiTheme="minorHAnsi" w:hAnsiTheme="minorHAnsi"/>
        </w:rPr>
        <w:t>SAP ČR,spol. s r.o.</w:t>
      </w:r>
    </w:p>
    <w:p w14:paraId="39B72A26" w14:textId="77777777" w:rsidR="00607561" w:rsidRPr="00021D9B" w:rsidRDefault="00607561" w:rsidP="009D6DB2">
      <w:pPr>
        <w:pStyle w:val="RLdajeosmluvnstran"/>
        <w:rPr>
          <w:rFonts w:asciiTheme="minorHAnsi" w:hAnsiTheme="minorHAnsi"/>
          <w:szCs w:val="22"/>
        </w:rPr>
      </w:pPr>
      <w:r w:rsidRPr="00021D9B">
        <w:rPr>
          <w:rFonts w:asciiTheme="minorHAnsi" w:hAnsiTheme="minorHAnsi"/>
          <w:szCs w:val="22"/>
        </w:rPr>
        <w:t xml:space="preserve">se sídlem: </w:t>
      </w:r>
      <w:r w:rsidR="00B729F8" w:rsidRPr="00B729F8">
        <w:rPr>
          <w:rFonts w:asciiTheme="minorHAnsi" w:hAnsiTheme="minorHAnsi"/>
          <w:szCs w:val="22"/>
        </w:rPr>
        <w:t>Vyskočilova 1481/4, Michle, 140 00 Praha 4</w:t>
      </w:r>
    </w:p>
    <w:p w14:paraId="42D8D596" w14:textId="77777777" w:rsidR="00607561" w:rsidRPr="00021D9B" w:rsidRDefault="00607561" w:rsidP="009D6DB2">
      <w:pPr>
        <w:pStyle w:val="RLdajeosmluvnstran"/>
        <w:rPr>
          <w:rFonts w:asciiTheme="minorHAnsi" w:hAnsiTheme="minorHAnsi"/>
          <w:szCs w:val="22"/>
        </w:rPr>
      </w:pPr>
      <w:r w:rsidRPr="00021D9B">
        <w:rPr>
          <w:rFonts w:asciiTheme="minorHAnsi" w:hAnsiTheme="minorHAnsi"/>
          <w:szCs w:val="22"/>
        </w:rPr>
        <w:t>IČ</w:t>
      </w:r>
      <w:r w:rsidR="005D637C" w:rsidRPr="00021D9B">
        <w:rPr>
          <w:rFonts w:asciiTheme="minorHAnsi" w:hAnsiTheme="minorHAnsi"/>
          <w:szCs w:val="22"/>
        </w:rPr>
        <w:t>O</w:t>
      </w:r>
      <w:r w:rsidRPr="00021D9B">
        <w:rPr>
          <w:rFonts w:asciiTheme="minorHAnsi" w:hAnsiTheme="minorHAnsi"/>
          <w:szCs w:val="22"/>
        </w:rPr>
        <w:t xml:space="preserve">: </w:t>
      </w:r>
      <w:r w:rsidR="00B729F8" w:rsidRPr="00B729F8">
        <w:rPr>
          <w:rFonts w:asciiTheme="minorHAnsi" w:hAnsiTheme="minorHAnsi"/>
          <w:szCs w:val="22"/>
        </w:rPr>
        <w:t>49713361</w:t>
      </w:r>
      <w:r w:rsidR="00A74E33" w:rsidRPr="00021D9B">
        <w:rPr>
          <w:rFonts w:asciiTheme="minorHAnsi" w:hAnsiTheme="minorHAnsi"/>
        </w:rPr>
        <w:t xml:space="preserve"> DIČ: </w:t>
      </w:r>
      <w:r w:rsidR="00B729F8">
        <w:rPr>
          <w:rFonts w:asciiTheme="minorHAnsi" w:hAnsiTheme="minorHAnsi"/>
        </w:rPr>
        <w:t>CZ</w:t>
      </w:r>
      <w:r w:rsidR="00B729F8" w:rsidRPr="00B729F8">
        <w:rPr>
          <w:rFonts w:asciiTheme="minorHAnsi" w:hAnsiTheme="minorHAnsi"/>
        </w:rPr>
        <w:t>49713361</w:t>
      </w:r>
    </w:p>
    <w:p w14:paraId="1386B6E8" w14:textId="77777777" w:rsidR="00B729F8" w:rsidRPr="0044271E" w:rsidRDefault="00607561" w:rsidP="00B729F8">
      <w:pPr>
        <w:pStyle w:val="RLdajeosmluvnstran"/>
        <w:rPr>
          <w:rFonts w:asciiTheme="minorHAnsi" w:hAnsiTheme="minorHAnsi"/>
        </w:rPr>
      </w:pPr>
      <w:r w:rsidRPr="00021D9B">
        <w:rPr>
          <w:rFonts w:asciiTheme="minorHAnsi" w:hAnsiTheme="minorHAnsi"/>
          <w:szCs w:val="22"/>
        </w:rPr>
        <w:t xml:space="preserve">společnost zapsaná v obchodním rejstříku vedeném </w:t>
      </w:r>
      <w:r w:rsidR="00B729F8" w:rsidRPr="0044271E">
        <w:rPr>
          <w:rFonts w:asciiTheme="minorHAnsi" w:hAnsiTheme="minorHAnsi"/>
        </w:rPr>
        <w:t xml:space="preserve">vedeném Městským soudem v Praze, </w:t>
      </w:r>
    </w:p>
    <w:p w14:paraId="3223ACD6" w14:textId="77777777" w:rsidR="00B729F8" w:rsidRPr="0044271E" w:rsidRDefault="00B729F8" w:rsidP="00B729F8">
      <w:pPr>
        <w:pStyle w:val="RLdajeosmluvnstran"/>
        <w:rPr>
          <w:rFonts w:asciiTheme="minorHAnsi" w:hAnsiTheme="minorHAnsi"/>
        </w:rPr>
      </w:pPr>
      <w:r w:rsidRPr="0044271E">
        <w:rPr>
          <w:rFonts w:asciiTheme="minorHAnsi" w:hAnsiTheme="minorHAnsi"/>
        </w:rPr>
        <w:t>oddíl C, vložka 23228</w:t>
      </w:r>
    </w:p>
    <w:p w14:paraId="1DAA5D52" w14:textId="77777777" w:rsidR="005C5D57" w:rsidRPr="00924DD8" w:rsidRDefault="003B500F" w:rsidP="00B729F8">
      <w:pPr>
        <w:pStyle w:val="RLdajeosmluvnstran"/>
        <w:rPr>
          <w:rFonts w:asciiTheme="minorHAnsi" w:hAnsiTheme="minorHAnsi"/>
        </w:rPr>
      </w:pPr>
      <w:r w:rsidRPr="00924DD8">
        <w:rPr>
          <w:rFonts w:asciiTheme="minorHAnsi" w:hAnsiTheme="minorHAnsi"/>
          <w:szCs w:val="22"/>
        </w:rPr>
        <w:t>zastoupená</w:t>
      </w:r>
      <w:r w:rsidR="00607561" w:rsidRPr="00924DD8">
        <w:rPr>
          <w:rFonts w:asciiTheme="minorHAnsi" w:hAnsiTheme="minorHAnsi"/>
          <w:szCs w:val="22"/>
        </w:rPr>
        <w:t>:</w:t>
      </w:r>
      <w:r w:rsidR="0044271E" w:rsidRPr="00924DD8">
        <w:rPr>
          <w:rFonts w:asciiTheme="minorHAnsi" w:hAnsiTheme="minorHAnsi"/>
          <w:szCs w:val="22"/>
        </w:rPr>
        <w:t xml:space="preserve"> </w:t>
      </w:r>
      <w:r w:rsidR="00924DD8" w:rsidRPr="00924DD8">
        <w:rPr>
          <w:rFonts w:asciiTheme="minorHAnsi" w:hAnsiTheme="minorHAnsi"/>
          <w:szCs w:val="22"/>
        </w:rPr>
        <w:t>Ing. Tomášem Kalaninem, prokuristou</w:t>
      </w:r>
      <w:r w:rsidR="000E7F4D" w:rsidRPr="00924DD8">
        <w:rPr>
          <w:rFonts w:asciiTheme="minorHAnsi" w:hAnsiTheme="minorHAnsi"/>
        </w:rPr>
        <w:t xml:space="preserve">, </w:t>
      </w:r>
    </w:p>
    <w:p w14:paraId="2BCAC285" w14:textId="77777777" w:rsidR="00607561" w:rsidRDefault="00924DD8" w:rsidP="00B729F8">
      <w:pPr>
        <w:pStyle w:val="RLdajeosmluvnstran"/>
        <w:rPr>
          <w:rFonts w:asciiTheme="minorHAnsi" w:hAnsiTheme="minorHAnsi"/>
        </w:rPr>
      </w:pPr>
      <w:r>
        <w:rPr>
          <w:rFonts w:asciiTheme="minorHAnsi" w:hAnsiTheme="minorHAnsi"/>
        </w:rPr>
        <w:t>Mgr. Martinem Helikarem, prokuristou,</w:t>
      </w:r>
    </w:p>
    <w:p w14:paraId="1C9536D8" w14:textId="77777777" w:rsidR="00924DD8" w:rsidRPr="00021D9B" w:rsidRDefault="00924DD8" w:rsidP="00B729F8">
      <w:pPr>
        <w:pStyle w:val="RLdajeosmluvnstran"/>
        <w:rPr>
          <w:rFonts w:asciiTheme="minorHAnsi" w:hAnsiTheme="minorHAnsi"/>
          <w:szCs w:val="22"/>
        </w:rPr>
      </w:pPr>
      <w:r>
        <w:rPr>
          <w:rFonts w:asciiTheme="minorHAnsi" w:hAnsiTheme="minorHAnsi"/>
        </w:rPr>
        <w:t>Ing. Hanou Matějovskou, CFO</w:t>
      </w:r>
    </w:p>
    <w:p w14:paraId="2365BDBC" w14:textId="77777777" w:rsidR="00607561" w:rsidRPr="00021D9B" w:rsidRDefault="00607561" w:rsidP="009D6DB2">
      <w:pPr>
        <w:pStyle w:val="RLdajeosmluvnstran"/>
        <w:rPr>
          <w:rFonts w:asciiTheme="minorHAnsi" w:hAnsiTheme="minorHAnsi"/>
          <w:szCs w:val="22"/>
        </w:rPr>
      </w:pPr>
      <w:r w:rsidRPr="00021D9B">
        <w:rPr>
          <w:rFonts w:asciiTheme="minorHAnsi" w:hAnsiTheme="minorHAnsi"/>
          <w:szCs w:val="22"/>
        </w:rPr>
        <w:t>(dále jen „</w:t>
      </w:r>
      <w:r w:rsidR="00487240" w:rsidRPr="00021D9B">
        <w:rPr>
          <w:rFonts w:asciiTheme="minorHAnsi" w:hAnsiTheme="minorHAnsi"/>
          <w:b/>
          <w:bCs/>
        </w:rPr>
        <w:t>Poskytovatel</w:t>
      </w:r>
      <w:r w:rsidRPr="00021D9B">
        <w:rPr>
          <w:rFonts w:asciiTheme="minorHAnsi" w:hAnsiTheme="minorHAnsi"/>
          <w:szCs w:val="22"/>
        </w:rPr>
        <w:t>“)</w:t>
      </w:r>
    </w:p>
    <w:p w14:paraId="112C90CB" w14:textId="77777777" w:rsidR="00607561" w:rsidRPr="00021D9B" w:rsidRDefault="00607561" w:rsidP="009D6DB2">
      <w:pPr>
        <w:pStyle w:val="RLdajeosmluvnstran"/>
        <w:rPr>
          <w:rFonts w:asciiTheme="minorHAnsi" w:hAnsiTheme="minorHAnsi"/>
          <w:i/>
        </w:rPr>
      </w:pPr>
    </w:p>
    <w:p w14:paraId="75BB77C3" w14:textId="77777777" w:rsidR="00607561" w:rsidRPr="00021D9B" w:rsidRDefault="00607561" w:rsidP="00607561">
      <w:pPr>
        <w:jc w:val="center"/>
        <w:rPr>
          <w:rFonts w:asciiTheme="minorHAnsi" w:hAnsiTheme="minorHAnsi"/>
          <w:szCs w:val="22"/>
          <w:lang w:eastAsia="en-US"/>
        </w:rPr>
      </w:pPr>
    </w:p>
    <w:p w14:paraId="33EE60A3" w14:textId="77777777" w:rsidR="005E4705" w:rsidRPr="00021D9B" w:rsidRDefault="005E4705" w:rsidP="00607561">
      <w:pPr>
        <w:jc w:val="center"/>
        <w:rPr>
          <w:szCs w:val="22"/>
        </w:rPr>
      </w:pPr>
    </w:p>
    <w:p w14:paraId="5AFE1D29" w14:textId="77777777" w:rsidR="00607561" w:rsidRPr="00021D9B" w:rsidRDefault="00DE493A" w:rsidP="00607561">
      <w:pPr>
        <w:jc w:val="center"/>
        <w:rPr>
          <w:rFonts w:asciiTheme="minorHAnsi" w:hAnsiTheme="minorHAnsi"/>
          <w:szCs w:val="22"/>
          <w:lang w:eastAsia="en-US"/>
        </w:rPr>
      </w:pPr>
      <w:r w:rsidRPr="00021D9B">
        <w:rPr>
          <w:szCs w:val="22"/>
        </w:rPr>
        <w:t>dnešního dne uzavřely tuto</w:t>
      </w:r>
      <w:r w:rsidR="00AD1A74" w:rsidRPr="00021D9B">
        <w:rPr>
          <w:szCs w:val="22"/>
        </w:rPr>
        <w:t xml:space="preserve"> rámcovou</w:t>
      </w:r>
      <w:r w:rsidRPr="00021D9B">
        <w:rPr>
          <w:szCs w:val="22"/>
        </w:rPr>
        <w:t xml:space="preserve"> smlouvu </w:t>
      </w:r>
      <w:r w:rsidR="008C62B9" w:rsidRPr="00021D9B">
        <w:rPr>
          <w:szCs w:val="22"/>
        </w:rPr>
        <w:t xml:space="preserve">o poskytnutí oprávnění k užití počítačových programů a o poskytování služeb maintenance </w:t>
      </w:r>
      <w:r w:rsidRPr="00021D9B">
        <w:rPr>
          <w:szCs w:val="22"/>
        </w:rPr>
        <w:t>(dále jen „</w:t>
      </w:r>
      <w:r w:rsidRPr="00021D9B">
        <w:rPr>
          <w:rStyle w:val="RLProhlensmluvnchstranChar"/>
          <w:szCs w:val="22"/>
        </w:rPr>
        <w:t>Smlouva</w:t>
      </w:r>
      <w:r w:rsidRPr="00021D9B">
        <w:rPr>
          <w:szCs w:val="22"/>
        </w:rPr>
        <w:t>“) v souladu s ustanovením § 1746 odst. 2 zákona č. 89/2012 Sb., občanský zákoník (dále jen „</w:t>
      </w:r>
      <w:r w:rsidRPr="00021D9B">
        <w:rPr>
          <w:rStyle w:val="RLProhlensmluvnchstranChar"/>
          <w:szCs w:val="22"/>
        </w:rPr>
        <w:t>občanský zákoník</w:t>
      </w:r>
      <w:r w:rsidRPr="00021D9B">
        <w:rPr>
          <w:szCs w:val="22"/>
        </w:rPr>
        <w:t>“)</w:t>
      </w:r>
      <w:r w:rsidR="00E90245">
        <w:rPr>
          <w:szCs w:val="22"/>
        </w:rPr>
        <w:t xml:space="preserve">, jakož i v souladu s </w:t>
      </w:r>
      <w:r w:rsidR="00E90245" w:rsidRPr="00021D9B">
        <w:rPr>
          <w:szCs w:val="22"/>
        </w:rPr>
        <w:t>ustanovením</w:t>
      </w:r>
      <w:r w:rsidR="00E90245">
        <w:rPr>
          <w:szCs w:val="22"/>
        </w:rPr>
        <w:t>i</w:t>
      </w:r>
      <w:r w:rsidR="00E90245" w:rsidRPr="00021D9B">
        <w:rPr>
          <w:szCs w:val="22"/>
        </w:rPr>
        <w:t xml:space="preserve"> </w:t>
      </w:r>
      <w:r w:rsidR="00E90245">
        <w:rPr>
          <w:szCs w:val="22"/>
        </w:rPr>
        <w:t>§ 11 a § 89 a násl. zákona č. 137/2006 Sb., o veřejných zakázkách (dále jen „</w:t>
      </w:r>
      <w:r w:rsidR="00E90245" w:rsidRPr="0071562F">
        <w:rPr>
          <w:b/>
          <w:szCs w:val="22"/>
        </w:rPr>
        <w:t>ZVZ</w:t>
      </w:r>
      <w:r w:rsidR="00E90245">
        <w:rPr>
          <w:szCs w:val="22"/>
        </w:rPr>
        <w:t>“)</w:t>
      </w:r>
      <w:r w:rsidR="009D611F">
        <w:rPr>
          <w:szCs w:val="22"/>
        </w:rPr>
        <w:t>, ve znění účinném přede dne nabytí účinnosti zákona č. 134/2016 Sb., o zadávání veřejných zakázek</w:t>
      </w:r>
      <w:r w:rsidR="00E90245">
        <w:rPr>
          <w:szCs w:val="22"/>
        </w:rPr>
        <w:t>.</w:t>
      </w:r>
    </w:p>
    <w:p w14:paraId="61B1A6D4" w14:textId="77777777" w:rsidR="00EC245F" w:rsidRPr="00021D9B" w:rsidRDefault="006E40C7" w:rsidP="006E40C7">
      <w:pPr>
        <w:pStyle w:val="RLProhlensmluvnchstran"/>
        <w:rPr>
          <w:rFonts w:asciiTheme="minorHAnsi" w:hAnsiTheme="minorHAnsi"/>
        </w:rPr>
      </w:pPr>
      <w:r w:rsidRPr="00021D9B">
        <w:rPr>
          <w:rFonts w:asciiTheme="minorHAnsi" w:hAnsiTheme="minorHAnsi"/>
        </w:rPr>
        <w:br w:type="page"/>
      </w:r>
      <w:r w:rsidR="00EC245F" w:rsidRPr="00021D9B">
        <w:rPr>
          <w:rFonts w:asciiTheme="minorHAnsi" w:hAnsiTheme="minorHAnsi"/>
        </w:rPr>
        <w:lastRenderedPageBreak/>
        <w:t>Smluvní strany, vědomy si svých závazků v této Smlouvě obsažených a s úmyslem být touto Smlouvou vázány, dohodly se na následujícím znění Smlouvy:</w:t>
      </w:r>
    </w:p>
    <w:p w14:paraId="7759F34C" w14:textId="77777777" w:rsidR="000F7E77" w:rsidRPr="00021D9B" w:rsidRDefault="001A1E34" w:rsidP="00EC245F">
      <w:pPr>
        <w:pStyle w:val="RLlneksmlouvy"/>
        <w:rPr>
          <w:rFonts w:asciiTheme="minorHAnsi" w:hAnsiTheme="minorHAnsi"/>
        </w:rPr>
      </w:pPr>
      <w:r w:rsidRPr="00021D9B">
        <w:rPr>
          <w:rFonts w:asciiTheme="minorHAnsi" w:hAnsiTheme="minorHAnsi"/>
        </w:rPr>
        <w:t>ÚVODNÍ USTANOVENÍ</w:t>
      </w:r>
    </w:p>
    <w:p w14:paraId="50D7941C" w14:textId="77777777" w:rsidR="00607561" w:rsidRPr="00021D9B" w:rsidRDefault="00107047" w:rsidP="0069493E">
      <w:pPr>
        <w:pStyle w:val="RLTextlnkuslovan"/>
        <w:tabs>
          <w:tab w:val="clear" w:pos="2297"/>
          <w:tab w:val="num" w:pos="1474"/>
        </w:tabs>
        <w:ind w:left="1474"/>
        <w:rPr>
          <w:rFonts w:asciiTheme="minorHAnsi" w:hAnsiTheme="minorHAnsi"/>
        </w:rPr>
      </w:pPr>
      <w:r w:rsidRPr="00021D9B">
        <w:rPr>
          <w:rFonts w:asciiTheme="minorHAnsi" w:hAnsiTheme="minorHAnsi"/>
        </w:rPr>
        <w:t>Objednatel</w:t>
      </w:r>
      <w:r w:rsidR="00607561" w:rsidRPr="00021D9B">
        <w:rPr>
          <w:rFonts w:asciiTheme="minorHAnsi" w:hAnsiTheme="minorHAnsi"/>
        </w:rPr>
        <w:t xml:space="preserve"> prohlašuje, že:</w:t>
      </w:r>
    </w:p>
    <w:p w14:paraId="7959C66B" w14:textId="77777777" w:rsidR="00607561" w:rsidRPr="00021D9B" w:rsidRDefault="00607561" w:rsidP="001665C2">
      <w:pPr>
        <w:pStyle w:val="RLTextlnkuslovan"/>
        <w:numPr>
          <w:ilvl w:val="2"/>
          <w:numId w:val="44"/>
        </w:numPr>
        <w:rPr>
          <w:rFonts w:asciiTheme="minorHAnsi" w:hAnsiTheme="minorHAnsi"/>
        </w:rPr>
      </w:pPr>
      <w:r w:rsidRPr="00021D9B">
        <w:rPr>
          <w:rFonts w:asciiTheme="minorHAnsi" w:hAnsiTheme="minorHAnsi"/>
        </w:rPr>
        <w:t xml:space="preserve">je ústředním orgánem státní správy, jehož působnost a zásady činnosti jsou </w:t>
      </w:r>
      <w:r w:rsidRPr="00021D9B">
        <w:rPr>
          <w:rFonts w:cs="Arial"/>
          <w:kern w:val="28"/>
          <w:szCs w:val="22"/>
        </w:rPr>
        <w:t>stanoveny zákonem č. 2/1969 Sb., o zřízení ministerstev a jiných ústředních</w:t>
      </w:r>
      <w:r w:rsidRPr="00021D9B">
        <w:rPr>
          <w:rFonts w:asciiTheme="minorHAnsi" w:hAnsiTheme="minorHAnsi"/>
        </w:rPr>
        <w:t xml:space="preserve"> orgánů státní správy České republik</w:t>
      </w:r>
      <w:r w:rsidR="00E04161" w:rsidRPr="00021D9B">
        <w:rPr>
          <w:rFonts w:asciiTheme="minorHAnsi" w:hAnsiTheme="minorHAnsi"/>
        </w:rPr>
        <w:t>y, ve znění pozdějších předpisů;</w:t>
      </w:r>
    </w:p>
    <w:p w14:paraId="041DE552" w14:textId="77777777" w:rsidR="00607561" w:rsidRPr="00021D9B" w:rsidRDefault="00607561" w:rsidP="001665C2">
      <w:pPr>
        <w:pStyle w:val="RLTextlnkuslovan"/>
        <w:numPr>
          <w:ilvl w:val="2"/>
          <w:numId w:val="44"/>
        </w:numPr>
        <w:rPr>
          <w:rFonts w:asciiTheme="minorHAnsi" w:hAnsiTheme="minorHAnsi"/>
        </w:rPr>
      </w:pPr>
      <w:r w:rsidRPr="00021D9B">
        <w:rPr>
          <w:rFonts w:asciiTheme="minorHAnsi" w:hAnsiTheme="minorHAnsi"/>
        </w:rPr>
        <w:t>splňuje veškeré podmínky a požadavky v této Smlouvě stanovené a je oprávněn tuto Smlouvu uzavřít a řá</w:t>
      </w:r>
      <w:r w:rsidR="00E04161" w:rsidRPr="00021D9B">
        <w:rPr>
          <w:rFonts w:asciiTheme="minorHAnsi" w:hAnsiTheme="minorHAnsi"/>
        </w:rPr>
        <w:t>dně plnit závazky v ní obsažené;</w:t>
      </w:r>
    </w:p>
    <w:p w14:paraId="09F32461" w14:textId="77777777" w:rsidR="00607561" w:rsidRPr="00021D9B" w:rsidRDefault="00487240" w:rsidP="0069493E">
      <w:pPr>
        <w:pStyle w:val="RLTextlnkuslovan"/>
        <w:tabs>
          <w:tab w:val="clear" w:pos="2297"/>
          <w:tab w:val="num" w:pos="1474"/>
        </w:tabs>
        <w:ind w:left="1474"/>
        <w:rPr>
          <w:rFonts w:asciiTheme="minorHAnsi" w:hAnsiTheme="minorHAnsi"/>
        </w:rPr>
      </w:pPr>
      <w:bookmarkStart w:id="3" w:name="_Ref332362197"/>
      <w:r w:rsidRPr="00021D9B">
        <w:rPr>
          <w:rFonts w:asciiTheme="minorHAnsi" w:hAnsiTheme="minorHAnsi"/>
        </w:rPr>
        <w:t>Poskytovatel</w:t>
      </w:r>
      <w:r w:rsidR="00607561" w:rsidRPr="00021D9B">
        <w:rPr>
          <w:rFonts w:asciiTheme="minorHAnsi" w:hAnsiTheme="minorHAnsi"/>
        </w:rPr>
        <w:t xml:space="preserve"> prohlašuje, že:</w:t>
      </w:r>
      <w:bookmarkEnd w:id="3"/>
    </w:p>
    <w:p w14:paraId="4FC74972" w14:textId="77777777" w:rsidR="00607561" w:rsidRPr="00021D9B" w:rsidRDefault="00607561" w:rsidP="001665C2">
      <w:pPr>
        <w:pStyle w:val="RLTextlnkuslovan"/>
        <w:numPr>
          <w:ilvl w:val="2"/>
          <w:numId w:val="44"/>
        </w:numPr>
        <w:rPr>
          <w:rFonts w:asciiTheme="minorHAnsi" w:hAnsiTheme="minorHAnsi"/>
        </w:rPr>
      </w:pPr>
      <w:r w:rsidRPr="00021D9B">
        <w:rPr>
          <w:rFonts w:asciiTheme="minorHAnsi" w:hAnsiTheme="minorHAnsi"/>
        </w:rPr>
        <w:t>je právnickou osobou řádně založenou a existující podle</w:t>
      </w:r>
      <w:r w:rsidR="002213F2">
        <w:rPr>
          <w:rFonts w:asciiTheme="minorHAnsi" w:hAnsiTheme="minorHAnsi"/>
        </w:rPr>
        <w:t xml:space="preserve"> českého</w:t>
      </w:r>
      <w:r w:rsidR="00146AD7" w:rsidRPr="00021D9B">
        <w:rPr>
          <w:rFonts w:asciiTheme="minorHAnsi" w:hAnsiTheme="minorHAnsi"/>
        </w:rPr>
        <w:t xml:space="preserve"> právního řádu;</w:t>
      </w:r>
    </w:p>
    <w:p w14:paraId="2B597AB3" w14:textId="77777777" w:rsidR="00607561" w:rsidRPr="00021D9B" w:rsidRDefault="00607561" w:rsidP="001665C2">
      <w:pPr>
        <w:pStyle w:val="RLTextlnkuslovan"/>
        <w:numPr>
          <w:ilvl w:val="2"/>
          <w:numId w:val="44"/>
        </w:numPr>
        <w:rPr>
          <w:rFonts w:cs="Arial"/>
          <w:kern w:val="28"/>
          <w:szCs w:val="22"/>
        </w:rPr>
      </w:pPr>
      <w:r w:rsidRPr="00021D9B">
        <w:rPr>
          <w:rFonts w:cs="Arial"/>
          <w:kern w:val="28"/>
          <w:szCs w:val="22"/>
        </w:rPr>
        <w:t>splňuje</w:t>
      </w:r>
      <w:r w:rsidRPr="00021D9B">
        <w:rPr>
          <w:rFonts w:asciiTheme="minorHAnsi" w:hAnsiTheme="minorHAnsi"/>
        </w:rPr>
        <w:t xml:space="preserve"> veškeré podmínky a požadavky v této Smlouvě stanovené a je </w:t>
      </w:r>
      <w:r w:rsidRPr="00021D9B">
        <w:rPr>
          <w:rFonts w:cs="Arial"/>
          <w:kern w:val="28"/>
          <w:szCs w:val="22"/>
        </w:rPr>
        <w:t>oprávněn tuto Smlouvu uzavřít a řádně plnit závazky v ní obsažené</w:t>
      </w:r>
      <w:r w:rsidR="00146AD7" w:rsidRPr="00021D9B">
        <w:rPr>
          <w:rFonts w:cs="Arial"/>
          <w:kern w:val="28"/>
          <w:szCs w:val="22"/>
        </w:rPr>
        <w:t>;</w:t>
      </w:r>
      <w:r w:rsidR="0030241C" w:rsidRPr="00021D9B">
        <w:rPr>
          <w:rFonts w:cs="Arial"/>
          <w:kern w:val="28"/>
          <w:szCs w:val="22"/>
        </w:rPr>
        <w:t xml:space="preserve"> a</w:t>
      </w:r>
    </w:p>
    <w:p w14:paraId="22C4E82A" w14:textId="77777777" w:rsidR="008004BF" w:rsidRPr="00021D9B" w:rsidRDefault="0030241C" w:rsidP="001665C2">
      <w:pPr>
        <w:pStyle w:val="RLTextlnkuslovan"/>
        <w:numPr>
          <w:ilvl w:val="2"/>
          <w:numId w:val="44"/>
        </w:numPr>
        <w:rPr>
          <w:rFonts w:asciiTheme="minorHAnsi" w:hAnsiTheme="minorHAnsi"/>
        </w:rPr>
      </w:pPr>
      <w:r w:rsidRPr="00021D9B">
        <w:rPr>
          <w:rFonts w:asciiTheme="minorHAnsi" w:hAnsiTheme="minorHAnsi"/>
        </w:rPr>
        <w:t>ke dni uzavření této Smlouvy vůči němu není vedeno řízení dle zákona č. 182/2006 Sb., o úpadku a způsobech jeho řešení (insolvenční zákon), ve znění pozdějších předpisů</w:t>
      </w:r>
      <w:r w:rsidR="00DA5CB9" w:rsidRPr="00021D9B">
        <w:rPr>
          <w:rFonts w:asciiTheme="minorHAnsi" w:hAnsiTheme="minorHAnsi"/>
        </w:rPr>
        <w:t xml:space="preserve"> (dále jen „</w:t>
      </w:r>
      <w:r w:rsidR="00DA5CB9" w:rsidRPr="00021D9B">
        <w:rPr>
          <w:rFonts w:asciiTheme="minorHAnsi" w:hAnsiTheme="minorHAnsi"/>
          <w:b/>
        </w:rPr>
        <w:t>insolvenční zákon</w:t>
      </w:r>
      <w:r w:rsidR="00DA5CB9" w:rsidRPr="00021D9B">
        <w:rPr>
          <w:rFonts w:asciiTheme="minorHAnsi" w:hAnsiTheme="minorHAnsi"/>
        </w:rPr>
        <w:t>“)</w:t>
      </w:r>
      <w:r w:rsidRPr="00021D9B">
        <w:rPr>
          <w:rFonts w:asciiTheme="minorHAnsi" w:hAnsiTheme="minorHAnsi"/>
        </w:rPr>
        <w:t xml:space="preserve">, a </w:t>
      </w:r>
      <w:r w:rsidR="00346A96" w:rsidRPr="00021D9B">
        <w:rPr>
          <w:rFonts w:asciiTheme="minorHAnsi" w:hAnsiTheme="minorHAnsi"/>
        </w:rPr>
        <w:t xml:space="preserve">zároveň se </w:t>
      </w:r>
      <w:r w:rsidRPr="00021D9B">
        <w:rPr>
          <w:rFonts w:asciiTheme="minorHAnsi" w:hAnsiTheme="minorHAnsi"/>
        </w:rPr>
        <w:t>zavazuje Objednatele</w:t>
      </w:r>
      <w:r w:rsidR="009A5267" w:rsidRPr="00021D9B">
        <w:rPr>
          <w:rFonts w:asciiTheme="minorHAnsi" w:hAnsiTheme="minorHAnsi"/>
        </w:rPr>
        <w:t xml:space="preserve"> (v níže uvedeném smyslu)</w:t>
      </w:r>
      <w:r w:rsidRPr="00021D9B">
        <w:rPr>
          <w:rFonts w:asciiTheme="minorHAnsi" w:hAnsiTheme="minorHAnsi"/>
        </w:rPr>
        <w:t xml:space="preserve"> o hrozící</w:t>
      </w:r>
      <w:r w:rsidR="008004BF" w:rsidRPr="00021D9B">
        <w:rPr>
          <w:rFonts w:asciiTheme="minorHAnsi" w:hAnsiTheme="minorHAnsi"/>
        </w:rPr>
        <w:t>m úpadku bezodkladně informovat</w:t>
      </w:r>
      <w:r w:rsidR="009A5267" w:rsidRPr="00021D9B">
        <w:rPr>
          <w:rFonts w:asciiTheme="minorHAnsi" w:hAnsiTheme="minorHAnsi"/>
        </w:rPr>
        <w:t>,</w:t>
      </w:r>
    </w:p>
    <w:p w14:paraId="770B6381" w14:textId="77777777" w:rsidR="0030241C" w:rsidRPr="00021D9B" w:rsidRDefault="008004BF" w:rsidP="008004BF">
      <w:pPr>
        <w:pStyle w:val="RLTextlnkuslovan"/>
        <w:numPr>
          <w:ilvl w:val="0"/>
          <w:numId w:val="0"/>
        </w:numPr>
        <w:ind w:left="1474"/>
        <w:rPr>
          <w:rFonts w:asciiTheme="minorHAnsi" w:hAnsiTheme="minorHAnsi"/>
        </w:rPr>
      </w:pPr>
      <w:r w:rsidRPr="00021D9B">
        <w:rPr>
          <w:rFonts w:asciiTheme="minorHAnsi" w:hAnsiTheme="minorHAnsi"/>
        </w:rPr>
        <w:t xml:space="preserve">a zavazuje se udržovat tato svá prohlášení </w:t>
      </w:r>
      <w:r w:rsidR="009C448F" w:rsidRPr="00021D9B">
        <w:rPr>
          <w:rFonts w:asciiTheme="minorHAnsi" w:hAnsiTheme="minorHAnsi"/>
        </w:rPr>
        <w:t xml:space="preserve">dle odst. </w:t>
      </w:r>
      <w:r w:rsidR="00781A1A" w:rsidRPr="00021D9B">
        <w:rPr>
          <w:rFonts w:asciiTheme="minorHAnsi" w:hAnsiTheme="minorHAnsi"/>
        </w:rPr>
        <w:fldChar w:fldCharType="begin"/>
      </w:r>
      <w:r w:rsidR="009C448F" w:rsidRPr="00021D9B">
        <w:rPr>
          <w:rFonts w:asciiTheme="minorHAnsi" w:hAnsiTheme="minorHAnsi"/>
        </w:rPr>
        <w:instrText xml:space="preserve"> REF _Ref332362197 \r \h </w:instrText>
      </w:r>
      <w:r w:rsidR="00781A1A" w:rsidRPr="00021D9B">
        <w:rPr>
          <w:rFonts w:asciiTheme="minorHAnsi" w:hAnsiTheme="minorHAnsi"/>
        </w:rPr>
      </w:r>
      <w:r w:rsidR="00781A1A" w:rsidRPr="00021D9B">
        <w:rPr>
          <w:rFonts w:asciiTheme="minorHAnsi" w:hAnsiTheme="minorHAnsi"/>
        </w:rPr>
        <w:fldChar w:fldCharType="separate"/>
      </w:r>
      <w:r w:rsidR="008C7AB0">
        <w:rPr>
          <w:rFonts w:asciiTheme="minorHAnsi" w:hAnsiTheme="minorHAnsi"/>
        </w:rPr>
        <w:t>1.2</w:t>
      </w:r>
      <w:r w:rsidR="00781A1A" w:rsidRPr="00021D9B">
        <w:rPr>
          <w:rFonts w:asciiTheme="minorHAnsi" w:hAnsiTheme="minorHAnsi"/>
        </w:rPr>
        <w:fldChar w:fldCharType="end"/>
      </w:r>
      <w:r w:rsidR="009C448F" w:rsidRPr="00021D9B">
        <w:rPr>
          <w:rFonts w:asciiTheme="minorHAnsi" w:hAnsiTheme="minorHAnsi"/>
        </w:rPr>
        <w:t xml:space="preserve"> </w:t>
      </w:r>
      <w:r w:rsidRPr="00021D9B">
        <w:rPr>
          <w:rFonts w:asciiTheme="minorHAnsi" w:hAnsiTheme="minorHAnsi"/>
        </w:rPr>
        <w:t>v platnosti pro celou dobu účinnosti této Smlouvy.</w:t>
      </w:r>
    </w:p>
    <w:p w14:paraId="0AF53A50" w14:textId="77777777" w:rsidR="00B92A5C" w:rsidRPr="00021D9B" w:rsidRDefault="00B92A5C" w:rsidP="00B92A5C">
      <w:pPr>
        <w:pStyle w:val="RLTextlnkuslovan"/>
        <w:tabs>
          <w:tab w:val="clear" w:pos="2297"/>
          <w:tab w:val="num" w:pos="1474"/>
        </w:tabs>
        <w:ind w:left="1474"/>
      </w:pPr>
      <w:r w:rsidRPr="00021D9B">
        <w:t xml:space="preserve">Objednatel oznámil dne </w:t>
      </w:r>
      <w:r w:rsidR="00B729F8">
        <w:t>1.</w:t>
      </w:r>
      <w:r w:rsidR="006A6CED">
        <w:t xml:space="preserve"> </w:t>
      </w:r>
      <w:r w:rsidR="00B729F8">
        <w:t>9.</w:t>
      </w:r>
      <w:r w:rsidR="006A6CED">
        <w:t xml:space="preserve"> </w:t>
      </w:r>
      <w:r w:rsidR="00B729F8">
        <w:t xml:space="preserve">2016 </w:t>
      </w:r>
      <w:r w:rsidRPr="00021D9B">
        <w:t xml:space="preserve">oznámením otevřeného řízení svůj záměr zadat </w:t>
      </w:r>
      <w:r w:rsidRPr="000E0BBF">
        <w:t>veřejnou zakázku s názvem „</w:t>
      </w:r>
      <w:r w:rsidRPr="000E0BBF">
        <w:rPr>
          <w:bCs/>
          <w:i/>
        </w:rPr>
        <w:t xml:space="preserve">Dodávka licencí SAP a poskytování </w:t>
      </w:r>
      <w:r w:rsidR="005D666D" w:rsidRPr="000E0BBF">
        <w:rPr>
          <w:bCs/>
          <w:i/>
        </w:rPr>
        <w:t xml:space="preserve">souvisejících </w:t>
      </w:r>
      <w:r w:rsidRPr="000E0BBF">
        <w:rPr>
          <w:bCs/>
          <w:i/>
        </w:rPr>
        <w:t>služeb</w:t>
      </w:r>
      <w:r w:rsidRPr="000E0BBF">
        <w:rPr>
          <w:bCs/>
        </w:rPr>
        <w:t>“</w:t>
      </w:r>
      <w:r w:rsidRPr="000E0BBF">
        <w:t xml:space="preserve"> (dále jen „</w:t>
      </w:r>
      <w:r w:rsidRPr="000E0BBF">
        <w:rPr>
          <w:b/>
        </w:rPr>
        <w:t>Veřejná zakázka</w:t>
      </w:r>
      <w:r w:rsidRPr="000E0BBF">
        <w:t>“) dle zákona č. 137/2006 Sb., o veřejných zakázkách,</w:t>
      </w:r>
      <w:r w:rsidRPr="00021D9B">
        <w:t xml:space="preserve"> ve znění pozdějších předpisů (dále jen „</w:t>
      </w:r>
      <w:r w:rsidRPr="00021D9B">
        <w:rPr>
          <w:b/>
        </w:rPr>
        <w:t>ZVZ</w:t>
      </w:r>
      <w:r w:rsidRPr="00021D9B">
        <w:t>“). Na základě tohoto zadávacího řízení byla pro plnění Veřejné zakázky vybrána nabídka Poskytovatele v souladu s ustanovením § 81 odst. 1 ZVZ.</w:t>
      </w:r>
    </w:p>
    <w:p w14:paraId="7CCAB8A5" w14:textId="77777777" w:rsidR="005E6174" w:rsidRPr="00021D9B" w:rsidRDefault="005E6174" w:rsidP="005E6174">
      <w:pPr>
        <w:pStyle w:val="RLlneksmlouvy"/>
        <w:rPr>
          <w:rFonts w:asciiTheme="minorHAnsi" w:hAnsiTheme="minorHAnsi"/>
        </w:rPr>
      </w:pPr>
      <w:r w:rsidRPr="00021D9B">
        <w:rPr>
          <w:rFonts w:asciiTheme="minorHAnsi" w:hAnsiTheme="minorHAnsi"/>
        </w:rPr>
        <w:t>ÚČEL SMLOUVY</w:t>
      </w:r>
    </w:p>
    <w:p w14:paraId="081A8AE1" w14:textId="77777777" w:rsidR="003676CD" w:rsidRPr="00021D9B" w:rsidRDefault="00B67E48" w:rsidP="00765DB4">
      <w:pPr>
        <w:pStyle w:val="RLTextlnkuslovan"/>
        <w:tabs>
          <w:tab w:val="clear" w:pos="2297"/>
          <w:tab w:val="num" w:pos="1474"/>
        </w:tabs>
        <w:ind w:left="1474"/>
        <w:rPr>
          <w:lang w:eastAsia="en-US"/>
        </w:rPr>
      </w:pPr>
      <w:r w:rsidRPr="00021D9B">
        <w:t>Formálním účelem této Smlouvy je zajištění realizace předmětu Veřejné zakázky dle zadávací dokumentace Veřejné zakázky</w:t>
      </w:r>
      <w:r w:rsidR="00A65027">
        <w:t>.</w:t>
      </w:r>
      <w:r w:rsidRPr="00021D9B">
        <w:t xml:space="preserve"> </w:t>
      </w:r>
    </w:p>
    <w:p w14:paraId="7D4E93CE" w14:textId="77777777" w:rsidR="00B67E48" w:rsidRPr="00021D9B" w:rsidRDefault="003676CD" w:rsidP="00765DB4">
      <w:pPr>
        <w:pStyle w:val="RLTextlnkuslovan"/>
        <w:tabs>
          <w:tab w:val="clear" w:pos="2297"/>
          <w:tab w:val="num" w:pos="1474"/>
        </w:tabs>
        <w:ind w:left="1474"/>
        <w:rPr>
          <w:lang w:eastAsia="en-US"/>
        </w:rPr>
      </w:pPr>
      <w:r w:rsidRPr="00021D9B">
        <w:t xml:space="preserve">Materiálním účelem této Smlouvy je </w:t>
      </w:r>
      <w:r w:rsidR="00B67E48" w:rsidRPr="00021D9B">
        <w:t>umožn</w:t>
      </w:r>
      <w:r w:rsidR="00D27286" w:rsidRPr="00021D9B">
        <w:t>it</w:t>
      </w:r>
      <w:r w:rsidR="00B67E48" w:rsidRPr="00021D9B">
        <w:t xml:space="preserve"> Objednateli</w:t>
      </w:r>
      <w:r w:rsidR="00D27286" w:rsidRPr="00021D9B">
        <w:t xml:space="preserve"> a jemu podřízeným </w:t>
      </w:r>
      <w:r w:rsidR="00A65027">
        <w:t xml:space="preserve">resortním </w:t>
      </w:r>
      <w:r w:rsidR="0074266D">
        <w:t>organizacím</w:t>
      </w:r>
      <w:r w:rsidR="00B67E48" w:rsidRPr="00021D9B">
        <w:t xml:space="preserve"> užití </w:t>
      </w:r>
      <w:r w:rsidRPr="00021D9B">
        <w:rPr>
          <w:szCs w:val="22"/>
        </w:rPr>
        <w:t>počítačových progr</w:t>
      </w:r>
      <w:r w:rsidR="008F7974">
        <w:rPr>
          <w:szCs w:val="22"/>
        </w:rPr>
        <w:t>amů - programového vybavení SAP</w:t>
      </w:r>
      <w:r w:rsidR="00697AB1">
        <w:rPr>
          <w:szCs w:val="22"/>
        </w:rPr>
        <w:t xml:space="preserve"> </w:t>
      </w:r>
      <w:r w:rsidRPr="00021D9B">
        <w:rPr>
          <w:szCs w:val="22"/>
        </w:rPr>
        <w:t>specifikovaného v </w:t>
      </w:r>
      <w:hyperlink w:anchor="ListAnnex01" w:history="1">
        <w:r w:rsidRPr="00021D9B">
          <w:rPr>
            <w:rStyle w:val="Hypertextovodkaz"/>
            <w:szCs w:val="22"/>
          </w:rPr>
          <w:t>Příloze č. 1</w:t>
        </w:r>
      </w:hyperlink>
      <w:r w:rsidRPr="00021D9B">
        <w:rPr>
          <w:szCs w:val="22"/>
        </w:rPr>
        <w:t xml:space="preserve"> této Smlouvy (dále jen „</w:t>
      </w:r>
      <w:r w:rsidRPr="00021D9B">
        <w:rPr>
          <w:b/>
          <w:szCs w:val="22"/>
        </w:rPr>
        <w:t>Programové vybavení</w:t>
      </w:r>
      <w:r w:rsidRPr="00021D9B">
        <w:rPr>
          <w:szCs w:val="22"/>
        </w:rPr>
        <w:t>“)</w:t>
      </w:r>
      <w:r w:rsidR="00B67E48" w:rsidRPr="00021D9B">
        <w:t xml:space="preserve"> a zajištění služeb maintenance </w:t>
      </w:r>
      <w:r w:rsidR="00234145">
        <w:t xml:space="preserve">(údržby) </w:t>
      </w:r>
      <w:r w:rsidR="00891449">
        <w:rPr>
          <w:szCs w:val="22"/>
          <w:lang w:eastAsia="en-US"/>
        </w:rPr>
        <w:t>Enterprise Support</w:t>
      </w:r>
      <w:r w:rsidR="00891449" w:rsidRPr="00021D9B">
        <w:t xml:space="preserve"> </w:t>
      </w:r>
      <w:r w:rsidR="00B67E48" w:rsidRPr="00021D9B">
        <w:t xml:space="preserve">k tomuto </w:t>
      </w:r>
      <w:r w:rsidRPr="00021D9B">
        <w:t>Programovému vybavení</w:t>
      </w:r>
      <w:r w:rsidR="00B67E48" w:rsidRPr="00021D9B">
        <w:t xml:space="preserve">, </w:t>
      </w:r>
      <w:r w:rsidR="00B67E48" w:rsidRPr="00021D9B">
        <w:rPr>
          <w:rFonts w:cs="Arial"/>
        </w:rPr>
        <w:t xml:space="preserve">a to </w:t>
      </w:r>
      <w:r w:rsidR="00B67E48" w:rsidRPr="00021D9B">
        <w:t>v souladu s požadavky Objednatele definovanými touto Smlouvou.</w:t>
      </w:r>
      <w:r w:rsidR="00312DB3" w:rsidRPr="00021D9B">
        <w:t xml:space="preserve"> Materiálním účelem této Smlouvy je dále zajistit </w:t>
      </w:r>
      <w:r w:rsidR="00697AB1">
        <w:t>služby maintenance</w:t>
      </w:r>
      <w:r w:rsidR="00234145">
        <w:t xml:space="preserve"> (údržby) </w:t>
      </w:r>
      <w:r w:rsidR="00697AB1">
        <w:t xml:space="preserve"> </w:t>
      </w:r>
      <w:r w:rsidR="00891449">
        <w:rPr>
          <w:szCs w:val="22"/>
          <w:lang w:eastAsia="en-US"/>
        </w:rPr>
        <w:t>Enterprise Support</w:t>
      </w:r>
      <w:r w:rsidR="00891449">
        <w:t xml:space="preserve"> </w:t>
      </w:r>
      <w:r w:rsidR="00234145">
        <w:t xml:space="preserve">též </w:t>
      </w:r>
      <w:r w:rsidR="00697AB1">
        <w:t>k</w:t>
      </w:r>
      <w:r w:rsidR="00234145">
        <w:t>e</w:t>
      </w:r>
      <w:r w:rsidR="00697AB1">
        <w:t> </w:t>
      </w:r>
      <w:r w:rsidR="00BF7095">
        <w:t>stávajícímu</w:t>
      </w:r>
      <w:r w:rsidR="00312DB3" w:rsidRPr="00021D9B">
        <w:t xml:space="preserve"> programovému vybavení SAP Objednatele a jemu podřízených </w:t>
      </w:r>
      <w:r w:rsidR="00A65027">
        <w:t xml:space="preserve">resortních </w:t>
      </w:r>
      <w:r w:rsidR="00312DB3" w:rsidRPr="00021D9B">
        <w:t>organizací specifikované</w:t>
      </w:r>
      <w:r w:rsidR="004B42D2">
        <w:t>mu</w:t>
      </w:r>
      <w:r w:rsidR="00312DB3" w:rsidRPr="00021D9B">
        <w:t xml:space="preserve"> v </w:t>
      </w:r>
      <w:hyperlink w:anchor="ListAnnex03" w:history="1">
        <w:r w:rsidR="00312DB3" w:rsidRPr="00021D9B">
          <w:rPr>
            <w:rStyle w:val="Hypertextovodkaz"/>
          </w:rPr>
          <w:t>Příloze č. 3</w:t>
        </w:r>
      </w:hyperlink>
      <w:r w:rsidR="00312DB3" w:rsidRPr="00021D9B">
        <w:t xml:space="preserve"> této Smlouvy (dále jen „</w:t>
      </w:r>
      <w:r w:rsidR="00312DB3" w:rsidRPr="00021D9B">
        <w:rPr>
          <w:b/>
        </w:rPr>
        <w:t>Stávající programové vybavení</w:t>
      </w:r>
      <w:r w:rsidR="00312DB3" w:rsidRPr="00021D9B">
        <w:t>“)</w:t>
      </w:r>
      <w:r w:rsidR="00312DB3" w:rsidRPr="00021D9B">
        <w:rPr>
          <w:rFonts w:cs="Arial"/>
        </w:rPr>
        <w:t>.</w:t>
      </w:r>
    </w:p>
    <w:p w14:paraId="4A893D45" w14:textId="77777777" w:rsidR="005E6174" w:rsidRPr="00021D9B" w:rsidRDefault="005E6174" w:rsidP="005E6174">
      <w:pPr>
        <w:pStyle w:val="RLlneksmlouvy"/>
        <w:rPr>
          <w:rFonts w:asciiTheme="minorHAnsi" w:hAnsiTheme="minorHAnsi"/>
        </w:rPr>
      </w:pPr>
      <w:bookmarkStart w:id="4" w:name="_Toc212632746"/>
      <w:bookmarkStart w:id="5" w:name="_Ref448242663"/>
      <w:r w:rsidRPr="00021D9B">
        <w:rPr>
          <w:rFonts w:asciiTheme="minorHAnsi" w:hAnsiTheme="minorHAnsi"/>
        </w:rPr>
        <w:lastRenderedPageBreak/>
        <w:t>PŘEDMĚT SMLOUVY</w:t>
      </w:r>
      <w:bookmarkEnd w:id="4"/>
      <w:bookmarkEnd w:id="5"/>
    </w:p>
    <w:p w14:paraId="0E006E97" w14:textId="77777777" w:rsidR="00997619" w:rsidRPr="00021D9B" w:rsidRDefault="00D91CFF" w:rsidP="00997619">
      <w:pPr>
        <w:pStyle w:val="RLTextlnkuslovan"/>
        <w:tabs>
          <w:tab w:val="clear" w:pos="2297"/>
          <w:tab w:val="num" w:pos="1447"/>
        </w:tabs>
        <w:ind w:left="1447"/>
        <w:rPr>
          <w:szCs w:val="22"/>
          <w:lang w:eastAsia="en-US"/>
        </w:rPr>
      </w:pPr>
      <w:bookmarkStart w:id="6" w:name="_Hlt313894965"/>
      <w:bookmarkStart w:id="7" w:name="_Hlt313947528"/>
      <w:bookmarkStart w:id="8" w:name="_Hlt313947599"/>
      <w:bookmarkStart w:id="9" w:name="_Hlt313947695"/>
      <w:bookmarkStart w:id="10" w:name="_Hlt313947731"/>
      <w:bookmarkStart w:id="11" w:name="_Hlt313947749"/>
      <w:bookmarkStart w:id="12" w:name="_Hlt313951415"/>
      <w:bookmarkStart w:id="13" w:name="_Ref448485492"/>
      <w:bookmarkStart w:id="14" w:name="_Ref292956820"/>
      <w:bookmarkStart w:id="15" w:name="_Ref202762701"/>
      <w:bookmarkEnd w:id="6"/>
      <w:bookmarkEnd w:id="7"/>
      <w:bookmarkEnd w:id="8"/>
      <w:bookmarkEnd w:id="9"/>
      <w:bookmarkEnd w:id="10"/>
      <w:bookmarkEnd w:id="11"/>
      <w:bookmarkEnd w:id="12"/>
      <w:r w:rsidRPr="00021D9B">
        <w:rPr>
          <w:szCs w:val="22"/>
          <w:lang w:eastAsia="en-US"/>
        </w:rPr>
        <w:t>Poskytovatel se na základě této Smlouvy zavazuje zajistit Objednateli právo užití Programového vybavení specifikovaného v </w:t>
      </w:r>
      <w:hyperlink w:anchor="ListAnnex01" w:history="1">
        <w:r w:rsidRPr="00021D9B">
          <w:rPr>
            <w:rStyle w:val="Hypertextovodkaz"/>
            <w:szCs w:val="22"/>
            <w:lang w:eastAsia="en-US"/>
          </w:rPr>
          <w:t>Příloze č. 1</w:t>
        </w:r>
      </w:hyperlink>
      <w:r w:rsidRPr="00021D9B">
        <w:rPr>
          <w:szCs w:val="22"/>
          <w:lang w:eastAsia="en-US"/>
        </w:rPr>
        <w:t xml:space="preserve"> této Smlouvy, a to prostřednictvím poskytnutí licence</w:t>
      </w:r>
      <w:r w:rsidR="00997619" w:rsidRPr="00021D9B">
        <w:rPr>
          <w:szCs w:val="22"/>
          <w:lang w:eastAsia="en-US"/>
        </w:rPr>
        <w:t xml:space="preserve"> nebo poskytnutím podlicence, a to v rozsahu a za podmínek stanovených v</w:t>
      </w:r>
      <w:r w:rsidR="00DA266E" w:rsidRPr="00021D9B">
        <w:rPr>
          <w:szCs w:val="22"/>
          <w:lang w:eastAsia="en-US"/>
        </w:rPr>
        <w:t> </w:t>
      </w:r>
      <w:hyperlink w:anchor="ListAnnex01" w:history="1">
        <w:r w:rsidR="00DA266E" w:rsidRPr="00021D9B">
          <w:rPr>
            <w:rStyle w:val="Hypertextovodkaz"/>
            <w:szCs w:val="22"/>
            <w:lang w:eastAsia="en-US"/>
          </w:rPr>
          <w:t>Příloze č. 1</w:t>
        </w:r>
      </w:hyperlink>
      <w:r w:rsidR="00DA266E" w:rsidRPr="00021D9B">
        <w:rPr>
          <w:szCs w:val="22"/>
          <w:lang w:eastAsia="en-US"/>
        </w:rPr>
        <w:t xml:space="preserve"> a v </w:t>
      </w:r>
      <w:hyperlink w:anchor="ListAnnex02" w:history="1">
        <w:r w:rsidR="00997619" w:rsidRPr="00021D9B">
          <w:rPr>
            <w:rStyle w:val="Hypertextovodkaz"/>
            <w:szCs w:val="22"/>
            <w:lang w:eastAsia="en-US"/>
          </w:rPr>
          <w:t>Příloze č. 2</w:t>
        </w:r>
      </w:hyperlink>
      <w:r w:rsidR="00997619" w:rsidRPr="00021D9B">
        <w:rPr>
          <w:szCs w:val="22"/>
          <w:lang w:eastAsia="en-US"/>
        </w:rPr>
        <w:t xml:space="preserve"> této Smlouvy</w:t>
      </w:r>
      <w:r w:rsidR="00021D9B" w:rsidRPr="00021D9B">
        <w:rPr>
          <w:szCs w:val="22"/>
          <w:lang w:eastAsia="en-US"/>
        </w:rPr>
        <w:t xml:space="preserve"> a za podmínek stanovených příslušnou </w:t>
      </w:r>
      <w:r w:rsidR="00E90245">
        <w:rPr>
          <w:szCs w:val="22"/>
          <w:lang w:eastAsia="en-US"/>
        </w:rPr>
        <w:t>O</w:t>
      </w:r>
      <w:r w:rsidR="00F536C9">
        <w:rPr>
          <w:szCs w:val="22"/>
          <w:lang w:eastAsia="en-US"/>
        </w:rPr>
        <w:t>bjednávkou</w:t>
      </w:r>
      <w:r w:rsidR="00021D9B" w:rsidRPr="00021D9B">
        <w:rPr>
          <w:szCs w:val="22"/>
          <w:lang w:eastAsia="en-US"/>
        </w:rPr>
        <w:t xml:space="preserve"> (jak je tento pojem definován v odst. </w:t>
      </w:r>
      <w:r w:rsidR="00E90245">
        <w:rPr>
          <w:szCs w:val="22"/>
          <w:lang w:eastAsia="en-US"/>
        </w:rPr>
        <w:fldChar w:fldCharType="begin"/>
      </w:r>
      <w:r w:rsidR="00E90245">
        <w:rPr>
          <w:szCs w:val="22"/>
          <w:lang w:eastAsia="en-US"/>
        </w:rPr>
        <w:instrText xml:space="preserve"> REF _Ref454384523 \r \h </w:instrText>
      </w:r>
      <w:r w:rsidR="00E90245">
        <w:rPr>
          <w:szCs w:val="22"/>
          <w:lang w:eastAsia="en-US"/>
        </w:rPr>
      </w:r>
      <w:r w:rsidR="00E90245">
        <w:rPr>
          <w:szCs w:val="22"/>
          <w:lang w:eastAsia="en-US"/>
        </w:rPr>
        <w:fldChar w:fldCharType="separate"/>
      </w:r>
      <w:r w:rsidR="008C7AB0">
        <w:rPr>
          <w:szCs w:val="22"/>
          <w:lang w:eastAsia="en-US"/>
        </w:rPr>
        <w:t>4.1</w:t>
      </w:r>
      <w:r w:rsidR="00E90245">
        <w:rPr>
          <w:szCs w:val="22"/>
          <w:lang w:eastAsia="en-US"/>
        </w:rPr>
        <w:fldChar w:fldCharType="end"/>
      </w:r>
      <w:r w:rsidR="00E90245">
        <w:rPr>
          <w:szCs w:val="22"/>
          <w:lang w:eastAsia="en-US"/>
        </w:rPr>
        <w:t xml:space="preserve"> této </w:t>
      </w:r>
      <w:r w:rsidR="00021D9B" w:rsidRPr="00021D9B">
        <w:rPr>
          <w:szCs w:val="22"/>
          <w:lang w:eastAsia="en-US"/>
        </w:rPr>
        <w:t>Smlouvy)</w:t>
      </w:r>
      <w:r w:rsidR="00997619" w:rsidRPr="00021D9B">
        <w:rPr>
          <w:szCs w:val="22"/>
          <w:lang w:eastAsia="en-US"/>
        </w:rPr>
        <w:t xml:space="preserve"> (dále poskytnutí licence a poskytnutí podlicence také společně jen jako „</w:t>
      </w:r>
      <w:r w:rsidR="00997619" w:rsidRPr="00021D9B">
        <w:rPr>
          <w:b/>
          <w:szCs w:val="22"/>
          <w:lang w:eastAsia="en-US"/>
        </w:rPr>
        <w:t>Poskytnutí licence</w:t>
      </w:r>
      <w:r w:rsidR="00997619" w:rsidRPr="00021D9B">
        <w:rPr>
          <w:szCs w:val="22"/>
          <w:lang w:eastAsia="en-US"/>
        </w:rPr>
        <w:t>“).</w:t>
      </w:r>
      <w:bookmarkEnd w:id="13"/>
    </w:p>
    <w:p w14:paraId="419F4742" w14:textId="77777777" w:rsidR="00D91CFF" w:rsidRPr="00021D9B" w:rsidRDefault="00997619" w:rsidP="00A656C3">
      <w:pPr>
        <w:pStyle w:val="RLTextlnkuslovan"/>
        <w:tabs>
          <w:tab w:val="clear" w:pos="2297"/>
          <w:tab w:val="num" w:pos="1447"/>
        </w:tabs>
        <w:ind w:left="1447"/>
        <w:rPr>
          <w:szCs w:val="22"/>
          <w:lang w:eastAsia="en-US"/>
        </w:rPr>
      </w:pPr>
      <w:bookmarkStart w:id="16" w:name="_Ref382464358"/>
      <w:bookmarkStart w:id="17" w:name="_Ref448491524"/>
      <w:r w:rsidRPr="00021D9B">
        <w:rPr>
          <w:szCs w:val="22"/>
          <w:lang w:eastAsia="en-US"/>
        </w:rPr>
        <w:t xml:space="preserve">Poskytovatel se na základě této Smlouvy zavazuje Objednateli </w:t>
      </w:r>
      <w:r w:rsidR="00E90245">
        <w:rPr>
          <w:szCs w:val="22"/>
          <w:lang w:eastAsia="en-US"/>
        </w:rPr>
        <w:t>P</w:t>
      </w:r>
      <w:r w:rsidR="00E90245" w:rsidRPr="00021D9B">
        <w:rPr>
          <w:szCs w:val="22"/>
          <w:lang w:eastAsia="en-US"/>
        </w:rPr>
        <w:t>oskytnout</w:t>
      </w:r>
      <w:r w:rsidR="00E90245">
        <w:rPr>
          <w:szCs w:val="22"/>
          <w:lang w:eastAsia="en-US"/>
        </w:rPr>
        <w:t xml:space="preserve"> licence formou</w:t>
      </w:r>
      <w:r w:rsidR="00E90245" w:rsidRPr="00021D9B">
        <w:rPr>
          <w:szCs w:val="22"/>
          <w:lang w:eastAsia="en-US"/>
        </w:rPr>
        <w:t xml:space="preserve"> </w:t>
      </w:r>
      <w:r w:rsidRPr="00021D9B">
        <w:rPr>
          <w:szCs w:val="22"/>
          <w:lang w:eastAsia="en-US"/>
        </w:rPr>
        <w:t>rozmnoženiny Programového vybavení, a to buď dodáním vhodných fyzických nosičů či umožněním získání těchto rozmnoženin prostřednictvím sítě internet</w:t>
      </w:r>
      <w:r w:rsidR="00B513A2" w:rsidRPr="00021D9B">
        <w:rPr>
          <w:szCs w:val="22"/>
          <w:lang w:eastAsia="en-US"/>
        </w:rPr>
        <w:t xml:space="preserve"> nebo prostřednictvím extranetu </w:t>
      </w:r>
      <w:r w:rsidR="00021D9B" w:rsidRPr="002E23F8">
        <w:rPr>
          <w:szCs w:val="22"/>
          <w:lang w:eastAsia="en-US"/>
        </w:rPr>
        <w:t xml:space="preserve">Poskytovatele </w:t>
      </w:r>
      <w:r w:rsidR="00B513A2" w:rsidRPr="002E23F8">
        <w:rPr>
          <w:szCs w:val="22"/>
          <w:lang w:eastAsia="en-US"/>
        </w:rPr>
        <w:t xml:space="preserve">ve smyslu odst. </w:t>
      </w:r>
      <w:r w:rsidR="00B513A2" w:rsidRPr="002E23F8">
        <w:rPr>
          <w:szCs w:val="22"/>
          <w:lang w:eastAsia="en-US"/>
        </w:rPr>
        <w:fldChar w:fldCharType="begin"/>
      </w:r>
      <w:r w:rsidR="00B513A2" w:rsidRPr="002E23F8">
        <w:rPr>
          <w:szCs w:val="22"/>
          <w:lang w:eastAsia="en-US"/>
        </w:rPr>
        <w:instrText xml:space="preserve"> REF _Ref448479524 \r \h </w:instrText>
      </w:r>
      <w:r w:rsidR="00A65027" w:rsidRPr="002E23F8">
        <w:rPr>
          <w:szCs w:val="22"/>
          <w:lang w:eastAsia="en-US"/>
        </w:rPr>
        <w:instrText xml:space="preserve"> \* MERGEFORMAT </w:instrText>
      </w:r>
      <w:r w:rsidR="00B513A2" w:rsidRPr="002E23F8">
        <w:rPr>
          <w:szCs w:val="22"/>
          <w:lang w:eastAsia="en-US"/>
        </w:rPr>
      </w:r>
      <w:r w:rsidR="00B513A2" w:rsidRPr="002E23F8">
        <w:rPr>
          <w:szCs w:val="22"/>
          <w:lang w:eastAsia="en-US"/>
        </w:rPr>
        <w:fldChar w:fldCharType="separate"/>
      </w:r>
      <w:r w:rsidR="008C7AB0">
        <w:rPr>
          <w:szCs w:val="22"/>
          <w:lang w:eastAsia="en-US"/>
        </w:rPr>
        <w:t>6.4</w:t>
      </w:r>
      <w:r w:rsidR="00B513A2" w:rsidRPr="002E23F8">
        <w:rPr>
          <w:szCs w:val="22"/>
          <w:lang w:eastAsia="en-US"/>
        </w:rPr>
        <w:fldChar w:fldCharType="end"/>
      </w:r>
      <w:r w:rsidR="00B513A2" w:rsidRPr="002E23F8">
        <w:rPr>
          <w:szCs w:val="22"/>
          <w:lang w:eastAsia="en-US"/>
        </w:rPr>
        <w:t xml:space="preserve"> této</w:t>
      </w:r>
      <w:r w:rsidR="00B513A2" w:rsidRPr="00021D9B">
        <w:rPr>
          <w:szCs w:val="22"/>
          <w:lang w:eastAsia="en-US"/>
        </w:rPr>
        <w:t xml:space="preserve"> Smlouvy</w:t>
      </w:r>
      <w:r w:rsidRPr="00021D9B">
        <w:rPr>
          <w:szCs w:val="22"/>
          <w:lang w:eastAsia="en-US"/>
        </w:rPr>
        <w:t>. Takto získané rozmnoženiny musí umožňovat instalaci Programového vybavení.</w:t>
      </w:r>
      <w:bookmarkEnd w:id="16"/>
      <w:r w:rsidR="00DE48C7" w:rsidRPr="00021D9B">
        <w:rPr>
          <w:szCs w:val="22"/>
          <w:lang w:eastAsia="en-US"/>
        </w:rPr>
        <w:t xml:space="preserve"> Poskytovatel je povinen poskytnout Objednateli současně s rozmnoženinami Programového vybavení </w:t>
      </w:r>
      <w:r w:rsidR="00A65027">
        <w:rPr>
          <w:szCs w:val="22"/>
          <w:lang w:eastAsia="en-US"/>
        </w:rPr>
        <w:t>uživatelskou</w:t>
      </w:r>
      <w:r w:rsidR="00DE48C7" w:rsidRPr="00021D9B">
        <w:rPr>
          <w:szCs w:val="22"/>
          <w:lang w:eastAsia="en-US"/>
        </w:rPr>
        <w:t xml:space="preserve"> dokumentaci</w:t>
      </w:r>
      <w:r w:rsidR="00712234" w:rsidRPr="00021D9B">
        <w:rPr>
          <w:szCs w:val="22"/>
          <w:lang w:eastAsia="en-US"/>
        </w:rPr>
        <w:t xml:space="preserve"> k tomuto Programovému vybavení.</w:t>
      </w:r>
      <w:bookmarkEnd w:id="17"/>
    </w:p>
    <w:p w14:paraId="167D95DB" w14:textId="77777777" w:rsidR="00C6609B" w:rsidRPr="00021D9B" w:rsidRDefault="00C6609B" w:rsidP="00A656C3">
      <w:pPr>
        <w:pStyle w:val="RLTextlnkuslovan"/>
        <w:tabs>
          <w:tab w:val="clear" w:pos="2297"/>
          <w:tab w:val="num" w:pos="1447"/>
        </w:tabs>
        <w:ind w:left="1447"/>
        <w:rPr>
          <w:szCs w:val="22"/>
          <w:lang w:eastAsia="en-US"/>
        </w:rPr>
      </w:pPr>
      <w:bookmarkStart w:id="18" w:name="_Ref448485728"/>
      <w:bookmarkStart w:id="19" w:name="_Ref451943710"/>
      <w:r w:rsidRPr="00021D9B">
        <w:rPr>
          <w:szCs w:val="22"/>
          <w:lang w:eastAsia="en-US"/>
        </w:rPr>
        <w:t xml:space="preserve">Poskytovatel se touto </w:t>
      </w:r>
      <w:r w:rsidRPr="005D2950">
        <w:rPr>
          <w:szCs w:val="22"/>
          <w:lang w:eastAsia="en-US"/>
        </w:rPr>
        <w:t>Smlouvou dále zavazuje poskytovat Objednateli služby maintenance</w:t>
      </w:r>
      <w:r w:rsidR="006D559B" w:rsidRPr="005D2950">
        <w:rPr>
          <w:szCs w:val="22"/>
          <w:lang w:eastAsia="en-US"/>
        </w:rPr>
        <w:t xml:space="preserve"> (údržby)</w:t>
      </w:r>
      <w:r w:rsidRPr="005D2950">
        <w:rPr>
          <w:szCs w:val="22"/>
          <w:lang w:eastAsia="en-US"/>
        </w:rPr>
        <w:t xml:space="preserve"> </w:t>
      </w:r>
      <w:r w:rsidR="00A65027">
        <w:rPr>
          <w:szCs w:val="22"/>
          <w:lang w:eastAsia="en-US"/>
        </w:rPr>
        <w:t xml:space="preserve">Enterprise Support </w:t>
      </w:r>
      <w:r w:rsidRPr="005D2950">
        <w:rPr>
          <w:szCs w:val="22"/>
          <w:lang w:eastAsia="en-US"/>
        </w:rPr>
        <w:t>k Programovému vybavení,</w:t>
      </w:r>
      <w:r w:rsidR="008D0BE7" w:rsidRPr="005D2950">
        <w:rPr>
          <w:szCs w:val="22"/>
          <w:lang w:eastAsia="en-US"/>
        </w:rPr>
        <w:t xml:space="preserve"> včetně </w:t>
      </w:r>
      <w:r w:rsidR="00A65027">
        <w:rPr>
          <w:szCs w:val="22"/>
          <w:lang w:eastAsia="en-US"/>
        </w:rPr>
        <w:t>poskytnutí součinnosti při</w:t>
      </w:r>
      <w:r w:rsidR="00A65027" w:rsidRPr="005D2950">
        <w:rPr>
          <w:szCs w:val="22"/>
          <w:lang w:eastAsia="en-US"/>
        </w:rPr>
        <w:t xml:space="preserve"> </w:t>
      </w:r>
      <w:r w:rsidR="008D0BE7" w:rsidRPr="005D2950">
        <w:rPr>
          <w:szCs w:val="22"/>
          <w:lang w:eastAsia="en-US"/>
        </w:rPr>
        <w:t>prodloužení platnosti licenčních klíčů k Programovému vybavení,</w:t>
      </w:r>
      <w:r w:rsidRPr="005D2950">
        <w:rPr>
          <w:szCs w:val="22"/>
          <w:lang w:eastAsia="en-US"/>
        </w:rPr>
        <w:t xml:space="preserve"> k němuž </w:t>
      </w:r>
      <w:r w:rsidR="00021D9B" w:rsidRPr="005D2950">
        <w:rPr>
          <w:szCs w:val="22"/>
          <w:lang w:eastAsia="en-US"/>
        </w:rPr>
        <w:t>byla</w:t>
      </w:r>
      <w:r w:rsidR="008D0BE7" w:rsidRPr="005D2950">
        <w:rPr>
          <w:szCs w:val="22"/>
          <w:lang w:eastAsia="en-US"/>
        </w:rPr>
        <w:t xml:space="preserve"> Objednateli</w:t>
      </w:r>
      <w:r w:rsidR="00021D9B" w:rsidRPr="005D2950">
        <w:rPr>
          <w:szCs w:val="22"/>
          <w:lang w:eastAsia="en-US"/>
        </w:rPr>
        <w:t xml:space="preserve"> ze</w:t>
      </w:r>
      <w:r w:rsidRPr="005D2950">
        <w:rPr>
          <w:szCs w:val="22"/>
          <w:lang w:eastAsia="en-US"/>
        </w:rPr>
        <w:t xml:space="preserve"> strany Poskytovatele </w:t>
      </w:r>
      <w:r w:rsidR="00021D9B" w:rsidRPr="005D2950">
        <w:rPr>
          <w:szCs w:val="22"/>
          <w:lang w:eastAsia="en-US"/>
        </w:rPr>
        <w:t>Poskytnuta</w:t>
      </w:r>
      <w:r w:rsidRPr="00021D9B">
        <w:rPr>
          <w:szCs w:val="22"/>
          <w:lang w:eastAsia="en-US"/>
        </w:rPr>
        <w:t xml:space="preserve"> licence dle odst. </w:t>
      </w:r>
      <w:r w:rsidRPr="00021D9B">
        <w:rPr>
          <w:szCs w:val="22"/>
          <w:lang w:eastAsia="en-US"/>
        </w:rPr>
        <w:fldChar w:fldCharType="begin"/>
      </w:r>
      <w:r w:rsidRPr="00021D9B">
        <w:rPr>
          <w:szCs w:val="22"/>
          <w:lang w:eastAsia="en-US"/>
        </w:rPr>
        <w:instrText xml:space="preserve"> REF _Ref448485492 \r \h </w:instrText>
      </w:r>
      <w:r w:rsidRPr="00021D9B">
        <w:rPr>
          <w:szCs w:val="22"/>
          <w:lang w:eastAsia="en-US"/>
        </w:rPr>
      </w:r>
      <w:r w:rsidRPr="00021D9B">
        <w:rPr>
          <w:szCs w:val="22"/>
          <w:lang w:eastAsia="en-US"/>
        </w:rPr>
        <w:fldChar w:fldCharType="separate"/>
      </w:r>
      <w:r w:rsidR="008C7AB0">
        <w:rPr>
          <w:szCs w:val="22"/>
          <w:lang w:eastAsia="en-US"/>
        </w:rPr>
        <w:t>3.1</w:t>
      </w:r>
      <w:r w:rsidRPr="00021D9B">
        <w:rPr>
          <w:szCs w:val="22"/>
          <w:lang w:eastAsia="en-US"/>
        </w:rPr>
        <w:fldChar w:fldCharType="end"/>
      </w:r>
      <w:r w:rsidRPr="00021D9B">
        <w:rPr>
          <w:szCs w:val="22"/>
          <w:lang w:eastAsia="en-US"/>
        </w:rPr>
        <w:t xml:space="preserve"> Smlouvy</w:t>
      </w:r>
      <w:bookmarkEnd w:id="18"/>
      <w:r w:rsidR="0027046D">
        <w:rPr>
          <w:szCs w:val="22"/>
          <w:lang w:eastAsia="en-US"/>
        </w:rPr>
        <w:t xml:space="preserve"> </w:t>
      </w:r>
      <w:r w:rsidR="0027046D" w:rsidRPr="00021D9B">
        <w:rPr>
          <w:szCs w:val="22"/>
          <w:lang w:eastAsia="en-US"/>
        </w:rPr>
        <w:t>(dále též „</w:t>
      </w:r>
      <w:r w:rsidR="0027046D" w:rsidRPr="00021D9B">
        <w:rPr>
          <w:b/>
          <w:szCs w:val="22"/>
          <w:lang w:eastAsia="en-US"/>
        </w:rPr>
        <w:t>Služby</w:t>
      </w:r>
      <w:r w:rsidR="0027046D">
        <w:rPr>
          <w:b/>
          <w:szCs w:val="22"/>
          <w:lang w:eastAsia="en-US"/>
        </w:rPr>
        <w:t xml:space="preserve"> maintenance</w:t>
      </w:r>
      <w:r w:rsidR="0027046D" w:rsidRPr="00021D9B">
        <w:rPr>
          <w:szCs w:val="22"/>
          <w:lang w:eastAsia="en-US"/>
        </w:rPr>
        <w:t>“</w:t>
      </w:r>
      <w:r w:rsidR="00C5377B">
        <w:rPr>
          <w:szCs w:val="22"/>
          <w:lang w:eastAsia="en-US"/>
        </w:rPr>
        <w:t xml:space="preserve"> nebo „</w:t>
      </w:r>
      <w:r w:rsidR="00C5377B">
        <w:rPr>
          <w:b/>
          <w:szCs w:val="22"/>
          <w:lang w:eastAsia="en-US"/>
        </w:rPr>
        <w:t>Služby</w:t>
      </w:r>
      <w:r w:rsidR="00C5377B">
        <w:rPr>
          <w:szCs w:val="22"/>
          <w:lang w:eastAsia="en-US"/>
        </w:rPr>
        <w:t>“</w:t>
      </w:r>
      <w:r w:rsidR="0027046D" w:rsidRPr="00021D9B">
        <w:rPr>
          <w:szCs w:val="22"/>
          <w:lang w:eastAsia="en-US"/>
        </w:rPr>
        <w:t>).</w:t>
      </w:r>
      <w:bookmarkEnd w:id="19"/>
      <w:r w:rsidR="00DD47B7">
        <w:rPr>
          <w:szCs w:val="22"/>
          <w:lang w:eastAsia="en-US"/>
        </w:rPr>
        <w:t xml:space="preserve"> </w:t>
      </w:r>
    </w:p>
    <w:p w14:paraId="6AEAB518" w14:textId="77777777" w:rsidR="006826D7" w:rsidRPr="006826D7" w:rsidRDefault="006826D7" w:rsidP="006826D7">
      <w:pPr>
        <w:pStyle w:val="RLTextlnkuslovan"/>
        <w:tabs>
          <w:tab w:val="clear" w:pos="2297"/>
          <w:tab w:val="num" w:pos="1447"/>
          <w:tab w:val="num" w:pos="1474"/>
        </w:tabs>
        <w:ind w:left="1447"/>
        <w:rPr>
          <w:szCs w:val="22"/>
          <w:lang w:eastAsia="en-US"/>
        </w:rPr>
      </w:pPr>
      <w:bookmarkStart w:id="20" w:name="_Ref454364524"/>
      <w:bookmarkStart w:id="21" w:name="_Ref369099980"/>
      <w:bookmarkStart w:id="22" w:name="_Ref454378379"/>
      <w:bookmarkStart w:id="23" w:name="_Ref451943722"/>
      <w:r w:rsidRPr="002E23F8">
        <w:rPr>
          <w:szCs w:val="22"/>
          <w:lang w:eastAsia="en-US"/>
        </w:rPr>
        <w:t>Jednotlivé</w:t>
      </w:r>
      <w:r w:rsidRPr="002E23F8">
        <w:t xml:space="preserve"> veřejné zakázky v rámci Smlouvy budou realizovány na základě písemných výzev k poskytnutí plnění ve smyslu ustanovení § 92 odst. 1 písm. a) ZVZ zaslaných ze strany</w:t>
      </w:r>
      <w:r w:rsidRPr="00BA3FDC">
        <w:t xml:space="preserve"> </w:t>
      </w:r>
      <w:r w:rsidR="00E90245">
        <w:t>Objednatele</w:t>
      </w:r>
      <w:r>
        <w:t xml:space="preserve"> ve formě písemné objednávky (výzvy k plnění)</w:t>
      </w:r>
      <w:r w:rsidRPr="00BA3FDC">
        <w:t>, které jsou návrhem na uzavření smlouvy</w:t>
      </w:r>
      <w:r>
        <w:t xml:space="preserve"> a </w:t>
      </w:r>
      <w:r w:rsidRPr="00BA3FDC">
        <w:t xml:space="preserve">písemného potvrzení </w:t>
      </w:r>
      <w:r>
        <w:t>objednávky</w:t>
      </w:r>
      <w:r w:rsidRPr="00BA3FDC">
        <w:t xml:space="preserve"> ze strany </w:t>
      </w:r>
      <w:r w:rsidR="003A5EF3" w:rsidRPr="00021D9B">
        <w:rPr>
          <w:szCs w:val="22"/>
          <w:lang w:eastAsia="en-US"/>
        </w:rPr>
        <w:t>Poskytovatel</w:t>
      </w:r>
      <w:r w:rsidR="003A5EF3">
        <w:rPr>
          <w:szCs w:val="22"/>
          <w:lang w:eastAsia="en-US"/>
        </w:rPr>
        <w:t>e</w:t>
      </w:r>
      <w:r>
        <w:t>, jež je přijetím návrhu smlouvy, nejpozději do</w:t>
      </w:r>
      <w:r w:rsidR="00D43464">
        <w:t xml:space="preserve"> </w:t>
      </w:r>
      <w:r w:rsidR="00A97D37">
        <w:t>5</w:t>
      </w:r>
      <w:r>
        <w:t xml:space="preserve"> pracovních dnů od obdržení objednávky </w:t>
      </w:r>
      <w:r w:rsidR="00E90245">
        <w:t>Objednatele</w:t>
      </w:r>
      <w:r>
        <w:t>.</w:t>
      </w:r>
      <w:bookmarkEnd w:id="20"/>
      <w:r>
        <w:t xml:space="preserve"> </w:t>
      </w:r>
      <w:bookmarkEnd w:id="21"/>
      <w:bookmarkEnd w:id="22"/>
    </w:p>
    <w:p w14:paraId="49323EF2" w14:textId="77777777" w:rsidR="006826D7" w:rsidRPr="00B474A9" w:rsidRDefault="006826D7" w:rsidP="006826D7">
      <w:pPr>
        <w:pStyle w:val="RLTextlnkuslovan"/>
        <w:tabs>
          <w:tab w:val="clear" w:pos="2297"/>
          <w:tab w:val="num" w:pos="1474"/>
        </w:tabs>
        <w:ind w:left="1474"/>
        <w:rPr>
          <w:szCs w:val="22"/>
          <w:lang w:eastAsia="en-US"/>
        </w:rPr>
      </w:pPr>
      <w:r w:rsidRPr="0085665C">
        <w:t xml:space="preserve">V rámci jednotlivých veřejných zakázek bude </w:t>
      </w:r>
      <w:r w:rsidR="003A5EF3" w:rsidRPr="00021D9B">
        <w:rPr>
          <w:szCs w:val="22"/>
          <w:lang w:eastAsia="en-US"/>
        </w:rPr>
        <w:t xml:space="preserve">Poskytovatel </w:t>
      </w:r>
      <w:r w:rsidRPr="0085665C">
        <w:t xml:space="preserve">dodávat </w:t>
      </w:r>
      <w:r w:rsidR="003A5EF3">
        <w:t xml:space="preserve">Objednateli </w:t>
      </w:r>
      <w:r w:rsidRPr="0085665C">
        <w:t xml:space="preserve">podle </w:t>
      </w:r>
      <w:r w:rsidR="00A97D37" w:rsidRPr="0085665C">
        <w:t>je</w:t>
      </w:r>
      <w:r w:rsidR="00A97D37">
        <w:t>ho</w:t>
      </w:r>
      <w:r w:rsidR="00A97D37" w:rsidRPr="0085665C">
        <w:t xml:space="preserve"> </w:t>
      </w:r>
      <w:r w:rsidRPr="0085665C">
        <w:t>konkrétních potřeb</w:t>
      </w:r>
      <w:r w:rsidR="00891449">
        <w:t xml:space="preserve"> či potřeb jemu podřízených resortních organizací</w:t>
      </w:r>
      <w:r w:rsidRPr="0085665C">
        <w:t xml:space="preserve"> </w:t>
      </w:r>
      <w:r w:rsidR="0032083B">
        <w:t>plnění dle této Smlouvy</w:t>
      </w:r>
      <w:r>
        <w:t>, jehož druh a množství bude vždy blíže</w:t>
      </w:r>
      <w:r w:rsidRPr="0085665C">
        <w:t xml:space="preserve"> specifikov</w:t>
      </w:r>
      <w:r>
        <w:t>á</w:t>
      </w:r>
      <w:r w:rsidRPr="0085665C">
        <w:t>n v</w:t>
      </w:r>
      <w:r>
        <w:t> </w:t>
      </w:r>
      <w:r w:rsidRPr="0085665C">
        <w:t>objednávce</w:t>
      </w:r>
      <w:r>
        <w:t xml:space="preserve"> </w:t>
      </w:r>
      <w:r w:rsidR="003A5EF3">
        <w:t>Objednatele</w:t>
      </w:r>
      <w:r>
        <w:t>.</w:t>
      </w:r>
    </w:p>
    <w:bookmarkEnd w:id="14"/>
    <w:bookmarkEnd w:id="23"/>
    <w:p w14:paraId="27A5B30A" w14:textId="77777777" w:rsidR="00A656C3" w:rsidRPr="00021D9B" w:rsidRDefault="00A656C3" w:rsidP="006826D7">
      <w:pPr>
        <w:pStyle w:val="RLTextlnkuslovan"/>
        <w:tabs>
          <w:tab w:val="clear" w:pos="2297"/>
          <w:tab w:val="num" w:pos="1474"/>
        </w:tabs>
        <w:ind w:left="1474"/>
      </w:pPr>
      <w:r w:rsidRPr="00021D9B">
        <w:t xml:space="preserve">Objednatel se zavazuje zaplatit Poskytovateli za </w:t>
      </w:r>
      <w:r w:rsidR="00637A1E" w:rsidRPr="00021D9B">
        <w:t xml:space="preserve">řádné Poskytnutí licence a za </w:t>
      </w:r>
      <w:r w:rsidRPr="00021D9B">
        <w:t>řádně poskytnuté Služby sjednanou cenu, a to za podmínek blíže stanovených v této Smlouvě.</w:t>
      </w:r>
    </w:p>
    <w:p w14:paraId="1AD25A68" w14:textId="77777777" w:rsidR="00A656C3" w:rsidRPr="00021D9B" w:rsidRDefault="00A656C3" w:rsidP="00A656C3">
      <w:pPr>
        <w:pStyle w:val="RLTextlnkuslovan"/>
        <w:tabs>
          <w:tab w:val="clear" w:pos="2297"/>
          <w:tab w:val="num" w:pos="1447"/>
        </w:tabs>
        <w:ind w:left="1447"/>
      </w:pPr>
      <w:r w:rsidRPr="00021D9B">
        <w:t>Objednatel poskytne Poskytovateli</w:t>
      </w:r>
      <w:r w:rsidR="00614562">
        <w:t xml:space="preserve"> nezbytnou</w:t>
      </w:r>
      <w:r w:rsidRPr="00021D9B">
        <w:t xml:space="preserve"> součinnost za předpokladu, že si Poskytovatel tuto součinnost výslovně vyžádal a s ohledem na předmět plnění této Smlouvy lze její poskytnutí po Objednateli spravedlivě požadovat. </w:t>
      </w:r>
    </w:p>
    <w:p w14:paraId="12E2FE1B" w14:textId="77777777" w:rsidR="00A078AE" w:rsidRPr="00021D9B" w:rsidRDefault="008E2907" w:rsidP="00A078AE">
      <w:pPr>
        <w:pStyle w:val="RLTextlnkuslovan"/>
        <w:tabs>
          <w:tab w:val="clear" w:pos="2297"/>
          <w:tab w:val="num" w:pos="1474"/>
        </w:tabs>
        <w:ind w:left="1474"/>
      </w:pPr>
      <w:r w:rsidRPr="00021D9B">
        <w:t>Poskytovatel</w:t>
      </w:r>
      <w:r w:rsidR="00521CB0" w:rsidRPr="00021D9B">
        <w:t xml:space="preserve"> se zavazuje </w:t>
      </w:r>
      <w:r w:rsidR="00B14612" w:rsidRPr="00021D9B">
        <w:t xml:space="preserve">poskytovat </w:t>
      </w:r>
      <w:r w:rsidR="00EC238B" w:rsidRPr="00021D9B">
        <w:t>Služby</w:t>
      </w:r>
      <w:r w:rsidR="00521CB0" w:rsidRPr="00021D9B">
        <w:t xml:space="preserve"> sám, nebo s využitím subdodavatelů uvedených </w:t>
      </w:r>
      <w:r w:rsidR="00021D9B" w:rsidRPr="00021D9B">
        <w:t>v </w:t>
      </w:r>
      <w:hyperlink w:anchor="ListAnnex06" w:history="1">
        <w:r w:rsidR="00021D9B" w:rsidRPr="00021D9B">
          <w:rPr>
            <w:rStyle w:val="Hypertextovodkaz"/>
          </w:rPr>
          <w:t>Příloze č. 6</w:t>
        </w:r>
      </w:hyperlink>
      <w:r w:rsidR="00521CB0" w:rsidRPr="00021D9B">
        <w:t xml:space="preserve"> této Smlouvy. Jakákoliv dodatečná změna osoby subdodavatele nebo rozsahu </w:t>
      </w:r>
      <w:r w:rsidR="00EA2CCF" w:rsidRPr="00021D9B">
        <w:t>p</w:t>
      </w:r>
      <w:r w:rsidR="00521CB0" w:rsidRPr="00021D9B">
        <w:t xml:space="preserve">lnění svěřeného subdodavateli musí být předem písemně schválena </w:t>
      </w:r>
      <w:r w:rsidR="007D5BB6" w:rsidRPr="00021D9B">
        <w:t>Objednatelem</w:t>
      </w:r>
      <w:r w:rsidR="00521CB0" w:rsidRPr="00021D9B">
        <w:t xml:space="preserve">. Smluvní strany výslovně uvádějí, že při </w:t>
      </w:r>
      <w:r w:rsidR="00EA2CCF" w:rsidRPr="00021D9B">
        <w:t xml:space="preserve">poskytování </w:t>
      </w:r>
      <w:r w:rsidR="00C103D2" w:rsidRPr="00021D9B">
        <w:t>Plnění</w:t>
      </w:r>
      <w:r w:rsidR="00521CB0" w:rsidRPr="00021D9B">
        <w:t xml:space="preserve"> prostřednictvím jakékoliv třetí osoby dle tohoto odstavce má </w:t>
      </w:r>
      <w:r w:rsidRPr="00021D9B">
        <w:t>Poskytovatel</w:t>
      </w:r>
      <w:r w:rsidR="00521CB0" w:rsidRPr="00021D9B">
        <w:t xml:space="preserve"> odpovědnost, jako by </w:t>
      </w:r>
      <w:r w:rsidR="00C103D2" w:rsidRPr="00021D9B">
        <w:t>Plnění</w:t>
      </w:r>
      <w:r w:rsidR="00EA2CCF" w:rsidRPr="00021D9B">
        <w:t xml:space="preserve"> poskytoval</w:t>
      </w:r>
      <w:r w:rsidR="00521CB0" w:rsidRPr="00021D9B">
        <w:t xml:space="preserve"> sám</w:t>
      </w:r>
      <w:r w:rsidR="00521CB0" w:rsidRPr="00021D9B">
        <w:rPr>
          <w:i/>
        </w:rPr>
        <w:t>.</w:t>
      </w:r>
      <w:r w:rsidR="00A078AE" w:rsidRPr="00021D9B">
        <w:t xml:space="preserve"> </w:t>
      </w:r>
    </w:p>
    <w:p w14:paraId="293B1FBC" w14:textId="77777777" w:rsidR="006826D7" w:rsidRDefault="006826D7" w:rsidP="006826D7">
      <w:pPr>
        <w:pStyle w:val="RLlneksmlouvy"/>
      </w:pPr>
      <w:bookmarkStart w:id="24" w:name="_Ref436815644"/>
      <w:bookmarkStart w:id="25" w:name="_Ref436382505"/>
      <w:bookmarkStart w:id="26" w:name="_Ref348599608"/>
      <w:bookmarkStart w:id="27" w:name="_Toc295034742"/>
      <w:bookmarkStart w:id="28" w:name="_Ref327530433"/>
      <w:bookmarkStart w:id="29" w:name="_Ref273568416"/>
      <w:bookmarkStart w:id="30" w:name="_Toc212632760"/>
      <w:bookmarkStart w:id="31" w:name="_Ref212860308"/>
      <w:bookmarkStart w:id="32" w:name="_Ref228244903"/>
      <w:bookmarkEnd w:id="15"/>
      <w:r>
        <w:lastRenderedPageBreak/>
        <w:t>OBJEDNÁVKY A PROCES OBJEDNÁNÍ</w:t>
      </w:r>
    </w:p>
    <w:p w14:paraId="5C3D458A" w14:textId="77777777" w:rsidR="006826D7" w:rsidRPr="00B474A9" w:rsidRDefault="00010171" w:rsidP="006826D7">
      <w:pPr>
        <w:pStyle w:val="RLTextlnkuslovan"/>
        <w:tabs>
          <w:tab w:val="clear" w:pos="2297"/>
          <w:tab w:val="num" w:pos="1474"/>
        </w:tabs>
        <w:ind w:left="1474"/>
        <w:rPr>
          <w:szCs w:val="22"/>
          <w:lang w:eastAsia="en-US"/>
        </w:rPr>
      </w:pPr>
      <w:bookmarkStart w:id="33" w:name="_Ref454384523"/>
      <w:r>
        <w:rPr>
          <w:szCs w:val="22"/>
        </w:rPr>
        <w:t>Objednatel</w:t>
      </w:r>
      <w:r w:rsidR="006826D7">
        <w:rPr>
          <w:szCs w:val="22"/>
        </w:rPr>
        <w:t xml:space="preserve"> </w:t>
      </w:r>
      <w:r w:rsidR="006826D7" w:rsidRPr="00B474A9">
        <w:rPr>
          <w:szCs w:val="22"/>
        </w:rPr>
        <w:t xml:space="preserve">zašle </w:t>
      </w:r>
      <w:r>
        <w:rPr>
          <w:szCs w:val="22"/>
        </w:rPr>
        <w:t>Poskytovateli</w:t>
      </w:r>
      <w:r w:rsidR="006826D7" w:rsidRPr="00B474A9">
        <w:rPr>
          <w:szCs w:val="22"/>
        </w:rPr>
        <w:t xml:space="preserve"> objednávku </w:t>
      </w:r>
      <w:r w:rsidR="006826D7">
        <w:rPr>
          <w:szCs w:val="22"/>
        </w:rPr>
        <w:t xml:space="preserve">dle odst. </w:t>
      </w:r>
      <w:r w:rsidR="00FE483D">
        <w:rPr>
          <w:szCs w:val="22"/>
        </w:rPr>
        <w:fldChar w:fldCharType="begin"/>
      </w:r>
      <w:r w:rsidR="00FE483D">
        <w:rPr>
          <w:szCs w:val="22"/>
        </w:rPr>
        <w:instrText xml:space="preserve"> REF _Ref454364524 \r \h </w:instrText>
      </w:r>
      <w:r w:rsidR="00FE483D">
        <w:rPr>
          <w:szCs w:val="22"/>
        </w:rPr>
      </w:r>
      <w:r w:rsidR="00FE483D">
        <w:rPr>
          <w:szCs w:val="22"/>
        </w:rPr>
        <w:fldChar w:fldCharType="separate"/>
      </w:r>
      <w:r w:rsidR="008C7AB0">
        <w:rPr>
          <w:szCs w:val="22"/>
        </w:rPr>
        <w:t>3.4</w:t>
      </w:r>
      <w:r w:rsidR="00FE483D">
        <w:rPr>
          <w:szCs w:val="22"/>
        </w:rPr>
        <w:fldChar w:fldCharType="end"/>
      </w:r>
      <w:r w:rsidR="00FE483D">
        <w:rPr>
          <w:szCs w:val="22"/>
        </w:rPr>
        <w:t xml:space="preserve"> této </w:t>
      </w:r>
      <w:r w:rsidR="006826D7">
        <w:rPr>
          <w:szCs w:val="22"/>
        </w:rPr>
        <w:t xml:space="preserve">Smlouvy </w:t>
      </w:r>
      <w:r w:rsidR="00FE483D">
        <w:rPr>
          <w:szCs w:val="22"/>
        </w:rPr>
        <w:t xml:space="preserve">na Služby </w:t>
      </w:r>
      <w:r w:rsidR="005A384D">
        <w:rPr>
          <w:szCs w:val="22"/>
        </w:rPr>
        <w:t>a/</w:t>
      </w:r>
      <w:r w:rsidR="00FE483D">
        <w:rPr>
          <w:szCs w:val="22"/>
        </w:rPr>
        <w:t>nebo Poskytnutí licence</w:t>
      </w:r>
      <w:r w:rsidR="006826D7" w:rsidRPr="00B474A9">
        <w:rPr>
          <w:szCs w:val="22"/>
        </w:rPr>
        <w:t>, ve které budou uvedeny především následující údaje</w:t>
      </w:r>
      <w:r w:rsidR="00B31C4E">
        <w:rPr>
          <w:szCs w:val="22"/>
        </w:rPr>
        <w:t xml:space="preserve"> (dále jen „</w:t>
      </w:r>
      <w:r w:rsidR="00B31C4E" w:rsidRPr="00B31C4E">
        <w:rPr>
          <w:b/>
          <w:szCs w:val="22"/>
        </w:rPr>
        <w:t>Objednávka</w:t>
      </w:r>
      <w:r w:rsidR="00B31C4E">
        <w:rPr>
          <w:szCs w:val="22"/>
        </w:rPr>
        <w:t>“)</w:t>
      </w:r>
      <w:r w:rsidR="006826D7" w:rsidRPr="00B474A9">
        <w:rPr>
          <w:szCs w:val="22"/>
        </w:rPr>
        <w:t>:</w:t>
      </w:r>
      <w:bookmarkEnd w:id="33"/>
    </w:p>
    <w:p w14:paraId="35A19B98" w14:textId="77777777" w:rsidR="006826D7" w:rsidRPr="00361C41" w:rsidRDefault="006826D7" w:rsidP="006826D7">
      <w:pPr>
        <w:pStyle w:val="RLTextlnkuslovan"/>
        <w:numPr>
          <w:ilvl w:val="2"/>
          <w:numId w:val="1"/>
        </w:numPr>
        <w:rPr>
          <w:szCs w:val="22"/>
          <w:lang w:eastAsia="en-US"/>
        </w:rPr>
      </w:pPr>
      <w:r w:rsidRPr="00361C41">
        <w:rPr>
          <w:szCs w:val="22"/>
        </w:rPr>
        <w:t>označení smluvních stran;</w:t>
      </w:r>
    </w:p>
    <w:p w14:paraId="13DAF59B" w14:textId="77777777" w:rsidR="006826D7" w:rsidRPr="00361C41" w:rsidRDefault="006826D7" w:rsidP="006826D7">
      <w:pPr>
        <w:pStyle w:val="RLTextlnkuslovan"/>
        <w:numPr>
          <w:ilvl w:val="2"/>
          <w:numId w:val="1"/>
        </w:numPr>
        <w:rPr>
          <w:szCs w:val="22"/>
          <w:lang w:eastAsia="en-US"/>
        </w:rPr>
      </w:pPr>
      <w:r w:rsidRPr="00361C41">
        <w:rPr>
          <w:szCs w:val="22"/>
        </w:rPr>
        <w:t xml:space="preserve">druh a </w:t>
      </w:r>
      <w:r w:rsidR="005A384D">
        <w:rPr>
          <w:szCs w:val="22"/>
        </w:rPr>
        <w:t>rozsah</w:t>
      </w:r>
      <w:r w:rsidRPr="00361C41">
        <w:rPr>
          <w:szCs w:val="22"/>
        </w:rPr>
        <w:t xml:space="preserve"> požadovaného</w:t>
      </w:r>
      <w:r w:rsidR="00FE483D">
        <w:rPr>
          <w:szCs w:val="22"/>
        </w:rPr>
        <w:t xml:space="preserve"> plnění</w:t>
      </w:r>
      <w:r w:rsidRPr="00361C41">
        <w:rPr>
          <w:szCs w:val="22"/>
        </w:rPr>
        <w:t>;</w:t>
      </w:r>
    </w:p>
    <w:p w14:paraId="520CF78D" w14:textId="77777777" w:rsidR="006826D7" w:rsidRPr="00361C41" w:rsidRDefault="006826D7" w:rsidP="006826D7">
      <w:pPr>
        <w:pStyle w:val="RLTextlnkuslovan"/>
        <w:numPr>
          <w:ilvl w:val="2"/>
          <w:numId w:val="1"/>
        </w:numPr>
        <w:rPr>
          <w:szCs w:val="22"/>
          <w:lang w:eastAsia="en-US"/>
        </w:rPr>
      </w:pPr>
      <w:r w:rsidRPr="00361C41">
        <w:rPr>
          <w:szCs w:val="22"/>
        </w:rPr>
        <w:t>předpokládan</w:t>
      </w:r>
      <w:r>
        <w:rPr>
          <w:szCs w:val="22"/>
        </w:rPr>
        <w:t>á</w:t>
      </w:r>
      <w:r w:rsidRPr="00361C41">
        <w:rPr>
          <w:szCs w:val="22"/>
        </w:rPr>
        <w:t xml:space="preserve"> celkov</w:t>
      </w:r>
      <w:r>
        <w:rPr>
          <w:szCs w:val="22"/>
        </w:rPr>
        <w:t>á</w:t>
      </w:r>
      <w:r w:rsidRPr="00361C41">
        <w:rPr>
          <w:szCs w:val="22"/>
        </w:rPr>
        <w:t xml:space="preserve"> cen</w:t>
      </w:r>
      <w:r>
        <w:rPr>
          <w:szCs w:val="22"/>
        </w:rPr>
        <w:t>a</w:t>
      </w:r>
      <w:r w:rsidRPr="00361C41">
        <w:rPr>
          <w:szCs w:val="22"/>
        </w:rPr>
        <w:t xml:space="preserve"> podle ceníku dle Přílohy č. 1 Smlouvy</w:t>
      </w:r>
      <w:r w:rsidR="005A384D">
        <w:rPr>
          <w:szCs w:val="22"/>
        </w:rPr>
        <w:t>, je-li to relevantní</w:t>
      </w:r>
      <w:r w:rsidRPr="00361C41">
        <w:rPr>
          <w:szCs w:val="22"/>
        </w:rPr>
        <w:t>;</w:t>
      </w:r>
    </w:p>
    <w:p w14:paraId="5681B78F" w14:textId="77777777" w:rsidR="006826D7" w:rsidRDefault="006826D7" w:rsidP="00010171">
      <w:pPr>
        <w:pStyle w:val="RLTextlnkuslovan"/>
        <w:numPr>
          <w:ilvl w:val="2"/>
          <w:numId w:val="1"/>
        </w:numPr>
        <w:rPr>
          <w:szCs w:val="22"/>
          <w:lang w:eastAsia="en-US"/>
        </w:rPr>
      </w:pPr>
      <w:r w:rsidRPr="00361C41">
        <w:rPr>
          <w:szCs w:val="22"/>
        </w:rPr>
        <w:t xml:space="preserve">požadovaný termín </w:t>
      </w:r>
      <w:r>
        <w:rPr>
          <w:szCs w:val="22"/>
        </w:rPr>
        <w:t>dodání</w:t>
      </w:r>
      <w:r w:rsidR="00010171">
        <w:rPr>
          <w:szCs w:val="22"/>
        </w:rPr>
        <w:t>.</w:t>
      </w:r>
    </w:p>
    <w:p w14:paraId="496BD2E6" w14:textId="77777777" w:rsidR="006826D7" w:rsidRDefault="00010171" w:rsidP="006826D7">
      <w:pPr>
        <w:pStyle w:val="RLTextlnkuslovan"/>
        <w:tabs>
          <w:tab w:val="clear" w:pos="2297"/>
          <w:tab w:val="num" w:pos="1474"/>
        </w:tabs>
        <w:ind w:left="1474"/>
        <w:rPr>
          <w:szCs w:val="22"/>
          <w:lang w:eastAsia="en-US"/>
        </w:rPr>
      </w:pPr>
      <w:bookmarkStart w:id="34" w:name="_Ref357429851"/>
      <w:r>
        <w:rPr>
          <w:szCs w:val="22"/>
        </w:rPr>
        <w:t>Poskytovatel</w:t>
      </w:r>
      <w:r w:rsidR="006826D7" w:rsidRPr="00361C41">
        <w:rPr>
          <w:szCs w:val="22"/>
        </w:rPr>
        <w:t xml:space="preserve"> </w:t>
      </w:r>
      <w:r w:rsidR="006826D7">
        <w:rPr>
          <w:szCs w:val="22"/>
        </w:rPr>
        <w:t xml:space="preserve">je povinen </w:t>
      </w:r>
      <w:r w:rsidR="003A5EF3">
        <w:rPr>
          <w:szCs w:val="22"/>
        </w:rPr>
        <w:t>O</w:t>
      </w:r>
      <w:r w:rsidR="006826D7" w:rsidRPr="00361C41">
        <w:rPr>
          <w:szCs w:val="22"/>
        </w:rPr>
        <w:t xml:space="preserve">bjednávku nejpozději do </w:t>
      </w:r>
      <w:r w:rsidR="004F37D5">
        <w:rPr>
          <w:szCs w:val="22"/>
        </w:rPr>
        <w:t>5</w:t>
      </w:r>
      <w:r w:rsidR="006826D7" w:rsidRPr="00361C41">
        <w:rPr>
          <w:szCs w:val="22"/>
        </w:rPr>
        <w:t xml:space="preserve"> pracovních dnů ode dne jejího obdržení písemně potvrd</w:t>
      </w:r>
      <w:r w:rsidR="006826D7">
        <w:rPr>
          <w:szCs w:val="22"/>
        </w:rPr>
        <w:t>it</w:t>
      </w:r>
      <w:r w:rsidR="006826D7" w:rsidRPr="00361C41">
        <w:rPr>
          <w:szCs w:val="22"/>
        </w:rPr>
        <w:t>.</w:t>
      </w:r>
      <w:bookmarkEnd w:id="34"/>
      <w:r w:rsidR="003A5EF3">
        <w:rPr>
          <w:szCs w:val="22"/>
        </w:rPr>
        <w:t xml:space="preserve"> Odporuje-li Objednávka podmínkám této Smlouvy, je Poskytovatel povinen ve stejné lhůtě Objednatele písemnou formou informovat, v čem spatřuje rozpor Objednávky se Smlouvou. </w:t>
      </w:r>
      <w:r w:rsidR="00193A75">
        <w:rPr>
          <w:szCs w:val="22"/>
        </w:rPr>
        <w:t>Objednatel je oprávněn učinit novou Objednávku, která bude reflektovat písemně vznesené výhrady Poskytovatele</w:t>
      </w:r>
      <w:r w:rsidR="003948B3">
        <w:rPr>
          <w:szCs w:val="22"/>
        </w:rPr>
        <w:t xml:space="preserve"> a bude obsahovat minimální náležitosti</w:t>
      </w:r>
      <w:r w:rsidR="003948B3" w:rsidRPr="003948B3">
        <w:rPr>
          <w:szCs w:val="22"/>
        </w:rPr>
        <w:t xml:space="preserve"> </w:t>
      </w:r>
      <w:r w:rsidR="003948B3">
        <w:rPr>
          <w:szCs w:val="22"/>
        </w:rPr>
        <w:t xml:space="preserve">dle odst. </w:t>
      </w:r>
      <w:r w:rsidR="003948B3">
        <w:rPr>
          <w:szCs w:val="22"/>
        </w:rPr>
        <w:fldChar w:fldCharType="begin"/>
      </w:r>
      <w:r w:rsidR="003948B3">
        <w:rPr>
          <w:szCs w:val="22"/>
        </w:rPr>
        <w:instrText xml:space="preserve"> REF _Ref454384523 \r \h </w:instrText>
      </w:r>
      <w:r w:rsidR="003948B3">
        <w:rPr>
          <w:szCs w:val="22"/>
        </w:rPr>
      </w:r>
      <w:r w:rsidR="003948B3">
        <w:rPr>
          <w:szCs w:val="22"/>
        </w:rPr>
        <w:fldChar w:fldCharType="separate"/>
      </w:r>
      <w:r w:rsidR="008C7AB0">
        <w:rPr>
          <w:szCs w:val="22"/>
        </w:rPr>
        <w:t>4.1</w:t>
      </w:r>
      <w:r w:rsidR="003948B3">
        <w:rPr>
          <w:szCs w:val="22"/>
        </w:rPr>
        <w:fldChar w:fldCharType="end"/>
      </w:r>
      <w:r w:rsidR="003948B3">
        <w:rPr>
          <w:szCs w:val="22"/>
        </w:rPr>
        <w:t xml:space="preserve"> této Smlouvy</w:t>
      </w:r>
      <w:r w:rsidR="00193A75">
        <w:rPr>
          <w:szCs w:val="22"/>
        </w:rPr>
        <w:t>.</w:t>
      </w:r>
    </w:p>
    <w:bookmarkEnd w:id="24"/>
    <w:bookmarkEnd w:id="25"/>
    <w:p w14:paraId="48869540" w14:textId="77777777" w:rsidR="00252053" w:rsidRDefault="00252053" w:rsidP="00146125">
      <w:pPr>
        <w:pStyle w:val="RLTextlnkuslovan"/>
        <w:tabs>
          <w:tab w:val="clear" w:pos="2297"/>
          <w:tab w:val="num" w:pos="1474"/>
        </w:tabs>
        <w:ind w:left="1474"/>
        <w:rPr>
          <w:szCs w:val="22"/>
        </w:rPr>
      </w:pPr>
      <w:r w:rsidRPr="00021D9B">
        <w:rPr>
          <w:szCs w:val="22"/>
        </w:rPr>
        <w:t xml:space="preserve">Není-li dohodnuto jinak, Poskytovatel </w:t>
      </w:r>
      <w:r w:rsidR="00614562">
        <w:rPr>
          <w:szCs w:val="22"/>
        </w:rPr>
        <w:t>p</w:t>
      </w:r>
      <w:r w:rsidRPr="00021D9B">
        <w:rPr>
          <w:szCs w:val="22"/>
        </w:rPr>
        <w:t xml:space="preserve">oskytne licenci k Programovému vybavení ve verzi aktuální k okamžiku uzavření příslušné </w:t>
      </w:r>
      <w:r w:rsidR="003A5EF3">
        <w:rPr>
          <w:szCs w:val="22"/>
        </w:rPr>
        <w:t>dílčí smlouvy (potvrzením O</w:t>
      </w:r>
      <w:r w:rsidR="00F536C9">
        <w:rPr>
          <w:szCs w:val="22"/>
        </w:rPr>
        <w:t>bjednávky</w:t>
      </w:r>
      <w:r w:rsidR="003A5EF3">
        <w:rPr>
          <w:szCs w:val="22"/>
        </w:rPr>
        <w:t>)</w:t>
      </w:r>
      <w:r w:rsidRPr="00021D9B">
        <w:rPr>
          <w:szCs w:val="22"/>
        </w:rPr>
        <w:t>, na jejímž základě k Poskytnutí licence dochází.</w:t>
      </w:r>
    </w:p>
    <w:p w14:paraId="6E188DF7" w14:textId="77777777" w:rsidR="00DD47B7" w:rsidRDefault="00F263AB" w:rsidP="00146125">
      <w:pPr>
        <w:pStyle w:val="RLTextlnkuslovan"/>
        <w:tabs>
          <w:tab w:val="clear" w:pos="2297"/>
          <w:tab w:val="num" w:pos="1474"/>
        </w:tabs>
        <w:ind w:left="1474"/>
        <w:rPr>
          <w:szCs w:val="22"/>
        </w:rPr>
      </w:pPr>
      <w:r>
        <w:rPr>
          <w:szCs w:val="22"/>
        </w:rPr>
        <w:t>Současně s p</w:t>
      </w:r>
      <w:r w:rsidR="00DD47B7">
        <w:rPr>
          <w:szCs w:val="22"/>
        </w:rPr>
        <w:t>oskytnutí</w:t>
      </w:r>
      <w:r>
        <w:rPr>
          <w:szCs w:val="22"/>
        </w:rPr>
        <w:t>m</w:t>
      </w:r>
      <w:r w:rsidR="00DD47B7">
        <w:rPr>
          <w:szCs w:val="22"/>
        </w:rPr>
        <w:t xml:space="preserve"> licence bud</w:t>
      </w:r>
      <w:r>
        <w:rPr>
          <w:szCs w:val="22"/>
        </w:rPr>
        <w:t xml:space="preserve">ou </w:t>
      </w:r>
      <w:r w:rsidR="00DD47B7">
        <w:rPr>
          <w:szCs w:val="22"/>
        </w:rPr>
        <w:t xml:space="preserve">Objednatelem </w:t>
      </w:r>
      <w:r>
        <w:rPr>
          <w:szCs w:val="22"/>
        </w:rPr>
        <w:t xml:space="preserve">vždy objednány </w:t>
      </w:r>
      <w:r w:rsidR="00DD47B7">
        <w:rPr>
          <w:szCs w:val="22"/>
        </w:rPr>
        <w:t>Služb</w:t>
      </w:r>
      <w:r>
        <w:rPr>
          <w:szCs w:val="22"/>
        </w:rPr>
        <w:t>y</w:t>
      </w:r>
      <w:r w:rsidR="00DD47B7">
        <w:rPr>
          <w:szCs w:val="22"/>
        </w:rPr>
        <w:t xml:space="preserve"> maintenance. V případě, že Objednatel současně s objednávkou Poskytnutí licencí neobjedná související Služby maintenance, není Poskytovatel povinen Objednávku akceptovat a plnit.</w:t>
      </w:r>
    </w:p>
    <w:p w14:paraId="3F0B3524" w14:textId="77777777" w:rsidR="000B2453" w:rsidRPr="00021D9B" w:rsidRDefault="000B2453" w:rsidP="00146125">
      <w:pPr>
        <w:pStyle w:val="RLTextlnkuslovan"/>
        <w:tabs>
          <w:tab w:val="clear" w:pos="2297"/>
          <w:tab w:val="num" w:pos="1474"/>
        </w:tabs>
        <w:ind w:left="1474"/>
        <w:rPr>
          <w:szCs w:val="22"/>
        </w:rPr>
      </w:pPr>
      <w:r>
        <w:rPr>
          <w:szCs w:val="22"/>
        </w:rPr>
        <w:t xml:space="preserve">Poskytovatel se zavazuje Objednateli poskytnout jednotlivé licence či jiné položky dle Přílohy č. 1 za předpokladu, že ke dni obdržení Objednávky jsou tyto licence či jiné položky plnění dle Přílohy č. 1 stále dostupné. V případě, že konkrétní požadovaná licence či jiné plnění dle Přílohy č. 1 již není součástí standardní nabídky programového vybavení SAP dle oficiálního ceníku SAP, nabídne Poskytovatel Objednateli náhradní řešení, které bude vykazovat stejné funkční vlastnosti, a to za cenu uvedenou v aktuálním oficiálním ceníku SAP se zohledněním </w:t>
      </w:r>
      <w:r w:rsidR="00873B09">
        <w:rPr>
          <w:szCs w:val="22"/>
        </w:rPr>
        <w:t>slevy, která měla být poskytnuta k původně požadovanému plnění. V ostatních případech Poskytovatel nemá povinnost náhradu nabídnout.</w:t>
      </w:r>
    </w:p>
    <w:p w14:paraId="2C027C06" w14:textId="77777777" w:rsidR="00521CB0" w:rsidRPr="00021D9B" w:rsidRDefault="00521CB0" w:rsidP="001B532F">
      <w:pPr>
        <w:pStyle w:val="RLlneksmlouvy"/>
        <w:rPr>
          <w:rFonts w:asciiTheme="minorHAnsi" w:hAnsiTheme="minorHAnsi"/>
          <w:szCs w:val="22"/>
        </w:rPr>
      </w:pPr>
      <w:r w:rsidRPr="00021D9B">
        <w:rPr>
          <w:rFonts w:asciiTheme="minorHAnsi" w:hAnsiTheme="minorHAnsi"/>
          <w:szCs w:val="22"/>
        </w:rPr>
        <w:t>DOBA A MÍSTO PLNĚNÍ</w:t>
      </w:r>
    </w:p>
    <w:p w14:paraId="765CB2C4" w14:textId="77777777" w:rsidR="00487869" w:rsidRPr="00021D9B" w:rsidRDefault="00487869" w:rsidP="00487869">
      <w:pPr>
        <w:pStyle w:val="RLTextlnkuslovan"/>
        <w:tabs>
          <w:tab w:val="clear" w:pos="2297"/>
          <w:tab w:val="num" w:pos="1474"/>
        </w:tabs>
        <w:ind w:left="1474"/>
        <w:rPr>
          <w:lang w:eastAsia="en-US"/>
        </w:rPr>
      </w:pPr>
      <w:bookmarkStart w:id="35" w:name="_Ref259527716"/>
      <w:r w:rsidRPr="00021D9B">
        <w:rPr>
          <w:lang w:eastAsia="en-US"/>
        </w:rPr>
        <w:t xml:space="preserve">Místem plnění této Smlouvy je sídlo Objednatele uvedené v záhlaví této Smlouvy a sídla jemu podřízených </w:t>
      </w:r>
      <w:r w:rsidR="00491F2A">
        <w:rPr>
          <w:lang w:eastAsia="en-US"/>
        </w:rPr>
        <w:t xml:space="preserve">resortních </w:t>
      </w:r>
      <w:r w:rsidRPr="00021D9B">
        <w:rPr>
          <w:lang w:eastAsia="en-US"/>
        </w:rPr>
        <w:t>organizací uveden</w:t>
      </w:r>
      <w:r w:rsidR="00CA2481" w:rsidRPr="00021D9B">
        <w:rPr>
          <w:lang w:eastAsia="en-US"/>
        </w:rPr>
        <w:t>ých</w:t>
      </w:r>
      <w:r w:rsidRPr="00021D9B">
        <w:rPr>
          <w:lang w:eastAsia="en-US"/>
        </w:rPr>
        <w:t xml:space="preserve"> v </w:t>
      </w:r>
      <w:hyperlink w:anchor="ListAnnex05" w:history="1">
        <w:r w:rsidRPr="00021D9B">
          <w:rPr>
            <w:rStyle w:val="Hypertextovodkaz"/>
            <w:lang w:eastAsia="en-US"/>
          </w:rPr>
          <w:t>Příloze č. 5</w:t>
        </w:r>
      </w:hyperlink>
      <w:r w:rsidRPr="00021D9B">
        <w:rPr>
          <w:lang w:eastAsia="en-US"/>
        </w:rPr>
        <w:t xml:space="preserve"> této Smlouvy.</w:t>
      </w:r>
      <w:r w:rsidR="00926A46">
        <w:rPr>
          <w:lang w:eastAsia="en-US"/>
        </w:rPr>
        <w:t xml:space="preserve"> Poskytovatel je oprávněn poskytovat plnění také formou </w:t>
      </w:r>
      <w:r w:rsidR="00926A46" w:rsidRPr="00926A46">
        <w:rPr>
          <w:bCs/>
          <w:lang w:eastAsia="en-US"/>
        </w:rPr>
        <w:t>vzdáleného přístupu, pokud to povaha plnění umožňuje</w:t>
      </w:r>
      <w:r w:rsidR="00926A46">
        <w:rPr>
          <w:bCs/>
          <w:lang w:eastAsia="en-US"/>
        </w:rPr>
        <w:t>, a pokud Objednatel výslovně nestanoví jinak.</w:t>
      </w:r>
      <w:r w:rsidR="00A3327E">
        <w:rPr>
          <w:bCs/>
          <w:lang w:eastAsia="en-US"/>
        </w:rPr>
        <w:t xml:space="preserve"> Konkrétní místo</w:t>
      </w:r>
      <w:r w:rsidR="007348B5">
        <w:rPr>
          <w:bCs/>
          <w:lang w:eastAsia="en-US"/>
        </w:rPr>
        <w:t xml:space="preserve"> plnění bude uvedeno v příslušné</w:t>
      </w:r>
      <w:r w:rsidR="00A3327E">
        <w:rPr>
          <w:bCs/>
          <w:lang w:eastAsia="en-US"/>
        </w:rPr>
        <w:t xml:space="preserve"> </w:t>
      </w:r>
      <w:r w:rsidR="003A5EF3">
        <w:rPr>
          <w:bCs/>
          <w:lang w:eastAsia="en-US"/>
        </w:rPr>
        <w:t>O</w:t>
      </w:r>
      <w:r w:rsidR="00F536C9">
        <w:rPr>
          <w:bCs/>
          <w:lang w:eastAsia="en-US"/>
        </w:rPr>
        <w:t>bjednávce</w:t>
      </w:r>
      <w:r w:rsidR="00A3327E">
        <w:rPr>
          <w:bCs/>
          <w:lang w:eastAsia="en-US"/>
        </w:rPr>
        <w:t>.</w:t>
      </w:r>
    </w:p>
    <w:p w14:paraId="5D42F912" w14:textId="77777777" w:rsidR="00487869" w:rsidRPr="00021D9B" w:rsidRDefault="00487869" w:rsidP="00487869">
      <w:pPr>
        <w:pStyle w:val="RLTextlnkuslovan"/>
        <w:tabs>
          <w:tab w:val="clear" w:pos="2297"/>
          <w:tab w:val="num" w:pos="1474"/>
        </w:tabs>
        <w:ind w:left="1474"/>
        <w:rPr>
          <w:lang w:eastAsia="en-US"/>
        </w:rPr>
      </w:pPr>
      <w:r w:rsidRPr="00021D9B">
        <w:rPr>
          <w:lang w:eastAsia="en-US"/>
        </w:rPr>
        <w:t xml:space="preserve">Objednatel je oprávněn učinit </w:t>
      </w:r>
      <w:r w:rsidR="00CA2481" w:rsidRPr="00021D9B">
        <w:rPr>
          <w:lang w:eastAsia="en-US"/>
        </w:rPr>
        <w:t>Výzvu</w:t>
      </w:r>
      <w:r w:rsidRPr="00021D9B">
        <w:rPr>
          <w:lang w:eastAsia="en-US"/>
        </w:rPr>
        <w:t xml:space="preserve"> dle odst. </w:t>
      </w:r>
      <w:r w:rsidR="00E859D5">
        <w:rPr>
          <w:lang w:eastAsia="en-US"/>
        </w:rPr>
        <w:fldChar w:fldCharType="begin"/>
      </w:r>
      <w:r w:rsidR="00E859D5">
        <w:rPr>
          <w:lang w:eastAsia="en-US"/>
        </w:rPr>
        <w:instrText xml:space="preserve"> REF _Ref454378379 \r \h </w:instrText>
      </w:r>
      <w:r w:rsidR="00E859D5">
        <w:rPr>
          <w:lang w:eastAsia="en-US"/>
        </w:rPr>
      </w:r>
      <w:r w:rsidR="00E859D5">
        <w:rPr>
          <w:lang w:eastAsia="en-US"/>
        </w:rPr>
        <w:fldChar w:fldCharType="separate"/>
      </w:r>
      <w:r w:rsidR="008C7AB0">
        <w:rPr>
          <w:lang w:eastAsia="en-US"/>
        </w:rPr>
        <w:t>3.4</w:t>
      </w:r>
      <w:r w:rsidR="00E859D5">
        <w:rPr>
          <w:lang w:eastAsia="en-US"/>
        </w:rPr>
        <w:fldChar w:fldCharType="end"/>
      </w:r>
      <w:r w:rsidR="00E859D5">
        <w:rPr>
          <w:lang w:eastAsia="en-US"/>
        </w:rPr>
        <w:t xml:space="preserve"> </w:t>
      </w:r>
      <w:r w:rsidRPr="00021D9B">
        <w:rPr>
          <w:lang w:eastAsia="en-US"/>
        </w:rPr>
        <w:t xml:space="preserve">této Smlouvy kdykoliv po dobu účinnosti této Smlouvy dle odst. </w:t>
      </w:r>
      <w:r w:rsidR="00CA2481" w:rsidRPr="00021D9B">
        <w:rPr>
          <w:lang w:eastAsia="en-US"/>
        </w:rPr>
        <w:fldChar w:fldCharType="begin"/>
      </w:r>
      <w:r w:rsidR="00CA2481" w:rsidRPr="00021D9B">
        <w:rPr>
          <w:lang w:eastAsia="en-US"/>
        </w:rPr>
        <w:instrText xml:space="preserve"> REF _Ref435172635 \r \h  \* MERGEFORMAT </w:instrText>
      </w:r>
      <w:r w:rsidR="00CA2481" w:rsidRPr="00021D9B">
        <w:rPr>
          <w:lang w:eastAsia="en-US"/>
        </w:rPr>
      </w:r>
      <w:r w:rsidR="00CA2481" w:rsidRPr="00021D9B">
        <w:rPr>
          <w:lang w:eastAsia="en-US"/>
        </w:rPr>
        <w:fldChar w:fldCharType="separate"/>
      </w:r>
      <w:r w:rsidR="008C7AB0">
        <w:rPr>
          <w:lang w:eastAsia="en-US"/>
        </w:rPr>
        <w:t>15.1</w:t>
      </w:r>
      <w:r w:rsidR="00CA2481" w:rsidRPr="00021D9B">
        <w:rPr>
          <w:lang w:eastAsia="en-US"/>
        </w:rPr>
        <w:fldChar w:fldCharType="end"/>
      </w:r>
      <w:r w:rsidR="00CA2481" w:rsidRPr="00021D9B">
        <w:rPr>
          <w:lang w:eastAsia="en-US"/>
        </w:rPr>
        <w:t xml:space="preserve"> Smlouvy.</w:t>
      </w:r>
    </w:p>
    <w:p w14:paraId="6D5A08B8" w14:textId="77777777" w:rsidR="00973761" w:rsidRPr="00021D9B" w:rsidRDefault="00973761" w:rsidP="00487869">
      <w:pPr>
        <w:pStyle w:val="RLTextlnkuslovan"/>
        <w:tabs>
          <w:tab w:val="clear" w:pos="2297"/>
          <w:tab w:val="num" w:pos="1447"/>
        </w:tabs>
        <w:ind w:left="1447"/>
        <w:rPr>
          <w:szCs w:val="22"/>
          <w:lang w:eastAsia="en-US"/>
        </w:rPr>
      </w:pPr>
      <w:r w:rsidRPr="00021D9B">
        <w:rPr>
          <w:szCs w:val="22"/>
          <w:lang w:eastAsia="en-US"/>
        </w:rPr>
        <w:t xml:space="preserve">Služby maintenance </w:t>
      </w:r>
      <w:r w:rsidR="007673C2">
        <w:rPr>
          <w:szCs w:val="22"/>
          <w:lang w:eastAsia="en-US"/>
        </w:rPr>
        <w:t xml:space="preserve">(údržby) </w:t>
      </w:r>
      <w:r w:rsidRPr="00021D9B">
        <w:rPr>
          <w:szCs w:val="22"/>
          <w:lang w:eastAsia="en-US"/>
        </w:rPr>
        <w:t xml:space="preserve">dle odst. </w:t>
      </w:r>
      <w:r w:rsidRPr="00021D9B">
        <w:rPr>
          <w:szCs w:val="22"/>
          <w:lang w:eastAsia="en-US"/>
        </w:rPr>
        <w:fldChar w:fldCharType="begin"/>
      </w:r>
      <w:r w:rsidRPr="00021D9B">
        <w:rPr>
          <w:szCs w:val="22"/>
          <w:lang w:eastAsia="en-US"/>
        </w:rPr>
        <w:instrText xml:space="preserve"> REF _Ref448485728 \r \h </w:instrText>
      </w:r>
      <w:r w:rsidRPr="00021D9B">
        <w:rPr>
          <w:szCs w:val="22"/>
          <w:lang w:eastAsia="en-US"/>
        </w:rPr>
      </w:r>
      <w:r w:rsidRPr="00021D9B">
        <w:rPr>
          <w:szCs w:val="22"/>
          <w:lang w:eastAsia="en-US"/>
        </w:rPr>
        <w:fldChar w:fldCharType="separate"/>
      </w:r>
      <w:r w:rsidR="008C7AB0">
        <w:rPr>
          <w:szCs w:val="22"/>
          <w:lang w:eastAsia="en-US"/>
        </w:rPr>
        <w:t>3.3</w:t>
      </w:r>
      <w:r w:rsidRPr="00021D9B">
        <w:rPr>
          <w:szCs w:val="22"/>
          <w:lang w:eastAsia="en-US"/>
        </w:rPr>
        <w:fldChar w:fldCharType="end"/>
      </w:r>
      <w:r w:rsidRPr="00021D9B">
        <w:rPr>
          <w:szCs w:val="22"/>
          <w:lang w:eastAsia="en-US"/>
        </w:rPr>
        <w:t xml:space="preserve"> Smlouvy budou poskytovány</w:t>
      </w:r>
      <w:r w:rsidR="00AD44A8" w:rsidRPr="00021D9B">
        <w:rPr>
          <w:szCs w:val="22"/>
          <w:lang w:eastAsia="en-US"/>
        </w:rPr>
        <w:t xml:space="preserve"> po celou dobu trvání této Smlouvy, a to</w:t>
      </w:r>
      <w:r w:rsidRPr="00021D9B">
        <w:rPr>
          <w:szCs w:val="22"/>
          <w:lang w:eastAsia="en-US"/>
        </w:rPr>
        <w:t xml:space="preserve"> od okamžiku </w:t>
      </w:r>
      <w:r w:rsidR="007610F4" w:rsidRPr="00021D9B">
        <w:rPr>
          <w:szCs w:val="22"/>
          <w:lang w:eastAsia="en-US"/>
        </w:rPr>
        <w:t>Poskytnutí licence k příslušnému Programovému</w:t>
      </w:r>
      <w:r w:rsidR="007348B5">
        <w:rPr>
          <w:szCs w:val="22"/>
          <w:lang w:eastAsia="en-US"/>
        </w:rPr>
        <w:t xml:space="preserve"> vybavení, popř. od okamžiku, který bude stanoven v </w:t>
      </w:r>
      <w:r w:rsidR="003A5EF3">
        <w:rPr>
          <w:szCs w:val="22"/>
          <w:lang w:eastAsia="en-US"/>
        </w:rPr>
        <w:t>O</w:t>
      </w:r>
      <w:r w:rsidR="00B607FC">
        <w:rPr>
          <w:szCs w:val="22"/>
          <w:lang w:eastAsia="en-US"/>
        </w:rPr>
        <w:t>bjednáv</w:t>
      </w:r>
      <w:r w:rsidR="006C0802">
        <w:rPr>
          <w:szCs w:val="22"/>
          <w:lang w:eastAsia="en-US"/>
        </w:rPr>
        <w:t>ce</w:t>
      </w:r>
      <w:r w:rsidR="007348B5">
        <w:rPr>
          <w:szCs w:val="22"/>
          <w:lang w:eastAsia="en-US"/>
        </w:rPr>
        <w:t xml:space="preserve">. </w:t>
      </w:r>
    </w:p>
    <w:p w14:paraId="320D6B3D" w14:textId="77777777" w:rsidR="00C250DF" w:rsidRPr="00A3327E" w:rsidRDefault="00487869" w:rsidP="00487869">
      <w:pPr>
        <w:pStyle w:val="RLTextlnkuslovan"/>
        <w:tabs>
          <w:tab w:val="clear" w:pos="2297"/>
          <w:tab w:val="num" w:pos="1447"/>
        </w:tabs>
        <w:ind w:left="1447"/>
        <w:rPr>
          <w:szCs w:val="22"/>
          <w:lang w:eastAsia="en-US"/>
        </w:rPr>
      </w:pPr>
      <w:r w:rsidRPr="00021D9B">
        <w:lastRenderedPageBreak/>
        <w:t xml:space="preserve">Poskytovatel je povinen poskytovat Služby v časech a termínech uvedených v  </w:t>
      </w:r>
      <w:r w:rsidR="006C0802">
        <w:t>O</w:t>
      </w:r>
      <w:r w:rsidR="00B607FC">
        <w:t>bjednáv</w:t>
      </w:r>
      <w:r w:rsidR="006C0802">
        <w:t>ce</w:t>
      </w:r>
      <w:r w:rsidRPr="00021D9B">
        <w:rPr>
          <w:lang w:eastAsia="en-US"/>
        </w:rPr>
        <w:t>.</w:t>
      </w:r>
    </w:p>
    <w:p w14:paraId="47D7C852" w14:textId="77777777" w:rsidR="00A3327E" w:rsidRDefault="00A3327E" w:rsidP="00A3327E">
      <w:pPr>
        <w:pStyle w:val="RLTextlnkuslovan"/>
        <w:tabs>
          <w:tab w:val="clear" w:pos="2297"/>
          <w:tab w:val="num" w:pos="1447"/>
        </w:tabs>
        <w:ind w:left="1447"/>
        <w:rPr>
          <w:szCs w:val="22"/>
        </w:rPr>
      </w:pPr>
      <w:r w:rsidRPr="00ED7093">
        <w:rPr>
          <w:szCs w:val="22"/>
        </w:rPr>
        <w:t xml:space="preserve">Oprávnění k výkonu práva užít </w:t>
      </w:r>
      <w:r>
        <w:rPr>
          <w:szCs w:val="22"/>
        </w:rPr>
        <w:t>Programové vybavení</w:t>
      </w:r>
      <w:r w:rsidRPr="00ED7093">
        <w:rPr>
          <w:szCs w:val="22"/>
        </w:rPr>
        <w:t xml:space="preserve"> v rozsahu dle příslušné </w:t>
      </w:r>
      <w:r w:rsidR="006C0802">
        <w:rPr>
          <w:szCs w:val="22"/>
        </w:rPr>
        <w:t>O</w:t>
      </w:r>
      <w:r w:rsidR="009127B0">
        <w:rPr>
          <w:szCs w:val="22"/>
        </w:rPr>
        <w:t>bjednávky</w:t>
      </w:r>
      <w:r w:rsidR="009127B0" w:rsidRPr="00ED7093">
        <w:rPr>
          <w:szCs w:val="22"/>
        </w:rPr>
        <w:t xml:space="preserve"> </w:t>
      </w:r>
      <w:r w:rsidRPr="00ED7093">
        <w:rPr>
          <w:szCs w:val="22"/>
        </w:rPr>
        <w:t xml:space="preserve">bude Poskytovatelem </w:t>
      </w:r>
      <w:r w:rsidRPr="00A3327E">
        <w:t>uděleno</w:t>
      </w:r>
      <w:r w:rsidRPr="00ED7093">
        <w:rPr>
          <w:szCs w:val="22"/>
        </w:rPr>
        <w:t xml:space="preserve"> s účinností ode dne podpisu </w:t>
      </w:r>
      <w:r w:rsidR="003B27A6">
        <w:rPr>
          <w:szCs w:val="22"/>
        </w:rPr>
        <w:t>předávacího</w:t>
      </w:r>
      <w:r w:rsidR="003B27A6" w:rsidRPr="00ED7093">
        <w:rPr>
          <w:szCs w:val="22"/>
        </w:rPr>
        <w:t xml:space="preserve"> </w:t>
      </w:r>
      <w:r w:rsidRPr="00ED7093">
        <w:rPr>
          <w:szCs w:val="22"/>
        </w:rPr>
        <w:t xml:space="preserve">protokolu odpovědnými osobami Smluvních stran ve věcech technických dle </w:t>
      </w:r>
      <w:r w:rsidR="001C1A0B" w:rsidRPr="001C1A0B">
        <w:rPr>
          <w:szCs w:val="22"/>
        </w:rPr>
        <w:t xml:space="preserve">Přílohy č. </w:t>
      </w:r>
      <w:r w:rsidRPr="001C1A0B">
        <w:rPr>
          <w:szCs w:val="22"/>
        </w:rPr>
        <w:fldChar w:fldCharType="begin"/>
      </w:r>
      <w:r w:rsidRPr="001C1A0B">
        <w:rPr>
          <w:szCs w:val="22"/>
        </w:rPr>
        <w:instrText xml:space="preserve"> REF _Ref451948082 \r \h </w:instrText>
      </w:r>
      <w:r w:rsidR="003B27A6" w:rsidRPr="001C1A0B">
        <w:rPr>
          <w:szCs w:val="22"/>
        </w:rPr>
        <w:instrText xml:space="preserve"> \* MERGEFORMAT </w:instrText>
      </w:r>
      <w:r w:rsidRPr="001C1A0B">
        <w:rPr>
          <w:szCs w:val="22"/>
        </w:rPr>
      </w:r>
      <w:r w:rsidRPr="001C1A0B">
        <w:rPr>
          <w:szCs w:val="22"/>
        </w:rPr>
        <w:fldChar w:fldCharType="separate"/>
      </w:r>
      <w:r w:rsidR="008C7AB0">
        <w:rPr>
          <w:szCs w:val="22"/>
        </w:rPr>
        <w:t>6</w:t>
      </w:r>
      <w:r w:rsidRPr="001C1A0B">
        <w:rPr>
          <w:szCs w:val="22"/>
        </w:rPr>
        <w:fldChar w:fldCharType="end"/>
      </w:r>
      <w:r w:rsidRPr="00ED7093">
        <w:rPr>
          <w:szCs w:val="22"/>
        </w:rPr>
        <w:t xml:space="preserve"> Smlouvy nebo těmi</w:t>
      </w:r>
      <w:r>
        <w:rPr>
          <w:szCs w:val="22"/>
        </w:rPr>
        <w:t>to osobami pověřenými zástupci.</w:t>
      </w:r>
    </w:p>
    <w:p w14:paraId="3C2CBE5E" w14:textId="77777777" w:rsidR="00C55755" w:rsidRPr="00021D9B" w:rsidRDefault="00372600" w:rsidP="00C55755">
      <w:pPr>
        <w:pStyle w:val="RLlneksmlouvy"/>
      </w:pPr>
      <w:bookmarkStart w:id="36" w:name="_Ref444599587"/>
      <w:bookmarkStart w:id="37" w:name="_Ref451948082"/>
      <w:bookmarkEnd w:id="35"/>
      <w:r w:rsidRPr="00021D9B">
        <w:t xml:space="preserve">AKCEPTACE </w:t>
      </w:r>
      <w:bookmarkEnd w:id="36"/>
      <w:r w:rsidR="00DE48C7" w:rsidRPr="00021D9B">
        <w:t>DÍLČÍHO PLNĚNÍ</w:t>
      </w:r>
      <w:bookmarkEnd w:id="37"/>
    </w:p>
    <w:p w14:paraId="1B8FE80E" w14:textId="77777777" w:rsidR="00372600" w:rsidRPr="00021D9B" w:rsidRDefault="00CA2481" w:rsidP="00372600">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t>P</w:t>
      </w:r>
      <w:r w:rsidR="00372600" w:rsidRPr="00021D9B">
        <w:rPr>
          <w:rFonts w:asciiTheme="minorHAnsi" w:hAnsiTheme="minorHAnsi"/>
          <w:szCs w:val="22"/>
          <w:lang w:eastAsia="en-US"/>
        </w:rPr>
        <w:t xml:space="preserve">o předání a převzetí </w:t>
      </w:r>
      <w:r w:rsidR="00DE48C7" w:rsidRPr="00021D9B">
        <w:rPr>
          <w:rFonts w:asciiTheme="minorHAnsi" w:hAnsiTheme="minorHAnsi"/>
          <w:szCs w:val="22"/>
          <w:lang w:eastAsia="en-US"/>
        </w:rPr>
        <w:t xml:space="preserve">dílčího plnění na základě příslušné </w:t>
      </w:r>
      <w:r w:rsidR="00D43464">
        <w:rPr>
          <w:rFonts w:asciiTheme="minorHAnsi" w:hAnsiTheme="minorHAnsi"/>
          <w:szCs w:val="22"/>
          <w:lang w:eastAsia="en-US"/>
        </w:rPr>
        <w:t>O</w:t>
      </w:r>
      <w:r w:rsidR="00B72A2C">
        <w:rPr>
          <w:rFonts w:asciiTheme="minorHAnsi" w:hAnsiTheme="minorHAnsi"/>
          <w:szCs w:val="22"/>
          <w:lang w:eastAsia="en-US"/>
        </w:rPr>
        <w:t>bjednávky</w:t>
      </w:r>
      <w:r w:rsidR="00B72A2C" w:rsidRPr="00021D9B">
        <w:rPr>
          <w:rFonts w:asciiTheme="minorHAnsi" w:hAnsiTheme="minorHAnsi"/>
          <w:szCs w:val="22"/>
          <w:lang w:eastAsia="en-US"/>
        </w:rPr>
        <w:t xml:space="preserve"> </w:t>
      </w:r>
      <w:r w:rsidR="00FE0B91" w:rsidRPr="00021D9B">
        <w:rPr>
          <w:rFonts w:asciiTheme="minorHAnsi" w:hAnsiTheme="minorHAnsi"/>
          <w:szCs w:val="22"/>
          <w:lang w:eastAsia="en-US"/>
        </w:rPr>
        <w:t>(dále jen „</w:t>
      </w:r>
      <w:r w:rsidR="00FE0B91" w:rsidRPr="00021D9B">
        <w:rPr>
          <w:rFonts w:asciiTheme="minorHAnsi" w:hAnsiTheme="minorHAnsi"/>
          <w:b/>
          <w:szCs w:val="22"/>
          <w:lang w:eastAsia="en-US"/>
        </w:rPr>
        <w:t>dílčí plnění</w:t>
      </w:r>
      <w:r w:rsidR="00FE0B91" w:rsidRPr="00021D9B">
        <w:rPr>
          <w:rFonts w:asciiTheme="minorHAnsi" w:hAnsiTheme="minorHAnsi"/>
          <w:szCs w:val="22"/>
          <w:lang w:eastAsia="en-US"/>
        </w:rPr>
        <w:t>“)</w:t>
      </w:r>
      <w:r w:rsidR="00DE48C7" w:rsidRPr="00021D9B">
        <w:rPr>
          <w:rFonts w:asciiTheme="minorHAnsi" w:hAnsiTheme="minorHAnsi"/>
          <w:szCs w:val="22"/>
          <w:lang w:eastAsia="en-US"/>
        </w:rPr>
        <w:t xml:space="preserve"> </w:t>
      </w:r>
      <w:r w:rsidRPr="00021D9B">
        <w:rPr>
          <w:rFonts w:asciiTheme="minorHAnsi" w:hAnsiTheme="minorHAnsi"/>
          <w:szCs w:val="22"/>
          <w:lang w:eastAsia="en-US"/>
        </w:rPr>
        <w:t xml:space="preserve">provede Objednatel ověření, zda </w:t>
      </w:r>
      <w:r w:rsidR="00DE48C7" w:rsidRPr="00021D9B">
        <w:rPr>
          <w:rFonts w:asciiTheme="minorHAnsi" w:hAnsiTheme="minorHAnsi"/>
          <w:szCs w:val="22"/>
          <w:lang w:eastAsia="en-US"/>
        </w:rPr>
        <w:t xml:space="preserve">toto dílčí plnění odpovídá podmínkám této Smlouvy a příslušné </w:t>
      </w:r>
      <w:r w:rsidR="00D43464">
        <w:rPr>
          <w:rFonts w:asciiTheme="minorHAnsi" w:hAnsiTheme="minorHAnsi"/>
          <w:szCs w:val="22"/>
          <w:lang w:eastAsia="en-US"/>
        </w:rPr>
        <w:t>O</w:t>
      </w:r>
      <w:r w:rsidR="00B72A2C">
        <w:rPr>
          <w:rFonts w:asciiTheme="minorHAnsi" w:hAnsiTheme="minorHAnsi"/>
          <w:szCs w:val="22"/>
          <w:lang w:eastAsia="en-US"/>
        </w:rPr>
        <w:t>bjednávky</w:t>
      </w:r>
      <w:r w:rsidR="00372600" w:rsidRPr="00021D9B">
        <w:rPr>
          <w:rFonts w:asciiTheme="minorHAnsi" w:hAnsiTheme="minorHAnsi"/>
          <w:szCs w:val="22"/>
          <w:lang w:eastAsia="en-US"/>
        </w:rPr>
        <w:t>.</w:t>
      </w:r>
      <w:r w:rsidR="00DE48C7" w:rsidRPr="00021D9B">
        <w:rPr>
          <w:rFonts w:asciiTheme="minorHAnsi" w:hAnsiTheme="minorHAnsi"/>
          <w:szCs w:val="22"/>
          <w:lang w:eastAsia="en-US"/>
        </w:rPr>
        <w:t xml:space="preserve"> </w:t>
      </w:r>
      <w:r w:rsidR="00D43464">
        <w:rPr>
          <w:rFonts w:asciiTheme="minorHAnsi" w:hAnsiTheme="minorHAnsi"/>
          <w:szCs w:val="22"/>
          <w:lang w:eastAsia="en-US"/>
        </w:rPr>
        <w:t>O</w:t>
      </w:r>
      <w:r w:rsidR="00B72A2C">
        <w:rPr>
          <w:rFonts w:asciiTheme="minorHAnsi" w:hAnsiTheme="minorHAnsi"/>
          <w:szCs w:val="22"/>
          <w:lang w:eastAsia="en-US"/>
        </w:rPr>
        <w:t>bjednávka</w:t>
      </w:r>
      <w:r w:rsidR="00B72A2C" w:rsidRPr="00021D9B">
        <w:rPr>
          <w:rFonts w:asciiTheme="minorHAnsi" w:hAnsiTheme="minorHAnsi"/>
          <w:szCs w:val="22"/>
          <w:lang w:eastAsia="en-US"/>
        </w:rPr>
        <w:t xml:space="preserve"> </w:t>
      </w:r>
      <w:r w:rsidR="00DE48C7" w:rsidRPr="00021D9B">
        <w:rPr>
          <w:rFonts w:asciiTheme="minorHAnsi" w:hAnsiTheme="minorHAnsi"/>
          <w:szCs w:val="22"/>
          <w:lang w:eastAsia="en-US"/>
        </w:rPr>
        <w:t xml:space="preserve">může stanovit detailní kritéria </w:t>
      </w:r>
      <w:r w:rsidR="00253D62">
        <w:rPr>
          <w:rFonts w:asciiTheme="minorHAnsi" w:hAnsiTheme="minorHAnsi"/>
          <w:szCs w:val="22"/>
          <w:lang w:eastAsia="en-US"/>
        </w:rPr>
        <w:t>předání</w:t>
      </w:r>
      <w:r w:rsidR="00253D62" w:rsidRPr="00021D9B">
        <w:rPr>
          <w:rFonts w:asciiTheme="minorHAnsi" w:hAnsiTheme="minorHAnsi"/>
          <w:szCs w:val="22"/>
          <w:lang w:eastAsia="en-US"/>
        </w:rPr>
        <w:t xml:space="preserve"> </w:t>
      </w:r>
      <w:r w:rsidR="00DE48C7" w:rsidRPr="00021D9B">
        <w:rPr>
          <w:rFonts w:asciiTheme="minorHAnsi" w:hAnsiTheme="minorHAnsi"/>
          <w:szCs w:val="22"/>
          <w:lang w:eastAsia="en-US"/>
        </w:rPr>
        <w:t>příslušného dílčího plnění.</w:t>
      </w:r>
    </w:p>
    <w:p w14:paraId="7AC614A2" w14:textId="77777777" w:rsidR="00DE48C7" w:rsidRPr="00021D9B" w:rsidRDefault="00FD6585" w:rsidP="00372600">
      <w:pPr>
        <w:pStyle w:val="RLTextlnkuslovan"/>
        <w:tabs>
          <w:tab w:val="clear" w:pos="2297"/>
          <w:tab w:val="num" w:pos="1474"/>
        </w:tabs>
        <w:ind w:left="1474"/>
        <w:rPr>
          <w:rFonts w:asciiTheme="minorHAnsi" w:hAnsiTheme="minorHAnsi"/>
          <w:szCs w:val="22"/>
          <w:lang w:eastAsia="en-US"/>
        </w:rPr>
      </w:pPr>
      <w:bookmarkStart w:id="38" w:name="_Ref448491484"/>
      <w:bookmarkStart w:id="39" w:name="_Ref280196815"/>
      <w:r>
        <w:rPr>
          <w:rFonts w:asciiTheme="minorHAnsi" w:hAnsiTheme="minorHAnsi"/>
          <w:szCs w:val="22"/>
          <w:lang w:eastAsia="en-US"/>
        </w:rPr>
        <w:t>Předání</w:t>
      </w:r>
      <w:r w:rsidRPr="00021D9B">
        <w:rPr>
          <w:rFonts w:asciiTheme="minorHAnsi" w:hAnsiTheme="minorHAnsi"/>
          <w:szCs w:val="22"/>
          <w:lang w:eastAsia="en-US"/>
        </w:rPr>
        <w:t xml:space="preserve"> </w:t>
      </w:r>
      <w:r w:rsidR="00712234" w:rsidRPr="00021D9B">
        <w:rPr>
          <w:rFonts w:asciiTheme="minorHAnsi" w:hAnsiTheme="minorHAnsi"/>
          <w:szCs w:val="22"/>
          <w:lang w:eastAsia="en-US"/>
        </w:rPr>
        <w:t>řádně dodaného</w:t>
      </w:r>
      <w:r w:rsidR="00DE48C7" w:rsidRPr="00021D9B">
        <w:rPr>
          <w:rFonts w:asciiTheme="minorHAnsi" w:hAnsiTheme="minorHAnsi"/>
          <w:szCs w:val="22"/>
          <w:lang w:eastAsia="en-US"/>
        </w:rPr>
        <w:t xml:space="preserve"> </w:t>
      </w:r>
      <w:r w:rsidR="00DE48C7" w:rsidRPr="009963E9">
        <w:rPr>
          <w:rFonts w:asciiTheme="minorHAnsi" w:hAnsiTheme="minorHAnsi"/>
          <w:szCs w:val="22"/>
          <w:lang w:eastAsia="en-US"/>
        </w:rPr>
        <w:t xml:space="preserve">dílčího plnění stvrdí Objednatel </w:t>
      </w:r>
      <w:r w:rsidR="00712234" w:rsidRPr="009963E9">
        <w:rPr>
          <w:rFonts w:asciiTheme="minorHAnsi" w:hAnsiTheme="minorHAnsi"/>
          <w:szCs w:val="22"/>
          <w:lang w:eastAsia="en-US"/>
        </w:rPr>
        <w:t xml:space="preserve">podpisem </w:t>
      </w:r>
      <w:r w:rsidRPr="009963E9">
        <w:rPr>
          <w:rFonts w:asciiTheme="minorHAnsi" w:hAnsiTheme="minorHAnsi"/>
          <w:szCs w:val="22"/>
          <w:lang w:eastAsia="en-US"/>
        </w:rPr>
        <w:t xml:space="preserve">předávacího </w:t>
      </w:r>
      <w:r w:rsidR="00712234" w:rsidRPr="009963E9">
        <w:rPr>
          <w:rFonts w:asciiTheme="minorHAnsi" w:hAnsiTheme="minorHAnsi"/>
          <w:szCs w:val="22"/>
          <w:lang w:eastAsia="en-US"/>
        </w:rPr>
        <w:t xml:space="preserve">protokolu, a to nejpozději do 15 kalendářních dní ode dne převzetí příslušného dílčího plnění. Objednatel není povinen </w:t>
      </w:r>
      <w:r w:rsidRPr="009963E9">
        <w:rPr>
          <w:rFonts w:asciiTheme="minorHAnsi" w:hAnsiTheme="minorHAnsi"/>
          <w:szCs w:val="22"/>
          <w:lang w:eastAsia="en-US"/>
        </w:rPr>
        <w:t xml:space="preserve">převzít </w:t>
      </w:r>
      <w:r w:rsidR="00712234" w:rsidRPr="009963E9">
        <w:rPr>
          <w:rFonts w:asciiTheme="minorHAnsi" w:hAnsiTheme="minorHAnsi"/>
          <w:szCs w:val="22"/>
          <w:lang w:eastAsia="en-US"/>
        </w:rPr>
        <w:t>a uhradit dílčí plnění</w:t>
      </w:r>
      <w:r w:rsidR="00712234" w:rsidRPr="00021D9B">
        <w:rPr>
          <w:rFonts w:asciiTheme="minorHAnsi" w:hAnsiTheme="minorHAnsi"/>
          <w:szCs w:val="22"/>
          <w:lang w:eastAsia="en-US"/>
        </w:rPr>
        <w:t xml:space="preserve">, které nesplňuje podmínky stanovené touto Smlouvou a příslušnou </w:t>
      </w:r>
      <w:r w:rsidR="00073CE5">
        <w:rPr>
          <w:rFonts w:asciiTheme="minorHAnsi" w:hAnsiTheme="minorHAnsi"/>
          <w:szCs w:val="22"/>
          <w:lang w:eastAsia="en-US"/>
        </w:rPr>
        <w:t>O</w:t>
      </w:r>
      <w:r w:rsidR="006E1491">
        <w:rPr>
          <w:rFonts w:asciiTheme="minorHAnsi" w:hAnsiTheme="minorHAnsi"/>
          <w:szCs w:val="22"/>
          <w:lang w:eastAsia="en-US"/>
        </w:rPr>
        <w:t>bjednávkou</w:t>
      </w:r>
      <w:r w:rsidR="00712234" w:rsidRPr="00021D9B">
        <w:rPr>
          <w:rFonts w:asciiTheme="minorHAnsi" w:hAnsiTheme="minorHAnsi"/>
          <w:szCs w:val="22"/>
          <w:lang w:eastAsia="en-US"/>
        </w:rPr>
        <w:t>. Objednatel je oprávněn akceptovat dílčí plnění s výhradou.</w:t>
      </w:r>
      <w:bookmarkEnd w:id="38"/>
    </w:p>
    <w:p w14:paraId="1C1289DC" w14:textId="77777777" w:rsidR="00372600" w:rsidRPr="00021D9B" w:rsidRDefault="00372600" w:rsidP="00372600">
      <w:pPr>
        <w:pStyle w:val="RLTextlnkuslovan"/>
        <w:tabs>
          <w:tab w:val="clear" w:pos="2297"/>
          <w:tab w:val="num" w:pos="1474"/>
        </w:tabs>
        <w:ind w:left="1474"/>
        <w:rPr>
          <w:rFonts w:asciiTheme="minorHAnsi" w:hAnsiTheme="minorHAnsi"/>
          <w:szCs w:val="22"/>
          <w:lang w:eastAsia="en-US"/>
        </w:rPr>
      </w:pPr>
      <w:bookmarkStart w:id="40" w:name="_Základním_předpokladem_pro"/>
      <w:bookmarkStart w:id="41" w:name="_Ref382464470"/>
      <w:bookmarkStart w:id="42" w:name="_Ref280624512"/>
      <w:bookmarkEnd w:id="39"/>
      <w:bookmarkEnd w:id="40"/>
      <w:r w:rsidRPr="00021D9B">
        <w:rPr>
          <w:rFonts w:asciiTheme="minorHAnsi" w:hAnsiTheme="minorHAnsi"/>
          <w:szCs w:val="22"/>
          <w:lang w:eastAsia="en-US"/>
        </w:rPr>
        <w:t xml:space="preserve">Základním předpokladem pro </w:t>
      </w:r>
      <w:r w:rsidR="00712234" w:rsidRPr="00021D9B">
        <w:rPr>
          <w:rFonts w:asciiTheme="minorHAnsi" w:hAnsiTheme="minorHAnsi"/>
          <w:szCs w:val="22"/>
          <w:lang w:eastAsia="en-US"/>
        </w:rPr>
        <w:t>řádn</w:t>
      </w:r>
      <w:r w:rsidR="00EC6AE2">
        <w:rPr>
          <w:rFonts w:asciiTheme="minorHAnsi" w:hAnsiTheme="minorHAnsi"/>
          <w:szCs w:val="22"/>
          <w:lang w:eastAsia="en-US"/>
        </w:rPr>
        <w:t>é předání</w:t>
      </w:r>
      <w:r w:rsidRPr="00021D9B">
        <w:rPr>
          <w:rFonts w:asciiTheme="minorHAnsi" w:hAnsiTheme="minorHAnsi"/>
          <w:szCs w:val="22"/>
          <w:lang w:eastAsia="en-US"/>
        </w:rPr>
        <w:t xml:space="preserve"> </w:t>
      </w:r>
      <w:r w:rsidR="00173B64" w:rsidRPr="00021D9B">
        <w:rPr>
          <w:rFonts w:asciiTheme="minorHAnsi" w:hAnsiTheme="minorHAnsi"/>
          <w:szCs w:val="22"/>
          <w:lang w:eastAsia="en-US"/>
        </w:rPr>
        <w:t>Programového vybavení</w:t>
      </w:r>
      <w:r w:rsidR="00712234" w:rsidRPr="00021D9B">
        <w:rPr>
          <w:rFonts w:asciiTheme="minorHAnsi" w:hAnsiTheme="minorHAnsi"/>
          <w:szCs w:val="22"/>
          <w:lang w:eastAsia="en-US"/>
        </w:rPr>
        <w:t xml:space="preserve"> </w:t>
      </w:r>
      <w:r w:rsidR="00EC6AE2" w:rsidRPr="00021D9B">
        <w:rPr>
          <w:rFonts w:asciiTheme="minorHAnsi" w:hAnsiTheme="minorHAnsi"/>
          <w:szCs w:val="22"/>
          <w:lang w:eastAsia="en-US"/>
        </w:rPr>
        <w:t>Objednatel</w:t>
      </w:r>
      <w:r w:rsidR="00EC6AE2">
        <w:rPr>
          <w:rFonts w:asciiTheme="minorHAnsi" w:hAnsiTheme="minorHAnsi"/>
          <w:szCs w:val="22"/>
          <w:lang w:eastAsia="en-US"/>
        </w:rPr>
        <w:t xml:space="preserve">i </w:t>
      </w:r>
      <w:r w:rsidR="00712234" w:rsidRPr="00021D9B">
        <w:rPr>
          <w:rFonts w:asciiTheme="minorHAnsi" w:hAnsiTheme="minorHAnsi"/>
          <w:szCs w:val="22"/>
          <w:lang w:eastAsia="en-US"/>
        </w:rPr>
        <w:t xml:space="preserve">ve smyslu odst. </w:t>
      </w:r>
      <w:r w:rsidR="00712234" w:rsidRPr="00021D9B">
        <w:rPr>
          <w:rFonts w:asciiTheme="minorHAnsi" w:hAnsiTheme="minorHAnsi"/>
          <w:szCs w:val="22"/>
          <w:lang w:eastAsia="en-US"/>
        </w:rPr>
        <w:fldChar w:fldCharType="begin"/>
      </w:r>
      <w:r w:rsidR="00712234" w:rsidRPr="00021D9B">
        <w:rPr>
          <w:rFonts w:asciiTheme="minorHAnsi" w:hAnsiTheme="minorHAnsi"/>
          <w:szCs w:val="22"/>
          <w:lang w:eastAsia="en-US"/>
        </w:rPr>
        <w:instrText xml:space="preserve"> REF _Ref448491484 \r \h </w:instrText>
      </w:r>
      <w:r w:rsidR="00712234" w:rsidRPr="00021D9B">
        <w:rPr>
          <w:rFonts w:asciiTheme="minorHAnsi" w:hAnsiTheme="minorHAnsi"/>
          <w:szCs w:val="22"/>
          <w:lang w:eastAsia="en-US"/>
        </w:rPr>
      </w:r>
      <w:r w:rsidR="00712234" w:rsidRPr="00021D9B">
        <w:rPr>
          <w:rFonts w:asciiTheme="minorHAnsi" w:hAnsiTheme="minorHAnsi"/>
          <w:szCs w:val="22"/>
          <w:lang w:eastAsia="en-US"/>
        </w:rPr>
        <w:fldChar w:fldCharType="separate"/>
      </w:r>
      <w:r w:rsidR="008C7AB0">
        <w:rPr>
          <w:rFonts w:asciiTheme="minorHAnsi" w:hAnsiTheme="minorHAnsi"/>
          <w:szCs w:val="22"/>
          <w:lang w:eastAsia="en-US"/>
        </w:rPr>
        <w:t>6.2</w:t>
      </w:r>
      <w:r w:rsidR="00712234" w:rsidRPr="00021D9B">
        <w:rPr>
          <w:rFonts w:asciiTheme="minorHAnsi" w:hAnsiTheme="minorHAnsi"/>
          <w:szCs w:val="22"/>
          <w:lang w:eastAsia="en-US"/>
        </w:rPr>
        <w:fldChar w:fldCharType="end"/>
      </w:r>
      <w:r w:rsidR="00712234" w:rsidRPr="00021D9B">
        <w:rPr>
          <w:rFonts w:asciiTheme="minorHAnsi" w:hAnsiTheme="minorHAnsi"/>
          <w:szCs w:val="22"/>
          <w:lang w:eastAsia="en-US"/>
        </w:rPr>
        <w:t xml:space="preserve"> této Smlouvy </w:t>
      </w:r>
      <w:r w:rsidRPr="00021D9B">
        <w:rPr>
          <w:rFonts w:asciiTheme="minorHAnsi" w:hAnsiTheme="minorHAnsi"/>
          <w:szCs w:val="22"/>
          <w:lang w:eastAsia="en-US"/>
        </w:rPr>
        <w:t>je skutečnost, že:</w:t>
      </w:r>
      <w:bookmarkEnd w:id="41"/>
    </w:p>
    <w:p w14:paraId="0E3F6BE8" w14:textId="77777777" w:rsidR="00372600" w:rsidRPr="00021D9B" w:rsidRDefault="00372600" w:rsidP="00372600">
      <w:pPr>
        <w:pStyle w:val="RLTextlnkuslovan"/>
        <w:numPr>
          <w:ilvl w:val="2"/>
          <w:numId w:val="1"/>
        </w:numPr>
        <w:rPr>
          <w:rFonts w:asciiTheme="minorHAnsi" w:hAnsiTheme="minorHAnsi"/>
          <w:szCs w:val="22"/>
          <w:lang w:eastAsia="en-US"/>
        </w:rPr>
      </w:pPr>
      <w:r w:rsidRPr="00021D9B">
        <w:rPr>
          <w:rFonts w:asciiTheme="minorHAnsi" w:hAnsiTheme="minorHAnsi"/>
          <w:szCs w:val="22"/>
          <w:lang w:eastAsia="en-US"/>
        </w:rPr>
        <w:t xml:space="preserve">Poskytovatel Objednateli </w:t>
      </w:r>
      <w:r w:rsidR="00EC6AE2">
        <w:rPr>
          <w:rFonts w:asciiTheme="minorHAnsi" w:hAnsiTheme="minorHAnsi"/>
          <w:szCs w:val="22"/>
          <w:lang w:eastAsia="en-US"/>
        </w:rPr>
        <w:t>zpřístupnil</w:t>
      </w:r>
      <w:r w:rsidR="00EC6AE2" w:rsidRPr="00021D9B">
        <w:rPr>
          <w:rFonts w:asciiTheme="minorHAnsi" w:hAnsiTheme="minorHAnsi"/>
          <w:szCs w:val="22"/>
          <w:lang w:eastAsia="en-US"/>
        </w:rPr>
        <w:t xml:space="preserve"> </w:t>
      </w:r>
      <w:r w:rsidR="00173B64" w:rsidRPr="00021D9B">
        <w:rPr>
          <w:rFonts w:asciiTheme="minorHAnsi" w:hAnsiTheme="minorHAnsi"/>
          <w:szCs w:val="22"/>
          <w:lang w:eastAsia="en-US"/>
        </w:rPr>
        <w:t>Programové vybavení</w:t>
      </w:r>
      <w:r w:rsidRPr="00021D9B">
        <w:rPr>
          <w:rFonts w:asciiTheme="minorHAnsi" w:hAnsiTheme="minorHAnsi"/>
          <w:szCs w:val="22"/>
          <w:lang w:eastAsia="en-US"/>
        </w:rPr>
        <w:t xml:space="preserve"> způsobem specifikovaným v odst.</w:t>
      </w:r>
      <w:r w:rsidR="00FE0B91" w:rsidRPr="00021D9B">
        <w:rPr>
          <w:rFonts w:asciiTheme="minorHAnsi" w:hAnsiTheme="minorHAnsi"/>
          <w:szCs w:val="22"/>
          <w:lang w:eastAsia="en-US"/>
        </w:rPr>
        <w:t xml:space="preserve"> </w:t>
      </w:r>
      <w:r w:rsidR="00FE0B91" w:rsidRPr="00021D9B">
        <w:rPr>
          <w:rFonts w:asciiTheme="minorHAnsi" w:hAnsiTheme="minorHAnsi"/>
          <w:szCs w:val="22"/>
          <w:lang w:eastAsia="en-US"/>
        </w:rPr>
        <w:fldChar w:fldCharType="begin"/>
      </w:r>
      <w:r w:rsidR="00FE0B91" w:rsidRPr="00021D9B">
        <w:rPr>
          <w:rFonts w:asciiTheme="minorHAnsi" w:hAnsiTheme="minorHAnsi"/>
          <w:szCs w:val="22"/>
          <w:lang w:eastAsia="en-US"/>
        </w:rPr>
        <w:instrText xml:space="preserve"> REF _Ref448491524 \r \h </w:instrText>
      </w:r>
      <w:r w:rsidR="00FE0B91" w:rsidRPr="00021D9B">
        <w:rPr>
          <w:rFonts w:asciiTheme="minorHAnsi" w:hAnsiTheme="minorHAnsi"/>
          <w:szCs w:val="22"/>
          <w:lang w:eastAsia="en-US"/>
        </w:rPr>
      </w:r>
      <w:r w:rsidR="00FE0B91" w:rsidRPr="00021D9B">
        <w:rPr>
          <w:rFonts w:asciiTheme="minorHAnsi" w:hAnsiTheme="minorHAnsi"/>
          <w:szCs w:val="22"/>
          <w:lang w:eastAsia="en-US"/>
        </w:rPr>
        <w:fldChar w:fldCharType="separate"/>
      </w:r>
      <w:r w:rsidR="008C7AB0">
        <w:rPr>
          <w:rFonts w:asciiTheme="minorHAnsi" w:hAnsiTheme="minorHAnsi"/>
          <w:szCs w:val="22"/>
          <w:lang w:eastAsia="en-US"/>
        </w:rPr>
        <w:t>3.2</w:t>
      </w:r>
      <w:r w:rsidR="00FE0B91" w:rsidRPr="00021D9B">
        <w:rPr>
          <w:rFonts w:asciiTheme="minorHAnsi" w:hAnsiTheme="minorHAnsi"/>
          <w:szCs w:val="22"/>
          <w:lang w:eastAsia="en-US"/>
        </w:rPr>
        <w:fldChar w:fldCharType="end"/>
      </w:r>
      <w:r w:rsidR="00FE0B91" w:rsidRPr="00021D9B">
        <w:rPr>
          <w:rFonts w:asciiTheme="minorHAnsi" w:hAnsiTheme="minorHAnsi"/>
          <w:szCs w:val="22"/>
          <w:lang w:eastAsia="en-US"/>
        </w:rPr>
        <w:t xml:space="preserve"> a odst.</w:t>
      </w:r>
      <w:r w:rsidRPr="00021D9B">
        <w:rPr>
          <w:rFonts w:asciiTheme="minorHAnsi" w:hAnsiTheme="minorHAnsi"/>
          <w:szCs w:val="22"/>
          <w:lang w:eastAsia="en-US"/>
        </w:rPr>
        <w:t xml:space="preserve"> </w:t>
      </w:r>
      <w:r w:rsidR="00712234" w:rsidRPr="00021D9B">
        <w:rPr>
          <w:rFonts w:asciiTheme="minorHAnsi" w:hAnsiTheme="minorHAnsi"/>
          <w:szCs w:val="22"/>
          <w:lang w:eastAsia="en-US"/>
        </w:rPr>
        <w:fldChar w:fldCharType="begin"/>
      </w:r>
      <w:r w:rsidR="00712234" w:rsidRPr="00021D9B">
        <w:rPr>
          <w:rFonts w:asciiTheme="minorHAnsi" w:hAnsiTheme="minorHAnsi"/>
          <w:szCs w:val="22"/>
          <w:lang w:eastAsia="en-US"/>
        </w:rPr>
        <w:instrText xml:space="preserve"> REF _Ref448479524 \r \h </w:instrText>
      </w:r>
      <w:r w:rsidR="00712234" w:rsidRPr="00021D9B">
        <w:rPr>
          <w:rFonts w:asciiTheme="minorHAnsi" w:hAnsiTheme="minorHAnsi"/>
          <w:szCs w:val="22"/>
          <w:lang w:eastAsia="en-US"/>
        </w:rPr>
      </w:r>
      <w:r w:rsidR="00712234" w:rsidRPr="00021D9B">
        <w:rPr>
          <w:rFonts w:asciiTheme="minorHAnsi" w:hAnsiTheme="minorHAnsi"/>
          <w:szCs w:val="22"/>
          <w:lang w:eastAsia="en-US"/>
        </w:rPr>
        <w:fldChar w:fldCharType="separate"/>
      </w:r>
      <w:r w:rsidR="008C7AB0">
        <w:rPr>
          <w:rFonts w:asciiTheme="minorHAnsi" w:hAnsiTheme="minorHAnsi"/>
          <w:szCs w:val="22"/>
          <w:lang w:eastAsia="en-US"/>
        </w:rPr>
        <w:t>6.4</w:t>
      </w:r>
      <w:r w:rsidR="00712234" w:rsidRPr="00021D9B">
        <w:rPr>
          <w:rFonts w:asciiTheme="minorHAnsi" w:hAnsiTheme="minorHAnsi"/>
          <w:szCs w:val="22"/>
          <w:lang w:eastAsia="en-US"/>
        </w:rPr>
        <w:fldChar w:fldCharType="end"/>
      </w:r>
      <w:r w:rsidR="00FE0B91" w:rsidRPr="00021D9B">
        <w:rPr>
          <w:rFonts w:asciiTheme="minorHAnsi" w:hAnsiTheme="minorHAnsi"/>
          <w:szCs w:val="22"/>
          <w:lang w:eastAsia="en-US"/>
        </w:rPr>
        <w:t xml:space="preserve"> a</w:t>
      </w:r>
      <w:r w:rsidRPr="00021D9B">
        <w:rPr>
          <w:rFonts w:asciiTheme="minorHAnsi" w:hAnsiTheme="minorHAnsi"/>
          <w:szCs w:val="22"/>
          <w:lang w:eastAsia="en-US"/>
        </w:rPr>
        <w:t xml:space="preserve"> této Smlouvy; </w:t>
      </w:r>
    </w:p>
    <w:p w14:paraId="321B527D" w14:textId="77777777" w:rsidR="00372600" w:rsidRPr="00021D9B" w:rsidRDefault="005C41DA" w:rsidP="00372600">
      <w:pPr>
        <w:pStyle w:val="RLTextlnkuslovan"/>
        <w:numPr>
          <w:ilvl w:val="2"/>
          <w:numId w:val="1"/>
        </w:numPr>
        <w:rPr>
          <w:rFonts w:asciiTheme="minorHAnsi" w:hAnsiTheme="minorHAnsi"/>
          <w:szCs w:val="22"/>
          <w:lang w:eastAsia="en-US"/>
        </w:rPr>
      </w:pPr>
      <w:r w:rsidRPr="00021D9B">
        <w:rPr>
          <w:rFonts w:asciiTheme="minorHAnsi" w:hAnsiTheme="minorHAnsi"/>
          <w:szCs w:val="22"/>
          <w:lang w:eastAsia="en-US"/>
        </w:rPr>
        <w:t>Programové</w:t>
      </w:r>
      <w:r w:rsidR="00173B64" w:rsidRPr="00021D9B">
        <w:rPr>
          <w:rFonts w:asciiTheme="minorHAnsi" w:hAnsiTheme="minorHAnsi"/>
          <w:szCs w:val="22"/>
          <w:lang w:eastAsia="en-US"/>
        </w:rPr>
        <w:t xml:space="preserve"> vybavení</w:t>
      </w:r>
      <w:r w:rsidR="00372600" w:rsidRPr="00021D9B">
        <w:rPr>
          <w:rFonts w:asciiTheme="minorHAnsi" w:hAnsiTheme="minorHAnsi"/>
          <w:szCs w:val="22"/>
          <w:lang w:eastAsia="en-US"/>
        </w:rPr>
        <w:t xml:space="preserve"> splňuje funkční požadavky stanovené </w:t>
      </w:r>
      <w:r w:rsidR="00073CE5">
        <w:rPr>
          <w:rFonts w:asciiTheme="minorHAnsi" w:hAnsiTheme="minorHAnsi"/>
          <w:szCs w:val="22"/>
          <w:lang w:eastAsia="en-US"/>
        </w:rPr>
        <w:t xml:space="preserve">v </w:t>
      </w:r>
      <w:r w:rsidR="00073CE5" w:rsidRPr="00021D9B">
        <w:rPr>
          <w:szCs w:val="22"/>
          <w:lang w:eastAsia="en-US"/>
        </w:rPr>
        <w:t>dokumentaci k tomuto Programovému vybavení</w:t>
      </w:r>
      <w:r w:rsidR="00372600" w:rsidRPr="00021D9B">
        <w:rPr>
          <w:rFonts w:asciiTheme="minorHAnsi" w:hAnsiTheme="minorHAnsi"/>
          <w:szCs w:val="22"/>
          <w:lang w:eastAsia="en-US"/>
        </w:rPr>
        <w:t xml:space="preserve">; a že </w:t>
      </w:r>
    </w:p>
    <w:p w14:paraId="5D384985" w14:textId="77777777" w:rsidR="00372600" w:rsidRPr="00021D9B" w:rsidRDefault="00372600" w:rsidP="00372600">
      <w:pPr>
        <w:pStyle w:val="RLTextlnkuslovan"/>
        <w:numPr>
          <w:ilvl w:val="2"/>
          <w:numId w:val="1"/>
        </w:numPr>
        <w:rPr>
          <w:rFonts w:asciiTheme="minorHAnsi" w:hAnsiTheme="minorHAnsi"/>
          <w:szCs w:val="22"/>
          <w:lang w:eastAsia="en-US"/>
        </w:rPr>
      </w:pPr>
      <w:r w:rsidRPr="00021D9B">
        <w:rPr>
          <w:rFonts w:asciiTheme="minorHAnsi" w:hAnsiTheme="minorHAnsi"/>
          <w:szCs w:val="22"/>
          <w:lang w:eastAsia="en-US"/>
        </w:rPr>
        <w:t xml:space="preserve">dokumentace k tomuto </w:t>
      </w:r>
      <w:r w:rsidR="005C41DA" w:rsidRPr="00021D9B">
        <w:rPr>
          <w:rFonts w:asciiTheme="minorHAnsi" w:hAnsiTheme="minorHAnsi"/>
          <w:szCs w:val="22"/>
          <w:lang w:eastAsia="en-US"/>
        </w:rPr>
        <w:t>Programovému</w:t>
      </w:r>
      <w:r w:rsidR="00173B64" w:rsidRPr="00021D9B">
        <w:rPr>
          <w:rFonts w:asciiTheme="minorHAnsi" w:hAnsiTheme="minorHAnsi"/>
          <w:szCs w:val="22"/>
          <w:lang w:eastAsia="en-US"/>
        </w:rPr>
        <w:t xml:space="preserve"> vybavení</w:t>
      </w:r>
      <w:r w:rsidRPr="00021D9B">
        <w:rPr>
          <w:rFonts w:asciiTheme="minorHAnsi" w:hAnsiTheme="minorHAnsi"/>
          <w:szCs w:val="22"/>
          <w:lang w:eastAsia="en-US"/>
        </w:rPr>
        <w:t xml:space="preserve"> splňuje požadavky uvedené v </w:t>
      </w:r>
      <w:hyperlink w:anchor="ListAnnex02" w:history="1">
        <w:r w:rsidR="000E3197" w:rsidRPr="00021D9B">
          <w:rPr>
            <w:rStyle w:val="Hypertextovodkaz"/>
            <w:szCs w:val="22"/>
            <w:lang w:eastAsia="en-US"/>
          </w:rPr>
          <w:t>Příloze č. 2</w:t>
        </w:r>
      </w:hyperlink>
      <w:r w:rsidR="000E3197" w:rsidRPr="00021D9B">
        <w:rPr>
          <w:szCs w:val="22"/>
          <w:lang w:eastAsia="en-US"/>
        </w:rPr>
        <w:t xml:space="preserve"> této Smlouvy</w:t>
      </w:r>
      <w:r w:rsidRPr="00021D9B">
        <w:rPr>
          <w:rFonts w:asciiTheme="minorHAnsi" w:hAnsiTheme="minorHAnsi"/>
          <w:szCs w:val="22"/>
          <w:lang w:eastAsia="en-US"/>
        </w:rPr>
        <w:t>.</w:t>
      </w:r>
      <w:bookmarkEnd w:id="42"/>
    </w:p>
    <w:p w14:paraId="5369516D" w14:textId="77777777" w:rsidR="002E4D48" w:rsidRDefault="00C1451D" w:rsidP="00372600">
      <w:pPr>
        <w:pStyle w:val="RLTextlnkuslovan"/>
        <w:tabs>
          <w:tab w:val="clear" w:pos="2297"/>
          <w:tab w:val="num" w:pos="1474"/>
        </w:tabs>
        <w:ind w:left="1474"/>
        <w:rPr>
          <w:szCs w:val="22"/>
        </w:rPr>
      </w:pPr>
      <w:bookmarkStart w:id="43" w:name="_Ref448479524"/>
      <w:r>
        <w:rPr>
          <w:szCs w:val="22"/>
        </w:rPr>
        <w:t>Poskytovatel</w:t>
      </w:r>
      <w:r w:rsidR="002E4D48" w:rsidRPr="00021D9B">
        <w:rPr>
          <w:szCs w:val="22"/>
        </w:rPr>
        <w:t xml:space="preserve"> poskytne </w:t>
      </w:r>
      <w:r w:rsidR="00B513A2" w:rsidRPr="00021D9B">
        <w:rPr>
          <w:szCs w:val="22"/>
        </w:rPr>
        <w:t>Programové vybavení</w:t>
      </w:r>
      <w:r w:rsidR="002E4D48" w:rsidRPr="00021D9B">
        <w:rPr>
          <w:szCs w:val="22"/>
        </w:rPr>
        <w:t xml:space="preserve"> a dokumentaci na disku nebo jiném datovém médiu a předá ho obvyklému přepravci, kde jako dodací adresu použije adresu uvedenou v záhlaví této Smlouvy (fyzické dodání), nebo jej zpřístupní ke stažení prostřednictvím </w:t>
      </w:r>
      <w:r w:rsidR="00B513A2" w:rsidRPr="00021D9B">
        <w:rPr>
          <w:szCs w:val="22"/>
        </w:rPr>
        <w:t xml:space="preserve">internetu nebo </w:t>
      </w:r>
      <w:r w:rsidR="002E4D48" w:rsidRPr="00021D9B">
        <w:rPr>
          <w:szCs w:val="22"/>
        </w:rPr>
        <w:t>extranetu SAP ServiceMarketplace (elektronické dodání).</w:t>
      </w:r>
      <w:bookmarkEnd w:id="43"/>
      <w:r w:rsidR="002E4D48" w:rsidRPr="00021D9B">
        <w:rPr>
          <w:szCs w:val="22"/>
        </w:rPr>
        <w:t xml:space="preserve"> </w:t>
      </w:r>
    </w:p>
    <w:p w14:paraId="0A65A1D6" w14:textId="77777777" w:rsidR="0017125B" w:rsidRPr="00021D9B" w:rsidRDefault="0017125B" w:rsidP="00372600">
      <w:pPr>
        <w:pStyle w:val="RLTextlnkuslovan"/>
        <w:tabs>
          <w:tab w:val="clear" w:pos="2297"/>
          <w:tab w:val="num" w:pos="1474"/>
        </w:tabs>
        <w:ind w:left="1474"/>
        <w:rPr>
          <w:szCs w:val="22"/>
        </w:rPr>
      </w:pPr>
      <w:r>
        <w:rPr>
          <w:szCs w:val="22"/>
        </w:rPr>
        <w:t xml:space="preserve">Služby maintenance pro stávající </w:t>
      </w:r>
      <w:r w:rsidR="00BA0576">
        <w:rPr>
          <w:szCs w:val="22"/>
        </w:rPr>
        <w:t>P</w:t>
      </w:r>
      <w:r>
        <w:rPr>
          <w:szCs w:val="22"/>
        </w:rPr>
        <w:t xml:space="preserve">rogramové vybavení Objednatele budou poskytovány od prvního dne kalendářního měsíce, který následuje po datu akceptace dílčí Objednávky. První období poskytování Služeb představuje zbytek aktuálního kalendářního roku a celý další kalendářní rok s výjimkou případů, kdy Služby mají být poskytovány od 1. ledna. </w:t>
      </w:r>
    </w:p>
    <w:p w14:paraId="77FE3D0B" w14:textId="77777777" w:rsidR="00005F5D" w:rsidRPr="00021D9B" w:rsidRDefault="00252310" w:rsidP="00C55755">
      <w:pPr>
        <w:pStyle w:val="RLlneksmlouvy"/>
      </w:pPr>
      <w:r w:rsidRPr="00021D9B">
        <w:t>DALŠÍ PRÁVA A POVINNOSTI SMLUVNÍCH STRAN</w:t>
      </w:r>
    </w:p>
    <w:p w14:paraId="6F78D8F0" w14:textId="77777777" w:rsidR="00C55755" w:rsidRPr="00021D9B" w:rsidRDefault="00C55755" w:rsidP="00C55755">
      <w:pPr>
        <w:pStyle w:val="RLTextlnkuslovan"/>
        <w:tabs>
          <w:tab w:val="clear" w:pos="2297"/>
          <w:tab w:val="num" w:pos="1474"/>
        </w:tabs>
        <w:ind w:left="1474"/>
        <w:rPr>
          <w:lang w:eastAsia="en-US"/>
        </w:rPr>
      </w:pPr>
      <w:r w:rsidRPr="00021D9B">
        <w:rPr>
          <w:lang w:eastAsia="en-US"/>
        </w:rPr>
        <w:t>Poskytovatel se zavazuje:</w:t>
      </w:r>
    </w:p>
    <w:p w14:paraId="0A275877" w14:textId="77777777" w:rsidR="00C55755" w:rsidRPr="00021D9B" w:rsidRDefault="00C55755" w:rsidP="001665C2">
      <w:pPr>
        <w:pStyle w:val="RLTextlnkuslovan"/>
        <w:numPr>
          <w:ilvl w:val="2"/>
          <w:numId w:val="44"/>
        </w:numPr>
        <w:rPr>
          <w:szCs w:val="22"/>
        </w:rPr>
      </w:pPr>
      <w:r w:rsidRPr="00021D9B">
        <w:rPr>
          <w:szCs w:val="22"/>
        </w:rPr>
        <w:t>neprodleně oznámit písemnou formou Objednateli překážky, které mu brání v plnění předmětu Smlouvy a výkonu dalších činností souvisejících s plněním předmětu Smlouvy;</w:t>
      </w:r>
    </w:p>
    <w:p w14:paraId="227988A7" w14:textId="77777777" w:rsidR="00A06D16" w:rsidRPr="00021D9B" w:rsidRDefault="00A06D16" w:rsidP="001665C2">
      <w:pPr>
        <w:pStyle w:val="RLTextlnkuslovan"/>
        <w:numPr>
          <w:ilvl w:val="2"/>
          <w:numId w:val="44"/>
        </w:numPr>
        <w:rPr>
          <w:szCs w:val="22"/>
        </w:rPr>
      </w:pPr>
      <w:r w:rsidRPr="00021D9B">
        <w:rPr>
          <w:szCs w:val="22"/>
        </w:rPr>
        <w:t xml:space="preserve">upozorňovat Objednatele </w:t>
      </w:r>
      <w:r w:rsidR="00A50C05">
        <w:rPr>
          <w:szCs w:val="22"/>
        </w:rPr>
        <w:t xml:space="preserve">v rámci poskytování Služeb maintenance </w:t>
      </w:r>
      <w:r w:rsidRPr="00021D9B">
        <w:rPr>
          <w:szCs w:val="22"/>
        </w:rPr>
        <w:t xml:space="preserve">včas na všechny hrozící vady svého </w:t>
      </w:r>
      <w:r w:rsidR="00227CFE" w:rsidRPr="00021D9B">
        <w:rPr>
          <w:szCs w:val="22"/>
        </w:rPr>
        <w:t>p</w:t>
      </w:r>
      <w:r w:rsidRPr="00021D9B">
        <w:rPr>
          <w:szCs w:val="22"/>
        </w:rPr>
        <w:t xml:space="preserve">lnění či potenciální výpadky </w:t>
      </w:r>
      <w:r w:rsidR="00227CFE" w:rsidRPr="00021D9B">
        <w:rPr>
          <w:szCs w:val="22"/>
        </w:rPr>
        <w:t xml:space="preserve">poskytování </w:t>
      </w:r>
      <w:r w:rsidR="00D92722" w:rsidRPr="00021D9B">
        <w:rPr>
          <w:szCs w:val="22"/>
        </w:rPr>
        <w:t>plnění</w:t>
      </w:r>
      <w:r w:rsidRPr="00021D9B">
        <w:rPr>
          <w:szCs w:val="22"/>
        </w:rPr>
        <w:t xml:space="preserve">, </w:t>
      </w:r>
      <w:r w:rsidRPr="00021D9B">
        <w:rPr>
          <w:szCs w:val="22"/>
        </w:rPr>
        <w:lastRenderedPageBreak/>
        <w:t>jakož i poskytovat Objednateli veškeré informace, které jsou pro plnění Smlouvy nezbytné;</w:t>
      </w:r>
    </w:p>
    <w:p w14:paraId="2B7C23B8" w14:textId="77777777" w:rsidR="00C55755" w:rsidRPr="00021D9B" w:rsidRDefault="00C55755" w:rsidP="001665C2">
      <w:pPr>
        <w:pStyle w:val="RLTextlnkuslovan"/>
        <w:numPr>
          <w:ilvl w:val="2"/>
          <w:numId w:val="44"/>
        </w:numPr>
        <w:rPr>
          <w:szCs w:val="22"/>
        </w:rPr>
      </w:pPr>
      <w:r w:rsidRPr="00021D9B">
        <w:rPr>
          <w:szCs w:val="22"/>
        </w:rPr>
        <w:t>upozornit Objednatele na potenciální rizika vzniku škod a včas a řádně dle svých možností provést taková opatření, která riziko vzniku škod zcela vyloučí nebo sníží;</w:t>
      </w:r>
    </w:p>
    <w:p w14:paraId="54731465" w14:textId="77777777" w:rsidR="00C55755" w:rsidRPr="00021D9B" w:rsidRDefault="00C55755" w:rsidP="001665C2">
      <w:pPr>
        <w:pStyle w:val="RLTextlnkuslovan"/>
        <w:numPr>
          <w:ilvl w:val="2"/>
          <w:numId w:val="44"/>
        </w:numPr>
        <w:rPr>
          <w:szCs w:val="22"/>
        </w:rPr>
      </w:pPr>
      <w:r w:rsidRPr="00021D9B">
        <w:rPr>
          <w:szCs w:val="22"/>
        </w:rPr>
        <w:t>i bez pokynů Objednatele provést nutné úkony, které, ač nejsou předmětem této Smlouvy, budou s ohledem na nepředvídané okolnosti pro plnění Smlouvy nezbytné nebo jsou nezbytné pro zamezení vzniku škody. V</w:t>
      </w:r>
      <w:r w:rsidR="00A43B63" w:rsidRPr="00021D9B">
        <w:rPr>
          <w:szCs w:val="22"/>
        </w:rPr>
        <w:t> </w:t>
      </w:r>
      <w:r w:rsidRPr="00021D9B">
        <w:rPr>
          <w:szCs w:val="22"/>
        </w:rPr>
        <w:t>takovém případě má Poskytovatel právo na úhradu nezbytných a účelně vynaložených nákladů;</w:t>
      </w:r>
    </w:p>
    <w:p w14:paraId="5DE25CA1" w14:textId="77777777" w:rsidR="00C55755" w:rsidRPr="00021D9B" w:rsidRDefault="00C55755" w:rsidP="001665C2">
      <w:pPr>
        <w:pStyle w:val="RLTextlnkuslovan"/>
        <w:numPr>
          <w:ilvl w:val="2"/>
          <w:numId w:val="44"/>
        </w:numPr>
        <w:rPr>
          <w:szCs w:val="22"/>
        </w:rPr>
      </w:pPr>
      <w:r w:rsidRPr="00021D9B">
        <w:rPr>
          <w:szCs w:val="22"/>
        </w:rPr>
        <w:t>informovat Objednatele o plnění svých povinností podle této Smlouvy a o důležitých skutečnostech, které mohou mít vliv na výkon práv a plnění povinností smluvních stran;</w:t>
      </w:r>
    </w:p>
    <w:p w14:paraId="50086295" w14:textId="77777777" w:rsidR="00C55755" w:rsidRPr="00021D9B" w:rsidRDefault="00C55755" w:rsidP="001665C2">
      <w:pPr>
        <w:pStyle w:val="RLTextlnkuslovan"/>
        <w:numPr>
          <w:ilvl w:val="2"/>
          <w:numId w:val="44"/>
        </w:numPr>
        <w:rPr>
          <w:szCs w:val="22"/>
        </w:rPr>
      </w:pPr>
      <w:r w:rsidRPr="00021D9B">
        <w:rPr>
          <w:szCs w:val="22"/>
        </w:rPr>
        <w:t>zajistit, aby všechny osoby podílející se na plnění jeho závazků z této Smlouvy, které se budou zdržovat v prostorách nebo na pracovištích Objednatele, dodržovaly účinné právní předpisy o bezpečnosti a ochraně zdraví při práci</w:t>
      </w:r>
      <w:r w:rsidR="00FD209D" w:rsidRPr="00021D9B">
        <w:rPr>
          <w:szCs w:val="22"/>
        </w:rPr>
        <w:t>, jiné bezpečnostní, hygienické, požární, organizační a</w:t>
      </w:r>
      <w:r w:rsidR="00A06D16" w:rsidRPr="00021D9B">
        <w:rPr>
          <w:szCs w:val="22"/>
        </w:rPr>
        <w:t> </w:t>
      </w:r>
      <w:r w:rsidR="00FD209D" w:rsidRPr="00021D9B">
        <w:rPr>
          <w:szCs w:val="22"/>
        </w:rPr>
        <w:t>ekologické předpisy</w:t>
      </w:r>
      <w:r w:rsidRPr="00021D9B">
        <w:rPr>
          <w:szCs w:val="22"/>
        </w:rPr>
        <w:t xml:space="preserve"> a veškeré interní předpisy Objednatele, s nimiž Objednatel Poskytovatele předem obeznámil;</w:t>
      </w:r>
    </w:p>
    <w:p w14:paraId="6CBABCA7" w14:textId="77777777" w:rsidR="00585661" w:rsidRDefault="00585661" w:rsidP="00585661">
      <w:pPr>
        <w:pStyle w:val="RLTextlnkuslovan"/>
        <w:numPr>
          <w:ilvl w:val="2"/>
          <w:numId w:val="44"/>
        </w:numPr>
        <w:rPr>
          <w:szCs w:val="22"/>
        </w:rPr>
      </w:pPr>
      <w:r>
        <w:rPr>
          <w:szCs w:val="22"/>
        </w:rPr>
        <w:t xml:space="preserve">udržovat v platnosti </w:t>
      </w:r>
      <w:r w:rsidRPr="00585661">
        <w:rPr>
          <w:szCs w:val="22"/>
        </w:rPr>
        <w:t xml:space="preserve">ve všech ohledech licence, souhlasy, povolení a další oprávnění požadovaná právními předpisy platnými pro poskytnutí </w:t>
      </w:r>
      <w:r>
        <w:rPr>
          <w:szCs w:val="22"/>
        </w:rPr>
        <w:t>p</w:t>
      </w:r>
      <w:r w:rsidRPr="00585661">
        <w:rPr>
          <w:szCs w:val="22"/>
        </w:rPr>
        <w:t xml:space="preserve">ředmětu plnění </w:t>
      </w:r>
      <w:r>
        <w:rPr>
          <w:szCs w:val="22"/>
        </w:rPr>
        <w:t>této</w:t>
      </w:r>
      <w:r w:rsidRPr="00585661">
        <w:rPr>
          <w:szCs w:val="22"/>
        </w:rPr>
        <w:t xml:space="preserve"> Smlouvy a </w:t>
      </w:r>
      <w:r>
        <w:rPr>
          <w:szCs w:val="22"/>
        </w:rPr>
        <w:t>zajistit</w:t>
      </w:r>
      <w:r w:rsidRPr="00585661">
        <w:rPr>
          <w:szCs w:val="22"/>
        </w:rPr>
        <w:t xml:space="preserve">, </w:t>
      </w:r>
      <w:r>
        <w:rPr>
          <w:szCs w:val="22"/>
        </w:rPr>
        <w:t>aby</w:t>
      </w:r>
      <w:r w:rsidRPr="00585661">
        <w:rPr>
          <w:szCs w:val="22"/>
        </w:rPr>
        <w:t xml:space="preserve"> platnost takové licence, souhlasu, povolení a oprávnění </w:t>
      </w:r>
      <w:r>
        <w:rPr>
          <w:szCs w:val="22"/>
        </w:rPr>
        <w:t>nebyla ukončena</w:t>
      </w:r>
      <w:r w:rsidRPr="00021D9B">
        <w:rPr>
          <w:szCs w:val="22"/>
        </w:rPr>
        <w:t>;</w:t>
      </w:r>
    </w:p>
    <w:p w14:paraId="52E43A4B" w14:textId="77777777" w:rsidR="00C55755" w:rsidRDefault="00C55755" w:rsidP="001665C2">
      <w:pPr>
        <w:pStyle w:val="RLTextlnkuslovan"/>
        <w:numPr>
          <w:ilvl w:val="2"/>
          <w:numId w:val="44"/>
        </w:numPr>
        <w:rPr>
          <w:szCs w:val="22"/>
        </w:rPr>
      </w:pPr>
      <w:r w:rsidRPr="00021D9B">
        <w:rPr>
          <w:szCs w:val="22"/>
        </w:rPr>
        <w:t xml:space="preserve">chránit práva duševního vlastnictví Objednatele a třetích osob; </w:t>
      </w:r>
    </w:p>
    <w:p w14:paraId="189D312E" w14:textId="77777777" w:rsidR="00585661" w:rsidRDefault="00585661" w:rsidP="001665C2">
      <w:pPr>
        <w:pStyle w:val="RLTextlnkuslovan"/>
        <w:numPr>
          <w:ilvl w:val="2"/>
          <w:numId w:val="44"/>
        </w:numPr>
        <w:rPr>
          <w:szCs w:val="22"/>
        </w:rPr>
      </w:pPr>
      <w:r>
        <w:rPr>
          <w:szCs w:val="22"/>
        </w:rPr>
        <w:t xml:space="preserve">nepoužít </w:t>
      </w:r>
      <w:r w:rsidRPr="00044FB2">
        <w:rPr>
          <w:szCs w:val="22"/>
        </w:rPr>
        <w:t>ve své reklamě odkazy na název Objednatele nebo jakýkoliv jiný odkaz, který by mohl byť i nepřímo vést k </w:t>
      </w:r>
      <w:r w:rsidRPr="00BA6D0E">
        <w:rPr>
          <w:szCs w:val="22"/>
        </w:rPr>
        <w:t>identifikaci Objednatele, bez předchozího písemného souhlasu Objednatele</w:t>
      </w:r>
      <w:r w:rsidRPr="00021D9B">
        <w:rPr>
          <w:szCs w:val="22"/>
        </w:rPr>
        <w:t>;</w:t>
      </w:r>
    </w:p>
    <w:p w14:paraId="617474B2" w14:textId="77777777" w:rsidR="00585661" w:rsidRPr="00021D9B" w:rsidRDefault="00585661" w:rsidP="001665C2">
      <w:pPr>
        <w:pStyle w:val="RLTextlnkuslovan"/>
        <w:numPr>
          <w:ilvl w:val="2"/>
          <w:numId w:val="44"/>
        </w:numPr>
        <w:rPr>
          <w:szCs w:val="22"/>
        </w:rPr>
      </w:pPr>
      <w:r w:rsidRPr="00585661">
        <w:rPr>
          <w:szCs w:val="22"/>
        </w:rPr>
        <w:t>pověřit plněním povinností z této Smlouvy pouze ty své pracovníky, kteří jsou k tomu odborně způsobilí</w:t>
      </w:r>
      <w:r w:rsidRPr="00021D9B">
        <w:rPr>
          <w:szCs w:val="22"/>
        </w:rPr>
        <w:t>;</w:t>
      </w:r>
    </w:p>
    <w:p w14:paraId="4BADB957" w14:textId="77777777" w:rsidR="00060472" w:rsidRPr="00060472" w:rsidRDefault="00C55755" w:rsidP="001665C2">
      <w:pPr>
        <w:pStyle w:val="RLTextlnkuslovan"/>
        <w:numPr>
          <w:ilvl w:val="2"/>
          <w:numId w:val="44"/>
        </w:numPr>
        <w:rPr>
          <w:lang w:eastAsia="en-US"/>
        </w:rPr>
      </w:pPr>
      <w:r w:rsidRPr="00021D9B">
        <w:rPr>
          <w:szCs w:val="22"/>
          <w:lang w:eastAsia="en-US"/>
        </w:rPr>
        <w:t>upozorňovat Objednatele v odůvodněných případech na případnou nevhodnost pokynů Objednatele</w:t>
      </w:r>
      <w:r w:rsidR="00060472">
        <w:rPr>
          <w:szCs w:val="22"/>
          <w:lang w:eastAsia="en-US"/>
        </w:rPr>
        <w:t>;</w:t>
      </w:r>
    </w:p>
    <w:p w14:paraId="62AC0EED" w14:textId="77777777" w:rsidR="009E5C55" w:rsidRPr="009E5C55" w:rsidRDefault="00060472" w:rsidP="001665C2">
      <w:pPr>
        <w:pStyle w:val="RLTextlnkuslovan"/>
        <w:numPr>
          <w:ilvl w:val="2"/>
          <w:numId w:val="44"/>
        </w:numPr>
        <w:rPr>
          <w:lang w:eastAsia="en-US"/>
        </w:rPr>
      </w:pPr>
      <w:bookmarkStart w:id="44" w:name="_Ref453158822"/>
      <w:r>
        <w:rPr>
          <w:szCs w:val="22"/>
          <w:lang w:eastAsia="en-US"/>
        </w:rPr>
        <w:t xml:space="preserve">nejpozději do konce druhého měsíce každého kalendářního roku předložit Objednateli potvrzení o </w:t>
      </w:r>
      <w:r w:rsidR="009E5C55">
        <w:rPr>
          <w:szCs w:val="22"/>
          <w:lang w:eastAsia="en-US"/>
        </w:rPr>
        <w:t>oprávnění poskytovat Služby dle této Rámcové smlouvy</w:t>
      </w:r>
      <w:r>
        <w:rPr>
          <w:szCs w:val="22"/>
        </w:rPr>
        <w:t xml:space="preserve">, které vystaví vykonavatel majetkových práv k programovému </w:t>
      </w:r>
      <w:r w:rsidR="00C13550">
        <w:rPr>
          <w:szCs w:val="22"/>
        </w:rPr>
        <w:t>vybavení SAP nebo jím pověřená osoba</w:t>
      </w:r>
      <w:r w:rsidR="009E5C55">
        <w:rPr>
          <w:szCs w:val="22"/>
        </w:rPr>
        <w:t>; a</w:t>
      </w:r>
    </w:p>
    <w:p w14:paraId="7DC58F82" w14:textId="77777777" w:rsidR="00C55755" w:rsidRPr="00021D9B" w:rsidRDefault="009E5C55" w:rsidP="001665C2">
      <w:pPr>
        <w:pStyle w:val="RLTextlnkuslovan"/>
        <w:numPr>
          <w:ilvl w:val="2"/>
          <w:numId w:val="44"/>
        </w:numPr>
        <w:rPr>
          <w:lang w:eastAsia="en-US"/>
        </w:rPr>
      </w:pPr>
      <w:bookmarkStart w:id="45" w:name="_Ref455854116"/>
      <w:r>
        <w:rPr>
          <w:szCs w:val="22"/>
        </w:rPr>
        <w:t>neprodleně</w:t>
      </w:r>
      <w:bookmarkEnd w:id="44"/>
      <w:r>
        <w:rPr>
          <w:szCs w:val="22"/>
        </w:rPr>
        <w:t xml:space="preserve"> Objednateli oznámit ztrátu </w:t>
      </w:r>
      <w:r>
        <w:rPr>
          <w:szCs w:val="22"/>
          <w:lang w:eastAsia="en-US"/>
        </w:rPr>
        <w:t>oprávnění poskytovat Služby dle této Rámcové smlouvy.</w:t>
      </w:r>
      <w:bookmarkEnd w:id="45"/>
    </w:p>
    <w:p w14:paraId="1F1F6045" w14:textId="77777777" w:rsidR="00BE6933" w:rsidRDefault="00BE6933" w:rsidP="001B532F">
      <w:pPr>
        <w:pStyle w:val="RLlneksmlouvy"/>
        <w:rPr>
          <w:rFonts w:asciiTheme="minorHAnsi" w:hAnsiTheme="minorHAnsi" w:cs="Arial"/>
          <w:kern w:val="28"/>
          <w:szCs w:val="22"/>
        </w:rPr>
      </w:pPr>
      <w:bookmarkStart w:id="46" w:name="_Ref374447627"/>
      <w:bookmarkStart w:id="47" w:name="_Ref358230085"/>
      <w:bookmarkStart w:id="48" w:name="_Ref358211894"/>
      <w:r>
        <w:rPr>
          <w:rFonts w:asciiTheme="minorHAnsi" w:hAnsiTheme="minorHAnsi" w:cs="Arial"/>
          <w:kern w:val="28"/>
          <w:szCs w:val="22"/>
        </w:rPr>
        <w:t>CENA PLNĚNÍ</w:t>
      </w:r>
    </w:p>
    <w:p w14:paraId="11BCFC3A" w14:textId="77777777" w:rsidR="0014373A" w:rsidRDefault="0014373A" w:rsidP="00BE6933">
      <w:pPr>
        <w:pStyle w:val="RLTextlnkuslovan"/>
        <w:tabs>
          <w:tab w:val="clear" w:pos="2297"/>
          <w:tab w:val="num" w:pos="1447"/>
        </w:tabs>
        <w:ind w:left="1447"/>
        <w:rPr>
          <w:rFonts w:asciiTheme="minorHAnsi" w:hAnsiTheme="minorHAnsi" w:cs="Arial"/>
          <w:kern w:val="28"/>
          <w:szCs w:val="22"/>
        </w:rPr>
      </w:pPr>
      <w:bookmarkStart w:id="49" w:name="_Ref451947331"/>
      <w:r>
        <w:rPr>
          <w:rFonts w:asciiTheme="minorHAnsi" w:hAnsiTheme="minorHAnsi" w:cs="Arial"/>
          <w:kern w:val="28"/>
          <w:szCs w:val="22"/>
        </w:rPr>
        <w:t xml:space="preserve">Jednotkové ceny za poskytnutí Programového vybavení jsou </w:t>
      </w:r>
      <w:r w:rsidRPr="00021D9B">
        <w:rPr>
          <w:rFonts w:asciiTheme="minorHAnsi" w:hAnsiTheme="minorHAnsi"/>
          <w:szCs w:val="22"/>
        </w:rPr>
        <w:t>závazně stanoven</w:t>
      </w:r>
      <w:r>
        <w:rPr>
          <w:rFonts w:asciiTheme="minorHAnsi" w:hAnsiTheme="minorHAnsi"/>
          <w:szCs w:val="22"/>
        </w:rPr>
        <w:t>y</w:t>
      </w:r>
      <w:r w:rsidRPr="00021D9B">
        <w:rPr>
          <w:rFonts w:asciiTheme="minorHAnsi" w:hAnsiTheme="minorHAnsi"/>
          <w:szCs w:val="22"/>
        </w:rPr>
        <w:t xml:space="preserve"> </w:t>
      </w:r>
      <w:r w:rsidR="00BA0576" w:rsidRPr="00021D9B">
        <w:rPr>
          <w:rFonts w:asciiTheme="minorHAnsi" w:hAnsiTheme="minorHAnsi"/>
          <w:szCs w:val="22"/>
        </w:rPr>
        <w:t>v </w:t>
      </w:r>
      <w:hyperlink w:anchor="ListAnnex01" w:history="1">
        <w:r w:rsidR="00BA0576" w:rsidRPr="00021D9B">
          <w:rPr>
            <w:rStyle w:val="Hypertextovodkaz"/>
            <w:rFonts w:asciiTheme="minorHAnsi" w:hAnsiTheme="minorHAnsi"/>
            <w:szCs w:val="22"/>
          </w:rPr>
          <w:t>Příloze č. 1</w:t>
        </w:r>
      </w:hyperlink>
      <w:r w:rsidRPr="00021D9B">
        <w:rPr>
          <w:rFonts w:asciiTheme="minorHAnsi" w:hAnsiTheme="minorHAnsi"/>
          <w:szCs w:val="22"/>
        </w:rPr>
        <w:t xml:space="preserve"> této Smlouvy</w:t>
      </w:r>
      <w:r>
        <w:rPr>
          <w:rFonts w:asciiTheme="minorHAnsi" w:hAnsiTheme="minorHAnsi"/>
          <w:szCs w:val="22"/>
        </w:rPr>
        <w:t xml:space="preserve">, přičemž tyto ceny jsou cenami maximálně přípustnými. </w:t>
      </w:r>
      <w:r w:rsidRPr="00021D9B">
        <w:rPr>
          <w:rFonts w:asciiTheme="minorHAnsi" w:hAnsiTheme="minorHAnsi"/>
          <w:szCs w:val="22"/>
        </w:rPr>
        <w:t xml:space="preserve">Smluvní strany si mohou v rámci </w:t>
      </w:r>
      <w:r>
        <w:rPr>
          <w:rFonts w:asciiTheme="minorHAnsi" w:hAnsiTheme="minorHAnsi"/>
          <w:szCs w:val="22"/>
        </w:rPr>
        <w:t xml:space="preserve">plnění </w:t>
      </w:r>
      <w:r w:rsidRPr="00021D9B">
        <w:rPr>
          <w:rFonts w:asciiTheme="minorHAnsi" w:hAnsiTheme="minorHAnsi"/>
          <w:szCs w:val="22"/>
        </w:rPr>
        <w:t xml:space="preserve">příslušné </w:t>
      </w:r>
      <w:r>
        <w:rPr>
          <w:rFonts w:asciiTheme="minorHAnsi" w:hAnsiTheme="minorHAnsi"/>
          <w:szCs w:val="22"/>
        </w:rPr>
        <w:t>Objednávky</w:t>
      </w:r>
      <w:r w:rsidRPr="00021D9B">
        <w:rPr>
          <w:rFonts w:asciiTheme="minorHAnsi" w:hAnsiTheme="minorHAnsi"/>
          <w:szCs w:val="22"/>
        </w:rPr>
        <w:t xml:space="preserve"> s</w:t>
      </w:r>
      <w:r>
        <w:rPr>
          <w:rFonts w:asciiTheme="minorHAnsi" w:hAnsiTheme="minorHAnsi"/>
          <w:szCs w:val="22"/>
        </w:rPr>
        <w:t>mluv</w:t>
      </w:r>
      <w:r w:rsidRPr="00021D9B">
        <w:rPr>
          <w:rFonts w:asciiTheme="minorHAnsi" w:hAnsiTheme="minorHAnsi"/>
          <w:szCs w:val="22"/>
        </w:rPr>
        <w:t>it cenu nižší.</w:t>
      </w:r>
      <w:r>
        <w:rPr>
          <w:rFonts w:asciiTheme="minorHAnsi" w:hAnsiTheme="minorHAnsi"/>
          <w:szCs w:val="22"/>
        </w:rPr>
        <w:t xml:space="preserve"> Jednotkové ceny jsou cenami konečnými a zahrnují veškeré náklady Poskytovatele na realizaci předmětu plnění této Smlouvy.</w:t>
      </w:r>
      <w:bookmarkStart w:id="50" w:name="_Ref455849071"/>
      <w:bookmarkEnd w:id="49"/>
    </w:p>
    <w:p w14:paraId="1A2509A6" w14:textId="77777777" w:rsidR="00BE6933" w:rsidRPr="009621A1" w:rsidRDefault="00777F4E" w:rsidP="00BE6933">
      <w:pPr>
        <w:pStyle w:val="RLTextlnkuslovan"/>
        <w:tabs>
          <w:tab w:val="clear" w:pos="2297"/>
          <w:tab w:val="num" w:pos="1447"/>
        </w:tabs>
        <w:ind w:left="1447"/>
        <w:rPr>
          <w:rFonts w:asciiTheme="minorHAnsi" w:hAnsiTheme="minorHAnsi" w:cs="Arial"/>
          <w:kern w:val="28"/>
          <w:szCs w:val="22"/>
        </w:rPr>
      </w:pPr>
      <w:bookmarkStart w:id="51" w:name="_Ref455849074"/>
      <w:bookmarkEnd w:id="50"/>
      <w:r>
        <w:rPr>
          <w:rFonts w:asciiTheme="minorHAnsi" w:hAnsiTheme="minorHAnsi" w:cs="Arial"/>
          <w:kern w:val="28"/>
          <w:szCs w:val="22"/>
        </w:rPr>
        <w:lastRenderedPageBreak/>
        <w:t>Způsob výpočtu ceny</w:t>
      </w:r>
      <w:r w:rsidR="00F80FFB">
        <w:rPr>
          <w:rFonts w:asciiTheme="minorHAnsi" w:hAnsiTheme="minorHAnsi" w:cs="Arial"/>
          <w:kern w:val="28"/>
          <w:szCs w:val="22"/>
        </w:rPr>
        <w:t>, resp. jednotkové ceny,</w:t>
      </w:r>
      <w:r>
        <w:rPr>
          <w:rFonts w:asciiTheme="minorHAnsi" w:hAnsiTheme="minorHAnsi" w:cs="Arial"/>
          <w:kern w:val="28"/>
          <w:szCs w:val="22"/>
        </w:rPr>
        <w:t xml:space="preserve"> za Služby</w:t>
      </w:r>
      <w:r w:rsidR="00AD47D9">
        <w:rPr>
          <w:rFonts w:asciiTheme="minorHAnsi" w:hAnsiTheme="minorHAnsi" w:cs="Arial"/>
          <w:kern w:val="28"/>
          <w:szCs w:val="22"/>
        </w:rPr>
        <w:t xml:space="preserve"> maintenance</w:t>
      </w:r>
      <w:r w:rsidR="00F97A95">
        <w:rPr>
          <w:rFonts w:asciiTheme="minorHAnsi" w:hAnsiTheme="minorHAnsi" w:cs="Arial"/>
          <w:kern w:val="28"/>
          <w:szCs w:val="22"/>
        </w:rPr>
        <w:t xml:space="preserve"> </w:t>
      </w:r>
      <w:r w:rsidR="00F80FFB">
        <w:rPr>
          <w:rFonts w:asciiTheme="minorHAnsi" w:hAnsiTheme="minorHAnsi" w:cs="Arial"/>
          <w:kern w:val="28"/>
          <w:szCs w:val="22"/>
        </w:rPr>
        <w:t xml:space="preserve">jsou </w:t>
      </w:r>
      <w:r w:rsidR="00F97A95" w:rsidRPr="00021D9B">
        <w:rPr>
          <w:rFonts w:asciiTheme="minorHAnsi" w:hAnsiTheme="minorHAnsi"/>
          <w:szCs w:val="22"/>
        </w:rPr>
        <w:t>závazně stanoven</w:t>
      </w:r>
      <w:r w:rsidR="00F80FFB">
        <w:rPr>
          <w:rFonts w:asciiTheme="minorHAnsi" w:hAnsiTheme="minorHAnsi"/>
          <w:szCs w:val="22"/>
        </w:rPr>
        <w:t>y</w:t>
      </w:r>
      <w:r w:rsidR="00F97A95" w:rsidRPr="00021D9B">
        <w:rPr>
          <w:rFonts w:asciiTheme="minorHAnsi" w:hAnsiTheme="minorHAnsi"/>
          <w:szCs w:val="22"/>
        </w:rPr>
        <w:t xml:space="preserve"> v </w:t>
      </w:r>
      <w:hyperlink w:anchor="ListAnnex01" w:history="1">
        <w:r w:rsidR="00F97A95" w:rsidRPr="00021D9B">
          <w:rPr>
            <w:rStyle w:val="Hypertextovodkaz"/>
            <w:rFonts w:asciiTheme="minorHAnsi" w:hAnsiTheme="minorHAnsi"/>
            <w:szCs w:val="22"/>
          </w:rPr>
          <w:t>Příloze č. 1</w:t>
        </w:r>
      </w:hyperlink>
      <w:r w:rsidR="00F97A95" w:rsidRPr="00021D9B">
        <w:rPr>
          <w:rFonts w:asciiTheme="minorHAnsi" w:hAnsiTheme="minorHAnsi"/>
          <w:szCs w:val="22"/>
        </w:rPr>
        <w:t xml:space="preserve"> této Smlouvy</w:t>
      </w:r>
      <w:r w:rsidR="00F97A95">
        <w:rPr>
          <w:rFonts w:asciiTheme="minorHAnsi" w:hAnsiTheme="minorHAnsi"/>
          <w:szCs w:val="22"/>
        </w:rPr>
        <w:t>, přičemž t</w:t>
      </w:r>
      <w:r>
        <w:rPr>
          <w:rFonts w:asciiTheme="minorHAnsi" w:hAnsiTheme="minorHAnsi"/>
          <w:szCs w:val="22"/>
        </w:rPr>
        <w:t>akto vypočtené</w:t>
      </w:r>
      <w:r w:rsidR="00F97A95">
        <w:rPr>
          <w:rFonts w:asciiTheme="minorHAnsi" w:hAnsiTheme="minorHAnsi"/>
          <w:szCs w:val="22"/>
        </w:rPr>
        <w:t xml:space="preserve"> ceny jsou cenami maximálně přípustnými. </w:t>
      </w:r>
      <w:r w:rsidR="00F97A95" w:rsidRPr="00021D9B">
        <w:rPr>
          <w:rFonts w:asciiTheme="minorHAnsi" w:hAnsiTheme="minorHAnsi"/>
          <w:szCs w:val="22"/>
        </w:rPr>
        <w:t xml:space="preserve">Smluvní strany si mohou v rámci </w:t>
      </w:r>
      <w:r w:rsidR="006E7498">
        <w:rPr>
          <w:rFonts w:asciiTheme="minorHAnsi" w:hAnsiTheme="minorHAnsi"/>
          <w:szCs w:val="22"/>
        </w:rPr>
        <w:t xml:space="preserve">plnění </w:t>
      </w:r>
      <w:r w:rsidR="00F97A95" w:rsidRPr="00021D9B">
        <w:rPr>
          <w:rFonts w:asciiTheme="minorHAnsi" w:hAnsiTheme="minorHAnsi"/>
          <w:szCs w:val="22"/>
        </w:rPr>
        <w:t xml:space="preserve">příslušné </w:t>
      </w:r>
      <w:r w:rsidR="00943831">
        <w:rPr>
          <w:rFonts w:asciiTheme="minorHAnsi" w:hAnsiTheme="minorHAnsi"/>
          <w:szCs w:val="22"/>
        </w:rPr>
        <w:t>O</w:t>
      </w:r>
      <w:r w:rsidR="006E7498">
        <w:rPr>
          <w:rFonts w:asciiTheme="minorHAnsi" w:hAnsiTheme="minorHAnsi"/>
          <w:szCs w:val="22"/>
        </w:rPr>
        <w:t>bjednávky</w:t>
      </w:r>
      <w:r w:rsidR="006E7498" w:rsidRPr="00021D9B">
        <w:rPr>
          <w:rFonts w:asciiTheme="minorHAnsi" w:hAnsiTheme="minorHAnsi"/>
          <w:szCs w:val="22"/>
        </w:rPr>
        <w:t xml:space="preserve"> </w:t>
      </w:r>
      <w:r w:rsidR="00F97A95" w:rsidRPr="00021D9B">
        <w:rPr>
          <w:rFonts w:asciiTheme="minorHAnsi" w:hAnsiTheme="minorHAnsi"/>
          <w:szCs w:val="22"/>
        </w:rPr>
        <w:t>s</w:t>
      </w:r>
      <w:r w:rsidR="00943831">
        <w:rPr>
          <w:rFonts w:asciiTheme="minorHAnsi" w:hAnsiTheme="minorHAnsi"/>
          <w:szCs w:val="22"/>
        </w:rPr>
        <w:t>mluv</w:t>
      </w:r>
      <w:r w:rsidR="00F97A95" w:rsidRPr="00021D9B">
        <w:rPr>
          <w:rFonts w:asciiTheme="minorHAnsi" w:hAnsiTheme="minorHAnsi"/>
          <w:szCs w:val="22"/>
        </w:rPr>
        <w:t>it cenu nižší.</w:t>
      </w:r>
      <w:r w:rsidR="00774589">
        <w:rPr>
          <w:rFonts w:asciiTheme="minorHAnsi" w:hAnsiTheme="minorHAnsi"/>
          <w:szCs w:val="22"/>
        </w:rPr>
        <w:t xml:space="preserve"> </w:t>
      </w:r>
      <w:r w:rsidR="00870CC5">
        <w:rPr>
          <w:rFonts w:asciiTheme="minorHAnsi" w:hAnsiTheme="minorHAnsi"/>
          <w:szCs w:val="22"/>
        </w:rPr>
        <w:t xml:space="preserve">Ceny za Služby vypočtené v souladu s postupem stanoveným </w:t>
      </w:r>
      <w:r w:rsidR="00870CC5" w:rsidRPr="00021D9B">
        <w:rPr>
          <w:rFonts w:asciiTheme="minorHAnsi" w:hAnsiTheme="minorHAnsi"/>
          <w:szCs w:val="22"/>
        </w:rPr>
        <w:t>v </w:t>
      </w:r>
      <w:hyperlink w:anchor="ListAnnex01" w:history="1">
        <w:r w:rsidR="00870CC5" w:rsidRPr="00021D9B">
          <w:rPr>
            <w:rStyle w:val="Hypertextovodkaz"/>
            <w:rFonts w:asciiTheme="minorHAnsi" w:hAnsiTheme="minorHAnsi"/>
            <w:szCs w:val="22"/>
          </w:rPr>
          <w:t>Příloze č. 1</w:t>
        </w:r>
      </w:hyperlink>
      <w:r w:rsidR="00774589">
        <w:rPr>
          <w:rFonts w:asciiTheme="minorHAnsi" w:hAnsiTheme="minorHAnsi"/>
          <w:szCs w:val="22"/>
        </w:rPr>
        <w:t xml:space="preserve"> jsou cenami konečnými a zahrnují veškeré náklady Poskytovatele na realizac</w:t>
      </w:r>
      <w:r w:rsidR="00DE449B">
        <w:rPr>
          <w:rFonts w:asciiTheme="minorHAnsi" w:hAnsiTheme="minorHAnsi"/>
          <w:szCs w:val="22"/>
        </w:rPr>
        <w:t>i</w:t>
      </w:r>
      <w:r w:rsidR="00774589">
        <w:rPr>
          <w:rFonts w:asciiTheme="minorHAnsi" w:hAnsiTheme="minorHAnsi"/>
          <w:szCs w:val="22"/>
        </w:rPr>
        <w:t xml:space="preserve"> předmětu plnění této Smlouvy.</w:t>
      </w:r>
      <w:bookmarkEnd w:id="51"/>
    </w:p>
    <w:p w14:paraId="19EFF136" w14:textId="77777777" w:rsidR="00774589" w:rsidRDefault="00774589" w:rsidP="00BE6933">
      <w:pPr>
        <w:pStyle w:val="RLTextlnkuslovan"/>
        <w:tabs>
          <w:tab w:val="clear" w:pos="2297"/>
          <w:tab w:val="num" w:pos="1447"/>
        </w:tabs>
        <w:ind w:left="1447"/>
        <w:rPr>
          <w:rFonts w:asciiTheme="minorHAnsi" w:hAnsiTheme="minorHAnsi" w:cs="Arial"/>
          <w:kern w:val="28"/>
          <w:szCs w:val="22"/>
        </w:rPr>
      </w:pPr>
      <w:r w:rsidRPr="00774589">
        <w:rPr>
          <w:rFonts w:asciiTheme="minorHAnsi" w:hAnsiTheme="minorHAnsi" w:cs="Arial"/>
          <w:kern w:val="28"/>
          <w:szCs w:val="22"/>
        </w:rPr>
        <w:t xml:space="preserve">Smluvní strany pro vyloučení případných pochybností sjednávají, že Poskytovatel není oprávněn požadovat po Objednateli a/nebo po </w:t>
      </w:r>
      <w:r>
        <w:rPr>
          <w:rFonts w:asciiTheme="minorHAnsi" w:hAnsiTheme="minorHAnsi" w:cs="Arial"/>
          <w:kern w:val="28"/>
          <w:szCs w:val="22"/>
        </w:rPr>
        <w:t xml:space="preserve">podřízených </w:t>
      </w:r>
      <w:r w:rsidR="00AD47D9">
        <w:rPr>
          <w:rFonts w:asciiTheme="minorHAnsi" w:hAnsiTheme="minorHAnsi" w:cs="Arial"/>
          <w:kern w:val="28"/>
          <w:szCs w:val="22"/>
        </w:rPr>
        <w:t xml:space="preserve">resortních </w:t>
      </w:r>
      <w:r>
        <w:rPr>
          <w:rFonts w:asciiTheme="minorHAnsi" w:hAnsiTheme="minorHAnsi" w:cs="Arial"/>
          <w:kern w:val="28"/>
          <w:szCs w:val="22"/>
        </w:rPr>
        <w:t xml:space="preserve">organizacích Objednatele ve smyslu </w:t>
      </w:r>
      <w:hyperlink w:anchor="ListAnnex03" w:history="1">
        <w:r w:rsidRPr="00774589">
          <w:rPr>
            <w:rStyle w:val="Hypertextovodkaz"/>
            <w:rFonts w:asciiTheme="minorHAnsi" w:hAnsiTheme="minorHAnsi" w:cs="Arial"/>
            <w:kern w:val="28"/>
            <w:szCs w:val="22"/>
          </w:rPr>
          <w:t>Přílohy č. 3</w:t>
        </w:r>
      </w:hyperlink>
      <w:r>
        <w:rPr>
          <w:rFonts w:asciiTheme="minorHAnsi" w:hAnsiTheme="minorHAnsi" w:cs="Arial"/>
          <w:kern w:val="28"/>
          <w:szCs w:val="22"/>
        </w:rPr>
        <w:t xml:space="preserve"> této Smlouvy</w:t>
      </w:r>
      <w:r w:rsidRPr="00774589">
        <w:rPr>
          <w:rFonts w:asciiTheme="minorHAnsi" w:hAnsiTheme="minorHAnsi" w:cs="Arial"/>
          <w:kern w:val="28"/>
          <w:szCs w:val="22"/>
        </w:rPr>
        <w:t xml:space="preserve"> v souvislosti s</w:t>
      </w:r>
      <w:r>
        <w:rPr>
          <w:rFonts w:asciiTheme="minorHAnsi" w:hAnsiTheme="minorHAnsi" w:cs="Arial"/>
          <w:kern w:val="28"/>
          <w:szCs w:val="22"/>
        </w:rPr>
        <w:t> poskytováním plnění dle této Smlouvy</w:t>
      </w:r>
      <w:r w:rsidRPr="00774589">
        <w:rPr>
          <w:rFonts w:asciiTheme="minorHAnsi" w:hAnsiTheme="minorHAnsi" w:cs="Arial"/>
          <w:kern w:val="28"/>
          <w:szCs w:val="22"/>
        </w:rPr>
        <w:t xml:space="preserve"> jakékoli další poplatky.</w:t>
      </w:r>
    </w:p>
    <w:p w14:paraId="2505582B" w14:textId="77777777" w:rsidR="0014373A" w:rsidRDefault="0014373A" w:rsidP="00BE6933">
      <w:pPr>
        <w:pStyle w:val="RLTextlnkuslovan"/>
        <w:tabs>
          <w:tab w:val="clear" w:pos="2297"/>
          <w:tab w:val="num" w:pos="1447"/>
        </w:tabs>
        <w:ind w:left="1447"/>
        <w:rPr>
          <w:rFonts w:asciiTheme="minorHAnsi" w:hAnsiTheme="minorHAnsi" w:cs="Arial"/>
          <w:kern w:val="28"/>
          <w:szCs w:val="22"/>
        </w:rPr>
      </w:pPr>
      <w:r w:rsidRPr="00BE6933">
        <w:rPr>
          <w:rFonts w:asciiTheme="minorHAnsi" w:hAnsiTheme="minorHAnsi" w:cs="Arial"/>
          <w:kern w:val="28"/>
          <w:szCs w:val="22"/>
        </w:rPr>
        <w:t xml:space="preserve">K  </w:t>
      </w:r>
      <w:r w:rsidR="001C0930">
        <w:rPr>
          <w:rFonts w:asciiTheme="minorHAnsi" w:hAnsiTheme="minorHAnsi" w:cs="Arial"/>
          <w:kern w:val="28"/>
          <w:szCs w:val="22"/>
        </w:rPr>
        <w:t>c</w:t>
      </w:r>
      <w:r w:rsidRPr="00BE6933">
        <w:rPr>
          <w:rFonts w:asciiTheme="minorHAnsi" w:hAnsiTheme="minorHAnsi" w:cs="Arial"/>
          <w:kern w:val="28"/>
          <w:szCs w:val="22"/>
        </w:rPr>
        <w:t>eně</w:t>
      </w:r>
      <w:r w:rsidR="001C0930">
        <w:rPr>
          <w:rFonts w:asciiTheme="minorHAnsi" w:hAnsiTheme="minorHAnsi" w:cs="Arial"/>
          <w:kern w:val="28"/>
          <w:szCs w:val="22"/>
        </w:rPr>
        <w:t xml:space="preserve"> dle bodu </w:t>
      </w:r>
      <w:r w:rsidR="001C0930">
        <w:rPr>
          <w:rFonts w:asciiTheme="minorHAnsi" w:hAnsiTheme="minorHAnsi" w:cs="Arial"/>
          <w:kern w:val="28"/>
          <w:szCs w:val="22"/>
        </w:rPr>
        <w:fldChar w:fldCharType="begin"/>
      </w:r>
      <w:r w:rsidR="001C0930">
        <w:rPr>
          <w:rFonts w:asciiTheme="minorHAnsi" w:hAnsiTheme="minorHAnsi" w:cs="Arial"/>
          <w:kern w:val="28"/>
          <w:szCs w:val="22"/>
        </w:rPr>
        <w:instrText xml:space="preserve"> REF _Ref455849071 \r \h </w:instrText>
      </w:r>
      <w:r w:rsidR="001C0930">
        <w:rPr>
          <w:rFonts w:asciiTheme="minorHAnsi" w:hAnsiTheme="minorHAnsi" w:cs="Arial"/>
          <w:kern w:val="28"/>
          <w:szCs w:val="22"/>
        </w:rPr>
      </w:r>
      <w:r w:rsidR="001C0930">
        <w:rPr>
          <w:rFonts w:asciiTheme="minorHAnsi" w:hAnsiTheme="minorHAnsi" w:cs="Arial"/>
          <w:kern w:val="28"/>
          <w:szCs w:val="22"/>
        </w:rPr>
        <w:fldChar w:fldCharType="separate"/>
      </w:r>
      <w:r w:rsidR="008C7AB0">
        <w:rPr>
          <w:rFonts w:asciiTheme="minorHAnsi" w:hAnsiTheme="minorHAnsi" w:cs="Arial"/>
          <w:kern w:val="28"/>
          <w:szCs w:val="22"/>
        </w:rPr>
        <w:t>8.1</w:t>
      </w:r>
      <w:r w:rsidR="001C0930">
        <w:rPr>
          <w:rFonts w:asciiTheme="minorHAnsi" w:hAnsiTheme="minorHAnsi" w:cs="Arial"/>
          <w:kern w:val="28"/>
          <w:szCs w:val="22"/>
        </w:rPr>
        <w:fldChar w:fldCharType="end"/>
      </w:r>
      <w:r w:rsidR="001C0930">
        <w:rPr>
          <w:rFonts w:asciiTheme="minorHAnsi" w:hAnsiTheme="minorHAnsi" w:cs="Arial"/>
          <w:kern w:val="28"/>
          <w:szCs w:val="22"/>
        </w:rPr>
        <w:t xml:space="preserve"> a </w:t>
      </w:r>
      <w:r w:rsidR="001C0930">
        <w:rPr>
          <w:rFonts w:asciiTheme="minorHAnsi" w:hAnsiTheme="minorHAnsi" w:cs="Arial"/>
          <w:kern w:val="28"/>
          <w:szCs w:val="22"/>
        </w:rPr>
        <w:fldChar w:fldCharType="begin"/>
      </w:r>
      <w:r w:rsidR="001C0930">
        <w:rPr>
          <w:rFonts w:asciiTheme="minorHAnsi" w:hAnsiTheme="minorHAnsi" w:cs="Arial"/>
          <w:kern w:val="28"/>
          <w:szCs w:val="22"/>
        </w:rPr>
        <w:instrText xml:space="preserve"> REF _Ref455849074 \r \h </w:instrText>
      </w:r>
      <w:r w:rsidR="001C0930">
        <w:rPr>
          <w:rFonts w:asciiTheme="minorHAnsi" w:hAnsiTheme="minorHAnsi" w:cs="Arial"/>
          <w:kern w:val="28"/>
          <w:szCs w:val="22"/>
        </w:rPr>
      </w:r>
      <w:r w:rsidR="001C0930">
        <w:rPr>
          <w:rFonts w:asciiTheme="minorHAnsi" w:hAnsiTheme="minorHAnsi" w:cs="Arial"/>
          <w:kern w:val="28"/>
          <w:szCs w:val="22"/>
        </w:rPr>
        <w:fldChar w:fldCharType="separate"/>
      </w:r>
      <w:r w:rsidR="008C7AB0">
        <w:rPr>
          <w:rFonts w:asciiTheme="minorHAnsi" w:hAnsiTheme="minorHAnsi" w:cs="Arial"/>
          <w:kern w:val="28"/>
          <w:szCs w:val="22"/>
        </w:rPr>
        <w:t>8.2</w:t>
      </w:r>
      <w:r w:rsidR="001C0930">
        <w:rPr>
          <w:rFonts w:asciiTheme="minorHAnsi" w:hAnsiTheme="minorHAnsi" w:cs="Arial"/>
          <w:kern w:val="28"/>
          <w:szCs w:val="22"/>
        </w:rPr>
        <w:fldChar w:fldCharType="end"/>
      </w:r>
      <w:r w:rsidRPr="00BE6933">
        <w:rPr>
          <w:rFonts w:asciiTheme="minorHAnsi" w:hAnsiTheme="minorHAnsi" w:cs="Arial"/>
          <w:kern w:val="28"/>
          <w:szCs w:val="22"/>
        </w:rPr>
        <w:t xml:space="preserve"> </w:t>
      </w:r>
      <w:r w:rsidR="001C0930">
        <w:rPr>
          <w:rFonts w:asciiTheme="minorHAnsi" w:hAnsiTheme="minorHAnsi" w:cs="Arial"/>
          <w:kern w:val="28"/>
          <w:szCs w:val="22"/>
        </w:rPr>
        <w:t xml:space="preserve">této Smlouvy </w:t>
      </w:r>
      <w:r w:rsidRPr="00BE6933">
        <w:rPr>
          <w:rFonts w:asciiTheme="minorHAnsi" w:hAnsiTheme="minorHAnsi" w:cs="Arial"/>
          <w:kern w:val="28"/>
          <w:szCs w:val="22"/>
        </w:rPr>
        <w:t>bude připočtena DPH v zákonné výši ke dni uskutečnění zdanitelného plnění</w:t>
      </w:r>
    </w:p>
    <w:p w14:paraId="59144243" w14:textId="77777777" w:rsidR="009A0E5C" w:rsidRPr="00021D9B" w:rsidRDefault="009A0E5C" w:rsidP="001B532F">
      <w:pPr>
        <w:pStyle w:val="RLlneksmlouvy"/>
        <w:rPr>
          <w:rFonts w:asciiTheme="minorHAnsi" w:hAnsiTheme="minorHAnsi" w:cs="Arial"/>
          <w:kern w:val="28"/>
          <w:szCs w:val="22"/>
        </w:rPr>
      </w:pPr>
      <w:r w:rsidRPr="00021D9B">
        <w:rPr>
          <w:rFonts w:asciiTheme="minorHAnsi" w:hAnsiTheme="minorHAnsi" w:cs="Arial"/>
          <w:kern w:val="28"/>
          <w:szCs w:val="22"/>
        </w:rPr>
        <w:t>PLATEBNÍ PODMÍNKY</w:t>
      </w:r>
      <w:bookmarkEnd w:id="46"/>
    </w:p>
    <w:p w14:paraId="793ED99B" w14:textId="77777777" w:rsidR="0065656B" w:rsidRDefault="00FA5F9E" w:rsidP="002427EF">
      <w:pPr>
        <w:pStyle w:val="RLTextlnkuslovan"/>
        <w:tabs>
          <w:tab w:val="clear" w:pos="2297"/>
          <w:tab w:val="num" w:pos="1447"/>
        </w:tabs>
        <w:ind w:left="1447"/>
      </w:pPr>
      <w:bookmarkStart w:id="52" w:name="_Ref418034324"/>
      <w:bookmarkStart w:id="53" w:name="_Ref435169694"/>
      <w:bookmarkStart w:id="54" w:name="_Ref435173349"/>
      <w:bookmarkStart w:id="55" w:name="_Ref305772235"/>
      <w:r w:rsidRPr="00FA5F9E">
        <w:t>Cena za poskytnutí Předmětu plnění bude Objednatelem hrazena následovně:</w:t>
      </w:r>
    </w:p>
    <w:p w14:paraId="7B2F0445" w14:textId="77777777" w:rsidR="00FA5F9E" w:rsidRDefault="00FA5F9E" w:rsidP="00FA5F9E">
      <w:pPr>
        <w:pStyle w:val="RLTextlnkuslovan"/>
        <w:numPr>
          <w:ilvl w:val="2"/>
          <w:numId w:val="1"/>
        </w:numPr>
      </w:pPr>
      <w:r w:rsidRPr="00FA5F9E">
        <w:t xml:space="preserve">Cena za poskytnutí oprávnění k užití </w:t>
      </w:r>
      <w:r>
        <w:t>Programového vybavení</w:t>
      </w:r>
      <w:r w:rsidRPr="00FA5F9E">
        <w:t xml:space="preserve"> (</w:t>
      </w:r>
      <w:r w:rsidR="00432CBF">
        <w:t xml:space="preserve">Poskytnutí </w:t>
      </w:r>
      <w:r w:rsidRPr="00FA5F9E">
        <w:t>licence</w:t>
      </w:r>
      <w:r w:rsidR="00432CBF">
        <w:t xml:space="preserve"> dle odst. </w:t>
      </w:r>
      <w:r w:rsidR="00432CBF">
        <w:fldChar w:fldCharType="begin"/>
      </w:r>
      <w:r w:rsidR="00432CBF">
        <w:instrText xml:space="preserve"> REF _Ref448485492 \r \h </w:instrText>
      </w:r>
      <w:r w:rsidR="00432CBF">
        <w:fldChar w:fldCharType="separate"/>
      </w:r>
      <w:r w:rsidR="008C7AB0">
        <w:t>3.1</w:t>
      </w:r>
      <w:r w:rsidR="00432CBF">
        <w:fldChar w:fldCharType="end"/>
      </w:r>
      <w:r w:rsidRPr="00FA5F9E">
        <w:t xml:space="preserve">) na dobu trvání majetkových práv autorských, bude Objednatelem uhrazena na základě řádného daňového dokladu (faktury), vystaveného Poskytovatelem nejdříve po podpisu </w:t>
      </w:r>
      <w:r w:rsidR="00C20039">
        <w:t>předávacího</w:t>
      </w:r>
      <w:r w:rsidRPr="00FA5F9E">
        <w:t xml:space="preserve"> protokolu ve smyslu </w:t>
      </w:r>
      <w:r w:rsidR="0083263B">
        <w:t xml:space="preserve">čl. </w:t>
      </w:r>
      <w:r w:rsidR="0083263B">
        <w:fldChar w:fldCharType="begin"/>
      </w:r>
      <w:r w:rsidR="0083263B">
        <w:instrText xml:space="preserve"> REF _Ref451948082 \r \h </w:instrText>
      </w:r>
      <w:r w:rsidR="0083263B">
        <w:fldChar w:fldCharType="separate"/>
      </w:r>
      <w:r w:rsidR="008C7AB0">
        <w:t>6</w:t>
      </w:r>
      <w:r w:rsidR="0083263B">
        <w:fldChar w:fldCharType="end"/>
      </w:r>
      <w:r w:rsidRPr="00FA5F9E">
        <w:t xml:space="preserve"> Smlouvy</w:t>
      </w:r>
      <w:r w:rsidR="0083263B">
        <w:t xml:space="preserve">. Den podpisu </w:t>
      </w:r>
      <w:r w:rsidR="00C20039">
        <w:t>předávacího</w:t>
      </w:r>
      <w:r w:rsidR="00C20039" w:rsidRPr="00FA5F9E">
        <w:t xml:space="preserve"> </w:t>
      </w:r>
      <w:r w:rsidRPr="00FA5F9E">
        <w:t xml:space="preserve">protokolu odpovědnými osobami obou Smluvních stran ve věcech technických dle </w:t>
      </w:r>
      <w:hyperlink w:anchor="ListAnnex07" w:history="1">
        <w:r w:rsidR="001845E9" w:rsidRPr="001845E9">
          <w:rPr>
            <w:rStyle w:val="Hypertextovodkaz"/>
          </w:rPr>
          <w:t>Přílohy č. 7</w:t>
        </w:r>
      </w:hyperlink>
      <w:r w:rsidRPr="00FA5F9E">
        <w:t xml:space="preserve"> této Smlouvy nebo těmito osobami pověřenými zástupci je datem uskutečnění zdanitelného plnění. Kopie </w:t>
      </w:r>
      <w:r w:rsidR="00C20039">
        <w:t>předávacího</w:t>
      </w:r>
      <w:r w:rsidR="00C20039" w:rsidRPr="00FA5F9E">
        <w:t xml:space="preserve"> </w:t>
      </w:r>
      <w:r w:rsidRPr="00FA5F9E">
        <w:t>protokolu dle tohoto odstavce Smlouvy bude přílohou daňového dokladu.</w:t>
      </w:r>
    </w:p>
    <w:p w14:paraId="55C3B9BC" w14:textId="77777777" w:rsidR="00E37692" w:rsidRPr="00021D9B" w:rsidRDefault="00E37692" w:rsidP="00FA5F9E">
      <w:pPr>
        <w:pStyle w:val="RLTextlnkuslovan"/>
        <w:numPr>
          <w:ilvl w:val="2"/>
          <w:numId w:val="1"/>
        </w:numPr>
      </w:pPr>
      <w:r w:rsidRPr="00E37692">
        <w:t xml:space="preserve">Objednatel je povinen platit cenu Služeb od prvního dne kalendářního měsíce následujícího po datu </w:t>
      </w:r>
      <w:r w:rsidR="00943831" w:rsidRPr="00021D9B">
        <w:rPr>
          <w:szCs w:val="22"/>
        </w:rPr>
        <w:t xml:space="preserve">uzavření příslušné </w:t>
      </w:r>
      <w:r w:rsidR="00943831">
        <w:rPr>
          <w:szCs w:val="22"/>
        </w:rPr>
        <w:t>dílčí smlouvy (potvrzením Objednávky)</w:t>
      </w:r>
      <w:r w:rsidRPr="00E37692">
        <w:t xml:space="preserve">. Cena za poskytování Služeb bude Objednatelem hrazena čtvrtletně předem na základě řádného daňového dokladu (faktury). Daňový doklad bude Poskytovatelem vystaven vždy k prvnímu dni příslušného kalendářního čtvrtletí, v němž budou Služby poskytnuty. Tento den se považuje za datum uskutečnění zdanitelného plnění. </w:t>
      </w:r>
      <w:r w:rsidR="00C20039">
        <w:t xml:space="preserve">Poplatky </w:t>
      </w:r>
      <w:r w:rsidR="00F00519">
        <w:t xml:space="preserve">za Služby splatné před následujícím kalendářním </w:t>
      </w:r>
      <w:r w:rsidR="00D53AA8">
        <w:t xml:space="preserve">čtvrtletím jsou fakturovány poměrně pro příslušné platné kalendářní čtvrtletí. Pro vyloučení pochybností jsou za kalendářní čtvrtletí považovány leden až březen, duben až červen, červenec až září a říjen až prosinec. </w:t>
      </w:r>
    </w:p>
    <w:p w14:paraId="50B94613" w14:textId="77777777" w:rsidR="00D53AA8" w:rsidRPr="00D53AA8" w:rsidRDefault="0065656B" w:rsidP="002427EF">
      <w:pPr>
        <w:pStyle w:val="RLTextlnkuslovan"/>
        <w:tabs>
          <w:tab w:val="clear" w:pos="2297"/>
          <w:tab w:val="num" w:pos="1447"/>
        </w:tabs>
        <w:ind w:left="1447"/>
      </w:pPr>
      <w:bookmarkStart w:id="56" w:name="_Ref313525468"/>
      <w:bookmarkStart w:id="57" w:name="_Ref350859548"/>
      <w:r w:rsidRPr="00021D9B">
        <w:rPr>
          <w:rFonts w:asciiTheme="minorHAnsi" w:hAnsiTheme="minorHAnsi"/>
          <w:szCs w:val="22"/>
        </w:rPr>
        <w:t xml:space="preserve">Podmínkou pro hrazení ceny za </w:t>
      </w:r>
      <w:r w:rsidR="00F079C3" w:rsidRPr="00021D9B">
        <w:rPr>
          <w:rFonts w:asciiTheme="minorHAnsi" w:hAnsiTheme="minorHAnsi"/>
          <w:szCs w:val="22"/>
        </w:rPr>
        <w:t>dílčí plněn</w:t>
      </w:r>
      <w:r w:rsidRPr="00021D9B">
        <w:rPr>
          <w:rFonts w:asciiTheme="minorHAnsi" w:hAnsiTheme="minorHAnsi"/>
          <w:szCs w:val="22"/>
        </w:rPr>
        <w:t xml:space="preserve"> je</w:t>
      </w:r>
      <w:r w:rsidR="00F079C3" w:rsidRPr="00021D9B">
        <w:rPr>
          <w:rFonts w:asciiTheme="minorHAnsi" w:hAnsiTheme="minorHAnsi"/>
          <w:szCs w:val="22"/>
        </w:rPr>
        <w:t xml:space="preserve"> jeho</w:t>
      </w:r>
      <w:r w:rsidRPr="00021D9B">
        <w:rPr>
          <w:rFonts w:asciiTheme="minorHAnsi" w:hAnsiTheme="minorHAnsi"/>
          <w:szCs w:val="22"/>
        </w:rPr>
        <w:t xml:space="preserve"> </w:t>
      </w:r>
      <w:r w:rsidR="00D53AA8">
        <w:rPr>
          <w:rFonts w:asciiTheme="minorHAnsi" w:hAnsiTheme="minorHAnsi"/>
          <w:szCs w:val="22"/>
        </w:rPr>
        <w:t>řádné předání</w:t>
      </w:r>
      <w:r w:rsidR="00D53AA8" w:rsidRPr="00021D9B">
        <w:rPr>
          <w:rFonts w:asciiTheme="minorHAnsi" w:hAnsiTheme="minorHAnsi"/>
          <w:szCs w:val="22"/>
        </w:rPr>
        <w:t xml:space="preserve"> </w:t>
      </w:r>
      <w:r w:rsidRPr="00021D9B">
        <w:rPr>
          <w:rFonts w:asciiTheme="minorHAnsi" w:hAnsiTheme="minorHAnsi"/>
          <w:szCs w:val="22"/>
        </w:rPr>
        <w:t>Objednatel</w:t>
      </w:r>
      <w:r w:rsidR="00D53AA8">
        <w:rPr>
          <w:rFonts w:asciiTheme="minorHAnsi" w:hAnsiTheme="minorHAnsi"/>
          <w:szCs w:val="22"/>
        </w:rPr>
        <w:t>i</w:t>
      </w:r>
      <w:r w:rsidRPr="00021D9B">
        <w:rPr>
          <w:rFonts w:asciiTheme="minorHAnsi" w:hAnsiTheme="minorHAnsi"/>
          <w:szCs w:val="22"/>
        </w:rPr>
        <w:t xml:space="preserve"> dle čl. </w:t>
      </w:r>
      <w:r w:rsidR="00C1616D" w:rsidRPr="00021D9B">
        <w:rPr>
          <w:rFonts w:asciiTheme="minorHAnsi" w:hAnsiTheme="minorHAnsi"/>
          <w:szCs w:val="22"/>
        </w:rPr>
        <w:fldChar w:fldCharType="begin"/>
      </w:r>
      <w:r w:rsidR="00C1616D" w:rsidRPr="00021D9B">
        <w:rPr>
          <w:rFonts w:asciiTheme="minorHAnsi" w:hAnsiTheme="minorHAnsi"/>
          <w:szCs w:val="22"/>
        </w:rPr>
        <w:instrText xml:space="preserve"> REF _Ref444599587 \r \h  \* MERGEFORMAT </w:instrText>
      </w:r>
      <w:r w:rsidR="00C1616D" w:rsidRPr="00021D9B">
        <w:rPr>
          <w:rFonts w:asciiTheme="minorHAnsi" w:hAnsiTheme="minorHAnsi"/>
          <w:szCs w:val="22"/>
        </w:rPr>
      </w:r>
      <w:r w:rsidR="00C1616D" w:rsidRPr="00021D9B">
        <w:rPr>
          <w:rFonts w:asciiTheme="minorHAnsi" w:hAnsiTheme="minorHAnsi"/>
          <w:szCs w:val="22"/>
        </w:rPr>
        <w:fldChar w:fldCharType="separate"/>
      </w:r>
      <w:r w:rsidR="008C7AB0">
        <w:rPr>
          <w:rFonts w:asciiTheme="minorHAnsi" w:hAnsiTheme="minorHAnsi"/>
          <w:szCs w:val="22"/>
        </w:rPr>
        <w:t>6</w:t>
      </w:r>
      <w:r w:rsidR="00C1616D" w:rsidRPr="00021D9B">
        <w:rPr>
          <w:rFonts w:asciiTheme="minorHAnsi" w:hAnsiTheme="minorHAnsi"/>
          <w:szCs w:val="22"/>
        </w:rPr>
        <w:fldChar w:fldCharType="end"/>
      </w:r>
      <w:r w:rsidRPr="00021D9B">
        <w:rPr>
          <w:rFonts w:asciiTheme="minorHAnsi" w:hAnsiTheme="minorHAnsi"/>
          <w:szCs w:val="22"/>
        </w:rPr>
        <w:t xml:space="preserve"> této Smlouvy</w:t>
      </w:r>
      <w:bookmarkEnd w:id="56"/>
      <w:bookmarkEnd w:id="57"/>
      <w:r w:rsidR="00D53AA8">
        <w:rPr>
          <w:rFonts w:asciiTheme="minorHAnsi" w:hAnsiTheme="minorHAnsi"/>
          <w:szCs w:val="22"/>
        </w:rPr>
        <w:t>.</w:t>
      </w:r>
      <w:r w:rsidRPr="00021D9B">
        <w:rPr>
          <w:rFonts w:asciiTheme="minorHAnsi" w:hAnsiTheme="minorHAnsi"/>
          <w:szCs w:val="22"/>
        </w:rPr>
        <w:t xml:space="preserve"> </w:t>
      </w:r>
    </w:p>
    <w:p w14:paraId="6EC22C81" w14:textId="77777777" w:rsidR="0065656B" w:rsidRPr="00021D9B" w:rsidRDefault="00D53AA8" w:rsidP="002427EF">
      <w:pPr>
        <w:pStyle w:val="RLTextlnkuslovan"/>
        <w:tabs>
          <w:tab w:val="clear" w:pos="2297"/>
          <w:tab w:val="num" w:pos="1447"/>
        </w:tabs>
        <w:ind w:left="1447"/>
      </w:pPr>
      <w:r>
        <w:rPr>
          <w:rFonts w:asciiTheme="minorHAnsi" w:hAnsiTheme="minorHAnsi"/>
          <w:szCs w:val="22"/>
        </w:rPr>
        <w:t>Zápočty jsou přípustné pouze při jejich odsouhlasení oběma Stranami.</w:t>
      </w:r>
    </w:p>
    <w:p w14:paraId="2A323665" w14:textId="77777777" w:rsidR="0090108A" w:rsidRPr="00021D9B" w:rsidRDefault="0090108A" w:rsidP="0090108A">
      <w:pPr>
        <w:pStyle w:val="RLTextlnkuslovan"/>
        <w:tabs>
          <w:tab w:val="clear" w:pos="2297"/>
          <w:tab w:val="num" w:pos="1447"/>
        </w:tabs>
        <w:ind w:left="1447"/>
      </w:pPr>
      <w:bookmarkStart w:id="58" w:name="_Ref371332027"/>
      <w:bookmarkEnd w:id="52"/>
      <w:bookmarkEnd w:id="53"/>
      <w:bookmarkEnd w:id="54"/>
      <w:bookmarkEnd w:id="55"/>
      <w:r w:rsidRPr="00021D9B">
        <w:t xml:space="preserve">Lhůta splatnosti fakturovaných částek je </w:t>
      </w:r>
      <w:r w:rsidRPr="00943831">
        <w:t>stanovena na 30</w:t>
      </w:r>
      <w:r w:rsidR="00151C21" w:rsidRPr="00943831">
        <w:t xml:space="preserve"> kalendářních</w:t>
      </w:r>
      <w:r w:rsidRPr="00943831">
        <w:t xml:space="preserve"> dní od doručení faktury Objednateli. Poskytovatel se zavazuje odeslat daňový doklad Objednateli nejpozději následující pracovní den po jeho vystavení.</w:t>
      </w:r>
    </w:p>
    <w:p w14:paraId="635D78F6" w14:textId="77777777" w:rsidR="0090108A" w:rsidRPr="00021D9B" w:rsidRDefault="0090108A" w:rsidP="0090108A">
      <w:pPr>
        <w:pStyle w:val="RLTextlnkuslovan"/>
        <w:tabs>
          <w:tab w:val="clear" w:pos="2297"/>
          <w:tab w:val="num" w:pos="1474"/>
        </w:tabs>
        <w:ind w:left="1474"/>
        <w:rPr>
          <w:szCs w:val="22"/>
        </w:rPr>
      </w:pPr>
      <w:r w:rsidRPr="00021D9B">
        <w:rPr>
          <w:szCs w:val="22"/>
        </w:rPr>
        <w:t>Všechny faktury musí splňovat náležitosti řádného daňového dokladu požadované zákonem č. 235/2004 Sb., o dani z přidané hodnoty, ve znění pozdějších předpisů</w:t>
      </w:r>
      <w:r w:rsidR="00FD5978" w:rsidRPr="00021D9B">
        <w:rPr>
          <w:szCs w:val="22"/>
        </w:rPr>
        <w:t xml:space="preserve"> (dále jen „</w:t>
      </w:r>
      <w:r w:rsidR="00FD5978" w:rsidRPr="00021D9B">
        <w:rPr>
          <w:b/>
          <w:szCs w:val="22"/>
        </w:rPr>
        <w:t>zákon o DPH</w:t>
      </w:r>
      <w:r w:rsidR="00FD5978" w:rsidRPr="00021D9B">
        <w:rPr>
          <w:szCs w:val="22"/>
        </w:rPr>
        <w:t>“)</w:t>
      </w:r>
      <w:r w:rsidRPr="00021D9B">
        <w:rPr>
          <w:szCs w:val="22"/>
        </w:rPr>
        <w:t xml:space="preserve">, avšak výslovně vždy musí obsahovat následující údaje: označení smluvních stran a jejich adresy, IČO, DIČ (je-li přiděleno), údaj o tom, že </w:t>
      </w:r>
      <w:r w:rsidRPr="00021D9B">
        <w:rPr>
          <w:szCs w:val="22"/>
        </w:rPr>
        <w:lastRenderedPageBreak/>
        <w:t>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w:t>
      </w:r>
      <w:r w:rsidR="00D53AA8">
        <w:rPr>
          <w:szCs w:val="22"/>
        </w:rPr>
        <w:t>.</w:t>
      </w:r>
    </w:p>
    <w:p w14:paraId="13F65F05" w14:textId="77777777" w:rsidR="0090108A" w:rsidRPr="00021D9B" w:rsidRDefault="0090108A" w:rsidP="0090108A">
      <w:pPr>
        <w:pStyle w:val="RLTextlnkuslovan"/>
        <w:tabs>
          <w:tab w:val="clear" w:pos="2297"/>
          <w:tab w:val="num" w:pos="1447"/>
        </w:tabs>
        <w:ind w:left="1447"/>
      </w:pPr>
      <w:r w:rsidRPr="00021D9B">
        <w:t xml:space="preserve">Nesplňuje-li faktura náležitosti uvedené </w:t>
      </w:r>
      <w:r w:rsidRPr="00943831">
        <w:t>v tomto článku</w:t>
      </w:r>
      <w:r w:rsidR="00151C21" w:rsidRPr="00943831">
        <w:t xml:space="preserve"> </w:t>
      </w:r>
      <w:r w:rsidR="00151C21" w:rsidRPr="00943831">
        <w:fldChar w:fldCharType="begin"/>
      </w:r>
      <w:r w:rsidR="00151C21" w:rsidRPr="00943831">
        <w:instrText xml:space="preserve"> REF _Ref374447627 \r \h </w:instrText>
      </w:r>
      <w:r w:rsidR="00943831">
        <w:instrText xml:space="preserve"> \* MERGEFORMAT </w:instrText>
      </w:r>
      <w:r w:rsidR="00151C21" w:rsidRPr="00943831">
        <w:fldChar w:fldCharType="separate"/>
      </w:r>
      <w:r w:rsidR="008C7AB0">
        <w:t>8</w:t>
      </w:r>
      <w:r w:rsidR="00151C21" w:rsidRPr="00943831">
        <w:fldChar w:fldCharType="end"/>
      </w:r>
      <w:r w:rsidRPr="00943831">
        <w:t xml:space="preserve">, je Objednatel oprávněn vrátit ji ve lhůtě splatnosti Poskytovateli. Nová lhůta splatnosti v délce trvání </w:t>
      </w:r>
      <w:r w:rsidR="00151C21" w:rsidRPr="00943831">
        <w:t>30 kalendářních dní</w:t>
      </w:r>
      <w:r w:rsidRPr="00943831">
        <w:t xml:space="preserve"> začne běžet ode dne doručení</w:t>
      </w:r>
      <w:r w:rsidRPr="00021D9B">
        <w:t xml:space="preserve"> opravené faktury Objednateli.  </w:t>
      </w:r>
      <w:bookmarkStart w:id="59" w:name="_Toc361816438"/>
      <w:bookmarkStart w:id="60" w:name="_Toc361816550"/>
      <w:bookmarkEnd w:id="59"/>
      <w:bookmarkEnd w:id="60"/>
    </w:p>
    <w:p w14:paraId="6DA7FAA3" w14:textId="77777777" w:rsidR="0090108A" w:rsidRPr="00021D9B" w:rsidRDefault="0090108A" w:rsidP="0090108A">
      <w:pPr>
        <w:pStyle w:val="RLTextlnkuslovan"/>
        <w:tabs>
          <w:tab w:val="clear" w:pos="2297"/>
          <w:tab w:val="num" w:pos="1474"/>
        </w:tabs>
        <w:ind w:left="1474"/>
        <w:rPr>
          <w:szCs w:val="22"/>
        </w:rPr>
      </w:pPr>
      <w:r w:rsidRPr="00021D9B">
        <w:rPr>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6047256A" w14:textId="77777777" w:rsidR="0090108A" w:rsidRPr="00021D9B" w:rsidRDefault="0090108A" w:rsidP="0090108A">
      <w:pPr>
        <w:pStyle w:val="RLTextlnkuslovan"/>
        <w:tabs>
          <w:tab w:val="clear" w:pos="2297"/>
          <w:tab w:val="num" w:pos="1474"/>
          <w:tab w:val="num" w:pos="4282"/>
        </w:tabs>
        <w:ind w:left="1474"/>
        <w:rPr>
          <w:szCs w:val="22"/>
        </w:rPr>
      </w:pPr>
      <w:r w:rsidRPr="00021D9B">
        <w:rPr>
          <w:szCs w:val="22"/>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021D9B">
        <w:rPr>
          <w:b/>
          <w:szCs w:val="22"/>
        </w:rPr>
        <w:t>DPH</w:t>
      </w:r>
      <w:r w:rsidRPr="00021D9B">
        <w:rPr>
          <w:szCs w:val="22"/>
        </w:rPr>
        <w:t xml:space="preserve">“) uhradí Poskytovateli až po zveřejnění příslušného účtu Poskytovatele v registru plátců a identifikovaných osob Poskytovatelem. </w:t>
      </w:r>
    </w:p>
    <w:p w14:paraId="24734A6C" w14:textId="77777777" w:rsidR="0090108A" w:rsidRPr="00023B9F" w:rsidRDefault="0090108A" w:rsidP="0090108A">
      <w:pPr>
        <w:pStyle w:val="RLTextlnkuslovan"/>
        <w:tabs>
          <w:tab w:val="clear" w:pos="2297"/>
          <w:tab w:val="num" w:pos="1474"/>
          <w:tab w:val="num" w:pos="4282"/>
        </w:tabs>
        <w:ind w:left="1474"/>
        <w:rPr>
          <w:szCs w:val="22"/>
        </w:rPr>
      </w:pPr>
      <w:r w:rsidRPr="00021D9B">
        <w:rPr>
          <w:szCs w:val="22"/>
        </w:rPr>
        <w:t>Poskytovatel prohlašuje, že správce daně před uzavřením této Smlouvy nerozhodl, že Poskytovatel je nespolehlivým plátcem ve smyslu § 106a zákona o DPH (dále jen „</w:t>
      </w:r>
      <w:r w:rsidRPr="00023B9F">
        <w:rPr>
          <w:b/>
          <w:szCs w:val="22"/>
        </w:rPr>
        <w:t>nespolehlivý plátce</w:t>
      </w:r>
      <w:r w:rsidRPr="00023B9F">
        <w:rPr>
          <w:szCs w:val="22"/>
        </w:rPr>
        <w:t>“). V případě, že správce daně rozhodne o tom, že Poskytovatel je nespolehlivým plátcem, zavazuje se Poskytovatel o tomto informovat Objednatele do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75FACED3" w14:textId="77777777" w:rsidR="00604E4A" w:rsidRDefault="00604E4A" w:rsidP="00604E4A">
      <w:pPr>
        <w:pStyle w:val="RLTextlnkuslovan"/>
        <w:tabs>
          <w:tab w:val="clear" w:pos="2297"/>
          <w:tab w:val="num" w:pos="1474"/>
        </w:tabs>
        <w:ind w:left="1474"/>
        <w:rPr>
          <w:lang w:eastAsia="en-US"/>
        </w:rPr>
      </w:pPr>
      <w:r w:rsidRPr="00023B9F">
        <w:t>Pro případ</w:t>
      </w:r>
      <w:r w:rsidRPr="00EB6C02">
        <w:t xml:space="preserve"> pozdního uhrazení faktury se sjednává úrok z prodlení ve výši </w:t>
      </w:r>
      <w:r w:rsidR="004D364C">
        <w:t>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w:t>
      </w:r>
      <w:r w:rsidRPr="00EB6C02">
        <w:t xml:space="preserve"> </w:t>
      </w:r>
      <w:r w:rsidR="00195D5B">
        <w:t>osob.</w:t>
      </w:r>
    </w:p>
    <w:p w14:paraId="31DD5A55" w14:textId="77777777" w:rsidR="00854101" w:rsidRPr="00021D9B" w:rsidRDefault="00854101" w:rsidP="001B532F">
      <w:pPr>
        <w:pStyle w:val="RLlneksmlouvy"/>
        <w:rPr>
          <w:rFonts w:asciiTheme="minorHAnsi" w:hAnsiTheme="minorHAnsi"/>
          <w:szCs w:val="22"/>
        </w:rPr>
      </w:pPr>
      <w:bookmarkStart w:id="61" w:name="_Ref358214896"/>
      <w:bookmarkEnd w:id="47"/>
      <w:bookmarkEnd w:id="48"/>
      <w:bookmarkEnd w:id="58"/>
      <w:r w:rsidRPr="00021D9B">
        <w:rPr>
          <w:rFonts w:asciiTheme="minorHAnsi" w:hAnsiTheme="minorHAnsi"/>
          <w:szCs w:val="22"/>
        </w:rPr>
        <w:t>VLASTNICKÉ PRÁVO A UŽÍVACÍ PRÁVA</w:t>
      </w:r>
      <w:bookmarkEnd w:id="61"/>
    </w:p>
    <w:p w14:paraId="13DF3517" w14:textId="77777777" w:rsidR="00205927" w:rsidRPr="00021D9B" w:rsidRDefault="00DA266E" w:rsidP="00205927">
      <w:pPr>
        <w:pStyle w:val="RLTextlnkuslovan"/>
        <w:tabs>
          <w:tab w:val="clear" w:pos="2297"/>
          <w:tab w:val="num" w:pos="1447"/>
        </w:tabs>
        <w:ind w:left="1447"/>
        <w:rPr>
          <w:szCs w:val="22"/>
          <w:lang w:eastAsia="en-US"/>
        </w:rPr>
      </w:pPr>
      <w:bookmarkStart w:id="62" w:name="_Ref311708606"/>
      <w:bookmarkStart w:id="63" w:name="_Ref371337281"/>
      <w:bookmarkStart w:id="64" w:name="_Ref358219844"/>
      <w:r w:rsidRPr="00021D9B">
        <w:rPr>
          <w:lang w:eastAsia="en-US"/>
        </w:rPr>
        <w:t>V případě, že součástí plnění Poskytovatele podle této Smlouvy j</w:t>
      </w:r>
      <w:r w:rsidR="00DD6C4D" w:rsidRPr="00021D9B">
        <w:rPr>
          <w:lang w:eastAsia="en-US"/>
        </w:rPr>
        <w:t>e</w:t>
      </w:r>
      <w:r w:rsidRPr="00021D9B">
        <w:rPr>
          <w:lang w:eastAsia="en-US"/>
        </w:rPr>
        <w:t xml:space="preserve"> movit</w:t>
      </w:r>
      <w:r w:rsidR="00DD6C4D" w:rsidRPr="00021D9B">
        <w:rPr>
          <w:lang w:eastAsia="en-US"/>
        </w:rPr>
        <w:t>á</w:t>
      </w:r>
      <w:r w:rsidRPr="00021D9B">
        <w:rPr>
          <w:lang w:eastAsia="en-US"/>
        </w:rPr>
        <w:t xml:space="preserve"> věc hmotn</w:t>
      </w:r>
      <w:r w:rsidR="00DD6C4D" w:rsidRPr="00021D9B">
        <w:rPr>
          <w:lang w:eastAsia="en-US"/>
        </w:rPr>
        <w:t>á</w:t>
      </w:r>
      <w:r w:rsidRPr="00021D9B">
        <w:rPr>
          <w:lang w:eastAsia="en-US"/>
        </w:rPr>
        <w:t>, kter</w:t>
      </w:r>
      <w:r w:rsidR="00DD6C4D" w:rsidRPr="00021D9B">
        <w:rPr>
          <w:lang w:eastAsia="en-US"/>
        </w:rPr>
        <w:t>á</w:t>
      </w:r>
      <w:r w:rsidRPr="00021D9B">
        <w:rPr>
          <w:lang w:eastAsia="en-US"/>
        </w:rPr>
        <w:t xml:space="preserve"> se m</w:t>
      </w:r>
      <w:r w:rsidR="00DD6C4D" w:rsidRPr="00021D9B">
        <w:rPr>
          <w:lang w:eastAsia="en-US"/>
        </w:rPr>
        <w:t>á</w:t>
      </w:r>
      <w:r w:rsidRPr="00021D9B">
        <w:rPr>
          <w:lang w:eastAsia="en-US"/>
        </w:rPr>
        <w:t xml:space="preserve"> stát vlastnictvím Objednatele, nabývá Objednatel vlastnické právo k</w:t>
      </w:r>
      <w:r w:rsidR="00DD6C4D" w:rsidRPr="00021D9B">
        <w:rPr>
          <w:lang w:eastAsia="en-US"/>
        </w:rPr>
        <w:t> této věci</w:t>
      </w:r>
      <w:r w:rsidRPr="00021D9B">
        <w:rPr>
          <w:lang w:eastAsia="en-US"/>
        </w:rPr>
        <w:t xml:space="preserve"> dne</w:t>
      </w:r>
      <w:r w:rsidR="00DD6C4D" w:rsidRPr="00021D9B">
        <w:rPr>
          <w:lang w:eastAsia="en-US"/>
        </w:rPr>
        <w:t>m</w:t>
      </w:r>
      <w:r w:rsidRPr="00021D9B">
        <w:rPr>
          <w:lang w:eastAsia="en-US"/>
        </w:rPr>
        <w:t xml:space="preserve"> </w:t>
      </w:r>
      <w:r w:rsidR="00F079C3" w:rsidRPr="00021D9B">
        <w:rPr>
          <w:lang w:eastAsia="en-US"/>
        </w:rPr>
        <w:t xml:space="preserve">akceptace dílčího plnění, jehož součástí </w:t>
      </w:r>
      <w:r w:rsidR="00DD6C4D" w:rsidRPr="00021D9B">
        <w:rPr>
          <w:lang w:eastAsia="en-US"/>
        </w:rPr>
        <w:t>t</w:t>
      </w:r>
      <w:r w:rsidR="000C7326" w:rsidRPr="00021D9B">
        <w:rPr>
          <w:lang w:eastAsia="en-US"/>
        </w:rPr>
        <w:t>a</w:t>
      </w:r>
      <w:r w:rsidR="00DD6C4D" w:rsidRPr="00021D9B">
        <w:rPr>
          <w:lang w:eastAsia="en-US"/>
        </w:rPr>
        <w:t>to movit</w:t>
      </w:r>
      <w:r w:rsidR="000C7326" w:rsidRPr="00021D9B">
        <w:rPr>
          <w:lang w:eastAsia="en-US"/>
        </w:rPr>
        <w:t>á věc je</w:t>
      </w:r>
      <w:r w:rsidR="00DD6C4D" w:rsidRPr="00021D9B">
        <w:rPr>
          <w:lang w:eastAsia="en-US"/>
        </w:rPr>
        <w:t>.</w:t>
      </w:r>
      <w:r w:rsidRPr="00021D9B">
        <w:rPr>
          <w:lang w:eastAsia="en-US"/>
        </w:rPr>
        <w:t xml:space="preserve"> Nebezpečí škody na předaných věcech přechází na Objednatele okamžikem jejich faktického předání do dispozice Objednatele, o takovémto předání musí být sepsán písemný záznam podepsaný oprávněnými osobami stran.</w:t>
      </w:r>
      <w:bookmarkEnd w:id="62"/>
      <w:r w:rsidRPr="00021D9B">
        <w:rPr>
          <w:lang w:eastAsia="en-US"/>
        </w:rPr>
        <w:t xml:space="preserve"> Do nabytí vlastnického práva uděluje Poskytovatel Objednateli právo tyto věci užívat v rozsahu a způsobem, který vyplývá z účelu této Smlouvy.</w:t>
      </w:r>
    </w:p>
    <w:p w14:paraId="75046E65" w14:textId="77777777" w:rsidR="00DA266E" w:rsidRDefault="00DA266E" w:rsidP="00205927">
      <w:pPr>
        <w:pStyle w:val="RLTextlnkuslovan"/>
        <w:tabs>
          <w:tab w:val="clear" w:pos="2297"/>
          <w:tab w:val="num" w:pos="1447"/>
        </w:tabs>
        <w:ind w:left="1447"/>
        <w:rPr>
          <w:szCs w:val="22"/>
          <w:lang w:eastAsia="en-US"/>
        </w:rPr>
      </w:pPr>
      <w:bookmarkStart w:id="65" w:name="_Ref348564718"/>
      <w:r w:rsidRPr="00021D9B">
        <w:rPr>
          <w:szCs w:val="22"/>
          <w:lang w:eastAsia="en-US"/>
        </w:rPr>
        <w:t xml:space="preserve">Objednatel je oprávněn </w:t>
      </w:r>
      <w:r w:rsidR="0022322A">
        <w:rPr>
          <w:szCs w:val="22"/>
          <w:lang w:eastAsia="en-US"/>
        </w:rPr>
        <w:t>Programové vybavení</w:t>
      </w:r>
      <w:r w:rsidRPr="00021D9B" w:rsidDel="00E8715D">
        <w:rPr>
          <w:szCs w:val="22"/>
          <w:lang w:eastAsia="en-US"/>
        </w:rPr>
        <w:t xml:space="preserve"> </w:t>
      </w:r>
      <w:r w:rsidRPr="00021D9B">
        <w:rPr>
          <w:szCs w:val="22"/>
          <w:lang w:eastAsia="en-US"/>
        </w:rPr>
        <w:t>a veškeré výstupy Poskytovatele považované za autorské dílo ve smyslu autorského zákona (dále jen „</w:t>
      </w:r>
      <w:r w:rsidRPr="00021D9B">
        <w:rPr>
          <w:b/>
          <w:szCs w:val="22"/>
          <w:lang w:eastAsia="en-US"/>
        </w:rPr>
        <w:t>autorská díla</w:t>
      </w:r>
      <w:r w:rsidRPr="00021D9B">
        <w:rPr>
          <w:szCs w:val="22"/>
          <w:lang w:eastAsia="en-US"/>
        </w:rPr>
        <w:t>“) užívat dle podmínek stanovených touto Smlouvou</w:t>
      </w:r>
      <w:bookmarkEnd w:id="65"/>
      <w:r w:rsidRPr="00021D9B">
        <w:rPr>
          <w:szCs w:val="22"/>
          <w:lang w:eastAsia="en-US"/>
        </w:rPr>
        <w:t xml:space="preserve">, zejména její </w:t>
      </w:r>
      <w:hyperlink w:anchor="ListAnnex02" w:history="1">
        <w:r w:rsidRPr="00021D9B">
          <w:rPr>
            <w:rStyle w:val="Hypertextovodkaz"/>
            <w:szCs w:val="22"/>
            <w:lang w:eastAsia="en-US"/>
          </w:rPr>
          <w:t>Přílohou č. 2</w:t>
        </w:r>
      </w:hyperlink>
      <w:r w:rsidR="00F703F4" w:rsidRPr="00021D9B">
        <w:rPr>
          <w:szCs w:val="22"/>
          <w:lang w:eastAsia="en-US"/>
        </w:rPr>
        <w:t xml:space="preserve">, pakliže nebudou v příslušné </w:t>
      </w:r>
      <w:r w:rsidR="003401B3">
        <w:rPr>
          <w:szCs w:val="22"/>
          <w:lang w:eastAsia="en-US"/>
        </w:rPr>
        <w:t>O</w:t>
      </w:r>
      <w:r w:rsidR="00F536C9">
        <w:rPr>
          <w:szCs w:val="22"/>
          <w:lang w:eastAsia="en-US"/>
        </w:rPr>
        <w:t>bjednávce</w:t>
      </w:r>
      <w:r w:rsidR="00F536C9" w:rsidRPr="00021D9B">
        <w:rPr>
          <w:szCs w:val="22"/>
          <w:lang w:eastAsia="en-US"/>
        </w:rPr>
        <w:t xml:space="preserve"> </w:t>
      </w:r>
      <w:r w:rsidR="00F703F4" w:rsidRPr="00021D9B">
        <w:rPr>
          <w:szCs w:val="22"/>
          <w:lang w:eastAsia="en-US"/>
        </w:rPr>
        <w:t>dohodnuty podmínky jiné.</w:t>
      </w:r>
      <w:r w:rsidR="00FA5F9E">
        <w:rPr>
          <w:szCs w:val="22"/>
          <w:lang w:eastAsia="en-US"/>
        </w:rPr>
        <w:t xml:space="preserve"> Oprávnění k užití Programového vybavení je Objednateli udělováno na dobu trávní majetkových práv autorských.</w:t>
      </w:r>
    </w:p>
    <w:p w14:paraId="460C1DFD" w14:textId="77777777" w:rsidR="001A0E45" w:rsidRDefault="0022322A" w:rsidP="00205927">
      <w:pPr>
        <w:pStyle w:val="RLTextlnkuslovan"/>
        <w:tabs>
          <w:tab w:val="clear" w:pos="2297"/>
          <w:tab w:val="num" w:pos="1447"/>
        </w:tabs>
        <w:ind w:left="1447"/>
        <w:rPr>
          <w:szCs w:val="22"/>
          <w:lang w:eastAsia="en-US"/>
        </w:rPr>
      </w:pPr>
      <w:r w:rsidRPr="0022322A">
        <w:rPr>
          <w:szCs w:val="22"/>
          <w:lang w:eastAsia="en-US"/>
        </w:rPr>
        <w:lastRenderedPageBreak/>
        <w:t>Smluvní strany sjednávají, že </w:t>
      </w:r>
      <w:r w:rsidR="00915DFF">
        <w:rPr>
          <w:szCs w:val="22"/>
          <w:lang w:eastAsia="en-US"/>
        </w:rPr>
        <w:t>Programové vybavení</w:t>
      </w:r>
      <w:r w:rsidRPr="0022322A">
        <w:rPr>
          <w:szCs w:val="22"/>
          <w:lang w:eastAsia="en-US"/>
        </w:rPr>
        <w:t xml:space="preserve"> může být užíván</w:t>
      </w:r>
      <w:r w:rsidR="00590247">
        <w:rPr>
          <w:szCs w:val="22"/>
          <w:lang w:eastAsia="en-US"/>
        </w:rPr>
        <w:t>o</w:t>
      </w:r>
      <w:r w:rsidRPr="0022322A">
        <w:rPr>
          <w:szCs w:val="22"/>
          <w:lang w:eastAsia="en-US"/>
        </w:rPr>
        <w:t xml:space="preserve"> pro potřeby Objednatele, jakož i pro potřeby</w:t>
      </w:r>
      <w:r w:rsidR="00590247">
        <w:rPr>
          <w:szCs w:val="22"/>
          <w:lang w:eastAsia="en-US"/>
        </w:rPr>
        <w:t xml:space="preserve"> </w:t>
      </w:r>
      <w:r w:rsidR="0040294D">
        <w:rPr>
          <w:szCs w:val="22"/>
          <w:lang w:eastAsia="en-US"/>
        </w:rPr>
        <w:t xml:space="preserve">resortních </w:t>
      </w:r>
      <w:r w:rsidR="00590247">
        <w:rPr>
          <w:szCs w:val="22"/>
          <w:lang w:eastAsia="en-US"/>
        </w:rPr>
        <w:t>organizací podřízených Objednateli</w:t>
      </w:r>
      <w:r w:rsidRPr="0022322A">
        <w:rPr>
          <w:szCs w:val="22"/>
          <w:lang w:eastAsia="en-US"/>
        </w:rPr>
        <w:t xml:space="preserve"> </w:t>
      </w:r>
      <w:r w:rsidR="00590247">
        <w:rPr>
          <w:szCs w:val="22"/>
          <w:lang w:eastAsia="en-US"/>
        </w:rPr>
        <w:t>uvedených v </w:t>
      </w:r>
      <w:hyperlink w:anchor="ListAnnex05" w:history="1">
        <w:r w:rsidR="004D364C">
          <w:rPr>
            <w:rStyle w:val="Hypertextovodkaz"/>
            <w:szCs w:val="22"/>
            <w:lang w:eastAsia="en-US"/>
          </w:rPr>
          <w:t>Příloze</w:t>
        </w:r>
        <w:r w:rsidR="004D364C" w:rsidRPr="00590247">
          <w:rPr>
            <w:rStyle w:val="Hypertextovodkaz"/>
            <w:szCs w:val="22"/>
            <w:lang w:eastAsia="en-US"/>
          </w:rPr>
          <w:t xml:space="preserve"> č</w:t>
        </w:r>
        <w:r w:rsidR="004D364C">
          <w:rPr>
            <w:rStyle w:val="Hypertextovodkaz"/>
            <w:szCs w:val="22"/>
            <w:lang w:eastAsia="en-US"/>
          </w:rPr>
          <w:t>.</w:t>
        </w:r>
        <w:r w:rsidR="004D364C" w:rsidRPr="00590247">
          <w:rPr>
            <w:rStyle w:val="Hypertextovodkaz"/>
            <w:szCs w:val="22"/>
            <w:lang w:eastAsia="en-US"/>
          </w:rPr>
          <w:t xml:space="preserve"> </w:t>
        </w:r>
        <w:r w:rsidR="004D364C">
          <w:rPr>
            <w:rStyle w:val="Hypertextovodkaz"/>
            <w:szCs w:val="22"/>
            <w:lang w:eastAsia="en-US"/>
          </w:rPr>
          <w:t>4</w:t>
        </w:r>
      </w:hyperlink>
      <w:r w:rsidR="004D364C">
        <w:rPr>
          <w:szCs w:val="22"/>
          <w:lang w:eastAsia="en-US"/>
        </w:rPr>
        <w:t xml:space="preserve"> </w:t>
      </w:r>
      <w:r w:rsidR="00590247">
        <w:rPr>
          <w:szCs w:val="22"/>
          <w:lang w:eastAsia="en-US"/>
        </w:rPr>
        <w:t>této Smlouvy</w:t>
      </w:r>
      <w:r w:rsidRPr="0022322A">
        <w:rPr>
          <w:szCs w:val="22"/>
          <w:lang w:eastAsia="en-US"/>
        </w:rPr>
        <w:t>. Hovoří-li se </w:t>
      </w:r>
      <w:r w:rsidR="00590247">
        <w:rPr>
          <w:szCs w:val="22"/>
          <w:lang w:eastAsia="en-US"/>
        </w:rPr>
        <w:t>dále v přílohách této Smlouvy o</w:t>
      </w:r>
      <w:r w:rsidRPr="0022322A">
        <w:rPr>
          <w:szCs w:val="22"/>
          <w:lang w:eastAsia="en-US"/>
        </w:rPr>
        <w:t xml:space="preserve"> </w:t>
      </w:r>
      <w:r w:rsidR="00590247">
        <w:rPr>
          <w:szCs w:val="22"/>
          <w:lang w:eastAsia="en-US"/>
        </w:rPr>
        <w:t>„</w:t>
      </w:r>
      <w:r w:rsidRPr="0022322A">
        <w:rPr>
          <w:szCs w:val="22"/>
          <w:lang w:eastAsia="en-US"/>
        </w:rPr>
        <w:t>Ovládaných společnostech</w:t>
      </w:r>
      <w:r w:rsidR="00590247">
        <w:rPr>
          <w:szCs w:val="22"/>
          <w:lang w:eastAsia="en-US"/>
        </w:rPr>
        <w:t>“</w:t>
      </w:r>
      <w:r w:rsidRPr="0022322A">
        <w:rPr>
          <w:szCs w:val="22"/>
          <w:lang w:eastAsia="en-US"/>
        </w:rPr>
        <w:t xml:space="preserve">, rozumí se jimi </w:t>
      </w:r>
      <w:r w:rsidR="00D53AA8">
        <w:rPr>
          <w:szCs w:val="22"/>
          <w:lang w:eastAsia="en-US"/>
        </w:rPr>
        <w:t xml:space="preserve">resortní </w:t>
      </w:r>
      <w:r w:rsidR="00590247">
        <w:rPr>
          <w:szCs w:val="22"/>
          <w:lang w:eastAsia="en-US"/>
        </w:rPr>
        <w:t xml:space="preserve">organizace podřízené Objednateli ve smyslu </w:t>
      </w:r>
      <w:hyperlink w:anchor="ListAnnex05" w:history="1">
        <w:r w:rsidR="00590247" w:rsidRPr="00590247">
          <w:rPr>
            <w:rStyle w:val="Hypertextovodkaz"/>
            <w:szCs w:val="22"/>
            <w:lang w:eastAsia="en-US"/>
          </w:rPr>
          <w:t>Přílohy č</w:t>
        </w:r>
        <w:r w:rsidR="00590247">
          <w:rPr>
            <w:rStyle w:val="Hypertextovodkaz"/>
            <w:szCs w:val="22"/>
            <w:lang w:eastAsia="en-US"/>
          </w:rPr>
          <w:t>.</w:t>
        </w:r>
        <w:r w:rsidR="00590247" w:rsidRPr="00590247">
          <w:rPr>
            <w:rStyle w:val="Hypertextovodkaz"/>
            <w:szCs w:val="22"/>
            <w:lang w:eastAsia="en-US"/>
          </w:rPr>
          <w:t xml:space="preserve"> </w:t>
        </w:r>
        <w:r w:rsidR="003401B3">
          <w:rPr>
            <w:rStyle w:val="Hypertextovodkaz"/>
            <w:szCs w:val="22"/>
            <w:lang w:eastAsia="en-US"/>
          </w:rPr>
          <w:t>4</w:t>
        </w:r>
      </w:hyperlink>
      <w:r w:rsidR="005D4012">
        <w:rPr>
          <w:szCs w:val="22"/>
          <w:lang w:eastAsia="en-US"/>
        </w:rPr>
        <w:t xml:space="preserve"> (dále jen „</w:t>
      </w:r>
      <w:r w:rsidR="005D4012">
        <w:rPr>
          <w:b/>
          <w:szCs w:val="22"/>
          <w:lang w:eastAsia="en-US"/>
        </w:rPr>
        <w:t xml:space="preserve">Podřízené </w:t>
      </w:r>
      <w:r w:rsidR="00D53AA8">
        <w:rPr>
          <w:b/>
          <w:szCs w:val="22"/>
          <w:lang w:eastAsia="en-US"/>
        </w:rPr>
        <w:t xml:space="preserve">resortní </w:t>
      </w:r>
      <w:r w:rsidR="005D4012">
        <w:rPr>
          <w:b/>
          <w:szCs w:val="22"/>
          <w:lang w:eastAsia="en-US"/>
        </w:rPr>
        <w:t>organizace</w:t>
      </w:r>
      <w:r w:rsidR="005D4012">
        <w:rPr>
          <w:szCs w:val="22"/>
          <w:lang w:eastAsia="en-US"/>
        </w:rPr>
        <w:t>“)</w:t>
      </w:r>
      <w:r w:rsidRPr="0022322A">
        <w:rPr>
          <w:szCs w:val="22"/>
          <w:lang w:eastAsia="en-US"/>
        </w:rPr>
        <w:t xml:space="preserve">. Definice Ovládané společnosti uvedená </w:t>
      </w:r>
      <w:r w:rsidR="00590247">
        <w:rPr>
          <w:szCs w:val="22"/>
          <w:lang w:eastAsia="en-US"/>
        </w:rPr>
        <w:t>v </w:t>
      </w:r>
      <w:hyperlink w:anchor="ListAnnex01" w:history="1">
        <w:r w:rsidR="00590247" w:rsidRPr="00590247">
          <w:rPr>
            <w:rStyle w:val="Hypertextovodkaz"/>
            <w:szCs w:val="22"/>
            <w:lang w:eastAsia="en-US"/>
          </w:rPr>
          <w:t>Příloze č. 1</w:t>
        </w:r>
      </w:hyperlink>
      <w:r w:rsidR="00590247">
        <w:rPr>
          <w:szCs w:val="22"/>
          <w:lang w:eastAsia="en-US"/>
        </w:rPr>
        <w:t xml:space="preserve"> nebo v </w:t>
      </w:r>
      <w:hyperlink w:anchor="ListAnnex02" w:history="1">
        <w:r w:rsidR="00590247" w:rsidRPr="00590247">
          <w:rPr>
            <w:rStyle w:val="Hypertextovodkaz"/>
            <w:szCs w:val="22"/>
            <w:lang w:eastAsia="en-US"/>
          </w:rPr>
          <w:t>Příloze č. 2</w:t>
        </w:r>
      </w:hyperlink>
      <w:r w:rsidRPr="0022322A">
        <w:rPr>
          <w:szCs w:val="22"/>
          <w:lang w:eastAsia="en-US"/>
        </w:rPr>
        <w:t xml:space="preserve"> se pr</w:t>
      </w:r>
      <w:r w:rsidR="001A0E45">
        <w:rPr>
          <w:szCs w:val="22"/>
          <w:lang w:eastAsia="en-US"/>
        </w:rPr>
        <w:t>o účely této Smlouvy nepoužije.</w:t>
      </w:r>
    </w:p>
    <w:p w14:paraId="59E75225" w14:textId="77777777" w:rsidR="0022322A" w:rsidRDefault="00720F5C" w:rsidP="00205927">
      <w:pPr>
        <w:pStyle w:val="RLTextlnkuslovan"/>
        <w:tabs>
          <w:tab w:val="clear" w:pos="2297"/>
          <w:tab w:val="num" w:pos="1447"/>
        </w:tabs>
        <w:ind w:left="1447"/>
        <w:rPr>
          <w:szCs w:val="22"/>
          <w:lang w:eastAsia="en-US"/>
        </w:rPr>
      </w:pPr>
      <w:r>
        <w:rPr>
          <w:szCs w:val="22"/>
          <w:lang w:eastAsia="en-US"/>
        </w:rPr>
        <w:t xml:space="preserve">Výčet Podřízených resortních organizací </w:t>
      </w:r>
      <w:r w:rsidRPr="0022322A">
        <w:rPr>
          <w:szCs w:val="22"/>
          <w:lang w:eastAsia="en-US"/>
        </w:rPr>
        <w:t xml:space="preserve">uvedených </w:t>
      </w:r>
      <w:r>
        <w:rPr>
          <w:szCs w:val="22"/>
          <w:lang w:eastAsia="en-US"/>
        </w:rPr>
        <w:t>v </w:t>
      </w:r>
      <w:hyperlink w:anchor="ListAnnex05" w:history="1">
        <w:r w:rsidRPr="00590247">
          <w:rPr>
            <w:rStyle w:val="Hypertextovodkaz"/>
            <w:szCs w:val="22"/>
            <w:lang w:eastAsia="en-US"/>
          </w:rPr>
          <w:t xml:space="preserve">Příloze č. </w:t>
        </w:r>
        <w:r>
          <w:rPr>
            <w:rStyle w:val="Hypertextovodkaz"/>
            <w:szCs w:val="22"/>
            <w:lang w:eastAsia="en-US"/>
          </w:rPr>
          <w:t>4</w:t>
        </w:r>
      </w:hyperlink>
      <w:r>
        <w:rPr>
          <w:szCs w:val="22"/>
          <w:lang w:eastAsia="en-US"/>
        </w:rPr>
        <w:t xml:space="preserve"> této Smlouvy může být </w:t>
      </w:r>
      <w:r w:rsidR="0022322A" w:rsidRPr="0022322A">
        <w:rPr>
          <w:szCs w:val="22"/>
          <w:lang w:eastAsia="en-US"/>
        </w:rPr>
        <w:t>rozšíř</w:t>
      </w:r>
      <w:r>
        <w:rPr>
          <w:szCs w:val="22"/>
          <w:lang w:eastAsia="en-US"/>
        </w:rPr>
        <w:t>en</w:t>
      </w:r>
      <w:r w:rsidR="0022322A" w:rsidRPr="0022322A">
        <w:rPr>
          <w:szCs w:val="22"/>
          <w:lang w:eastAsia="en-US"/>
        </w:rPr>
        <w:t xml:space="preserve">, </w:t>
      </w:r>
      <w:r w:rsidRPr="0022322A">
        <w:rPr>
          <w:szCs w:val="22"/>
          <w:lang w:eastAsia="en-US"/>
        </w:rPr>
        <w:t>zúž</w:t>
      </w:r>
      <w:r>
        <w:rPr>
          <w:szCs w:val="22"/>
          <w:lang w:eastAsia="en-US"/>
        </w:rPr>
        <w:t>en</w:t>
      </w:r>
      <w:r w:rsidRPr="0022322A">
        <w:rPr>
          <w:szCs w:val="22"/>
          <w:lang w:eastAsia="en-US"/>
        </w:rPr>
        <w:t xml:space="preserve"> </w:t>
      </w:r>
      <w:r w:rsidR="0022322A" w:rsidRPr="0022322A">
        <w:rPr>
          <w:szCs w:val="22"/>
          <w:lang w:eastAsia="en-US"/>
        </w:rPr>
        <w:t>či změn</w:t>
      </w:r>
      <w:r>
        <w:rPr>
          <w:szCs w:val="22"/>
          <w:lang w:eastAsia="en-US"/>
        </w:rPr>
        <w:t>ěn</w:t>
      </w:r>
      <w:r w:rsidR="0022322A" w:rsidRPr="0022322A">
        <w:rPr>
          <w:szCs w:val="22"/>
          <w:lang w:eastAsia="en-US"/>
        </w:rPr>
        <w:t xml:space="preserve"> </w:t>
      </w:r>
      <w:r>
        <w:rPr>
          <w:szCs w:val="22"/>
          <w:lang w:eastAsia="en-US"/>
        </w:rPr>
        <w:t xml:space="preserve">na základě dohody Stran. Poskytovatel se zavazuje bezdůvodně nebránit změnám </w:t>
      </w:r>
      <w:hyperlink w:anchor="ListAnnex05" w:history="1">
        <w:r>
          <w:rPr>
            <w:rStyle w:val="Hypertextovodkaz"/>
            <w:szCs w:val="22"/>
            <w:lang w:eastAsia="en-US"/>
          </w:rPr>
          <w:t>Přílohy</w:t>
        </w:r>
        <w:r w:rsidRPr="00590247">
          <w:rPr>
            <w:rStyle w:val="Hypertextovodkaz"/>
            <w:szCs w:val="22"/>
            <w:lang w:eastAsia="en-US"/>
          </w:rPr>
          <w:t xml:space="preserve"> č. </w:t>
        </w:r>
        <w:r>
          <w:rPr>
            <w:rStyle w:val="Hypertextovodkaz"/>
            <w:szCs w:val="22"/>
            <w:lang w:eastAsia="en-US"/>
          </w:rPr>
          <w:t>4</w:t>
        </w:r>
      </w:hyperlink>
      <w:r>
        <w:rPr>
          <w:rStyle w:val="Hypertextovodkaz"/>
          <w:szCs w:val="22"/>
          <w:lang w:eastAsia="en-US"/>
        </w:rPr>
        <w:t>.</w:t>
      </w:r>
    </w:p>
    <w:p w14:paraId="1A472A1D" w14:textId="77777777" w:rsidR="00886FBE" w:rsidRPr="00021D9B" w:rsidRDefault="00886FBE" w:rsidP="00205927">
      <w:pPr>
        <w:pStyle w:val="RLlneksmlouvy"/>
        <w:rPr>
          <w:rFonts w:asciiTheme="minorHAnsi" w:hAnsiTheme="minorHAnsi"/>
          <w:szCs w:val="22"/>
        </w:rPr>
      </w:pPr>
      <w:r w:rsidRPr="00021D9B">
        <w:rPr>
          <w:rFonts w:asciiTheme="minorHAnsi" w:hAnsiTheme="minorHAnsi"/>
          <w:szCs w:val="22"/>
        </w:rPr>
        <w:t>OPRÁVNĚNÉ OSOBY</w:t>
      </w:r>
      <w:bookmarkEnd w:id="63"/>
    </w:p>
    <w:p w14:paraId="372757C1" w14:textId="77777777" w:rsidR="006C388B" w:rsidRPr="00021D9B" w:rsidRDefault="006C388B" w:rsidP="006C388B">
      <w:pPr>
        <w:pStyle w:val="RLTextlnkuslovan"/>
        <w:tabs>
          <w:tab w:val="clear" w:pos="2297"/>
          <w:tab w:val="num" w:pos="1447"/>
        </w:tabs>
        <w:ind w:left="1447"/>
        <w:rPr>
          <w:szCs w:val="22"/>
        </w:rPr>
      </w:pPr>
      <w:bookmarkStart w:id="66" w:name="_Ref358220436"/>
      <w:bookmarkEnd w:id="64"/>
      <w:r w:rsidRPr="00021D9B">
        <w:rPr>
          <w:szCs w:val="22"/>
        </w:rPr>
        <w:t>Každá ze smluvních stran jmenuje oprávněné osoby, popř. jejich zástupce. Oprávněné osoby budou zastupovat smluvní stranu ve všech záležitostech souvisejících s plněním této Smlouvy.</w:t>
      </w:r>
    </w:p>
    <w:p w14:paraId="7B5E49F2" w14:textId="77777777" w:rsidR="006C388B" w:rsidRPr="00021D9B" w:rsidRDefault="006C388B" w:rsidP="006C388B">
      <w:pPr>
        <w:pStyle w:val="RLTextlnkuslovan"/>
        <w:tabs>
          <w:tab w:val="clear" w:pos="2297"/>
          <w:tab w:val="num" w:pos="1447"/>
        </w:tabs>
        <w:ind w:left="1447"/>
        <w:rPr>
          <w:szCs w:val="22"/>
        </w:rPr>
      </w:pPr>
      <w:r w:rsidRPr="00021D9B">
        <w:rPr>
          <w:szCs w:val="22"/>
        </w:rPr>
        <w:t>Oprávněné osoby jsou oprávněny jménem stran provádět veškeré úkony v rámci akcepta</w:t>
      </w:r>
      <w:r w:rsidR="00C1616D" w:rsidRPr="00021D9B">
        <w:rPr>
          <w:szCs w:val="22"/>
        </w:rPr>
        <w:t>čních procedur dle této Smlouvy</w:t>
      </w:r>
      <w:r w:rsidRPr="00021D9B">
        <w:rPr>
          <w:szCs w:val="22"/>
        </w:rPr>
        <w:t xml:space="preserve"> a připravovat dodatky ke Smlouvě pro jejich písemné schválení osobám oprávněným zavazovat strany (statutárním orgánům) nebo jejich zplnomocněným zástupcům.</w:t>
      </w:r>
    </w:p>
    <w:p w14:paraId="6B47CA03" w14:textId="77777777" w:rsidR="006C388B" w:rsidRPr="00021D9B" w:rsidRDefault="006C388B" w:rsidP="006C388B">
      <w:pPr>
        <w:pStyle w:val="RLTextlnkuslovan"/>
        <w:tabs>
          <w:tab w:val="clear" w:pos="2297"/>
          <w:tab w:val="num" w:pos="1447"/>
        </w:tabs>
        <w:ind w:left="1447"/>
        <w:rPr>
          <w:szCs w:val="22"/>
        </w:rPr>
      </w:pPr>
      <w:r w:rsidRPr="00021D9B">
        <w:rPr>
          <w:szCs w:val="22"/>
        </w:rPr>
        <w:t xml:space="preserve">Jména oprávněných osob jsou uvedena </w:t>
      </w:r>
      <w:r w:rsidR="00346136">
        <w:rPr>
          <w:szCs w:val="22"/>
        </w:rPr>
        <w:t>v </w:t>
      </w:r>
      <w:hyperlink w:anchor="ListAnnex07" w:history="1">
        <w:r w:rsidR="00346136" w:rsidRPr="00346136">
          <w:rPr>
            <w:rStyle w:val="Hypertextovodkaz"/>
            <w:szCs w:val="22"/>
          </w:rPr>
          <w:t>Příloze č. 7</w:t>
        </w:r>
      </w:hyperlink>
      <w:r w:rsidRPr="00021D9B">
        <w:rPr>
          <w:szCs w:val="22"/>
        </w:rPr>
        <w:t xml:space="preserve"> této Smlouvy a jejich role stanoví tato Smlouva.</w:t>
      </w:r>
    </w:p>
    <w:p w14:paraId="3C1DD418" w14:textId="77777777" w:rsidR="006C388B" w:rsidRPr="00021D9B" w:rsidRDefault="006C388B" w:rsidP="006C388B">
      <w:pPr>
        <w:pStyle w:val="RLTextlnkuslovan"/>
        <w:tabs>
          <w:tab w:val="clear" w:pos="2297"/>
          <w:tab w:val="num" w:pos="1447"/>
        </w:tabs>
        <w:ind w:left="1447"/>
        <w:rPr>
          <w:szCs w:val="22"/>
          <w:lang w:eastAsia="en-US"/>
        </w:rPr>
      </w:pPr>
      <w:r w:rsidRPr="00021D9B">
        <w:rPr>
          <w:szCs w:val="22"/>
        </w:rPr>
        <w:t>Smluvní strany jsou oprávněny změnit oprávněné osoby, jsou však povinny na takovou změnu druhou smluvní stranu písemně upozornit. Zmocnění zástupce oprávněné osoby musí být písemné s uvedením rozsahu zmocnění.</w:t>
      </w:r>
    </w:p>
    <w:p w14:paraId="5F5E720F" w14:textId="77777777" w:rsidR="005B762D" w:rsidRPr="00021D9B" w:rsidRDefault="005B762D" w:rsidP="001B532F">
      <w:pPr>
        <w:pStyle w:val="RLlneksmlouvy"/>
        <w:rPr>
          <w:rFonts w:asciiTheme="minorHAnsi" w:hAnsiTheme="minorHAnsi"/>
          <w:szCs w:val="22"/>
        </w:rPr>
      </w:pPr>
      <w:bookmarkStart w:id="67" w:name="_Ref436322182"/>
      <w:r w:rsidRPr="00021D9B">
        <w:rPr>
          <w:rFonts w:asciiTheme="minorHAnsi" w:hAnsiTheme="minorHAnsi"/>
          <w:szCs w:val="22"/>
        </w:rPr>
        <w:t>OCHRANA INFORMACÍ</w:t>
      </w:r>
      <w:bookmarkEnd w:id="66"/>
      <w:bookmarkEnd w:id="67"/>
    </w:p>
    <w:p w14:paraId="454AA561" w14:textId="77777777" w:rsidR="002A35D9" w:rsidRPr="00021D9B" w:rsidRDefault="002A35D9" w:rsidP="002A35D9">
      <w:pPr>
        <w:pStyle w:val="RLTextlnkuslovan"/>
        <w:tabs>
          <w:tab w:val="clear" w:pos="2297"/>
          <w:tab w:val="num" w:pos="1474"/>
        </w:tabs>
        <w:ind w:left="1474"/>
        <w:rPr>
          <w:szCs w:val="22"/>
        </w:rPr>
      </w:pPr>
      <w:r w:rsidRPr="00021D9B">
        <w:rPr>
          <w:szCs w:val="22"/>
        </w:rPr>
        <w:t>Smluvní strany jsou si vědomy toho, že v rámci plnění závazků z této Smlouvy:</w:t>
      </w:r>
    </w:p>
    <w:p w14:paraId="5BB764B6" w14:textId="77777777" w:rsidR="002A35D9" w:rsidRPr="00021D9B" w:rsidRDefault="002A35D9" w:rsidP="001665C2">
      <w:pPr>
        <w:pStyle w:val="RLTextlnkuslovan"/>
        <w:numPr>
          <w:ilvl w:val="2"/>
          <w:numId w:val="44"/>
        </w:numPr>
        <w:rPr>
          <w:szCs w:val="22"/>
        </w:rPr>
      </w:pPr>
      <w:r w:rsidRPr="00021D9B">
        <w:rPr>
          <w:szCs w:val="22"/>
        </w:rPr>
        <w:t>si mohou vzájemně vědomě nebo opom</w:t>
      </w:r>
      <w:r w:rsidR="008C18FB" w:rsidRPr="00021D9B">
        <w:rPr>
          <w:szCs w:val="22"/>
        </w:rPr>
        <w:t>e</w:t>
      </w:r>
      <w:r w:rsidRPr="00021D9B">
        <w:rPr>
          <w:szCs w:val="22"/>
        </w:rPr>
        <w:t>nutím poskytnout informace, které budou považovány za důvěrné (dále jen „</w:t>
      </w:r>
      <w:r w:rsidRPr="00021D9B">
        <w:rPr>
          <w:rStyle w:val="RLProhlensmluvnchstranChar"/>
          <w:szCs w:val="22"/>
        </w:rPr>
        <w:t>důvěrné informace</w:t>
      </w:r>
      <w:r w:rsidRPr="00021D9B">
        <w:rPr>
          <w:szCs w:val="22"/>
        </w:rPr>
        <w:t>“),</w:t>
      </w:r>
    </w:p>
    <w:p w14:paraId="259F783B" w14:textId="77777777" w:rsidR="002A35D9" w:rsidRPr="00021D9B" w:rsidRDefault="002A35D9" w:rsidP="001665C2">
      <w:pPr>
        <w:pStyle w:val="RLTextlnkuslovan"/>
        <w:numPr>
          <w:ilvl w:val="2"/>
          <w:numId w:val="44"/>
        </w:numPr>
        <w:rPr>
          <w:szCs w:val="22"/>
        </w:rPr>
      </w:pPr>
      <w:r w:rsidRPr="00021D9B">
        <w:rPr>
          <w:szCs w:val="22"/>
        </w:rPr>
        <w:t>mohou jejich zaměstnanci a osoby v obdobném postavení získat vědomou činností druhé strany nebo i jejím opom</w:t>
      </w:r>
      <w:r w:rsidR="008C18FB" w:rsidRPr="00021D9B">
        <w:rPr>
          <w:szCs w:val="22"/>
        </w:rPr>
        <w:t>e</w:t>
      </w:r>
      <w:r w:rsidRPr="00021D9B">
        <w:rPr>
          <w:szCs w:val="22"/>
        </w:rPr>
        <w:t>nutím přístup k důvěrným informacím druhé strany.</w:t>
      </w:r>
    </w:p>
    <w:p w14:paraId="71D4284D" w14:textId="77777777" w:rsidR="002A35D9" w:rsidRPr="00021D9B" w:rsidRDefault="002A35D9" w:rsidP="002A35D9">
      <w:pPr>
        <w:pStyle w:val="RLTextlnkuslovan"/>
        <w:tabs>
          <w:tab w:val="clear" w:pos="2297"/>
          <w:tab w:val="num" w:pos="1474"/>
        </w:tabs>
        <w:ind w:left="1474"/>
        <w:rPr>
          <w:szCs w:val="22"/>
        </w:rPr>
      </w:pPr>
      <w:bookmarkStart w:id="68" w:name="_Ref202765128"/>
      <w:r w:rsidRPr="00021D9B">
        <w:rPr>
          <w:szCs w:val="22"/>
        </w:rPr>
        <w:t>Smluvní strany se zavazují, že žádná z nich nezpřístupní třetí osobě důvěrné informace, které při plnění této Smlouvy získala od druhé smluvní strany.</w:t>
      </w:r>
      <w:bookmarkEnd w:id="68"/>
      <w:r w:rsidRPr="00021D9B">
        <w:rPr>
          <w:szCs w:val="22"/>
        </w:rPr>
        <w:t xml:space="preserve"> </w:t>
      </w:r>
    </w:p>
    <w:p w14:paraId="731B0D01" w14:textId="77777777" w:rsidR="002A35D9" w:rsidRPr="00021D9B" w:rsidRDefault="002A35D9" w:rsidP="002A35D9">
      <w:pPr>
        <w:pStyle w:val="RLTextlnkuslovan"/>
        <w:tabs>
          <w:tab w:val="clear" w:pos="2297"/>
          <w:tab w:val="num" w:pos="1474"/>
        </w:tabs>
        <w:ind w:left="1474"/>
        <w:rPr>
          <w:szCs w:val="22"/>
        </w:rPr>
      </w:pPr>
      <w:bookmarkStart w:id="69" w:name="_Ref225082917"/>
      <w:r w:rsidRPr="00021D9B">
        <w:rPr>
          <w:szCs w:val="22"/>
        </w:rPr>
        <w:t xml:space="preserve">Za třetí osoby podle odst. </w:t>
      </w:r>
      <w:r w:rsidRPr="00021D9B">
        <w:fldChar w:fldCharType="begin"/>
      </w:r>
      <w:r w:rsidRPr="00021D9B">
        <w:instrText xml:space="preserve"> REF _Ref202765128 \r \h  \* MERGEFORMAT </w:instrText>
      </w:r>
      <w:r w:rsidRPr="00021D9B">
        <w:fldChar w:fldCharType="separate"/>
      </w:r>
      <w:r w:rsidR="008C7AB0" w:rsidRPr="008C7AB0">
        <w:rPr>
          <w:szCs w:val="22"/>
        </w:rPr>
        <w:t>12.2</w:t>
      </w:r>
      <w:r w:rsidRPr="00021D9B">
        <w:fldChar w:fldCharType="end"/>
      </w:r>
      <w:r w:rsidRPr="00021D9B">
        <w:rPr>
          <w:szCs w:val="22"/>
        </w:rPr>
        <w:t xml:space="preserve"> se nepovažují:</w:t>
      </w:r>
      <w:bookmarkEnd w:id="69"/>
    </w:p>
    <w:p w14:paraId="6FCEC317" w14:textId="77777777" w:rsidR="002A35D9" w:rsidRPr="00021D9B" w:rsidRDefault="002A35D9" w:rsidP="001665C2">
      <w:pPr>
        <w:pStyle w:val="RLTextlnkuslovan"/>
        <w:numPr>
          <w:ilvl w:val="2"/>
          <w:numId w:val="44"/>
        </w:numPr>
        <w:rPr>
          <w:szCs w:val="22"/>
        </w:rPr>
      </w:pPr>
      <w:bookmarkStart w:id="70" w:name="_Ref202766324"/>
      <w:r w:rsidRPr="00021D9B">
        <w:rPr>
          <w:szCs w:val="22"/>
        </w:rPr>
        <w:t>zaměstnanci smluvních stran a osoby v obdobném postavení,</w:t>
      </w:r>
      <w:bookmarkEnd w:id="70"/>
      <w:r w:rsidRPr="00021D9B">
        <w:rPr>
          <w:szCs w:val="22"/>
        </w:rPr>
        <w:t xml:space="preserve"> </w:t>
      </w:r>
    </w:p>
    <w:p w14:paraId="6A1F4090" w14:textId="77777777" w:rsidR="002A35D9" w:rsidRPr="00021D9B" w:rsidRDefault="002A35D9" w:rsidP="001665C2">
      <w:pPr>
        <w:pStyle w:val="RLTextlnkuslovan"/>
        <w:numPr>
          <w:ilvl w:val="2"/>
          <w:numId w:val="44"/>
        </w:numPr>
        <w:rPr>
          <w:szCs w:val="22"/>
        </w:rPr>
      </w:pPr>
      <w:bookmarkStart w:id="71" w:name="_Ref202766325"/>
      <w:r w:rsidRPr="00021D9B">
        <w:rPr>
          <w:szCs w:val="22"/>
        </w:rPr>
        <w:t>orgány smluvních stran a jejich členové,</w:t>
      </w:r>
      <w:bookmarkEnd w:id="71"/>
      <w:r w:rsidRPr="00021D9B">
        <w:rPr>
          <w:szCs w:val="22"/>
        </w:rPr>
        <w:t xml:space="preserve"> </w:t>
      </w:r>
      <w:r w:rsidR="006F0BAC">
        <w:rPr>
          <w:szCs w:val="22"/>
        </w:rPr>
        <w:t>a</w:t>
      </w:r>
    </w:p>
    <w:p w14:paraId="4BFCD437" w14:textId="77777777" w:rsidR="002A35D9" w:rsidRPr="00021D9B" w:rsidRDefault="002A35D9" w:rsidP="001665C2">
      <w:pPr>
        <w:pStyle w:val="RLTextlnkuslovan"/>
        <w:numPr>
          <w:ilvl w:val="2"/>
          <w:numId w:val="44"/>
        </w:numPr>
        <w:rPr>
          <w:szCs w:val="22"/>
        </w:rPr>
      </w:pPr>
      <w:bookmarkStart w:id="72" w:name="_Ref202766329"/>
      <w:r w:rsidRPr="00021D9B">
        <w:rPr>
          <w:szCs w:val="22"/>
        </w:rPr>
        <w:t>ve vztahu k důvěrným informacím Objednatele subdodavatelé Poskytovatele</w:t>
      </w:r>
      <w:r w:rsidR="006F0BAC">
        <w:rPr>
          <w:szCs w:val="22"/>
        </w:rPr>
        <w:t>.</w:t>
      </w:r>
      <w:bookmarkEnd w:id="72"/>
    </w:p>
    <w:p w14:paraId="3D661E25" w14:textId="77777777" w:rsidR="002A35D9" w:rsidRPr="00021D9B" w:rsidRDefault="002A35D9" w:rsidP="002A35D9">
      <w:pPr>
        <w:pStyle w:val="RLTextlnkuslovan"/>
        <w:tabs>
          <w:tab w:val="clear" w:pos="2297"/>
          <w:tab w:val="num" w:pos="1474"/>
        </w:tabs>
        <w:ind w:left="1474"/>
        <w:rPr>
          <w:szCs w:val="22"/>
        </w:rPr>
      </w:pPr>
      <w:r w:rsidRPr="00021D9B">
        <w:rPr>
          <w:szCs w:val="22"/>
        </w:rPr>
        <w:t>Smluvní strany se zavazují v plném rozsahu zachovávat povinnost mlčenlivosti a</w:t>
      </w:r>
      <w:r w:rsidR="00FD1C94" w:rsidRPr="00021D9B">
        <w:rPr>
          <w:szCs w:val="22"/>
        </w:rPr>
        <w:t> </w:t>
      </w:r>
      <w:r w:rsidRPr="00021D9B">
        <w:rPr>
          <w:szCs w:val="22"/>
        </w:rPr>
        <w:t>povinnost chránit důvěrné informace vyplývající z této Smlouvy a též z příslušných právních předpisů, zejména povinnosti vyplývající ze zákona č. 101/2000 Sb., o</w:t>
      </w:r>
      <w:r w:rsidR="00FD1C94" w:rsidRPr="00021D9B">
        <w:rPr>
          <w:szCs w:val="22"/>
        </w:rPr>
        <w:t> </w:t>
      </w:r>
      <w:r w:rsidRPr="00021D9B">
        <w:rPr>
          <w:szCs w:val="22"/>
        </w:rPr>
        <w:t xml:space="preserve">ochraně osobních údajů, ve znění pozdějších předpisů. Smluvní strany se v této </w:t>
      </w:r>
      <w:r w:rsidRPr="00021D9B">
        <w:rPr>
          <w:szCs w:val="22"/>
        </w:rPr>
        <w:lastRenderedPageBreak/>
        <w:t>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119F34F4" w14:textId="77777777" w:rsidR="002A35D9" w:rsidRPr="00021D9B" w:rsidRDefault="002A35D9" w:rsidP="002A35D9">
      <w:pPr>
        <w:pStyle w:val="RLTextlnkuslovan"/>
        <w:tabs>
          <w:tab w:val="clear" w:pos="2297"/>
          <w:tab w:val="num" w:pos="1474"/>
        </w:tabs>
        <w:ind w:left="1474"/>
        <w:rPr>
          <w:szCs w:val="22"/>
        </w:rPr>
      </w:pPr>
      <w:r w:rsidRPr="00021D9B">
        <w:rPr>
          <w:szCs w:val="22"/>
        </w:rPr>
        <w:t>Veškeré důvěrné informace zůstávají výhradním vlastnictvím předávající strany a</w:t>
      </w:r>
      <w:r w:rsidR="00FD1C94" w:rsidRPr="00021D9B">
        <w:rPr>
          <w:szCs w:val="22"/>
        </w:rPr>
        <w:t> </w:t>
      </w:r>
      <w:r w:rsidRPr="00021D9B">
        <w:rPr>
          <w:szCs w:val="22"/>
        </w:rPr>
        <w:t xml:space="preserve">přijímající strana vyvine pro zachování jejich důvěrnosti a pro jejich ochranu stejné úsilí, jako by se jednalo o její vlastní důvěrné informace. S výjimkou rozsahu, který je nezbytný pro plnění této Smlouvy, se </w:t>
      </w:r>
      <w:r w:rsidR="001A4287" w:rsidRPr="00021D9B">
        <w:rPr>
          <w:szCs w:val="22"/>
        </w:rPr>
        <w:t>Poskytovatel zavazuje</w:t>
      </w:r>
      <w:r w:rsidRPr="00021D9B">
        <w:rPr>
          <w:szCs w:val="22"/>
        </w:rPr>
        <w:t xml:space="preserv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23BF415F" w14:textId="77777777" w:rsidR="002A35D9" w:rsidRPr="00021D9B" w:rsidRDefault="002A35D9" w:rsidP="002A35D9">
      <w:pPr>
        <w:pStyle w:val="RLTextlnkuslovan"/>
        <w:tabs>
          <w:tab w:val="clear" w:pos="2297"/>
          <w:tab w:val="num" w:pos="1474"/>
        </w:tabs>
        <w:ind w:left="1474"/>
        <w:rPr>
          <w:szCs w:val="22"/>
        </w:rPr>
      </w:pPr>
      <w:r w:rsidRPr="00021D9B">
        <w:rPr>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w:t>
      </w:r>
      <w:r w:rsidR="00FD1C94" w:rsidRPr="00021D9B">
        <w:rPr>
          <w:szCs w:val="22"/>
        </w:rPr>
        <w:t> </w:t>
      </w:r>
      <w:r w:rsidRPr="00021D9B">
        <w:rPr>
          <w:szCs w:val="22"/>
        </w:rPr>
        <w:t>všechny další informace, jejichž zveřejnění přijímající stranou by předávající straně mohlo způsobit škodu.</w:t>
      </w:r>
    </w:p>
    <w:p w14:paraId="7B3B8CFC" w14:textId="77777777" w:rsidR="002A35D9" w:rsidRPr="00021D9B" w:rsidRDefault="002A35D9" w:rsidP="002A35D9">
      <w:pPr>
        <w:pStyle w:val="RLTextlnkuslovan"/>
        <w:tabs>
          <w:tab w:val="clear" w:pos="2297"/>
          <w:tab w:val="num" w:pos="1474"/>
        </w:tabs>
        <w:ind w:left="1474"/>
        <w:rPr>
          <w:szCs w:val="22"/>
        </w:rPr>
      </w:pPr>
      <w:r w:rsidRPr="00021D9B">
        <w:rPr>
          <w:szCs w:val="22"/>
        </w:rPr>
        <w:t xml:space="preserve">Pokud jsou důvěrné informace poskytovány v písemné </w:t>
      </w:r>
      <w:r w:rsidR="00594DE4" w:rsidRPr="00021D9B">
        <w:rPr>
          <w:szCs w:val="22"/>
        </w:rPr>
        <w:t xml:space="preserve">formě </w:t>
      </w:r>
      <w:r w:rsidRPr="00021D9B">
        <w:rPr>
          <w:szCs w:val="22"/>
        </w:rPr>
        <w:t>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69C9795" w14:textId="77777777" w:rsidR="002A35D9" w:rsidRPr="00021D9B" w:rsidRDefault="002A35D9" w:rsidP="002A35D9">
      <w:pPr>
        <w:pStyle w:val="RLTextlnkuslovan"/>
        <w:tabs>
          <w:tab w:val="clear" w:pos="2297"/>
          <w:tab w:val="num" w:pos="1474"/>
        </w:tabs>
        <w:ind w:left="1474"/>
        <w:rPr>
          <w:szCs w:val="22"/>
        </w:rPr>
      </w:pPr>
      <w:r w:rsidRPr="00021D9B">
        <w:rPr>
          <w:szCs w:val="22"/>
        </w:rPr>
        <w:t>Bez ohledu na výše uvedená ustanovení se za důvěrné nepovažují informace, které:</w:t>
      </w:r>
    </w:p>
    <w:p w14:paraId="307008AB" w14:textId="77777777" w:rsidR="002A35D9" w:rsidRPr="00021D9B" w:rsidRDefault="002A35D9" w:rsidP="001665C2">
      <w:pPr>
        <w:pStyle w:val="RLTextlnkuslovan"/>
        <w:numPr>
          <w:ilvl w:val="2"/>
          <w:numId w:val="44"/>
        </w:numPr>
        <w:rPr>
          <w:szCs w:val="22"/>
        </w:rPr>
      </w:pPr>
      <w:r w:rsidRPr="00021D9B">
        <w:rPr>
          <w:szCs w:val="22"/>
        </w:rPr>
        <w:t>se staly veřejně známými, aniž by jejich zveřejněním došlo k porušení závazků přijímající smluvní strany či právních předpisů,</w:t>
      </w:r>
    </w:p>
    <w:p w14:paraId="55096448" w14:textId="77777777" w:rsidR="002A35D9" w:rsidRPr="00021D9B" w:rsidRDefault="002A35D9" w:rsidP="001665C2">
      <w:pPr>
        <w:pStyle w:val="RLTextlnkuslovan"/>
        <w:numPr>
          <w:ilvl w:val="2"/>
          <w:numId w:val="44"/>
        </w:numPr>
        <w:rPr>
          <w:szCs w:val="22"/>
        </w:rPr>
      </w:pPr>
      <w:r w:rsidRPr="00021D9B">
        <w:rPr>
          <w:szCs w:val="22"/>
        </w:rPr>
        <w:t xml:space="preserve">měla přijímající strana prokazatelně legálně k dispozici před uzavřením této Smlouvy, pokud takové informace nebyly </w:t>
      </w:r>
      <w:r w:rsidR="003E79FD" w:rsidRPr="00021D9B">
        <w:rPr>
          <w:szCs w:val="22"/>
        </w:rPr>
        <w:t>předmětem ujednání smluvních stran o ochraně informací obsaženého v jiné smlouvě</w:t>
      </w:r>
      <w:r w:rsidRPr="00021D9B">
        <w:rPr>
          <w:szCs w:val="22"/>
        </w:rPr>
        <w:t>,</w:t>
      </w:r>
    </w:p>
    <w:p w14:paraId="64590807" w14:textId="77777777" w:rsidR="002A35D9" w:rsidRPr="00021D9B" w:rsidRDefault="002A35D9" w:rsidP="001665C2">
      <w:pPr>
        <w:pStyle w:val="RLTextlnkuslovan"/>
        <w:numPr>
          <w:ilvl w:val="2"/>
          <w:numId w:val="44"/>
        </w:numPr>
        <w:rPr>
          <w:szCs w:val="22"/>
        </w:rPr>
      </w:pPr>
      <w:r w:rsidRPr="00021D9B">
        <w:rPr>
          <w:szCs w:val="22"/>
        </w:rPr>
        <w:t>jsou výsledkem postupu, při kterém k nim přijímající strana dospěje nezávisle a je to schopna doložit svými záznamy nebo důvěrnými informacemi třetí strany,</w:t>
      </w:r>
    </w:p>
    <w:p w14:paraId="4695E7A2" w14:textId="77777777" w:rsidR="002A35D9" w:rsidRPr="00021D9B" w:rsidRDefault="002A35D9" w:rsidP="001665C2">
      <w:pPr>
        <w:pStyle w:val="RLTextlnkuslovan"/>
        <w:numPr>
          <w:ilvl w:val="2"/>
          <w:numId w:val="44"/>
        </w:numPr>
        <w:rPr>
          <w:szCs w:val="22"/>
        </w:rPr>
      </w:pPr>
      <w:r w:rsidRPr="00021D9B">
        <w:rPr>
          <w:szCs w:val="22"/>
        </w:rPr>
        <w:t>po podpisu této Smlouvy poskytne přijímající straně třetí osoba, jež není omezena v takovém nakládání s</w:t>
      </w:r>
      <w:r w:rsidRPr="00021D9B">
        <w:rPr>
          <w:rFonts w:asciiTheme="minorHAnsi" w:hAnsiTheme="minorHAnsi"/>
          <w:szCs w:val="22"/>
        </w:rPr>
        <w:t> </w:t>
      </w:r>
      <w:r w:rsidRPr="00021D9B">
        <w:rPr>
          <w:szCs w:val="22"/>
        </w:rPr>
        <w:t>informacemi</w:t>
      </w:r>
      <w:r w:rsidRPr="00021D9B">
        <w:rPr>
          <w:rFonts w:asciiTheme="minorHAnsi" w:hAnsiTheme="minorHAnsi"/>
          <w:szCs w:val="22"/>
        </w:rPr>
        <w:t>,</w:t>
      </w:r>
    </w:p>
    <w:p w14:paraId="7FE40BB0" w14:textId="77777777" w:rsidR="002A35D9" w:rsidRPr="00021D9B" w:rsidRDefault="002A35D9" w:rsidP="001665C2">
      <w:pPr>
        <w:pStyle w:val="RLTextlnkuslovan"/>
        <w:numPr>
          <w:ilvl w:val="2"/>
          <w:numId w:val="44"/>
        </w:numPr>
        <w:rPr>
          <w:rFonts w:asciiTheme="minorHAnsi" w:hAnsiTheme="minorHAnsi"/>
          <w:szCs w:val="22"/>
        </w:rPr>
      </w:pPr>
      <w:r w:rsidRPr="00021D9B">
        <w:rPr>
          <w:rFonts w:asciiTheme="minorHAnsi" w:hAnsiTheme="minorHAnsi"/>
        </w:rPr>
        <w:t>mají být zpřístupněny na základě zákona či jiného právního předpisu včetně práva EU nebo závazného rozhodnutí oprávněného orgánu veřejné moci</w:t>
      </w:r>
      <w:r w:rsidRPr="00021D9B">
        <w:rPr>
          <w:rFonts w:asciiTheme="minorHAnsi" w:hAnsiTheme="minorHAnsi"/>
          <w:szCs w:val="22"/>
        </w:rPr>
        <w:t>.</w:t>
      </w:r>
    </w:p>
    <w:p w14:paraId="6AA156F8" w14:textId="77777777" w:rsidR="002A35D9" w:rsidRPr="00021D9B" w:rsidRDefault="002A35D9" w:rsidP="002A35D9">
      <w:pPr>
        <w:pStyle w:val="RLTextlnkuslovan"/>
        <w:tabs>
          <w:tab w:val="clear" w:pos="2297"/>
          <w:tab w:val="num" w:pos="1474"/>
        </w:tabs>
        <w:ind w:left="1474"/>
        <w:rPr>
          <w:szCs w:val="22"/>
        </w:rPr>
      </w:pPr>
      <w:r w:rsidRPr="00021D9B">
        <w:rPr>
          <w:szCs w:val="22"/>
        </w:rPr>
        <w:t xml:space="preserve">Za porušení povinnosti mlčenlivosti smluvní stranou se považují též případy, kdy tuto povinnost poruší kterákoliv z osob uvedených v odst. </w:t>
      </w:r>
      <w:r w:rsidRPr="00021D9B">
        <w:fldChar w:fldCharType="begin"/>
      </w:r>
      <w:r w:rsidRPr="00021D9B">
        <w:instrText xml:space="preserve"> REF _Ref225082917 \r \h  \* MERGEFORMAT </w:instrText>
      </w:r>
      <w:r w:rsidRPr="00021D9B">
        <w:fldChar w:fldCharType="separate"/>
      </w:r>
      <w:r w:rsidR="008C7AB0" w:rsidRPr="008C7AB0">
        <w:rPr>
          <w:szCs w:val="22"/>
        </w:rPr>
        <w:t>12.3</w:t>
      </w:r>
      <w:r w:rsidRPr="00021D9B">
        <w:fldChar w:fldCharType="end"/>
      </w:r>
      <w:r w:rsidRPr="00021D9B">
        <w:rPr>
          <w:szCs w:val="22"/>
        </w:rPr>
        <w:t>, které daná smluvní strana poskytla důvěrné informace druhé smluvní strany.</w:t>
      </w:r>
    </w:p>
    <w:p w14:paraId="4A9267FF" w14:textId="77777777" w:rsidR="002A35D9" w:rsidRPr="009963E9" w:rsidRDefault="002A35D9" w:rsidP="002A35D9">
      <w:pPr>
        <w:pStyle w:val="RLTextlnkuslovan"/>
        <w:tabs>
          <w:tab w:val="clear" w:pos="2297"/>
          <w:tab w:val="num" w:pos="1474"/>
        </w:tabs>
        <w:ind w:left="1474"/>
        <w:rPr>
          <w:szCs w:val="22"/>
        </w:rPr>
      </w:pPr>
      <w:bookmarkStart w:id="73" w:name="_Ref224730501"/>
      <w:r w:rsidRPr="00021D9B">
        <w:rPr>
          <w:szCs w:val="22"/>
        </w:rPr>
        <w:lastRenderedPageBreak/>
        <w:t xml:space="preserve">Poruší-li </w:t>
      </w:r>
      <w:r w:rsidR="00BF72B0">
        <w:rPr>
          <w:szCs w:val="22"/>
        </w:rPr>
        <w:t>Strana</w:t>
      </w:r>
      <w:r w:rsidR="00BF72B0" w:rsidRPr="00021D9B">
        <w:rPr>
          <w:szCs w:val="22"/>
        </w:rPr>
        <w:t xml:space="preserve"> </w:t>
      </w:r>
      <w:r w:rsidRPr="00021D9B">
        <w:rPr>
          <w:szCs w:val="22"/>
        </w:rPr>
        <w:t xml:space="preserve">povinnosti vyplývající z této Smlouvy ohledně ochrany důvěrných informací, je </w:t>
      </w:r>
      <w:r w:rsidR="00BF72B0" w:rsidRPr="00021D9B">
        <w:rPr>
          <w:szCs w:val="22"/>
        </w:rPr>
        <w:t>povin</w:t>
      </w:r>
      <w:r w:rsidR="00BF72B0">
        <w:rPr>
          <w:szCs w:val="22"/>
        </w:rPr>
        <w:t>na druhé Straně</w:t>
      </w:r>
      <w:r w:rsidR="00BF72B0" w:rsidRPr="00021D9B">
        <w:rPr>
          <w:szCs w:val="22"/>
        </w:rPr>
        <w:t xml:space="preserve"> </w:t>
      </w:r>
      <w:r w:rsidRPr="00021D9B">
        <w:rPr>
          <w:szCs w:val="22"/>
        </w:rPr>
        <w:t xml:space="preserve">zaplatit </w:t>
      </w:r>
      <w:r w:rsidRPr="009963E9">
        <w:rPr>
          <w:szCs w:val="22"/>
        </w:rPr>
        <w:t xml:space="preserve">smluvní pokutu ve výši </w:t>
      </w:r>
      <w:r w:rsidR="009B190E" w:rsidRPr="009963E9">
        <w:t>1</w:t>
      </w:r>
      <w:r w:rsidRPr="009963E9">
        <w:t xml:space="preserve">00.000,- Kč </w:t>
      </w:r>
      <w:r w:rsidRPr="009963E9">
        <w:rPr>
          <w:szCs w:val="22"/>
        </w:rPr>
        <w:t>za každé nikoliv nepodstatné porušení takové povinnosti.</w:t>
      </w:r>
      <w:bookmarkEnd w:id="73"/>
    </w:p>
    <w:p w14:paraId="6DAC7DCC" w14:textId="77777777" w:rsidR="002A35D9" w:rsidRPr="009963E9" w:rsidRDefault="002A35D9" w:rsidP="002A35D9">
      <w:pPr>
        <w:pStyle w:val="RLTextlnkuslovan"/>
        <w:tabs>
          <w:tab w:val="clear" w:pos="2297"/>
          <w:tab w:val="num" w:pos="1474"/>
        </w:tabs>
        <w:ind w:left="1474"/>
        <w:rPr>
          <w:szCs w:val="22"/>
        </w:rPr>
      </w:pPr>
      <w:r w:rsidRPr="009963E9">
        <w:rPr>
          <w:szCs w:val="22"/>
        </w:rPr>
        <w:t xml:space="preserve">Ukončení účinnosti této Smlouvy z jakéhokoliv důvodu se nedotkne ustanovení tohoto článku </w:t>
      </w:r>
      <w:r w:rsidR="006C388B" w:rsidRPr="009963E9">
        <w:fldChar w:fldCharType="begin"/>
      </w:r>
      <w:r w:rsidR="006C388B" w:rsidRPr="009963E9">
        <w:rPr>
          <w:szCs w:val="22"/>
        </w:rPr>
        <w:instrText xml:space="preserve"> REF _Ref436322182 \r \h </w:instrText>
      </w:r>
      <w:r w:rsidR="009963E9">
        <w:instrText xml:space="preserve"> \* MERGEFORMAT </w:instrText>
      </w:r>
      <w:r w:rsidR="006C388B" w:rsidRPr="009963E9">
        <w:fldChar w:fldCharType="separate"/>
      </w:r>
      <w:r w:rsidR="008C7AB0">
        <w:rPr>
          <w:szCs w:val="22"/>
        </w:rPr>
        <w:t>12</w:t>
      </w:r>
      <w:r w:rsidR="006C388B" w:rsidRPr="009963E9">
        <w:fldChar w:fldCharType="end"/>
      </w:r>
      <w:r w:rsidRPr="009963E9">
        <w:rPr>
          <w:szCs w:val="22"/>
        </w:rPr>
        <w:t xml:space="preserve"> Smlouvy a jejich účinnost přetrvá i po ukončení účinnosti této Smlouvy.</w:t>
      </w:r>
    </w:p>
    <w:p w14:paraId="0D62E4FD" w14:textId="77777777" w:rsidR="002A35D9" w:rsidRPr="009963E9" w:rsidRDefault="002A35D9" w:rsidP="002A35D9">
      <w:pPr>
        <w:pStyle w:val="RLTextlnkuslovan"/>
        <w:tabs>
          <w:tab w:val="clear" w:pos="2297"/>
          <w:tab w:val="num" w:pos="1474"/>
        </w:tabs>
        <w:ind w:left="1474"/>
        <w:rPr>
          <w:szCs w:val="22"/>
        </w:rPr>
      </w:pPr>
      <w:r w:rsidRPr="009963E9">
        <w:t>Poskytovatel dále výslovně prohlašuje a bere na vědomí, že tato Smlouva nepředstavuje jeho obchodní tajemství ani neobsahuje jeho důvěrné informace a</w:t>
      </w:r>
      <w:r w:rsidR="00FD1C94" w:rsidRPr="009963E9">
        <w:t> </w:t>
      </w:r>
      <w:r w:rsidRPr="009963E9">
        <w:t xml:space="preserve">souhlasí s tím, aby tato Smlouva byla v plném rozsahu zveřejněna na webových stránkách určených Objednatelem. </w:t>
      </w:r>
    </w:p>
    <w:bookmarkEnd w:id="26"/>
    <w:p w14:paraId="25F7645A" w14:textId="77777777" w:rsidR="001B532F" w:rsidRPr="009963E9" w:rsidRDefault="00EA4D77" w:rsidP="001B532F">
      <w:pPr>
        <w:pStyle w:val="RLlneksmlouvy"/>
        <w:rPr>
          <w:rFonts w:asciiTheme="minorHAnsi" w:hAnsiTheme="minorHAnsi"/>
          <w:szCs w:val="22"/>
        </w:rPr>
      </w:pPr>
      <w:r w:rsidRPr="009963E9">
        <w:rPr>
          <w:szCs w:val="22"/>
        </w:rPr>
        <w:t>SANKCE</w:t>
      </w:r>
    </w:p>
    <w:p w14:paraId="1ED18B24" w14:textId="77777777" w:rsidR="0082584E" w:rsidRPr="009963E9" w:rsidRDefault="0082584E" w:rsidP="006C388B">
      <w:pPr>
        <w:pStyle w:val="RLTextlnkuslovan"/>
        <w:tabs>
          <w:tab w:val="clear" w:pos="2297"/>
          <w:tab w:val="num" w:pos="1447"/>
        </w:tabs>
        <w:ind w:left="1447"/>
        <w:rPr>
          <w:szCs w:val="22"/>
          <w:lang w:eastAsia="en-US"/>
        </w:rPr>
      </w:pPr>
      <w:r w:rsidRPr="009963E9">
        <w:rPr>
          <w:szCs w:val="22"/>
          <w:lang w:eastAsia="en-US"/>
        </w:rPr>
        <w:t>V případě prodlení Poskytovatele s</w:t>
      </w:r>
      <w:r w:rsidR="00916489" w:rsidRPr="009963E9">
        <w:rPr>
          <w:szCs w:val="22"/>
          <w:lang w:eastAsia="en-US"/>
        </w:rPr>
        <w:t xml:space="preserve"> poskytnutím dílčího plnění dle příslušné </w:t>
      </w:r>
      <w:r w:rsidR="00891C57" w:rsidRPr="009963E9">
        <w:rPr>
          <w:szCs w:val="22"/>
          <w:lang w:eastAsia="en-US"/>
        </w:rPr>
        <w:t>O</w:t>
      </w:r>
      <w:r w:rsidR="00F536C9" w:rsidRPr="009963E9">
        <w:rPr>
          <w:szCs w:val="22"/>
          <w:lang w:eastAsia="en-US"/>
        </w:rPr>
        <w:t xml:space="preserve">bjednávky </w:t>
      </w:r>
      <w:r w:rsidR="00C762B2" w:rsidRPr="009963E9">
        <w:rPr>
          <w:szCs w:val="22"/>
          <w:lang w:eastAsia="en-US"/>
        </w:rPr>
        <w:t>vzniká Objednateli nárok na úhradu smluvní pokuty ve výši 5.000,- Kč za každý započatý den takového prodlení.</w:t>
      </w:r>
    </w:p>
    <w:p w14:paraId="67D3B1A0" w14:textId="77777777" w:rsidR="00CC258E" w:rsidRPr="009963E9" w:rsidRDefault="00CC258E" w:rsidP="00CC258E">
      <w:pPr>
        <w:pStyle w:val="RLTextlnkuslovan"/>
        <w:tabs>
          <w:tab w:val="clear" w:pos="2297"/>
          <w:tab w:val="num" w:pos="1447"/>
        </w:tabs>
        <w:ind w:left="1447"/>
        <w:rPr>
          <w:szCs w:val="22"/>
          <w:lang w:eastAsia="en-US"/>
        </w:rPr>
      </w:pPr>
      <w:r w:rsidRPr="009963E9">
        <w:rPr>
          <w:szCs w:val="22"/>
          <w:lang w:eastAsia="en-US"/>
        </w:rPr>
        <w:t xml:space="preserve">V případě prodlení Poskytovatele se splněním povinnosti dle čl. </w:t>
      </w:r>
      <w:r w:rsidRPr="009963E9">
        <w:rPr>
          <w:szCs w:val="22"/>
          <w:lang w:eastAsia="en-US"/>
        </w:rPr>
        <w:fldChar w:fldCharType="begin"/>
      </w:r>
      <w:r w:rsidRPr="009963E9">
        <w:rPr>
          <w:szCs w:val="22"/>
          <w:lang w:eastAsia="en-US"/>
        </w:rPr>
        <w:instrText xml:space="preserve"> REF _Ref453158822 \r \h </w:instrText>
      </w:r>
      <w:r w:rsidR="009963E9">
        <w:rPr>
          <w:szCs w:val="22"/>
          <w:lang w:eastAsia="en-US"/>
        </w:rPr>
        <w:instrText xml:space="preserve"> \* MERGEFORMAT </w:instrText>
      </w:r>
      <w:r w:rsidRPr="009963E9">
        <w:rPr>
          <w:szCs w:val="22"/>
          <w:lang w:eastAsia="en-US"/>
        </w:rPr>
      </w:r>
      <w:r w:rsidRPr="009963E9">
        <w:rPr>
          <w:szCs w:val="22"/>
          <w:lang w:eastAsia="en-US"/>
        </w:rPr>
        <w:fldChar w:fldCharType="separate"/>
      </w:r>
      <w:r w:rsidR="008C7AB0">
        <w:rPr>
          <w:szCs w:val="22"/>
          <w:lang w:eastAsia="en-US"/>
        </w:rPr>
        <w:t>7.1.12</w:t>
      </w:r>
      <w:r w:rsidRPr="009963E9">
        <w:rPr>
          <w:szCs w:val="22"/>
          <w:lang w:eastAsia="en-US"/>
        </w:rPr>
        <w:fldChar w:fldCharType="end"/>
      </w:r>
      <w:r w:rsidRPr="009963E9">
        <w:rPr>
          <w:szCs w:val="22"/>
          <w:lang w:eastAsia="en-US"/>
        </w:rPr>
        <w:t> </w:t>
      </w:r>
      <w:r w:rsidR="009E5C55" w:rsidRPr="009963E9">
        <w:rPr>
          <w:szCs w:val="22"/>
          <w:lang w:eastAsia="en-US"/>
        </w:rPr>
        <w:t xml:space="preserve">a </w:t>
      </w:r>
      <w:r w:rsidR="009E5C55" w:rsidRPr="009963E9">
        <w:rPr>
          <w:szCs w:val="22"/>
          <w:lang w:eastAsia="en-US"/>
        </w:rPr>
        <w:fldChar w:fldCharType="begin"/>
      </w:r>
      <w:r w:rsidR="009E5C55" w:rsidRPr="009963E9">
        <w:rPr>
          <w:szCs w:val="22"/>
          <w:lang w:eastAsia="en-US"/>
        </w:rPr>
        <w:instrText xml:space="preserve"> REF _Ref455854116 \r \h </w:instrText>
      </w:r>
      <w:r w:rsidR="009963E9">
        <w:rPr>
          <w:szCs w:val="22"/>
          <w:lang w:eastAsia="en-US"/>
        </w:rPr>
        <w:instrText xml:space="preserve"> \* MERGEFORMAT </w:instrText>
      </w:r>
      <w:r w:rsidR="009E5C55" w:rsidRPr="009963E9">
        <w:rPr>
          <w:szCs w:val="22"/>
          <w:lang w:eastAsia="en-US"/>
        </w:rPr>
      </w:r>
      <w:r w:rsidR="009E5C55" w:rsidRPr="009963E9">
        <w:rPr>
          <w:szCs w:val="22"/>
          <w:lang w:eastAsia="en-US"/>
        </w:rPr>
        <w:fldChar w:fldCharType="separate"/>
      </w:r>
      <w:r w:rsidR="008C7AB0">
        <w:rPr>
          <w:szCs w:val="22"/>
          <w:lang w:eastAsia="en-US"/>
        </w:rPr>
        <w:t>7.1.13</w:t>
      </w:r>
      <w:r w:rsidR="009E5C55" w:rsidRPr="009963E9">
        <w:rPr>
          <w:szCs w:val="22"/>
          <w:lang w:eastAsia="en-US"/>
        </w:rPr>
        <w:fldChar w:fldCharType="end"/>
      </w:r>
      <w:r w:rsidR="009E5C55" w:rsidRPr="009963E9">
        <w:rPr>
          <w:szCs w:val="22"/>
          <w:lang w:eastAsia="en-US"/>
        </w:rPr>
        <w:t xml:space="preserve"> </w:t>
      </w:r>
      <w:r w:rsidRPr="009963E9">
        <w:rPr>
          <w:szCs w:val="22"/>
          <w:lang w:eastAsia="en-US"/>
        </w:rPr>
        <w:t>této Rámcové smlouvy vzniká Objednateli nárok na úhradu smluvní pokuty ve výši 5.000,- Kč za každý započatý den takového prodlení.</w:t>
      </w:r>
    </w:p>
    <w:p w14:paraId="3F524741" w14:textId="77777777" w:rsidR="00604E4A" w:rsidRPr="009963E9" w:rsidRDefault="00604E4A" w:rsidP="0022322A">
      <w:pPr>
        <w:pStyle w:val="RLTextlnkuslovan"/>
        <w:tabs>
          <w:tab w:val="clear" w:pos="2297"/>
          <w:tab w:val="num" w:pos="1447"/>
          <w:tab w:val="num" w:pos="1474"/>
        </w:tabs>
        <w:ind w:left="1447"/>
        <w:rPr>
          <w:lang w:eastAsia="en-US"/>
        </w:rPr>
      </w:pPr>
      <w:r w:rsidRPr="009963E9">
        <w:rPr>
          <w:lang w:eastAsia="en-US"/>
        </w:rPr>
        <w:t xml:space="preserve">Postup Smluvních stran, jakož i práva a povinnosti Smluvních stran při odstraňování poruch (SLA) v případě poskytování </w:t>
      </w:r>
      <w:r w:rsidR="00891C57" w:rsidRPr="009963E9">
        <w:rPr>
          <w:lang w:eastAsia="en-US"/>
        </w:rPr>
        <w:t>Služeb</w:t>
      </w:r>
      <w:r w:rsidRPr="009963E9">
        <w:rPr>
          <w:lang w:eastAsia="en-US"/>
        </w:rPr>
        <w:t xml:space="preserve">, se řídí parametry uvedenými v platném Popisu SAP </w:t>
      </w:r>
      <w:r w:rsidRPr="009963E9">
        <w:rPr>
          <w:lang w:val="en-US" w:eastAsia="en-US"/>
        </w:rPr>
        <w:t xml:space="preserve">Enterprise </w:t>
      </w:r>
      <w:r w:rsidRPr="009963E9">
        <w:rPr>
          <w:lang w:eastAsia="en-US"/>
        </w:rPr>
        <w:t xml:space="preserve">Support dle </w:t>
      </w:r>
      <w:hyperlink w:anchor="ListAnnex02" w:history="1">
        <w:r w:rsidRPr="009963E9">
          <w:rPr>
            <w:rStyle w:val="Hypertextovodkaz"/>
            <w:lang w:eastAsia="en-US"/>
          </w:rPr>
          <w:t>Přílohy č. 2</w:t>
        </w:r>
      </w:hyperlink>
      <w:r w:rsidRPr="009963E9">
        <w:rPr>
          <w:lang w:eastAsia="en-US"/>
        </w:rPr>
        <w:t xml:space="preserve"> Smlouvy.</w:t>
      </w:r>
    </w:p>
    <w:p w14:paraId="52845351" w14:textId="77777777" w:rsidR="006C388B" w:rsidRPr="00021D9B" w:rsidRDefault="006C388B" w:rsidP="006C388B">
      <w:pPr>
        <w:pStyle w:val="RLTextlnkuslovan"/>
        <w:tabs>
          <w:tab w:val="clear" w:pos="2297"/>
          <w:tab w:val="num" w:pos="1447"/>
        </w:tabs>
        <w:ind w:left="1447"/>
        <w:rPr>
          <w:szCs w:val="22"/>
        </w:rPr>
      </w:pPr>
      <w:r w:rsidRPr="00021D9B">
        <w:rPr>
          <w:szCs w:val="22"/>
        </w:rPr>
        <w:t xml:space="preserve">Není-li v této Smlouvě stanoveno jinak, zaplacení jakékoliv sjednané smluvní pokuty nezbavuje povinnou smluvní stranu povinnosti splnit své povinnosti. </w:t>
      </w:r>
    </w:p>
    <w:p w14:paraId="397D27F0" w14:textId="77777777" w:rsidR="00EA4D77" w:rsidRPr="00021D9B" w:rsidRDefault="00EA4D77" w:rsidP="00EA4D77">
      <w:pPr>
        <w:pStyle w:val="RLTextlnkuslovan"/>
        <w:tabs>
          <w:tab w:val="clear" w:pos="2297"/>
          <w:tab w:val="num" w:pos="1474"/>
        </w:tabs>
        <w:ind w:left="1474"/>
        <w:rPr>
          <w:szCs w:val="22"/>
        </w:rPr>
      </w:pPr>
      <w:r w:rsidRPr="00021D9B">
        <w:rPr>
          <w:szCs w:val="22"/>
        </w:rPr>
        <w:t xml:space="preserve">Smluvní pokuty jsou splatné </w:t>
      </w:r>
      <w:r w:rsidR="00EE53C2" w:rsidRPr="00021D9B" w:rsidDel="000D49D9">
        <w:t>30</w:t>
      </w:r>
      <w:r w:rsidR="000D49D9" w:rsidRPr="00021D9B">
        <w:rPr>
          <w:szCs w:val="22"/>
        </w:rPr>
        <w:t>.</w:t>
      </w:r>
      <w:r w:rsidRPr="00021D9B">
        <w:t xml:space="preserve"> den</w:t>
      </w:r>
      <w:r w:rsidRPr="00021D9B">
        <w:rPr>
          <w:szCs w:val="22"/>
        </w:rPr>
        <w:t xml:space="preserve"> ode dne doručení písemné výzvy oprávněné smluvní strany k jejich úhradě povinnou smluvní stranou, není-li ve výzvě uvedena lhůta delší.</w:t>
      </w:r>
    </w:p>
    <w:p w14:paraId="1171F00B" w14:textId="77777777" w:rsidR="002C1E41" w:rsidRPr="00021D9B" w:rsidRDefault="00EA4D77" w:rsidP="00EA4D77">
      <w:pPr>
        <w:pStyle w:val="RLTextlnkuslovan"/>
        <w:tabs>
          <w:tab w:val="clear" w:pos="2297"/>
          <w:tab w:val="num" w:pos="1474"/>
        </w:tabs>
        <w:ind w:left="1474"/>
        <w:rPr>
          <w:rFonts w:asciiTheme="minorHAnsi" w:hAnsiTheme="minorHAnsi"/>
          <w:szCs w:val="22"/>
        </w:rPr>
      </w:pPr>
      <w:r w:rsidRPr="00021D9B">
        <w:rPr>
          <w:szCs w:val="22"/>
        </w:rPr>
        <w:t>Není-li dále stanoveno jinak, zaplacení jakékoliv sjednané smluvní pokuty nezbavuje povinnou smluvní stranu povinnosti splnit své závazky.</w:t>
      </w:r>
      <w:r w:rsidR="00A078AE" w:rsidRPr="00021D9B">
        <w:rPr>
          <w:rFonts w:asciiTheme="minorHAnsi" w:hAnsiTheme="minorHAnsi"/>
          <w:szCs w:val="22"/>
          <w:lang w:eastAsia="en-US"/>
        </w:rPr>
        <w:t xml:space="preserve"> </w:t>
      </w:r>
      <w:bookmarkEnd w:id="27"/>
      <w:bookmarkEnd w:id="28"/>
      <w:bookmarkEnd w:id="29"/>
      <w:bookmarkEnd w:id="30"/>
      <w:bookmarkEnd w:id="31"/>
      <w:bookmarkEnd w:id="32"/>
      <w:r w:rsidR="00B650C6" w:rsidRPr="00021D9B">
        <w:rPr>
          <w:rFonts w:asciiTheme="minorHAnsi" w:hAnsiTheme="minorHAnsi"/>
          <w:szCs w:val="22"/>
          <w:lang w:eastAsia="en-US"/>
        </w:rPr>
        <w:t>Zaplacení smluvní pokuty nemá vliv na nárok Objednatele na náhradu škody v plné výši.</w:t>
      </w:r>
    </w:p>
    <w:p w14:paraId="5B127EE8" w14:textId="77777777" w:rsidR="00916489" w:rsidRPr="00021D9B" w:rsidRDefault="00916489" w:rsidP="00EA4D77">
      <w:pPr>
        <w:pStyle w:val="RLTextlnkuslovan"/>
        <w:tabs>
          <w:tab w:val="clear" w:pos="2297"/>
          <w:tab w:val="num" w:pos="1474"/>
        </w:tabs>
        <w:ind w:left="1474"/>
        <w:rPr>
          <w:rFonts w:asciiTheme="minorHAnsi" w:hAnsiTheme="minorHAnsi"/>
          <w:szCs w:val="22"/>
        </w:rPr>
      </w:pPr>
      <w:r w:rsidRPr="00021D9B">
        <w:rPr>
          <w:rFonts w:asciiTheme="minorHAnsi" w:hAnsiTheme="minorHAnsi"/>
          <w:szCs w:val="22"/>
          <w:lang w:eastAsia="en-US"/>
        </w:rPr>
        <w:t>Objednatel je oprávněn dle svého uvážení započítat jakýkoliv svůj nárok na úhradu smluvní pokuty dle této Smlouvy oproti nároku Poskytovatele na úhradu ceny plnění.</w:t>
      </w:r>
    </w:p>
    <w:p w14:paraId="6F9B6ADC" w14:textId="77777777" w:rsidR="009E4EF9" w:rsidRPr="00021D9B" w:rsidRDefault="009E4EF9" w:rsidP="005529A6">
      <w:pPr>
        <w:pStyle w:val="RLlneksmlouvy"/>
        <w:rPr>
          <w:rFonts w:asciiTheme="minorHAnsi" w:hAnsiTheme="minorHAnsi"/>
        </w:rPr>
      </w:pPr>
      <w:bookmarkStart w:id="74" w:name="_Toc374445726"/>
      <w:bookmarkStart w:id="75" w:name="_Toc212632761"/>
      <w:bookmarkStart w:id="76" w:name="_Ref228185766"/>
      <w:bookmarkStart w:id="77" w:name="_Toc295034743"/>
      <w:bookmarkStart w:id="78" w:name="_Ref313634395"/>
      <w:r w:rsidRPr="00021D9B">
        <w:rPr>
          <w:rFonts w:asciiTheme="minorHAnsi" w:hAnsiTheme="minorHAnsi"/>
        </w:rPr>
        <w:t>NÁHRADA ŠKODY</w:t>
      </w:r>
      <w:bookmarkEnd w:id="74"/>
    </w:p>
    <w:p w14:paraId="385F7F4C" w14:textId="77777777" w:rsidR="009E4EF9" w:rsidRPr="00021D9B" w:rsidRDefault="009E4EF9" w:rsidP="009E4EF9">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t>Každá ze stran je povinna nahradit způsobenou škodu v rámci platných právních předpisů a této Smlouvy. Obě strany se zavazují k vyvinutí maximálního úsilí k předcházení škodám a k minimalizaci vzniklých škod.</w:t>
      </w:r>
    </w:p>
    <w:p w14:paraId="42A34660" w14:textId="77777777" w:rsidR="009E4EF9" w:rsidRPr="00021D9B" w:rsidRDefault="009E4EF9" w:rsidP="009E4EF9">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t>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0CCF9A75" w14:textId="77777777" w:rsidR="009E4EF9" w:rsidRPr="00021D9B" w:rsidRDefault="009E4EF9" w:rsidP="009E4EF9">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lastRenderedPageBreak/>
        <w:t>Žádná ze smluvních stran není povinna nahradit škodu a není ani v prodlení s plněním povinností dle této Smlouvy, bránila-li jí v jejich splnění některá z překážek vylučujících povinnost k náhradě škody ve smyslu § 2913 odst. 2 občanského zákoníku.</w:t>
      </w:r>
    </w:p>
    <w:p w14:paraId="13653C38" w14:textId="77777777" w:rsidR="009E4EF9" w:rsidRPr="00021D9B" w:rsidRDefault="009E4EF9" w:rsidP="009E4EF9">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t>Smluvní strany se zavazují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2DC3EF49" w14:textId="77777777" w:rsidR="009E4EF9" w:rsidRPr="00021D9B" w:rsidRDefault="009E4EF9" w:rsidP="009E4EF9">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t>Případná náhrada škody bude zaplacena v měně platné na území České republiky, přičemž pro propočet na tuto měnu je rozhodný kurs České národní banky ke dni vzniku škody.</w:t>
      </w:r>
    </w:p>
    <w:p w14:paraId="50BF8D2C" w14:textId="77777777" w:rsidR="009E4EF9" w:rsidRPr="00021D9B" w:rsidRDefault="009E4EF9" w:rsidP="009E4EF9">
      <w:pPr>
        <w:pStyle w:val="RLTextlnkuslovan"/>
        <w:tabs>
          <w:tab w:val="clear" w:pos="2297"/>
          <w:tab w:val="num" w:pos="1474"/>
        </w:tabs>
        <w:ind w:left="1474"/>
        <w:rPr>
          <w:rFonts w:asciiTheme="minorHAnsi" w:hAnsiTheme="minorHAnsi"/>
          <w:szCs w:val="22"/>
          <w:lang w:eastAsia="en-US"/>
        </w:rPr>
      </w:pPr>
      <w:r w:rsidRPr="00021D9B">
        <w:rPr>
          <w:rFonts w:asciiTheme="minorHAnsi" w:hAnsiTheme="minorHAnsi"/>
          <w:szCs w:val="22"/>
          <w:lang w:eastAsia="en-US"/>
        </w:rPr>
        <w:t>Každá ze smluvních stran je oprávněna požadovat náhradu škody i v případě, že se jedná o porušení povinnosti, na kterou se vztahuje smluvní pokuta, a to v celém rozsahu.</w:t>
      </w:r>
    </w:p>
    <w:p w14:paraId="5F97C007" w14:textId="77777777" w:rsidR="002C1E41" w:rsidRPr="00021D9B" w:rsidRDefault="002C1E41" w:rsidP="005529A6">
      <w:pPr>
        <w:pStyle w:val="RLlneksmlouvy"/>
        <w:rPr>
          <w:rFonts w:asciiTheme="minorHAnsi" w:hAnsiTheme="minorHAnsi"/>
        </w:rPr>
      </w:pPr>
      <w:r w:rsidRPr="00021D9B">
        <w:rPr>
          <w:rFonts w:asciiTheme="minorHAnsi" w:hAnsiTheme="minorHAnsi"/>
        </w:rPr>
        <w:t>PLATNOST A ÚČINNOST SMLOUVY</w:t>
      </w:r>
      <w:bookmarkEnd w:id="75"/>
      <w:bookmarkEnd w:id="76"/>
      <w:bookmarkEnd w:id="77"/>
      <w:bookmarkEnd w:id="78"/>
    </w:p>
    <w:p w14:paraId="5BAEADB9" w14:textId="77777777" w:rsidR="00A078AE" w:rsidRPr="009963E9" w:rsidRDefault="00EB16F0" w:rsidP="00EB16F0">
      <w:pPr>
        <w:pStyle w:val="RLTextlnkuslovan"/>
        <w:tabs>
          <w:tab w:val="clear" w:pos="2297"/>
          <w:tab w:val="num" w:pos="1474"/>
        </w:tabs>
        <w:ind w:left="1474"/>
        <w:rPr>
          <w:rFonts w:asciiTheme="minorHAnsi" w:hAnsiTheme="minorHAnsi"/>
          <w:szCs w:val="22"/>
        </w:rPr>
      </w:pPr>
      <w:bookmarkStart w:id="79" w:name="_Ref435172635"/>
      <w:bookmarkStart w:id="80" w:name="_Ref204398313"/>
      <w:bookmarkStart w:id="81" w:name="_Ref212855694"/>
      <w:bookmarkStart w:id="82" w:name="_Ref212861074"/>
      <w:bookmarkStart w:id="83" w:name="_Ref207108014"/>
      <w:bookmarkStart w:id="84" w:name="_Toc212632762"/>
      <w:bookmarkStart w:id="85" w:name="_Ref212705245"/>
      <w:bookmarkStart w:id="86" w:name="_Ref212892724"/>
      <w:r w:rsidRPr="00021D9B">
        <w:rPr>
          <w:rFonts w:asciiTheme="minorHAnsi" w:hAnsiTheme="minorHAnsi"/>
          <w:szCs w:val="22"/>
        </w:rPr>
        <w:t xml:space="preserve">Tato smlouva nabývá </w:t>
      </w:r>
      <w:r w:rsidRPr="009963E9">
        <w:rPr>
          <w:rFonts w:asciiTheme="minorHAnsi" w:hAnsiTheme="minorHAnsi"/>
          <w:szCs w:val="22"/>
        </w:rPr>
        <w:t>platnosti a účinnosti dnem podpisu smluvními stranami</w:t>
      </w:r>
      <w:r w:rsidR="00094066" w:rsidRPr="009963E9">
        <w:rPr>
          <w:rFonts w:asciiTheme="minorHAnsi" w:hAnsiTheme="minorHAnsi"/>
          <w:szCs w:val="22"/>
        </w:rPr>
        <w:t xml:space="preserve"> a uzavírá se na dobu určitou 4 let</w:t>
      </w:r>
      <w:r w:rsidR="006F0AC4" w:rsidRPr="009963E9">
        <w:rPr>
          <w:rFonts w:asciiTheme="minorHAnsi" w:hAnsiTheme="minorHAnsi"/>
          <w:szCs w:val="22"/>
        </w:rPr>
        <w:t>, nejdéle však do 31. prosince 2020.</w:t>
      </w:r>
      <w:bookmarkEnd w:id="79"/>
    </w:p>
    <w:p w14:paraId="574B8299" w14:textId="77777777" w:rsidR="002B3CE2" w:rsidRPr="009963E9" w:rsidRDefault="00A078AE" w:rsidP="00A078AE">
      <w:pPr>
        <w:pStyle w:val="RLTextlnkuslovan"/>
        <w:tabs>
          <w:tab w:val="clear" w:pos="2297"/>
          <w:tab w:val="num" w:pos="1474"/>
        </w:tabs>
        <w:ind w:left="1474"/>
        <w:rPr>
          <w:rFonts w:asciiTheme="minorHAnsi" w:hAnsiTheme="minorHAnsi"/>
          <w:szCs w:val="22"/>
        </w:rPr>
      </w:pPr>
      <w:r w:rsidRPr="009963E9">
        <w:rPr>
          <w:rFonts w:asciiTheme="minorHAnsi" w:hAnsiTheme="minorHAnsi"/>
          <w:szCs w:val="22"/>
        </w:rPr>
        <w:t xml:space="preserve">Objednatel má právo od této </w:t>
      </w:r>
      <w:r w:rsidR="00167D99" w:rsidRPr="009963E9">
        <w:rPr>
          <w:rFonts w:asciiTheme="minorHAnsi" w:hAnsiTheme="minorHAnsi"/>
          <w:szCs w:val="22"/>
        </w:rPr>
        <w:t>Smlouv</w:t>
      </w:r>
      <w:r w:rsidRPr="009963E9">
        <w:rPr>
          <w:rFonts w:asciiTheme="minorHAnsi" w:hAnsiTheme="minorHAnsi"/>
          <w:szCs w:val="22"/>
        </w:rPr>
        <w:t xml:space="preserve">y písemně odstoupit z důvodu jejího podstatného porušení </w:t>
      </w:r>
      <w:r w:rsidR="008004BF" w:rsidRPr="009963E9">
        <w:rPr>
          <w:rFonts w:asciiTheme="minorHAnsi" w:hAnsiTheme="minorHAnsi"/>
          <w:szCs w:val="22"/>
        </w:rPr>
        <w:t>Poskytovatelem</w:t>
      </w:r>
      <w:r w:rsidRPr="009963E9">
        <w:rPr>
          <w:rFonts w:asciiTheme="minorHAnsi" w:hAnsiTheme="minorHAnsi"/>
          <w:szCs w:val="22"/>
        </w:rPr>
        <w:t xml:space="preserve">, přičemž za podstatné porušení </w:t>
      </w:r>
      <w:r w:rsidR="00167D99" w:rsidRPr="009963E9">
        <w:rPr>
          <w:rFonts w:asciiTheme="minorHAnsi" w:hAnsiTheme="minorHAnsi"/>
          <w:szCs w:val="22"/>
        </w:rPr>
        <w:t>Smlouv</w:t>
      </w:r>
      <w:r w:rsidRPr="009963E9">
        <w:rPr>
          <w:rFonts w:asciiTheme="minorHAnsi" w:hAnsiTheme="minorHAnsi"/>
          <w:szCs w:val="22"/>
        </w:rPr>
        <w:t>y se považuje</w:t>
      </w:r>
      <w:r w:rsidR="002B3CE2" w:rsidRPr="009963E9">
        <w:rPr>
          <w:rFonts w:asciiTheme="minorHAnsi" w:hAnsiTheme="minorHAnsi"/>
          <w:szCs w:val="22"/>
        </w:rPr>
        <w:t>:</w:t>
      </w:r>
    </w:p>
    <w:p w14:paraId="06DE131C" w14:textId="77777777" w:rsidR="006949B7" w:rsidRPr="009963E9" w:rsidRDefault="006949B7" w:rsidP="001665C2">
      <w:pPr>
        <w:pStyle w:val="RLTextlnkuslovan"/>
        <w:numPr>
          <w:ilvl w:val="2"/>
          <w:numId w:val="44"/>
        </w:numPr>
        <w:rPr>
          <w:rFonts w:asciiTheme="minorHAnsi" w:hAnsiTheme="minorHAnsi"/>
          <w:szCs w:val="22"/>
        </w:rPr>
      </w:pPr>
      <w:r w:rsidRPr="009963E9">
        <w:rPr>
          <w:rFonts w:asciiTheme="minorHAnsi" w:hAnsiTheme="minorHAnsi"/>
          <w:szCs w:val="22"/>
        </w:rPr>
        <w:t xml:space="preserve">prodlení Poskytovatele </w:t>
      </w:r>
      <w:r w:rsidR="003F493A" w:rsidRPr="009963E9">
        <w:rPr>
          <w:szCs w:val="22"/>
          <w:lang w:eastAsia="en-US"/>
        </w:rPr>
        <w:t>s</w:t>
      </w:r>
      <w:r w:rsidR="00916489" w:rsidRPr="009963E9">
        <w:rPr>
          <w:szCs w:val="22"/>
          <w:lang w:eastAsia="en-US"/>
        </w:rPr>
        <w:t xml:space="preserve"> poskytnutím dílčího plnění dle příslušné </w:t>
      </w:r>
      <w:r w:rsidR="00891C57" w:rsidRPr="009963E9">
        <w:rPr>
          <w:szCs w:val="22"/>
          <w:lang w:eastAsia="en-US"/>
        </w:rPr>
        <w:t>O</w:t>
      </w:r>
      <w:r w:rsidR="00F536C9" w:rsidRPr="009963E9">
        <w:rPr>
          <w:szCs w:val="22"/>
          <w:lang w:eastAsia="en-US"/>
        </w:rPr>
        <w:t>bjednávky</w:t>
      </w:r>
      <w:r w:rsidR="00F536C9" w:rsidRPr="009963E9">
        <w:rPr>
          <w:rFonts w:asciiTheme="minorHAnsi" w:hAnsiTheme="minorHAnsi"/>
          <w:szCs w:val="22"/>
        </w:rPr>
        <w:t xml:space="preserve"> </w:t>
      </w:r>
      <w:r w:rsidR="003F493A" w:rsidRPr="009963E9">
        <w:rPr>
          <w:rFonts w:asciiTheme="minorHAnsi" w:hAnsiTheme="minorHAnsi"/>
          <w:szCs w:val="22"/>
        </w:rPr>
        <w:t xml:space="preserve">delší než </w:t>
      </w:r>
      <w:r w:rsidR="00916489" w:rsidRPr="009963E9">
        <w:rPr>
          <w:rFonts w:asciiTheme="minorHAnsi" w:hAnsiTheme="minorHAnsi"/>
          <w:szCs w:val="22"/>
        </w:rPr>
        <w:t>2</w:t>
      </w:r>
      <w:r w:rsidR="003F493A" w:rsidRPr="009963E9">
        <w:rPr>
          <w:rFonts w:asciiTheme="minorHAnsi" w:hAnsiTheme="minorHAnsi"/>
        </w:rPr>
        <w:t>0</w:t>
      </w:r>
      <w:r w:rsidR="003F493A" w:rsidRPr="009963E9" w:rsidDel="000D49D9">
        <w:rPr>
          <w:rFonts w:asciiTheme="minorHAnsi" w:hAnsiTheme="minorHAnsi"/>
        </w:rPr>
        <w:t xml:space="preserve"> </w:t>
      </w:r>
      <w:r w:rsidR="003F493A" w:rsidRPr="009963E9">
        <w:rPr>
          <w:rFonts w:asciiTheme="minorHAnsi" w:hAnsiTheme="minorHAnsi"/>
        </w:rPr>
        <w:t>dnů</w:t>
      </w:r>
      <w:r w:rsidR="003F493A" w:rsidRPr="009963E9">
        <w:rPr>
          <w:rFonts w:asciiTheme="minorHAnsi" w:hAnsiTheme="minorHAnsi"/>
          <w:szCs w:val="22"/>
        </w:rPr>
        <w:t>, pokud toto Poskytovatelem nebylo napraveno ani v dodatečné lhůtě poskytnuté Objednatelem, která nebude kratší než 10</w:t>
      </w:r>
      <w:r w:rsidR="003F493A" w:rsidRPr="009963E9">
        <w:rPr>
          <w:rFonts w:asciiTheme="minorHAnsi" w:hAnsiTheme="minorHAnsi"/>
        </w:rPr>
        <w:t xml:space="preserve"> dnů</w:t>
      </w:r>
      <w:r w:rsidR="003F493A" w:rsidRPr="009963E9">
        <w:rPr>
          <w:rFonts w:asciiTheme="minorHAnsi" w:hAnsiTheme="minorHAnsi"/>
          <w:szCs w:val="22"/>
        </w:rPr>
        <w:t>;</w:t>
      </w:r>
    </w:p>
    <w:p w14:paraId="108FBF63" w14:textId="77777777" w:rsidR="00AF146A" w:rsidRPr="009963E9" w:rsidRDefault="002B3CE2" w:rsidP="001665C2">
      <w:pPr>
        <w:pStyle w:val="RLTextlnkuslovan"/>
        <w:numPr>
          <w:ilvl w:val="2"/>
          <w:numId w:val="44"/>
        </w:numPr>
        <w:rPr>
          <w:szCs w:val="22"/>
        </w:rPr>
      </w:pPr>
      <w:r w:rsidRPr="009963E9">
        <w:rPr>
          <w:szCs w:val="22"/>
        </w:rPr>
        <w:t>dosta</w:t>
      </w:r>
      <w:r w:rsidR="00AF146A" w:rsidRPr="009963E9">
        <w:rPr>
          <w:szCs w:val="22"/>
        </w:rPr>
        <w:t xml:space="preserve">ne-li se Poskytovatel do úpadku nebo Poskytovatel sám podá </w:t>
      </w:r>
      <w:r w:rsidR="00AF146A" w:rsidRPr="009963E9">
        <w:rPr>
          <w:lang w:eastAsia="en-US"/>
        </w:rPr>
        <w:t>dlužnický návrh na zahájení insolvenčního řízení,</w:t>
      </w:r>
    </w:p>
    <w:p w14:paraId="75AE04DD" w14:textId="77777777" w:rsidR="002B3CE2" w:rsidRPr="009963E9" w:rsidRDefault="002B3CE2" w:rsidP="001665C2">
      <w:pPr>
        <w:pStyle w:val="RLTextlnkuslovan"/>
        <w:numPr>
          <w:ilvl w:val="2"/>
          <w:numId w:val="44"/>
        </w:numPr>
        <w:rPr>
          <w:szCs w:val="22"/>
        </w:rPr>
      </w:pPr>
      <w:r w:rsidRPr="009963E9">
        <w:rPr>
          <w:szCs w:val="22"/>
        </w:rPr>
        <w:t xml:space="preserve">dojde k zahájení likvidace </w:t>
      </w:r>
      <w:r w:rsidR="00AF146A" w:rsidRPr="009963E9">
        <w:rPr>
          <w:szCs w:val="22"/>
        </w:rPr>
        <w:t>Poskytovatele</w:t>
      </w:r>
      <w:r w:rsidRPr="009963E9">
        <w:rPr>
          <w:szCs w:val="22"/>
        </w:rPr>
        <w:t>, uvalení nucené správy, nebo uplatnění zajišťovacího prostředku postihujícího podstatnou část majetku Poskytovatele;</w:t>
      </w:r>
    </w:p>
    <w:p w14:paraId="2FFD9290" w14:textId="77777777" w:rsidR="002B3CE2" w:rsidRPr="009963E9" w:rsidRDefault="006F0AC4" w:rsidP="001665C2">
      <w:pPr>
        <w:pStyle w:val="RLTextlnkuslovan"/>
        <w:numPr>
          <w:ilvl w:val="2"/>
          <w:numId w:val="44"/>
        </w:numPr>
        <w:rPr>
          <w:rFonts w:asciiTheme="minorHAnsi" w:hAnsiTheme="minorHAnsi"/>
          <w:szCs w:val="22"/>
        </w:rPr>
      </w:pPr>
      <w:r w:rsidRPr="009963E9">
        <w:rPr>
          <w:szCs w:val="22"/>
        </w:rPr>
        <w:t xml:space="preserve">ztráta oprávnění Poskytovatele nebo jeho subdodavatele </w:t>
      </w:r>
      <w:r w:rsidR="00B55282" w:rsidRPr="009963E9">
        <w:rPr>
          <w:szCs w:val="22"/>
        </w:rPr>
        <w:t xml:space="preserve">poskytovat plnění dle ustanovení čl. </w:t>
      </w:r>
      <w:r w:rsidR="00B55282" w:rsidRPr="009963E9">
        <w:rPr>
          <w:szCs w:val="22"/>
        </w:rPr>
        <w:fldChar w:fldCharType="begin"/>
      </w:r>
      <w:r w:rsidR="00B55282" w:rsidRPr="009963E9">
        <w:rPr>
          <w:szCs w:val="22"/>
        </w:rPr>
        <w:instrText xml:space="preserve"> REF _Ref453158822 \r \h </w:instrText>
      </w:r>
      <w:r w:rsidR="009963E9">
        <w:rPr>
          <w:szCs w:val="22"/>
        </w:rPr>
        <w:instrText xml:space="preserve"> \* MERGEFORMAT </w:instrText>
      </w:r>
      <w:r w:rsidR="00B55282" w:rsidRPr="009963E9">
        <w:rPr>
          <w:szCs w:val="22"/>
        </w:rPr>
      </w:r>
      <w:r w:rsidR="00B55282" w:rsidRPr="009963E9">
        <w:rPr>
          <w:szCs w:val="22"/>
        </w:rPr>
        <w:fldChar w:fldCharType="separate"/>
      </w:r>
      <w:r w:rsidR="008C7AB0">
        <w:rPr>
          <w:szCs w:val="22"/>
        </w:rPr>
        <w:t>7.1.12</w:t>
      </w:r>
      <w:r w:rsidR="00B55282" w:rsidRPr="009963E9">
        <w:rPr>
          <w:szCs w:val="22"/>
        </w:rPr>
        <w:fldChar w:fldCharType="end"/>
      </w:r>
      <w:r w:rsidR="00B55282" w:rsidRPr="009963E9">
        <w:rPr>
          <w:szCs w:val="22"/>
        </w:rPr>
        <w:t xml:space="preserve"> </w:t>
      </w:r>
      <w:r w:rsidR="00AE1674" w:rsidRPr="009963E9">
        <w:rPr>
          <w:szCs w:val="22"/>
        </w:rPr>
        <w:t xml:space="preserve">této </w:t>
      </w:r>
      <w:r w:rsidR="00B55282" w:rsidRPr="009963E9">
        <w:rPr>
          <w:szCs w:val="22"/>
        </w:rPr>
        <w:t>Smlouvy, a to kdykoliv za trvání této Smlouvy; a</w:t>
      </w:r>
    </w:p>
    <w:p w14:paraId="2DEC76F4" w14:textId="77777777" w:rsidR="00B55282" w:rsidRPr="009963E9" w:rsidRDefault="00B55282" w:rsidP="001665C2">
      <w:pPr>
        <w:pStyle w:val="RLTextlnkuslovan"/>
        <w:numPr>
          <w:ilvl w:val="2"/>
          <w:numId w:val="44"/>
        </w:numPr>
        <w:rPr>
          <w:rFonts w:asciiTheme="minorHAnsi" w:hAnsiTheme="minorHAnsi"/>
          <w:szCs w:val="22"/>
        </w:rPr>
      </w:pPr>
      <w:r w:rsidRPr="009963E9">
        <w:rPr>
          <w:szCs w:val="22"/>
        </w:rPr>
        <w:t>podstatné porušení Smlouvy dle obecně závazných předpisů.</w:t>
      </w:r>
    </w:p>
    <w:p w14:paraId="639C43E8" w14:textId="77777777" w:rsidR="00A80F9E" w:rsidRPr="009963E9" w:rsidRDefault="00A80F9E" w:rsidP="00A078AE">
      <w:pPr>
        <w:pStyle w:val="RLTextlnkuslovan"/>
        <w:tabs>
          <w:tab w:val="clear" w:pos="2297"/>
          <w:tab w:val="num" w:pos="1474"/>
        </w:tabs>
        <w:ind w:left="1474"/>
        <w:rPr>
          <w:rFonts w:asciiTheme="minorHAnsi" w:hAnsiTheme="minorHAnsi"/>
          <w:szCs w:val="22"/>
        </w:rPr>
      </w:pPr>
      <w:r w:rsidRPr="009963E9">
        <w:rPr>
          <w:rFonts w:asciiTheme="minorHAnsi" w:hAnsiTheme="minorHAnsi"/>
          <w:szCs w:val="22"/>
        </w:rPr>
        <w:t xml:space="preserve">Poskytovatel je oprávněn odstoupit od této Smlouvy v případě prodlení Objednatele se zaplacením jakékoliv splatné částky dle této Smlouvy po dobu delší než </w:t>
      </w:r>
      <w:r w:rsidR="00720383" w:rsidRPr="009963E9">
        <w:rPr>
          <w:rFonts w:asciiTheme="minorHAnsi" w:hAnsiTheme="minorHAnsi"/>
          <w:szCs w:val="22"/>
        </w:rPr>
        <w:t>3</w:t>
      </w:r>
      <w:r w:rsidRPr="009963E9">
        <w:rPr>
          <w:rFonts w:asciiTheme="minorHAnsi" w:hAnsiTheme="minorHAnsi"/>
          <w:szCs w:val="22"/>
        </w:rPr>
        <w:t>0 dnů, pokud Objednatel nezjedná nápravu ani v dodatečné přiměřené lhůtě, kterou mu k tomu Poskytovatel poskytne v písemné výzvě ke splnění povinnosti, přičemž tato lhůta nesmí být kratší než 1</w:t>
      </w:r>
      <w:r w:rsidR="00720383" w:rsidRPr="009963E9">
        <w:rPr>
          <w:rFonts w:asciiTheme="minorHAnsi" w:hAnsiTheme="minorHAnsi"/>
          <w:szCs w:val="22"/>
        </w:rPr>
        <w:t>0</w:t>
      </w:r>
      <w:r w:rsidRPr="009963E9">
        <w:rPr>
          <w:rFonts w:asciiTheme="minorHAnsi" w:hAnsiTheme="minorHAnsi"/>
          <w:szCs w:val="22"/>
        </w:rPr>
        <w:t xml:space="preserve"> dnů od doručení takovéto výzvy</w:t>
      </w:r>
      <w:r w:rsidRPr="009963E9">
        <w:rPr>
          <w:rFonts w:asciiTheme="minorHAnsi" w:hAnsiTheme="minorHAnsi"/>
          <w:szCs w:val="22"/>
          <w:lang w:eastAsia="en-US"/>
        </w:rPr>
        <w:t>.</w:t>
      </w:r>
    </w:p>
    <w:p w14:paraId="7CE6103E" w14:textId="77777777" w:rsidR="00A078AE" w:rsidRPr="00021D9B" w:rsidRDefault="00A078AE" w:rsidP="00A078AE">
      <w:pPr>
        <w:pStyle w:val="RLTextlnkuslovan"/>
        <w:tabs>
          <w:tab w:val="clear" w:pos="2297"/>
          <w:tab w:val="num" w:pos="1474"/>
        </w:tabs>
        <w:ind w:left="1474"/>
        <w:rPr>
          <w:rFonts w:asciiTheme="minorHAnsi" w:hAnsiTheme="minorHAnsi"/>
          <w:szCs w:val="22"/>
        </w:rPr>
      </w:pPr>
      <w:r w:rsidRPr="009963E9">
        <w:rPr>
          <w:rFonts w:asciiTheme="minorHAnsi" w:hAnsiTheme="minorHAnsi"/>
          <w:szCs w:val="22"/>
        </w:rPr>
        <w:t xml:space="preserve">Odstoupení od této </w:t>
      </w:r>
      <w:r w:rsidR="00167D99" w:rsidRPr="009963E9">
        <w:rPr>
          <w:rFonts w:asciiTheme="minorHAnsi" w:hAnsiTheme="minorHAnsi"/>
          <w:szCs w:val="22"/>
        </w:rPr>
        <w:t>Smlouv</w:t>
      </w:r>
      <w:r w:rsidRPr="009963E9">
        <w:rPr>
          <w:rFonts w:asciiTheme="minorHAnsi" w:hAnsiTheme="minorHAnsi"/>
          <w:szCs w:val="22"/>
        </w:rPr>
        <w:t>y je účinné následujícím</w:t>
      </w:r>
      <w:r w:rsidRPr="00021D9B">
        <w:rPr>
          <w:rFonts w:asciiTheme="minorHAnsi" w:hAnsiTheme="minorHAnsi"/>
          <w:szCs w:val="22"/>
        </w:rPr>
        <w:t xml:space="preserve"> dnem po doručení písemného oznámení o odstoupení </w:t>
      </w:r>
      <w:r w:rsidR="00AE426B" w:rsidRPr="00021D9B">
        <w:rPr>
          <w:rFonts w:asciiTheme="minorHAnsi" w:hAnsiTheme="minorHAnsi"/>
          <w:szCs w:val="22"/>
        </w:rPr>
        <w:t>Poskytovateli</w:t>
      </w:r>
      <w:r w:rsidRPr="00021D9B">
        <w:rPr>
          <w:rFonts w:asciiTheme="minorHAnsi" w:hAnsiTheme="minorHAnsi"/>
          <w:szCs w:val="22"/>
        </w:rPr>
        <w:t xml:space="preserve">. </w:t>
      </w:r>
    </w:p>
    <w:p w14:paraId="210A091F" w14:textId="77777777" w:rsidR="00A078AE" w:rsidRPr="00021D9B" w:rsidRDefault="00594DE4" w:rsidP="00A078AE">
      <w:pPr>
        <w:pStyle w:val="RLTextlnkuslovan"/>
        <w:tabs>
          <w:tab w:val="clear" w:pos="2297"/>
          <w:tab w:val="num" w:pos="1474"/>
        </w:tabs>
        <w:ind w:left="1474"/>
        <w:rPr>
          <w:rFonts w:asciiTheme="minorHAnsi" w:hAnsiTheme="minorHAnsi"/>
          <w:szCs w:val="22"/>
        </w:rPr>
      </w:pPr>
      <w:r w:rsidRPr="00021D9B">
        <w:rPr>
          <w:rFonts w:asciiTheme="minorHAnsi" w:hAnsiTheme="minorHAnsi"/>
          <w:lang w:eastAsia="en-US"/>
        </w:rPr>
        <w:t>Z</w:t>
      </w:r>
      <w:r w:rsidR="000B5DE7" w:rsidRPr="00021D9B">
        <w:rPr>
          <w:rFonts w:asciiTheme="minorHAnsi" w:hAnsiTheme="minorHAnsi"/>
          <w:lang w:eastAsia="en-US"/>
        </w:rPr>
        <w:t>ánikem účinnosti této Smlouvy</w:t>
      </w:r>
      <w:r w:rsidRPr="00021D9B">
        <w:rPr>
          <w:rFonts w:asciiTheme="minorHAnsi" w:hAnsiTheme="minorHAnsi"/>
          <w:lang w:eastAsia="en-US"/>
        </w:rPr>
        <w:t xml:space="preserve"> v důsledku odstoupení kterékoliv ze smluvních stran</w:t>
      </w:r>
      <w:r w:rsidR="000B5DE7" w:rsidRPr="00021D9B">
        <w:rPr>
          <w:rFonts w:asciiTheme="minorHAnsi" w:hAnsiTheme="minorHAnsi"/>
          <w:lang w:eastAsia="en-US"/>
        </w:rPr>
        <w:t xml:space="preserve"> není dotčeno vzájemné plnění, pokud bylo řádně poskytnuto dle této Smlouvy před účinností odstoupení, ani práva a nároky z takových plnění vyplývající</w:t>
      </w:r>
      <w:r w:rsidR="00A078AE" w:rsidRPr="00021D9B">
        <w:rPr>
          <w:rFonts w:asciiTheme="minorHAnsi" w:hAnsiTheme="minorHAnsi"/>
          <w:szCs w:val="22"/>
        </w:rPr>
        <w:t xml:space="preserve">. </w:t>
      </w:r>
    </w:p>
    <w:p w14:paraId="190CA1A3" w14:textId="77777777" w:rsidR="00A078AE" w:rsidRPr="00021D9B" w:rsidRDefault="00A078AE" w:rsidP="00A078AE">
      <w:pPr>
        <w:pStyle w:val="RLTextlnkuslovan"/>
        <w:tabs>
          <w:tab w:val="clear" w:pos="2297"/>
          <w:tab w:val="num" w:pos="1474"/>
        </w:tabs>
        <w:ind w:left="1474"/>
        <w:rPr>
          <w:rFonts w:asciiTheme="minorHAnsi" w:hAnsiTheme="minorHAnsi"/>
          <w:szCs w:val="22"/>
        </w:rPr>
      </w:pPr>
      <w:r w:rsidRPr="00021D9B">
        <w:rPr>
          <w:rFonts w:asciiTheme="minorHAnsi" w:hAnsiTheme="minorHAnsi"/>
          <w:szCs w:val="22"/>
        </w:rPr>
        <w:lastRenderedPageBreak/>
        <w:t xml:space="preserve">Ukončením účinnosti této </w:t>
      </w:r>
      <w:r w:rsidR="008004BF" w:rsidRPr="00021D9B">
        <w:rPr>
          <w:rFonts w:asciiTheme="minorHAnsi" w:hAnsiTheme="minorHAnsi"/>
          <w:szCs w:val="22"/>
        </w:rPr>
        <w:t>S</w:t>
      </w:r>
      <w:r w:rsidRPr="00021D9B">
        <w:rPr>
          <w:rFonts w:asciiTheme="minorHAnsi" w:hAnsiTheme="minorHAnsi"/>
          <w:szCs w:val="22"/>
        </w:rPr>
        <w:t xml:space="preserve">mlouvy z jakéhokoli důvodu nejsou dotčena ustanovení </w:t>
      </w:r>
      <w:r w:rsidR="00167D99" w:rsidRPr="00021D9B">
        <w:rPr>
          <w:rFonts w:asciiTheme="minorHAnsi" w:hAnsiTheme="minorHAnsi"/>
          <w:szCs w:val="22"/>
        </w:rPr>
        <w:t>Smlouv</w:t>
      </w:r>
      <w:r w:rsidR="00AA191A" w:rsidRPr="00021D9B">
        <w:rPr>
          <w:rFonts w:asciiTheme="minorHAnsi" w:hAnsiTheme="minorHAnsi"/>
          <w:szCs w:val="22"/>
        </w:rPr>
        <w:t>y týkající se Poskytnuté</w:t>
      </w:r>
      <w:r w:rsidRPr="00021D9B">
        <w:rPr>
          <w:rFonts w:asciiTheme="minorHAnsi" w:hAnsiTheme="minorHAnsi"/>
          <w:szCs w:val="22"/>
        </w:rPr>
        <w:t xml:space="preserve"> licence ze strany </w:t>
      </w:r>
      <w:r w:rsidR="008004BF" w:rsidRPr="00021D9B">
        <w:rPr>
          <w:rFonts w:asciiTheme="minorHAnsi" w:hAnsiTheme="minorHAnsi"/>
          <w:szCs w:val="22"/>
        </w:rPr>
        <w:t>Poskytovatele</w:t>
      </w:r>
      <w:r w:rsidRPr="00021D9B">
        <w:rPr>
          <w:rFonts w:asciiTheme="minorHAnsi" w:hAnsiTheme="minorHAnsi"/>
          <w:szCs w:val="22"/>
        </w:rPr>
        <w:t xml:space="preserve"> </w:t>
      </w:r>
      <w:r w:rsidR="008004BF" w:rsidRPr="00021D9B">
        <w:rPr>
          <w:rFonts w:asciiTheme="minorHAnsi" w:hAnsiTheme="minorHAnsi"/>
          <w:szCs w:val="22"/>
        </w:rPr>
        <w:t>O</w:t>
      </w:r>
      <w:r w:rsidRPr="00021D9B">
        <w:rPr>
          <w:rFonts w:asciiTheme="minorHAnsi" w:hAnsiTheme="minorHAnsi"/>
          <w:szCs w:val="22"/>
        </w:rPr>
        <w:t>bjednateli, nároků z</w:t>
      </w:r>
      <w:r w:rsidR="00EE53C2" w:rsidRPr="00021D9B">
        <w:rPr>
          <w:rFonts w:asciiTheme="minorHAnsi" w:hAnsiTheme="minorHAnsi"/>
          <w:szCs w:val="22"/>
        </w:rPr>
        <w:t> </w:t>
      </w:r>
      <w:r w:rsidRPr="00021D9B">
        <w:rPr>
          <w:rFonts w:asciiTheme="minorHAnsi" w:hAnsiTheme="minorHAnsi"/>
          <w:szCs w:val="22"/>
        </w:rPr>
        <w:t>odpovědnosti za škodu a nárok</w:t>
      </w:r>
      <w:r w:rsidR="007D5860" w:rsidRPr="00021D9B">
        <w:rPr>
          <w:rFonts w:asciiTheme="minorHAnsi" w:hAnsiTheme="minorHAnsi"/>
          <w:szCs w:val="22"/>
        </w:rPr>
        <w:t>ů</w:t>
      </w:r>
      <w:r w:rsidRPr="00021D9B">
        <w:rPr>
          <w:rFonts w:asciiTheme="minorHAnsi" w:hAnsiTheme="minorHAnsi"/>
          <w:szCs w:val="22"/>
        </w:rPr>
        <w:t xml:space="preserve"> ze smluvních pokut, pokud vznikly před ukončením účinnosti této </w:t>
      </w:r>
      <w:r w:rsidR="00167D99" w:rsidRPr="00021D9B">
        <w:rPr>
          <w:rFonts w:asciiTheme="minorHAnsi" w:hAnsiTheme="minorHAnsi"/>
          <w:szCs w:val="22"/>
        </w:rPr>
        <w:t>Smlouv</w:t>
      </w:r>
      <w:r w:rsidRPr="00021D9B">
        <w:rPr>
          <w:rFonts w:asciiTheme="minorHAnsi" w:hAnsiTheme="minorHAnsi"/>
          <w:szCs w:val="22"/>
        </w:rPr>
        <w:t>y, ustanovení o ochraně informací, ani další ustanovení a</w:t>
      </w:r>
      <w:r w:rsidR="00EE53C2" w:rsidRPr="00021D9B">
        <w:rPr>
          <w:rFonts w:asciiTheme="minorHAnsi" w:hAnsiTheme="minorHAnsi"/>
          <w:szCs w:val="22"/>
        </w:rPr>
        <w:t> </w:t>
      </w:r>
      <w:r w:rsidRPr="00021D9B">
        <w:rPr>
          <w:rFonts w:asciiTheme="minorHAnsi" w:hAnsiTheme="minorHAnsi"/>
          <w:szCs w:val="22"/>
        </w:rPr>
        <w:t xml:space="preserve">nároky, z jejichž povahy vyplývá, že mají trvat i po zániku účinnosti </w:t>
      </w:r>
      <w:r w:rsidR="00167D99" w:rsidRPr="00021D9B">
        <w:rPr>
          <w:rFonts w:asciiTheme="minorHAnsi" w:hAnsiTheme="minorHAnsi"/>
          <w:szCs w:val="22"/>
        </w:rPr>
        <w:t>Smlouv</w:t>
      </w:r>
      <w:r w:rsidRPr="00021D9B">
        <w:rPr>
          <w:rFonts w:asciiTheme="minorHAnsi" w:hAnsiTheme="minorHAnsi"/>
          <w:szCs w:val="22"/>
        </w:rPr>
        <w:t xml:space="preserve">y. </w:t>
      </w:r>
    </w:p>
    <w:p w14:paraId="14A1A69C" w14:textId="77777777" w:rsidR="002C1E41" w:rsidRPr="00021D9B" w:rsidRDefault="002C1E41" w:rsidP="005529A6">
      <w:pPr>
        <w:pStyle w:val="RLlneksmlouvy"/>
        <w:rPr>
          <w:rFonts w:asciiTheme="minorHAnsi" w:hAnsiTheme="minorHAnsi"/>
        </w:rPr>
      </w:pPr>
      <w:bookmarkStart w:id="87" w:name="_Toc212632764"/>
      <w:bookmarkStart w:id="88" w:name="_Toc295034744"/>
      <w:bookmarkEnd w:id="80"/>
      <w:bookmarkEnd w:id="81"/>
      <w:bookmarkEnd w:id="82"/>
      <w:bookmarkEnd w:id="83"/>
      <w:bookmarkEnd w:id="84"/>
      <w:bookmarkEnd w:id="85"/>
      <w:bookmarkEnd w:id="86"/>
      <w:r w:rsidRPr="00021D9B">
        <w:rPr>
          <w:rFonts w:asciiTheme="minorHAnsi" w:hAnsiTheme="minorHAnsi"/>
        </w:rPr>
        <w:t>ŘEŠENÍ SPORŮ</w:t>
      </w:r>
      <w:bookmarkEnd w:id="87"/>
      <w:bookmarkEnd w:id="88"/>
    </w:p>
    <w:p w14:paraId="18817196" w14:textId="77777777" w:rsidR="004F55C6" w:rsidRPr="00021D9B" w:rsidRDefault="004F55C6" w:rsidP="004F55C6">
      <w:pPr>
        <w:pStyle w:val="RLTextlnkuslovan"/>
        <w:tabs>
          <w:tab w:val="clear" w:pos="2297"/>
          <w:tab w:val="num" w:pos="1474"/>
        </w:tabs>
        <w:ind w:left="1474"/>
        <w:rPr>
          <w:szCs w:val="22"/>
        </w:rPr>
      </w:pPr>
      <w:r w:rsidRPr="00021D9B">
        <w:rPr>
          <w:szCs w:val="22"/>
        </w:rPr>
        <w:t xml:space="preserve">Práva a povinnosti smluvních stran touto Smlouvou výslovně neupravené se řídí </w:t>
      </w:r>
      <w:r w:rsidR="00594DE4" w:rsidRPr="00021D9B">
        <w:rPr>
          <w:szCs w:val="22"/>
        </w:rPr>
        <w:t>občanským zákoníkem</w:t>
      </w:r>
      <w:r w:rsidRPr="00021D9B">
        <w:rPr>
          <w:szCs w:val="22"/>
        </w:rPr>
        <w:t xml:space="preserve"> a příslušnými právními předpisy souvisejícími.</w:t>
      </w:r>
    </w:p>
    <w:p w14:paraId="38EF42D6" w14:textId="77777777" w:rsidR="004F55C6" w:rsidRPr="00021D9B" w:rsidRDefault="004F55C6" w:rsidP="004F55C6">
      <w:pPr>
        <w:pStyle w:val="RLTextlnkuslovan"/>
        <w:tabs>
          <w:tab w:val="clear" w:pos="2297"/>
          <w:tab w:val="num" w:pos="1474"/>
        </w:tabs>
        <w:ind w:left="1474"/>
        <w:rPr>
          <w:szCs w:val="22"/>
        </w:rPr>
      </w:pPr>
      <w:bookmarkStart w:id="89" w:name="_Ref212281042"/>
      <w:r w:rsidRPr="00021D9B">
        <w:rPr>
          <w:szCs w:val="22"/>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bookmarkEnd w:id="89"/>
      <w:r w:rsidRPr="00021D9B">
        <w:rPr>
          <w:szCs w:val="22"/>
        </w:rPr>
        <w:t xml:space="preserve"> </w:t>
      </w:r>
    </w:p>
    <w:p w14:paraId="4DE3E030" w14:textId="77777777" w:rsidR="004F55C6" w:rsidRPr="00021D9B" w:rsidRDefault="004F55C6" w:rsidP="004F55C6">
      <w:pPr>
        <w:pStyle w:val="RLTextlnkuslovan"/>
        <w:tabs>
          <w:tab w:val="clear" w:pos="2297"/>
          <w:tab w:val="num" w:pos="1474"/>
        </w:tabs>
        <w:ind w:left="1474"/>
        <w:rPr>
          <w:szCs w:val="22"/>
        </w:rPr>
      </w:pPr>
      <w:r w:rsidRPr="00021D9B">
        <w:rPr>
          <w:szCs w:val="22"/>
        </w:rPr>
        <w:t xml:space="preserve">Nebude-li sporná záležitost vyřešena dle odst. </w:t>
      </w:r>
      <w:r w:rsidRPr="00021D9B">
        <w:fldChar w:fldCharType="begin"/>
      </w:r>
      <w:r w:rsidRPr="00021D9B">
        <w:instrText xml:space="preserve"> REF _Ref212281042 \r \h  \* MERGEFORMAT </w:instrText>
      </w:r>
      <w:r w:rsidRPr="00021D9B">
        <w:fldChar w:fldCharType="separate"/>
      </w:r>
      <w:r w:rsidR="008C7AB0" w:rsidRPr="008C7AB0">
        <w:rPr>
          <w:szCs w:val="22"/>
        </w:rPr>
        <w:t>16.2</w:t>
      </w:r>
      <w:r w:rsidRPr="00021D9B">
        <w:fldChar w:fldCharType="end"/>
      </w:r>
      <w:r w:rsidR="00346136">
        <w:t xml:space="preserve"> </w:t>
      </w:r>
      <w:r w:rsidR="00D2174C">
        <w:rPr>
          <w:szCs w:val="22"/>
        </w:rPr>
        <w:t xml:space="preserve">této </w:t>
      </w:r>
      <w:r w:rsidR="00346136">
        <w:t>Smlouvy</w:t>
      </w:r>
      <w:r w:rsidRPr="00021D9B">
        <w:rPr>
          <w:szCs w:val="22"/>
        </w:rPr>
        <w:t>, bude tento spor rozhodován s</w:t>
      </w:r>
      <w:r w:rsidR="0052383D" w:rsidRPr="00021D9B">
        <w:rPr>
          <w:szCs w:val="22"/>
        </w:rPr>
        <w:t> </w:t>
      </w:r>
      <w:r w:rsidRPr="00021D9B">
        <w:rPr>
          <w:szCs w:val="22"/>
        </w:rPr>
        <w:t>konečnou platností u příslušného obecného soudu České republiky.</w:t>
      </w:r>
    </w:p>
    <w:p w14:paraId="3A1C601D" w14:textId="77777777" w:rsidR="002C1E41" w:rsidRPr="00021D9B" w:rsidRDefault="002C1E41" w:rsidP="005529A6">
      <w:pPr>
        <w:pStyle w:val="RLlneksmlouvy"/>
        <w:rPr>
          <w:rFonts w:asciiTheme="minorHAnsi" w:hAnsiTheme="minorHAnsi"/>
        </w:rPr>
      </w:pPr>
      <w:bookmarkStart w:id="90" w:name="_Toc212632765"/>
      <w:bookmarkStart w:id="91" w:name="_Toc295034745"/>
      <w:r w:rsidRPr="00021D9B">
        <w:rPr>
          <w:rFonts w:asciiTheme="minorHAnsi" w:hAnsiTheme="minorHAnsi"/>
        </w:rPr>
        <w:t>ZÁVĚREČNÁ USTANOVENÍ</w:t>
      </w:r>
      <w:bookmarkEnd w:id="90"/>
      <w:bookmarkEnd w:id="91"/>
    </w:p>
    <w:p w14:paraId="6DA007BB" w14:textId="77777777" w:rsidR="00BA37B0" w:rsidRPr="00021D9B" w:rsidRDefault="00BA37B0" w:rsidP="00BA37B0">
      <w:pPr>
        <w:pStyle w:val="RLTextlnkuslovan"/>
        <w:tabs>
          <w:tab w:val="clear" w:pos="2297"/>
          <w:tab w:val="num" w:pos="1474"/>
        </w:tabs>
        <w:ind w:left="1474"/>
        <w:rPr>
          <w:szCs w:val="22"/>
        </w:rPr>
      </w:pPr>
      <w:bookmarkStart w:id="92" w:name="_Hlt313951407"/>
      <w:bookmarkStart w:id="93" w:name="_Ref305054129"/>
      <w:bookmarkEnd w:id="92"/>
      <w:r w:rsidRPr="00021D9B">
        <w:rPr>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bookmarkEnd w:id="93"/>
    </w:p>
    <w:p w14:paraId="2F5590EA" w14:textId="77777777" w:rsidR="0044413C" w:rsidRPr="00021D9B" w:rsidRDefault="00A231D9" w:rsidP="00BA37B0">
      <w:pPr>
        <w:pStyle w:val="RLTextlnkuslovan"/>
        <w:tabs>
          <w:tab w:val="clear" w:pos="2297"/>
          <w:tab w:val="num" w:pos="1474"/>
        </w:tabs>
        <w:ind w:left="1474"/>
        <w:rPr>
          <w:szCs w:val="22"/>
        </w:rPr>
      </w:pPr>
      <w:r w:rsidRPr="00021D9B">
        <w:rPr>
          <w:szCs w:val="22"/>
        </w:rPr>
        <w:t>V případě rozporu mezi tělem této Smlouvy a jejími jednotlivými přílohami se uplatní primárně úprava obsažená</w:t>
      </w:r>
      <w:r w:rsidR="007C2A78">
        <w:rPr>
          <w:szCs w:val="22"/>
        </w:rPr>
        <w:t xml:space="preserve"> v těle Smlouvy a následně</w:t>
      </w:r>
      <w:r w:rsidRPr="00021D9B">
        <w:rPr>
          <w:szCs w:val="22"/>
        </w:rPr>
        <w:t xml:space="preserve"> pak úprava obsažená v přílohách této Smlouvy v sestupném pořadí dle jejich číslování uvedeném v odst. </w:t>
      </w:r>
      <w:r w:rsidRPr="00021D9B">
        <w:rPr>
          <w:szCs w:val="22"/>
        </w:rPr>
        <w:fldChar w:fldCharType="begin"/>
      </w:r>
      <w:r w:rsidRPr="00021D9B">
        <w:rPr>
          <w:szCs w:val="22"/>
        </w:rPr>
        <w:instrText xml:space="preserve"> REF _Ref448321442 \r \h </w:instrText>
      </w:r>
      <w:r w:rsidR="00BB7F91" w:rsidRPr="00021D9B">
        <w:rPr>
          <w:szCs w:val="22"/>
        </w:rPr>
        <w:instrText xml:space="preserve"> \* MERGEFORMAT </w:instrText>
      </w:r>
      <w:r w:rsidRPr="00021D9B">
        <w:rPr>
          <w:szCs w:val="22"/>
        </w:rPr>
      </w:r>
      <w:r w:rsidRPr="00021D9B">
        <w:rPr>
          <w:szCs w:val="22"/>
        </w:rPr>
        <w:fldChar w:fldCharType="separate"/>
      </w:r>
      <w:r w:rsidR="008C7AB0">
        <w:rPr>
          <w:szCs w:val="22"/>
        </w:rPr>
        <w:t>17.5</w:t>
      </w:r>
      <w:r w:rsidRPr="00021D9B">
        <w:rPr>
          <w:szCs w:val="22"/>
        </w:rPr>
        <w:fldChar w:fldCharType="end"/>
      </w:r>
      <w:r w:rsidRPr="00021D9B">
        <w:rPr>
          <w:szCs w:val="22"/>
        </w:rPr>
        <w:t xml:space="preserve"> </w:t>
      </w:r>
      <w:r w:rsidR="00D2174C">
        <w:rPr>
          <w:szCs w:val="22"/>
        </w:rPr>
        <w:t xml:space="preserve">této </w:t>
      </w:r>
      <w:r w:rsidRPr="00021D9B">
        <w:rPr>
          <w:szCs w:val="22"/>
        </w:rPr>
        <w:t>Smlouvy.</w:t>
      </w:r>
      <w:r w:rsidR="00573F63">
        <w:rPr>
          <w:szCs w:val="22"/>
        </w:rPr>
        <w:t xml:space="preserve"> To platí i v případě, že by konkrétní ustanovení přílohy stanovilo jinak.</w:t>
      </w:r>
    </w:p>
    <w:p w14:paraId="00A51DC7" w14:textId="77777777" w:rsidR="00BA37B0" w:rsidRPr="00021D9B" w:rsidRDefault="00BA37B0" w:rsidP="00BA37B0">
      <w:pPr>
        <w:pStyle w:val="RLTextlnkuslovan"/>
        <w:tabs>
          <w:tab w:val="clear" w:pos="2297"/>
          <w:tab w:val="num" w:pos="1474"/>
        </w:tabs>
        <w:ind w:left="1474"/>
        <w:rPr>
          <w:szCs w:val="22"/>
        </w:rPr>
      </w:pPr>
      <w:bookmarkStart w:id="94" w:name="_Ref214189956"/>
      <w:r w:rsidRPr="00021D9B">
        <w:rPr>
          <w:szCs w:val="22"/>
        </w:rPr>
        <w:t xml:space="preserve">Veškerá práva a povinnosti vyplývající z této Smlouvy přecházejí, pokud to povaha těchto práv a povinností nevylučuje, </w:t>
      </w:r>
      <w:r w:rsidR="009416CD">
        <w:rPr>
          <w:szCs w:val="22"/>
        </w:rPr>
        <w:t xml:space="preserve">jako celek </w:t>
      </w:r>
      <w:r w:rsidRPr="00021D9B">
        <w:rPr>
          <w:szCs w:val="22"/>
        </w:rPr>
        <w:t>na právní nástupce smluvních stran.</w:t>
      </w:r>
      <w:bookmarkEnd w:id="94"/>
      <w:r w:rsidRPr="00021D9B">
        <w:rPr>
          <w:szCs w:val="22"/>
        </w:rPr>
        <w:t xml:space="preserve"> </w:t>
      </w:r>
    </w:p>
    <w:p w14:paraId="59741AAE" w14:textId="77777777" w:rsidR="00BA37B0" w:rsidRPr="00021D9B" w:rsidRDefault="00BA37B0" w:rsidP="00BA37B0">
      <w:pPr>
        <w:pStyle w:val="RLTextlnkuslovan"/>
        <w:tabs>
          <w:tab w:val="clear" w:pos="2297"/>
          <w:tab w:val="num" w:pos="1474"/>
        </w:tabs>
        <w:ind w:left="1474"/>
        <w:rPr>
          <w:szCs w:val="22"/>
        </w:rPr>
      </w:pPr>
      <w:r w:rsidRPr="00021D9B">
        <w:rPr>
          <w:szCs w:val="22"/>
        </w:rPr>
        <w:t xml:space="preserve">Poskytovatel není oprávněn postoupit </w:t>
      </w:r>
      <w:r w:rsidR="006E2128" w:rsidRPr="00021D9B">
        <w:rPr>
          <w:szCs w:val="22"/>
        </w:rPr>
        <w:t xml:space="preserve">tuto Smlouvu ani jakékoliv </w:t>
      </w:r>
      <w:r w:rsidR="00AC395B" w:rsidRPr="00021D9B">
        <w:rPr>
          <w:szCs w:val="22"/>
        </w:rPr>
        <w:t xml:space="preserve">práva a povinnosti </w:t>
      </w:r>
      <w:r w:rsidR="006E2128" w:rsidRPr="00021D9B">
        <w:rPr>
          <w:szCs w:val="22"/>
        </w:rPr>
        <w:t>z ní</w:t>
      </w:r>
      <w:r w:rsidRPr="00021D9B">
        <w:rPr>
          <w:szCs w:val="22"/>
        </w:rPr>
        <w:t xml:space="preserve"> vůči Objednateli na třetí osobu bez předchozího písemného souhlasu Objednatele.</w:t>
      </w:r>
    </w:p>
    <w:p w14:paraId="563078AD" w14:textId="77777777" w:rsidR="002C1E41" w:rsidRPr="00021D9B" w:rsidRDefault="00BA37B0" w:rsidP="00BA37B0">
      <w:pPr>
        <w:pStyle w:val="RLTextlnkuslovan"/>
        <w:tabs>
          <w:tab w:val="clear" w:pos="2297"/>
          <w:tab w:val="num" w:pos="1474"/>
        </w:tabs>
        <w:ind w:left="1474"/>
        <w:rPr>
          <w:rFonts w:asciiTheme="minorHAnsi" w:hAnsiTheme="minorHAnsi"/>
        </w:rPr>
      </w:pPr>
      <w:bookmarkStart w:id="95" w:name="_Ref448321442"/>
      <w:r w:rsidRPr="00021D9B">
        <w:rPr>
          <w:szCs w:val="22"/>
        </w:rPr>
        <w:t>Nedílnou součást Smlouvy tvoří tyto přílohy:</w:t>
      </w:r>
      <w:bookmarkEnd w:id="95"/>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503C1B" w:rsidRPr="00021D9B" w14:paraId="1320AD7A" w14:textId="77777777" w:rsidTr="00662084">
        <w:tc>
          <w:tcPr>
            <w:tcW w:w="2031" w:type="pct"/>
          </w:tcPr>
          <w:bookmarkStart w:id="96" w:name="ListAnnex01"/>
          <w:p w14:paraId="1C9266A2" w14:textId="77777777" w:rsidR="00503C1B" w:rsidRPr="00021D9B" w:rsidRDefault="00503C1B" w:rsidP="00F57294">
            <w:pPr>
              <w:pStyle w:val="RLSeznamploh"/>
              <w:rPr>
                <w:rFonts w:asciiTheme="minorHAnsi" w:hAnsiTheme="minorHAnsi"/>
              </w:rPr>
            </w:pPr>
            <w:r w:rsidRPr="00021D9B">
              <w:rPr>
                <w:rFonts w:asciiTheme="minorHAnsi" w:hAnsiTheme="minorHAnsi"/>
              </w:rPr>
              <w:fldChar w:fldCharType="begin"/>
            </w:r>
            <w:r w:rsidRPr="00021D9B">
              <w:rPr>
                <w:rFonts w:asciiTheme="minorHAnsi" w:hAnsiTheme="minorHAnsi"/>
              </w:rPr>
              <w:instrText xml:space="preserve"> HYPERLINK  \l "Annex01" </w:instrText>
            </w:r>
            <w:r w:rsidRPr="00021D9B">
              <w:rPr>
                <w:rFonts w:asciiTheme="minorHAnsi" w:hAnsiTheme="minorHAnsi"/>
              </w:rPr>
              <w:fldChar w:fldCharType="separate"/>
            </w:r>
            <w:r w:rsidRPr="00021D9B">
              <w:rPr>
                <w:rStyle w:val="Hypertextovodkaz"/>
                <w:rFonts w:asciiTheme="minorHAnsi" w:hAnsiTheme="minorHAnsi"/>
              </w:rPr>
              <w:t>Příloha č. 1</w:t>
            </w:r>
            <w:bookmarkEnd w:id="96"/>
            <w:r w:rsidRPr="00021D9B">
              <w:rPr>
                <w:rFonts w:asciiTheme="minorHAnsi" w:hAnsiTheme="minorHAnsi"/>
              </w:rPr>
              <w:fldChar w:fldCharType="end"/>
            </w:r>
            <w:r w:rsidRPr="00021D9B">
              <w:rPr>
                <w:rFonts w:asciiTheme="minorHAnsi" w:hAnsiTheme="minorHAnsi"/>
              </w:rPr>
              <w:t>:</w:t>
            </w:r>
          </w:p>
        </w:tc>
        <w:tc>
          <w:tcPr>
            <w:tcW w:w="2969" w:type="pct"/>
          </w:tcPr>
          <w:p w14:paraId="377809E7" w14:textId="77777777" w:rsidR="00503C1B" w:rsidRPr="00021D9B" w:rsidRDefault="00503C1B" w:rsidP="00637A1E">
            <w:r w:rsidRPr="00021D9B">
              <w:t xml:space="preserve">Specifikace </w:t>
            </w:r>
            <w:r w:rsidR="00AD1A74" w:rsidRPr="00021D9B">
              <w:t xml:space="preserve">předmětu </w:t>
            </w:r>
            <w:r w:rsidR="00637A1E" w:rsidRPr="00021D9B">
              <w:t>plnění</w:t>
            </w:r>
            <w:r w:rsidR="00146125" w:rsidRPr="00021D9B">
              <w:t xml:space="preserve"> a jeho ceny</w:t>
            </w:r>
          </w:p>
        </w:tc>
      </w:tr>
      <w:bookmarkStart w:id="97" w:name="ListAnnex02"/>
      <w:tr w:rsidR="00503C1B" w:rsidRPr="00021D9B" w14:paraId="545E9206" w14:textId="77777777" w:rsidTr="00662084">
        <w:tc>
          <w:tcPr>
            <w:tcW w:w="2031" w:type="pct"/>
          </w:tcPr>
          <w:p w14:paraId="67ABCA87" w14:textId="77777777" w:rsidR="00503C1B" w:rsidRPr="00021D9B" w:rsidRDefault="00503C1B" w:rsidP="00FA2F76">
            <w:pPr>
              <w:pStyle w:val="RLSeznamploh"/>
              <w:rPr>
                <w:rFonts w:asciiTheme="minorHAnsi" w:hAnsiTheme="minorHAnsi"/>
              </w:rPr>
            </w:pPr>
            <w:r w:rsidRPr="00021D9B">
              <w:rPr>
                <w:rFonts w:asciiTheme="minorHAnsi" w:hAnsiTheme="minorHAnsi"/>
              </w:rPr>
              <w:fldChar w:fldCharType="begin"/>
            </w:r>
            <w:r w:rsidRPr="00021D9B">
              <w:rPr>
                <w:rFonts w:asciiTheme="minorHAnsi" w:hAnsiTheme="minorHAnsi"/>
              </w:rPr>
              <w:instrText xml:space="preserve"> HYPERLINK  \l "Annex02" </w:instrText>
            </w:r>
            <w:r w:rsidRPr="00021D9B">
              <w:rPr>
                <w:rFonts w:asciiTheme="minorHAnsi" w:hAnsiTheme="minorHAnsi"/>
              </w:rPr>
              <w:fldChar w:fldCharType="separate"/>
            </w:r>
            <w:r w:rsidRPr="00021D9B">
              <w:rPr>
                <w:rStyle w:val="Hypertextovodkaz"/>
                <w:rFonts w:asciiTheme="minorHAnsi" w:hAnsiTheme="minorHAnsi"/>
              </w:rPr>
              <w:t>Příloha č. 2</w:t>
            </w:r>
            <w:bookmarkEnd w:id="97"/>
            <w:r w:rsidRPr="00021D9B">
              <w:rPr>
                <w:rFonts w:asciiTheme="minorHAnsi" w:hAnsiTheme="minorHAnsi"/>
              </w:rPr>
              <w:fldChar w:fldCharType="end"/>
            </w:r>
            <w:r w:rsidRPr="00021D9B">
              <w:rPr>
                <w:rFonts w:asciiTheme="minorHAnsi" w:hAnsiTheme="minorHAnsi"/>
              </w:rPr>
              <w:t>:</w:t>
            </w:r>
          </w:p>
        </w:tc>
        <w:tc>
          <w:tcPr>
            <w:tcW w:w="2969" w:type="pct"/>
          </w:tcPr>
          <w:p w14:paraId="44859980" w14:textId="77777777" w:rsidR="00503C1B" w:rsidRPr="00021D9B" w:rsidRDefault="00503C1B" w:rsidP="008C62B9">
            <w:r w:rsidRPr="00021D9B">
              <w:t>Rozsah licenčních oprávnění</w:t>
            </w:r>
            <w:r w:rsidR="00645256">
              <w:t xml:space="preserve"> k Programovému vybavení a další podmínky jeho užití</w:t>
            </w:r>
          </w:p>
        </w:tc>
      </w:tr>
      <w:bookmarkStart w:id="98" w:name="ListAnnex03"/>
      <w:tr w:rsidR="00503C1B" w:rsidRPr="00021D9B" w14:paraId="37A3F7AF" w14:textId="77777777" w:rsidTr="00662084">
        <w:tc>
          <w:tcPr>
            <w:tcW w:w="2031" w:type="pct"/>
          </w:tcPr>
          <w:p w14:paraId="4B14D7CE" w14:textId="77777777" w:rsidR="00503C1B" w:rsidRPr="00021D9B" w:rsidRDefault="00503C1B" w:rsidP="00FA2F76">
            <w:pPr>
              <w:pStyle w:val="RLSeznamploh"/>
              <w:rPr>
                <w:rFonts w:asciiTheme="minorHAnsi" w:hAnsiTheme="minorHAnsi"/>
              </w:rPr>
            </w:pPr>
            <w:r w:rsidRPr="00021D9B">
              <w:rPr>
                <w:rFonts w:asciiTheme="minorHAnsi" w:hAnsiTheme="minorHAnsi"/>
              </w:rPr>
              <w:fldChar w:fldCharType="begin"/>
            </w:r>
            <w:r w:rsidRPr="00021D9B">
              <w:rPr>
                <w:rFonts w:asciiTheme="minorHAnsi" w:hAnsiTheme="minorHAnsi"/>
              </w:rPr>
              <w:instrText xml:space="preserve"> HYPERLINK  \l "Annex03" </w:instrText>
            </w:r>
            <w:r w:rsidRPr="00021D9B">
              <w:rPr>
                <w:rFonts w:asciiTheme="minorHAnsi" w:hAnsiTheme="minorHAnsi"/>
              </w:rPr>
              <w:fldChar w:fldCharType="separate"/>
            </w:r>
            <w:r w:rsidRPr="00021D9B">
              <w:rPr>
                <w:rStyle w:val="Hypertextovodkaz"/>
                <w:rFonts w:asciiTheme="minorHAnsi" w:hAnsiTheme="minorHAnsi"/>
              </w:rPr>
              <w:t>Příloha č. 3</w:t>
            </w:r>
            <w:bookmarkEnd w:id="98"/>
            <w:r w:rsidRPr="00021D9B">
              <w:rPr>
                <w:rStyle w:val="Hypertextovodkaz"/>
                <w:rFonts w:asciiTheme="minorHAnsi" w:hAnsiTheme="minorHAnsi"/>
              </w:rPr>
              <w:t>:</w:t>
            </w:r>
            <w:r w:rsidRPr="00021D9B">
              <w:rPr>
                <w:rFonts w:asciiTheme="minorHAnsi" w:hAnsiTheme="minorHAnsi"/>
              </w:rPr>
              <w:fldChar w:fldCharType="end"/>
            </w:r>
          </w:p>
        </w:tc>
        <w:tc>
          <w:tcPr>
            <w:tcW w:w="2969" w:type="pct"/>
          </w:tcPr>
          <w:p w14:paraId="79A7DBB0" w14:textId="77777777" w:rsidR="00503C1B" w:rsidRPr="00021D9B" w:rsidRDefault="003676CD" w:rsidP="005E1B65">
            <w:r w:rsidRPr="00021D9B">
              <w:t xml:space="preserve">Stávající programové vybavení </w:t>
            </w:r>
          </w:p>
        </w:tc>
      </w:tr>
      <w:bookmarkStart w:id="99" w:name="ListAnnex05"/>
      <w:tr w:rsidR="00DC1989" w:rsidRPr="00021D9B" w14:paraId="30232850" w14:textId="77777777" w:rsidTr="00662084">
        <w:tc>
          <w:tcPr>
            <w:tcW w:w="2031" w:type="pct"/>
          </w:tcPr>
          <w:p w14:paraId="2861BB15" w14:textId="77777777" w:rsidR="00DC1989" w:rsidRPr="00021D9B" w:rsidRDefault="00DC1989" w:rsidP="00D71441">
            <w:pPr>
              <w:pStyle w:val="RLSeznamploh"/>
              <w:rPr>
                <w:rFonts w:asciiTheme="minorHAnsi" w:hAnsiTheme="minorHAnsi"/>
              </w:rPr>
            </w:pPr>
            <w:r w:rsidRPr="00D71441">
              <w:rPr>
                <w:rStyle w:val="Hypertextovodkaz"/>
              </w:rPr>
              <w:fldChar w:fldCharType="begin"/>
            </w:r>
            <w:r w:rsidRPr="00D71441">
              <w:rPr>
                <w:rStyle w:val="Hypertextovodkaz"/>
              </w:rPr>
              <w:instrText xml:space="preserve"> HYPERLINK  \l "Annex05" </w:instrText>
            </w:r>
            <w:r w:rsidRPr="00D71441">
              <w:rPr>
                <w:rStyle w:val="Hypertextovodkaz"/>
              </w:rPr>
              <w:fldChar w:fldCharType="separate"/>
            </w:r>
            <w:r w:rsidRPr="00021D9B">
              <w:rPr>
                <w:rStyle w:val="Hypertextovodkaz"/>
                <w:rFonts w:asciiTheme="minorHAnsi" w:hAnsiTheme="minorHAnsi"/>
              </w:rPr>
              <w:t xml:space="preserve">Příloha č. </w:t>
            </w:r>
            <w:bookmarkEnd w:id="99"/>
            <w:r w:rsidRPr="00D71441">
              <w:rPr>
                <w:rStyle w:val="Hypertextovodkaz"/>
              </w:rPr>
              <w:fldChar w:fldCharType="end"/>
            </w:r>
            <w:r w:rsidR="00D71441" w:rsidRPr="00D71441">
              <w:rPr>
                <w:rStyle w:val="Hypertextovodkaz"/>
              </w:rPr>
              <w:t>4</w:t>
            </w:r>
            <w:r w:rsidRPr="00021D9B">
              <w:rPr>
                <w:rFonts w:asciiTheme="minorHAnsi" w:hAnsiTheme="minorHAnsi"/>
              </w:rPr>
              <w:t>:</w:t>
            </w:r>
          </w:p>
        </w:tc>
        <w:tc>
          <w:tcPr>
            <w:tcW w:w="2969" w:type="pct"/>
          </w:tcPr>
          <w:p w14:paraId="4852EB8C" w14:textId="77777777" w:rsidR="00DC1989" w:rsidRPr="00021D9B" w:rsidRDefault="00DC1989" w:rsidP="00DC1989">
            <w:r w:rsidRPr="00021D9B">
              <w:t xml:space="preserve">Podřízené </w:t>
            </w:r>
            <w:r w:rsidR="00D67BDC">
              <w:t xml:space="preserve">resortní </w:t>
            </w:r>
            <w:r w:rsidRPr="00021D9B">
              <w:t>organizace Objednatele</w:t>
            </w:r>
          </w:p>
        </w:tc>
      </w:tr>
      <w:bookmarkStart w:id="100" w:name="ListAnnex06"/>
      <w:tr w:rsidR="00DC1989" w:rsidRPr="00021D9B" w14:paraId="527A7746" w14:textId="77777777" w:rsidTr="00662084">
        <w:tc>
          <w:tcPr>
            <w:tcW w:w="2031" w:type="pct"/>
          </w:tcPr>
          <w:p w14:paraId="4FCE3F5B" w14:textId="77777777" w:rsidR="00DC1989" w:rsidRPr="00021D9B" w:rsidRDefault="00DC1989" w:rsidP="00D71441">
            <w:pPr>
              <w:pStyle w:val="RLSeznamploh"/>
              <w:rPr>
                <w:rFonts w:asciiTheme="minorHAnsi" w:hAnsiTheme="minorHAnsi"/>
              </w:rPr>
            </w:pPr>
            <w:r w:rsidRPr="00021D9B">
              <w:rPr>
                <w:rFonts w:asciiTheme="minorHAnsi" w:hAnsiTheme="minorHAnsi"/>
              </w:rPr>
              <w:fldChar w:fldCharType="begin"/>
            </w:r>
            <w:r w:rsidRPr="00021D9B">
              <w:rPr>
                <w:rFonts w:asciiTheme="minorHAnsi" w:hAnsiTheme="minorHAnsi"/>
              </w:rPr>
              <w:instrText xml:space="preserve"> HYPERLINK  \l "Annex06" </w:instrText>
            </w:r>
            <w:r w:rsidRPr="00021D9B">
              <w:rPr>
                <w:rFonts w:asciiTheme="minorHAnsi" w:hAnsiTheme="minorHAnsi"/>
              </w:rPr>
              <w:fldChar w:fldCharType="separate"/>
            </w:r>
            <w:r w:rsidRPr="00021D9B">
              <w:rPr>
                <w:rStyle w:val="Hypertextovodkaz"/>
                <w:rFonts w:asciiTheme="minorHAnsi" w:hAnsiTheme="minorHAnsi"/>
              </w:rPr>
              <w:t xml:space="preserve">Příloha č. </w:t>
            </w:r>
            <w:r w:rsidR="00D71441">
              <w:rPr>
                <w:rStyle w:val="Hypertextovodkaz"/>
                <w:rFonts w:asciiTheme="minorHAnsi" w:hAnsiTheme="minorHAnsi"/>
              </w:rPr>
              <w:t>5</w:t>
            </w:r>
            <w:r w:rsidRPr="00021D9B">
              <w:rPr>
                <w:rStyle w:val="Hypertextovodkaz"/>
                <w:rFonts w:asciiTheme="minorHAnsi" w:hAnsiTheme="minorHAnsi"/>
              </w:rPr>
              <w:t>:</w:t>
            </w:r>
            <w:bookmarkEnd w:id="100"/>
            <w:r w:rsidRPr="00021D9B">
              <w:rPr>
                <w:rFonts w:asciiTheme="minorHAnsi" w:hAnsiTheme="minorHAnsi"/>
              </w:rPr>
              <w:fldChar w:fldCharType="end"/>
            </w:r>
          </w:p>
        </w:tc>
        <w:tc>
          <w:tcPr>
            <w:tcW w:w="2969" w:type="pct"/>
          </w:tcPr>
          <w:p w14:paraId="36616C09" w14:textId="77777777" w:rsidR="00DC1989" w:rsidRPr="00021D9B" w:rsidRDefault="00DC1989" w:rsidP="00DC1989">
            <w:r w:rsidRPr="00021D9B">
              <w:t>Seznam subdodavatelů</w:t>
            </w:r>
          </w:p>
        </w:tc>
      </w:tr>
      <w:bookmarkStart w:id="101" w:name="ListAnnex07"/>
      <w:tr w:rsidR="00DC1989" w:rsidRPr="00021D9B" w14:paraId="64F16D3F" w14:textId="77777777" w:rsidTr="00662084">
        <w:tc>
          <w:tcPr>
            <w:tcW w:w="2031" w:type="pct"/>
          </w:tcPr>
          <w:p w14:paraId="3F3EA8BF" w14:textId="77777777" w:rsidR="00DC1989" w:rsidRPr="00021D9B" w:rsidRDefault="008D0BE7" w:rsidP="00D71441">
            <w:pPr>
              <w:pStyle w:val="RLSeznamploh"/>
              <w:rPr>
                <w:rFonts w:asciiTheme="minorHAnsi" w:hAnsiTheme="minorHAnsi"/>
              </w:rPr>
            </w:pPr>
            <w:r>
              <w:fldChar w:fldCharType="begin"/>
            </w:r>
            <w:r w:rsidR="001845E9">
              <w:instrText>HYPERLINK  \l "Annex07"</w:instrText>
            </w:r>
            <w:r>
              <w:fldChar w:fldCharType="separate"/>
            </w:r>
            <w:r w:rsidR="00DC1989" w:rsidRPr="00021D9B">
              <w:rPr>
                <w:rStyle w:val="Hypertextovodkaz"/>
                <w:rFonts w:asciiTheme="minorHAnsi" w:hAnsiTheme="minorHAnsi"/>
              </w:rPr>
              <w:t xml:space="preserve">Příloha č. </w:t>
            </w:r>
            <w:r w:rsidR="00D71441">
              <w:rPr>
                <w:rStyle w:val="Hypertextovodkaz"/>
                <w:rFonts w:asciiTheme="minorHAnsi" w:hAnsiTheme="minorHAnsi"/>
              </w:rPr>
              <w:t>6</w:t>
            </w:r>
            <w:r w:rsidR="00DC1989" w:rsidRPr="00021D9B">
              <w:rPr>
                <w:rStyle w:val="Hypertextovodkaz"/>
                <w:rFonts w:asciiTheme="minorHAnsi" w:hAnsiTheme="minorHAnsi"/>
              </w:rPr>
              <w:t>:</w:t>
            </w:r>
            <w:r>
              <w:rPr>
                <w:rStyle w:val="Hypertextovodkaz"/>
                <w:rFonts w:asciiTheme="minorHAnsi" w:hAnsiTheme="minorHAnsi"/>
              </w:rPr>
              <w:fldChar w:fldCharType="end"/>
            </w:r>
            <w:bookmarkEnd w:id="101"/>
          </w:p>
        </w:tc>
        <w:tc>
          <w:tcPr>
            <w:tcW w:w="2969" w:type="pct"/>
          </w:tcPr>
          <w:p w14:paraId="61DC8BF0" w14:textId="77777777" w:rsidR="00DC1989" w:rsidRPr="00021D9B" w:rsidRDefault="00DC1989" w:rsidP="00DC1989">
            <w:r w:rsidRPr="00021D9B">
              <w:t>Oprávněné osoby</w:t>
            </w:r>
          </w:p>
        </w:tc>
      </w:tr>
      <w:tr w:rsidR="00B67E48" w:rsidRPr="00021D9B" w14:paraId="257072D1" w14:textId="77777777" w:rsidTr="00662084">
        <w:tc>
          <w:tcPr>
            <w:tcW w:w="2031" w:type="pct"/>
          </w:tcPr>
          <w:p w14:paraId="1CF8FBC8" w14:textId="77777777" w:rsidR="00B67E48" w:rsidRPr="00021D9B" w:rsidRDefault="00B67E48" w:rsidP="00D71441">
            <w:pPr>
              <w:pStyle w:val="RLSeznamploh"/>
              <w:rPr>
                <w:rFonts w:asciiTheme="minorHAnsi" w:hAnsiTheme="minorHAnsi"/>
              </w:rPr>
            </w:pPr>
          </w:p>
        </w:tc>
        <w:tc>
          <w:tcPr>
            <w:tcW w:w="2969" w:type="pct"/>
          </w:tcPr>
          <w:p w14:paraId="16DFDEBB" w14:textId="77777777" w:rsidR="00B67E48" w:rsidRPr="00021D9B" w:rsidRDefault="00B67E48" w:rsidP="008C62B9"/>
        </w:tc>
      </w:tr>
    </w:tbl>
    <w:p w14:paraId="65F18F52" w14:textId="77777777" w:rsidR="00D73CC6" w:rsidRPr="00021D9B" w:rsidRDefault="009562C7" w:rsidP="009562C7">
      <w:pPr>
        <w:pStyle w:val="RLTextlnkuslovan"/>
        <w:tabs>
          <w:tab w:val="clear" w:pos="2297"/>
          <w:tab w:val="num" w:pos="1474"/>
        </w:tabs>
        <w:ind w:left="1474"/>
        <w:rPr>
          <w:rFonts w:asciiTheme="minorHAnsi" w:hAnsiTheme="minorHAnsi"/>
        </w:rPr>
      </w:pPr>
      <w:r w:rsidRPr="00021D9B">
        <w:rPr>
          <w:rFonts w:asciiTheme="minorHAnsi" w:hAnsiTheme="minorHAnsi"/>
          <w:szCs w:val="22"/>
        </w:rPr>
        <w:lastRenderedPageBreak/>
        <w:t xml:space="preserve">Tato Smlouva byla vyhotovena a smluvními stranami podepsána </w:t>
      </w:r>
      <w:r w:rsidR="000C5AA8" w:rsidRPr="00021D9B">
        <w:rPr>
          <w:rFonts w:asciiTheme="minorHAnsi" w:hAnsiTheme="minorHAnsi"/>
          <w:szCs w:val="22"/>
        </w:rPr>
        <w:t>ve 4</w:t>
      </w:r>
      <w:r w:rsidRPr="00021D9B">
        <w:rPr>
          <w:rFonts w:asciiTheme="minorHAnsi" w:hAnsiTheme="minorHAnsi"/>
          <w:szCs w:val="22"/>
        </w:rPr>
        <w:t xml:space="preserve"> stejnopisech, z nichž každá ze stran obdrží po 2 stejnopisech</w:t>
      </w:r>
      <w:r w:rsidR="00D73CC6" w:rsidRPr="00021D9B">
        <w:rPr>
          <w:rFonts w:asciiTheme="minorHAnsi" w:hAnsiTheme="minorHAnsi"/>
        </w:rPr>
        <w:t>.</w:t>
      </w:r>
    </w:p>
    <w:p w14:paraId="7F141CFE" w14:textId="77777777" w:rsidR="000C5AA8" w:rsidRPr="00021D9B" w:rsidRDefault="000C5AA8">
      <w:pPr>
        <w:spacing w:after="0" w:line="240" w:lineRule="auto"/>
        <w:rPr>
          <w:rFonts w:asciiTheme="minorHAnsi" w:hAnsiTheme="minorHAnsi"/>
          <w:b/>
        </w:rPr>
      </w:pPr>
    </w:p>
    <w:p w14:paraId="41A9452B" w14:textId="77777777" w:rsidR="00EC245F" w:rsidRPr="00021D9B" w:rsidRDefault="00EC245F" w:rsidP="00EC245F">
      <w:pPr>
        <w:pStyle w:val="RLProhlensmluvnchstran"/>
        <w:rPr>
          <w:rFonts w:asciiTheme="minorHAnsi" w:hAnsiTheme="minorHAnsi"/>
        </w:rPr>
      </w:pPr>
      <w:r w:rsidRPr="00021D9B">
        <w:rPr>
          <w:rFonts w:asciiTheme="minorHAnsi" w:hAnsiTheme="minorHAnsi"/>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EC245F" w:rsidRPr="00021D9B" w14:paraId="5D1330CB" w14:textId="77777777" w:rsidTr="004903DF">
        <w:trPr>
          <w:jc w:val="center"/>
        </w:trPr>
        <w:tc>
          <w:tcPr>
            <w:tcW w:w="4605" w:type="dxa"/>
          </w:tcPr>
          <w:p w14:paraId="15CF5711" w14:textId="77777777" w:rsidR="00EC245F" w:rsidRPr="00021D9B" w:rsidRDefault="005457DC" w:rsidP="00212D38">
            <w:pPr>
              <w:pStyle w:val="RLProhlensmluvnchstran"/>
              <w:rPr>
                <w:rFonts w:asciiTheme="minorHAnsi" w:hAnsiTheme="minorHAnsi"/>
              </w:rPr>
            </w:pPr>
            <w:r w:rsidRPr="00021D9B">
              <w:rPr>
                <w:rFonts w:asciiTheme="minorHAnsi" w:hAnsiTheme="minorHAnsi"/>
              </w:rPr>
              <w:t>Objednatel</w:t>
            </w:r>
          </w:p>
          <w:p w14:paraId="4E4BF5DA" w14:textId="77777777" w:rsidR="00503C1B" w:rsidRPr="00021D9B" w:rsidRDefault="00503C1B" w:rsidP="00212D38">
            <w:pPr>
              <w:pStyle w:val="RLProhlensmluvnchstran"/>
              <w:rPr>
                <w:rFonts w:asciiTheme="minorHAnsi" w:hAnsiTheme="minorHAnsi"/>
              </w:rPr>
            </w:pPr>
            <w:r w:rsidRPr="00021D9B">
              <w:rPr>
                <w:rFonts w:asciiTheme="minorHAnsi" w:hAnsiTheme="minorHAnsi"/>
                <w:bCs/>
              </w:rPr>
              <w:t>Česká republika – Ministerstvo práce a sociálních věcí</w:t>
            </w:r>
          </w:p>
          <w:p w14:paraId="53237B65" w14:textId="77777777" w:rsidR="00212D38" w:rsidRPr="00021D9B" w:rsidRDefault="00212D38" w:rsidP="008146B2">
            <w:pPr>
              <w:pStyle w:val="RLdajeosmluvnstran"/>
              <w:rPr>
                <w:rFonts w:asciiTheme="minorHAnsi" w:hAnsiTheme="minorHAnsi"/>
              </w:rPr>
            </w:pPr>
          </w:p>
          <w:p w14:paraId="1341AB4F" w14:textId="77777777" w:rsidR="00EC245F" w:rsidRPr="00021D9B" w:rsidRDefault="008146B2" w:rsidP="00EC245F">
            <w:pPr>
              <w:pStyle w:val="RLdajeosmluvnstran"/>
              <w:rPr>
                <w:rFonts w:asciiTheme="minorHAnsi" w:hAnsiTheme="minorHAnsi"/>
              </w:rPr>
            </w:pPr>
            <w:r w:rsidRPr="00021D9B">
              <w:rPr>
                <w:rFonts w:asciiTheme="minorHAnsi" w:hAnsiTheme="minorHAnsi"/>
              </w:rPr>
              <w:t xml:space="preserve">V </w:t>
            </w:r>
            <w:r w:rsidR="002C32AF">
              <w:rPr>
                <w:rFonts w:asciiTheme="minorHAnsi" w:hAnsiTheme="minorHAnsi"/>
              </w:rPr>
              <w:t>Praze</w:t>
            </w:r>
            <w:r w:rsidR="00212D38" w:rsidRPr="00021D9B">
              <w:rPr>
                <w:rFonts w:asciiTheme="minorHAnsi" w:hAnsiTheme="minorHAnsi"/>
              </w:rPr>
              <w:t xml:space="preserve"> </w:t>
            </w:r>
            <w:r w:rsidRPr="00021D9B">
              <w:rPr>
                <w:rFonts w:asciiTheme="minorHAnsi" w:hAnsiTheme="minorHAnsi"/>
              </w:rPr>
              <w:t xml:space="preserve">dne </w:t>
            </w:r>
            <w:r w:rsidR="00212D38" w:rsidRPr="00021D9B">
              <w:rPr>
                <w:rFonts w:asciiTheme="minorHAnsi" w:hAnsiTheme="minorHAnsi"/>
              </w:rPr>
              <w:t>_____________</w:t>
            </w:r>
          </w:p>
          <w:p w14:paraId="5955B277" w14:textId="77777777" w:rsidR="00EC245F" w:rsidRPr="00021D9B" w:rsidRDefault="00EC245F" w:rsidP="00C8681E">
            <w:pPr>
              <w:rPr>
                <w:rFonts w:asciiTheme="minorHAnsi" w:hAnsiTheme="minorHAnsi"/>
              </w:rPr>
            </w:pPr>
          </w:p>
        </w:tc>
        <w:tc>
          <w:tcPr>
            <w:tcW w:w="4605" w:type="dxa"/>
          </w:tcPr>
          <w:p w14:paraId="47AC64FC" w14:textId="77777777" w:rsidR="00EC245F" w:rsidRPr="00021D9B" w:rsidRDefault="00487240" w:rsidP="009D6DB2">
            <w:pPr>
              <w:pStyle w:val="RLdajeosmluvnstran"/>
              <w:rPr>
                <w:rFonts w:asciiTheme="minorHAnsi" w:hAnsiTheme="minorHAnsi"/>
                <w:b/>
                <w:bCs/>
              </w:rPr>
            </w:pPr>
            <w:r w:rsidRPr="00021D9B">
              <w:rPr>
                <w:rFonts w:asciiTheme="minorHAnsi" w:hAnsiTheme="minorHAnsi"/>
                <w:b/>
                <w:bCs/>
              </w:rPr>
              <w:t>Poskytovatel</w:t>
            </w:r>
          </w:p>
          <w:p w14:paraId="3BAAE4A6" w14:textId="77777777" w:rsidR="002213F2" w:rsidRDefault="002213F2" w:rsidP="009D6DB2">
            <w:pPr>
              <w:pStyle w:val="RLdajeosmluvnstran"/>
              <w:rPr>
                <w:b/>
                <w:bCs/>
                <w:szCs w:val="20"/>
              </w:rPr>
            </w:pPr>
            <w:r w:rsidRPr="00B60602">
              <w:rPr>
                <w:b/>
                <w:bCs/>
                <w:szCs w:val="20"/>
              </w:rPr>
              <w:t>SAP ČR,</w:t>
            </w:r>
            <w:r>
              <w:rPr>
                <w:b/>
                <w:bCs/>
                <w:szCs w:val="20"/>
              </w:rPr>
              <w:t xml:space="preserve"> </w:t>
            </w:r>
            <w:r w:rsidRPr="00B60602">
              <w:rPr>
                <w:b/>
                <w:bCs/>
                <w:szCs w:val="20"/>
              </w:rPr>
              <w:t>spol. s r.o.</w:t>
            </w:r>
          </w:p>
          <w:p w14:paraId="26128AA0" w14:textId="77777777" w:rsidR="00503C1B" w:rsidRPr="00021D9B" w:rsidRDefault="00503C1B" w:rsidP="002213F2">
            <w:pPr>
              <w:pStyle w:val="RLdajeosmluvnstran"/>
              <w:spacing w:after="0"/>
              <w:rPr>
                <w:rFonts w:asciiTheme="minorHAnsi" w:hAnsiTheme="minorHAnsi"/>
                <w:b/>
                <w:bCs/>
              </w:rPr>
            </w:pPr>
          </w:p>
          <w:p w14:paraId="305CD931" w14:textId="77777777" w:rsidR="00212D38" w:rsidRPr="00021D9B" w:rsidRDefault="00212D38" w:rsidP="00EC245F">
            <w:pPr>
              <w:pStyle w:val="RLdajeosmluvnstran"/>
              <w:rPr>
                <w:rFonts w:asciiTheme="minorHAnsi" w:hAnsiTheme="minorHAnsi"/>
              </w:rPr>
            </w:pPr>
          </w:p>
          <w:p w14:paraId="7505080F" w14:textId="77777777" w:rsidR="00EC245F" w:rsidRPr="00021D9B" w:rsidRDefault="00EC245F" w:rsidP="002C32AF">
            <w:pPr>
              <w:pStyle w:val="RLdajeosmluvnstran"/>
              <w:rPr>
                <w:rFonts w:asciiTheme="minorHAnsi" w:hAnsiTheme="minorHAnsi"/>
              </w:rPr>
            </w:pPr>
            <w:r w:rsidRPr="00021D9B">
              <w:rPr>
                <w:rFonts w:asciiTheme="minorHAnsi" w:hAnsiTheme="minorHAnsi"/>
              </w:rPr>
              <w:t xml:space="preserve">V </w:t>
            </w:r>
            <w:r w:rsidR="002C32AF">
              <w:rPr>
                <w:rFonts w:asciiTheme="minorHAnsi" w:hAnsiTheme="minorHAnsi"/>
              </w:rPr>
              <w:t>Praze</w:t>
            </w:r>
            <w:r w:rsidRPr="00021D9B">
              <w:rPr>
                <w:rFonts w:asciiTheme="minorHAnsi" w:hAnsiTheme="minorHAnsi"/>
              </w:rPr>
              <w:t xml:space="preserve"> dne </w:t>
            </w:r>
            <w:r w:rsidR="00212D38" w:rsidRPr="00021D9B">
              <w:rPr>
                <w:rFonts w:asciiTheme="minorHAnsi" w:hAnsiTheme="minorHAnsi"/>
              </w:rPr>
              <w:t>_____________</w:t>
            </w:r>
          </w:p>
        </w:tc>
      </w:tr>
      <w:tr w:rsidR="00EC245F" w:rsidRPr="00021D9B" w14:paraId="3C1E2FE6" w14:textId="77777777" w:rsidTr="004903DF">
        <w:trPr>
          <w:jc w:val="center"/>
        </w:trPr>
        <w:tc>
          <w:tcPr>
            <w:tcW w:w="4605" w:type="dxa"/>
          </w:tcPr>
          <w:p w14:paraId="4443B3A3" w14:textId="77777777" w:rsidR="008146B2" w:rsidRPr="00021D9B" w:rsidRDefault="008146B2" w:rsidP="008146B2">
            <w:pPr>
              <w:pStyle w:val="RLdajeosmluvnstran"/>
              <w:rPr>
                <w:rFonts w:asciiTheme="minorHAnsi" w:hAnsiTheme="minorHAnsi"/>
              </w:rPr>
            </w:pPr>
            <w:r w:rsidRPr="00021D9B">
              <w:rPr>
                <w:rFonts w:asciiTheme="minorHAnsi" w:hAnsiTheme="minorHAnsi"/>
              </w:rPr>
              <w:t>.........................................................................</w:t>
            </w:r>
          </w:p>
          <w:p w14:paraId="744F5086" w14:textId="77777777" w:rsidR="00EC245F" w:rsidRPr="00021D9B" w:rsidRDefault="00387161" w:rsidP="00387161">
            <w:pPr>
              <w:spacing w:after="0" w:line="320" w:lineRule="atLeast"/>
              <w:jc w:val="center"/>
              <w:rPr>
                <w:rFonts w:asciiTheme="minorHAnsi" w:hAnsiTheme="minorHAnsi"/>
              </w:rPr>
            </w:pPr>
            <w:r w:rsidRPr="00021D9B">
              <w:rPr>
                <w:rFonts w:asciiTheme="minorHAnsi" w:hAnsiTheme="minorHAnsi"/>
              </w:rPr>
              <w:t xml:space="preserve">Mgr. Bc. et Bc. Robert Baxa, </w:t>
            </w:r>
            <w:r w:rsidR="009D611F">
              <w:rPr>
                <w:rFonts w:asciiTheme="minorHAnsi" w:hAnsiTheme="minorHAnsi"/>
              </w:rPr>
              <w:t>LL.M.</w:t>
            </w:r>
            <w:r w:rsidRPr="00021D9B">
              <w:rPr>
                <w:rFonts w:asciiTheme="minorHAnsi" w:hAnsiTheme="minorHAnsi"/>
              </w:rPr>
              <w:br/>
            </w:r>
            <w:r w:rsidR="002212E2" w:rsidRPr="002212E2">
              <w:rPr>
                <w:rFonts w:asciiTheme="minorHAnsi" w:hAnsiTheme="minorHAnsi"/>
              </w:rPr>
              <w:t>první náměstek ministryně</w:t>
            </w:r>
            <w:r w:rsidR="002212E2">
              <w:rPr>
                <w:rFonts w:asciiTheme="minorHAnsi" w:hAnsiTheme="minorHAnsi"/>
              </w:rPr>
              <w:t>,</w:t>
            </w:r>
            <w:r w:rsidR="002212E2">
              <w:rPr>
                <w:rFonts w:asciiTheme="minorHAnsi" w:hAnsiTheme="minorHAnsi"/>
              </w:rPr>
              <w:br/>
            </w:r>
            <w:r w:rsidR="002212E2" w:rsidRPr="002212E2">
              <w:rPr>
                <w:rFonts w:asciiTheme="minorHAnsi" w:hAnsiTheme="minorHAnsi"/>
              </w:rPr>
              <w:t>náměstek pro řízení sekce informačních technologií</w:t>
            </w:r>
          </w:p>
        </w:tc>
        <w:tc>
          <w:tcPr>
            <w:tcW w:w="4605" w:type="dxa"/>
          </w:tcPr>
          <w:p w14:paraId="21D11C7E" w14:textId="77777777" w:rsidR="00212D38" w:rsidRPr="00021D9B" w:rsidRDefault="00212D38" w:rsidP="00212D38">
            <w:pPr>
              <w:pStyle w:val="RLdajeosmluvnstran"/>
              <w:rPr>
                <w:rFonts w:asciiTheme="minorHAnsi" w:hAnsiTheme="minorHAnsi"/>
              </w:rPr>
            </w:pPr>
            <w:r w:rsidRPr="00021D9B">
              <w:rPr>
                <w:rFonts w:asciiTheme="minorHAnsi" w:hAnsiTheme="minorHAnsi"/>
              </w:rPr>
              <w:t>.........................................................................</w:t>
            </w:r>
          </w:p>
          <w:p w14:paraId="6E3ED255" w14:textId="77777777" w:rsidR="002213F2" w:rsidRPr="002213F2" w:rsidRDefault="002C32AF" w:rsidP="00212D38">
            <w:pPr>
              <w:pStyle w:val="RLdajeosmluvnstran"/>
              <w:rPr>
                <w:rFonts w:asciiTheme="minorHAnsi" w:hAnsiTheme="minorHAnsi"/>
              </w:rPr>
            </w:pPr>
            <w:r>
              <w:rPr>
                <w:rFonts w:asciiTheme="minorHAnsi" w:hAnsiTheme="minorHAnsi"/>
              </w:rPr>
              <w:t>Ing. Tomáš Kalanin</w:t>
            </w:r>
          </w:p>
          <w:p w14:paraId="7B17E86F" w14:textId="77777777" w:rsidR="00387161" w:rsidRPr="00021D9B" w:rsidRDefault="002C32AF" w:rsidP="00212D38">
            <w:pPr>
              <w:pStyle w:val="RLdajeosmluvnstran"/>
              <w:rPr>
                <w:rFonts w:asciiTheme="minorHAnsi" w:hAnsiTheme="minorHAnsi"/>
                <w:highlight w:val="yellow"/>
              </w:rPr>
            </w:pPr>
            <w:r>
              <w:rPr>
                <w:szCs w:val="20"/>
              </w:rPr>
              <w:t>prokurista</w:t>
            </w:r>
          </w:p>
          <w:p w14:paraId="5F3CD758" w14:textId="77777777" w:rsidR="00EC245F" w:rsidRPr="00021D9B" w:rsidRDefault="00EC245F" w:rsidP="00212D38">
            <w:pPr>
              <w:pStyle w:val="RLdajeosmluvnstran"/>
              <w:rPr>
                <w:rFonts w:asciiTheme="minorHAnsi" w:hAnsiTheme="minorHAnsi"/>
              </w:rPr>
            </w:pPr>
          </w:p>
        </w:tc>
      </w:tr>
      <w:tr w:rsidR="002C32AF" w:rsidRPr="00021D9B" w14:paraId="2591AC07" w14:textId="77777777" w:rsidTr="004903DF">
        <w:trPr>
          <w:jc w:val="center"/>
        </w:trPr>
        <w:tc>
          <w:tcPr>
            <w:tcW w:w="4605" w:type="dxa"/>
          </w:tcPr>
          <w:p w14:paraId="6D2057BA" w14:textId="77777777" w:rsidR="002C32AF" w:rsidRPr="00021D9B" w:rsidRDefault="002C32AF" w:rsidP="008146B2">
            <w:pPr>
              <w:pStyle w:val="RLdajeosmluvnstran"/>
              <w:rPr>
                <w:rFonts w:asciiTheme="minorHAnsi" w:hAnsiTheme="minorHAnsi"/>
              </w:rPr>
            </w:pPr>
          </w:p>
        </w:tc>
        <w:tc>
          <w:tcPr>
            <w:tcW w:w="4605" w:type="dxa"/>
          </w:tcPr>
          <w:p w14:paraId="0CD27E39" w14:textId="77777777" w:rsidR="002C32AF" w:rsidRDefault="002C32AF" w:rsidP="002C32AF">
            <w:pPr>
              <w:pStyle w:val="RLdajeosmluvnstran"/>
              <w:rPr>
                <w:rFonts w:asciiTheme="minorHAnsi" w:hAnsiTheme="minorHAnsi"/>
              </w:rPr>
            </w:pPr>
          </w:p>
          <w:p w14:paraId="024109BB" w14:textId="77777777" w:rsidR="002C32AF" w:rsidRDefault="002C32AF" w:rsidP="002C32AF">
            <w:pPr>
              <w:pStyle w:val="RLdajeosmluvnstran"/>
              <w:rPr>
                <w:rFonts w:asciiTheme="minorHAnsi" w:hAnsiTheme="minorHAnsi"/>
              </w:rPr>
            </w:pPr>
            <w:r w:rsidRPr="00021D9B">
              <w:rPr>
                <w:rFonts w:asciiTheme="minorHAnsi" w:hAnsiTheme="minorHAnsi"/>
              </w:rPr>
              <w:t xml:space="preserve">V </w:t>
            </w:r>
            <w:r>
              <w:rPr>
                <w:rFonts w:asciiTheme="minorHAnsi" w:hAnsiTheme="minorHAnsi"/>
              </w:rPr>
              <w:t xml:space="preserve">Praze </w:t>
            </w:r>
            <w:r w:rsidRPr="00021D9B">
              <w:rPr>
                <w:rFonts w:asciiTheme="minorHAnsi" w:hAnsiTheme="minorHAnsi"/>
              </w:rPr>
              <w:t>dne _____________</w:t>
            </w:r>
          </w:p>
          <w:p w14:paraId="141F072E" w14:textId="77777777" w:rsidR="002C32AF" w:rsidRDefault="002C32AF" w:rsidP="002C32AF">
            <w:pPr>
              <w:pStyle w:val="RLdajeosmluvnstran"/>
              <w:rPr>
                <w:rFonts w:asciiTheme="minorHAnsi" w:hAnsiTheme="minorHAnsi"/>
              </w:rPr>
            </w:pPr>
          </w:p>
          <w:p w14:paraId="056324B1" w14:textId="77777777" w:rsidR="002C32AF" w:rsidRPr="00021D9B" w:rsidRDefault="002C32AF" w:rsidP="002C32AF">
            <w:pPr>
              <w:pStyle w:val="RLdajeosmluvnstran"/>
              <w:rPr>
                <w:rFonts w:asciiTheme="minorHAnsi" w:hAnsiTheme="minorHAnsi"/>
              </w:rPr>
            </w:pPr>
            <w:r w:rsidRPr="00021D9B">
              <w:rPr>
                <w:rFonts w:asciiTheme="minorHAnsi" w:hAnsiTheme="minorHAnsi"/>
              </w:rPr>
              <w:t>.........................................................................</w:t>
            </w:r>
          </w:p>
          <w:p w14:paraId="47834E87" w14:textId="77777777" w:rsidR="002C32AF" w:rsidRPr="004903DF" w:rsidRDefault="002C32AF" w:rsidP="002C32AF">
            <w:pPr>
              <w:pStyle w:val="RLdajeosmluvnstran"/>
              <w:rPr>
                <w:rFonts w:asciiTheme="minorHAnsi" w:hAnsiTheme="minorHAnsi"/>
              </w:rPr>
            </w:pPr>
            <w:r>
              <w:rPr>
                <w:rFonts w:asciiTheme="minorHAnsi" w:hAnsiTheme="minorHAnsi"/>
              </w:rPr>
              <w:t>Mgr. Martin Helikar</w:t>
            </w:r>
          </w:p>
          <w:p w14:paraId="13685BAD" w14:textId="77777777" w:rsidR="002C32AF" w:rsidRPr="00021D9B" w:rsidRDefault="002C32AF" w:rsidP="002C32AF">
            <w:pPr>
              <w:pStyle w:val="RLdajeosmluvnstran"/>
              <w:rPr>
                <w:rFonts w:asciiTheme="minorHAnsi" w:hAnsiTheme="minorHAnsi"/>
              </w:rPr>
            </w:pPr>
            <w:r>
              <w:rPr>
                <w:rFonts w:asciiTheme="minorHAnsi" w:hAnsiTheme="minorHAnsi"/>
              </w:rPr>
              <w:t>prokurista</w:t>
            </w:r>
          </w:p>
        </w:tc>
      </w:tr>
      <w:tr w:rsidR="005245BE" w:rsidRPr="00021D9B" w14:paraId="4B7E7064" w14:textId="77777777" w:rsidTr="004903DF">
        <w:trPr>
          <w:jc w:val="center"/>
        </w:trPr>
        <w:tc>
          <w:tcPr>
            <w:tcW w:w="4605" w:type="dxa"/>
          </w:tcPr>
          <w:p w14:paraId="60815A83" w14:textId="77777777" w:rsidR="005245BE" w:rsidRPr="00021D9B" w:rsidRDefault="005245BE" w:rsidP="008146B2">
            <w:pPr>
              <w:pStyle w:val="RLdajeosmluvnstran"/>
              <w:rPr>
                <w:rFonts w:asciiTheme="minorHAnsi" w:hAnsiTheme="minorHAnsi"/>
              </w:rPr>
            </w:pPr>
          </w:p>
        </w:tc>
        <w:tc>
          <w:tcPr>
            <w:tcW w:w="4605" w:type="dxa"/>
          </w:tcPr>
          <w:p w14:paraId="5D7A48DA" w14:textId="77777777" w:rsidR="002C32AF" w:rsidRDefault="002C32AF" w:rsidP="007E2DD3">
            <w:pPr>
              <w:pStyle w:val="RLdajeosmluvnstran"/>
              <w:rPr>
                <w:rFonts w:asciiTheme="minorHAnsi" w:hAnsiTheme="minorHAnsi"/>
              </w:rPr>
            </w:pPr>
          </w:p>
          <w:p w14:paraId="3749B74D" w14:textId="77777777" w:rsidR="004903DF" w:rsidRDefault="004903DF" w:rsidP="007E2DD3">
            <w:pPr>
              <w:pStyle w:val="RLdajeosmluvnstran"/>
              <w:rPr>
                <w:rFonts w:asciiTheme="minorHAnsi" w:hAnsiTheme="minorHAnsi"/>
              </w:rPr>
            </w:pPr>
            <w:r w:rsidRPr="00021D9B">
              <w:rPr>
                <w:rFonts w:asciiTheme="minorHAnsi" w:hAnsiTheme="minorHAnsi"/>
              </w:rPr>
              <w:t xml:space="preserve">V </w:t>
            </w:r>
            <w:r w:rsidR="002C32AF">
              <w:rPr>
                <w:rFonts w:asciiTheme="minorHAnsi" w:hAnsiTheme="minorHAnsi"/>
              </w:rPr>
              <w:t xml:space="preserve">Praze </w:t>
            </w:r>
            <w:r w:rsidRPr="00021D9B">
              <w:rPr>
                <w:rFonts w:asciiTheme="minorHAnsi" w:hAnsiTheme="minorHAnsi"/>
              </w:rPr>
              <w:t>dne _____________</w:t>
            </w:r>
          </w:p>
          <w:p w14:paraId="2209D23A" w14:textId="77777777" w:rsidR="004903DF" w:rsidRDefault="004903DF" w:rsidP="007E2DD3">
            <w:pPr>
              <w:pStyle w:val="RLdajeosmluvnstran"/>
              <w:rPr>
                <w:rFonts w:asciiTheme="minorHAnsi" w:hAnsiTheme="minorHAnsi"/>
              </w:rPr>
            </w:pPr>
          </w:p>
          <w:p w14:paraId="6DD2B8F5" w14:textId="77777777" w:rsidR="007E2DD3" w:rsidRPr="00021D9B" w:rsidRDefault="007E2DD3" w:rsidP="007E2DD3">
            <w:pPr>
              <w:pStyle w:val="RLdajeosmluvnstran"/>
              <w:rPr>
                <w:rFonts w:asciiTheme="minorHAnsi" w:hAnsiTheme="minorHAnsi"/>
              </w:rPr>
            </w:pPr>
            <w:r w:rsidRPr="00021D9B">
              <w:rPr>
                <w:rFonts w:asciiTheme="minorHAnsi" w:hAnsiTheme="minorHAnsi"/>
              </w:rPr>
              <w:t>.........................................................................</w:t>
            </w:r>
          </w:p>
          <w:p w14:paraId="480E908E" w14:textId="77777777" w:rsidR="004903DF" w:rsidRPr="004903DF" w:rsidRDefault="004903DF" w:rsidP="004903DF">
            <w:pPr>
              <w:pStyle w:val="RLdajeosmluvnstran"/>
              <w:rPr>
                <w:rFonts w:asciiTheme="minorHAnsi" w:hAnsiTheme="minorHAnsi"/>
              </w:rPr>
            </w:pPr>
            <w:r w:rsidRPr="004903DF">
              <w:rPr>
                <w:rFonts w:asciiTheme="minorHAnsi" w:hAnsiTheme="minorHAnsi"/>
              </w:rPr>
              <w:t>Hana Matějovská</w:t>
            </w:r>
          </w:p>
          <w:p w14:paraId="71CC73AC" w14:textId="77777777" w:rsidR="005245BE" w:rsidRPr="00021D9B" w:rsidRDefault="004903DF" w:rsidP="004903DF">
            <w:pPr>
              <w:pStyle w:val="RLdajeosmluvnstran"/>
              <w:rPr>
                <w:rFonts w:asciiTheme="minorHAnsi" w:hAnsiTheme="minorHAnsi"/>
              </w:rPr>
            </w:pPr>
            <w:r>
              <w:rPr>
                <w:rFonts w:asciiTheme="minorHAnsi" w:hAnsiTheme="minorHAnsi"/>
              </w:rPr>
              <w:t>CFO</w:t>
            </w:r>
          </w:p>
        </w:tc>
      </w:tr>
    </w:tbl>
    <w:p w14:paraId="0C7B652A" w14:textId="77777777" w:rsidR="00F2138F" w:rsidRPr="00021D9B" w:rsidRDefault="00F2138F" w:rsidP="00390225">
      <w:pPr>
        <w:pStyle w:val="RLProhlensmluvnchstran"/>
        <w:jc w:val="left"/>
        <w:rPr>
          <w:rFonts w:asciiTheme="minorHAnsi" w:hAnsiTheme="minorHAnsi"/>
          <w:lang w:eastAsia="en-US"/>
        </w:rPr>
        <w:sectPr w:rsidR="00F2138F" w:rsidRPr="00021D9B" w:rsidSect="00D76009">
          <w:headerReference w:type="default" r:id="rId12"/>
          <w:footerReference w:type="even" r:id="rId13"/>
          <w:footerReference w:type="default" r:id="rId14"/>
          <w:type w:val="continuous"/>
          <w:pgSz w:w="11906" w:h="16838" w:code="9"/>
          <w:pgMar w:top="1418" w:right="1418" w:bottom="1418" w:left="1418" w:header="709" w:footer="709" w:gutter="0"/>
          <w:cols w:space="708"/>
          <w:titlePg/>
          <w:docGrid w:linePitch="360"/>
        </w:sectPr>
      </w:pPr>
    </w:p>
    <w:bookmarkStart w:id="102" w:name="Annex01"/>
    <w:p w14:paraId="74E4B5BA" w14:textId="77777777" w:rsidR="00CB4254" w:rsidRPr="00021D9B" w:rsidRDefault="00F92ECB" w:rsidP="009E39ED">
      <w:pPr>
        <w:pStyle w:val="RLProhlensmluvnchstran"/>
        <w:rPr>
          <w:rFonts w:asciiTheme="minorHAnsi" w:hAnsiTheme="minorHAnsi"/>
        </w:rPr>
      </w:pPr>
      <w:r w:rsidRPr="00021D9B">
        <w:rPr>
          <w:rFonts w:asciiTheme="minorHAnsi" w:hAnsiTheme="minorHAnsi"/>
        </w:rPr>
        <w:lastRenderedPageBreak/>
        <w:fldChar w:fldCharType="begin"/>
      </w:r>
      <w:r w:rsidRPr="00021D9B">
        <w:rPr>
          <w:rFonts w:asciiTheme="minorHAnsi" w:hAnsiTheme="minorHAnsi"/>
        </w:rPr>
        <w:instrText xml:space="preserve"> REF ListAnnex01 \h </w:instrText>
      </w:r>
      <w:r w:rsidRPr="00021D9B">
        <w:rPr>
          <w:rFonts w:asciiTheme="minorHAnsi" w:hAnsiTheme="minorHAnsi"/>
        </w:rPr>
      </w:r>
      <w:r w:rsidRPr="00021D9B">
        <w:rPr>
          <w:rFonts w:asciiTheme="minorHAnsi" w:hAnsiTheme="minorHAnsi"/>
        </w:rPr>
        <w:fldChar w:fldCharType="separate"/>
      </w:r>
      <w:r w:rsidR="008C7AB0" w:rsidRPr="002C32AF">
        <w:t>Příloha č. 1</w:t>
      </w:r>
      <w:r w:rsidRPr="00021D9B">
        <w:rPr>
          <w:rFonts w:asciiTheme="minorHAnsi" w:hAnsiTheme="minorHAnsi"/>
        </w:rPr>
        <w:fldChar w:fldCharType="end"/>
      </w:r>
    </w:p>
    <w:bookmarkEnd w:id="102"/>
    <w:p w14:paraId="051C86A0" w14:textId="77777777" w:rsidR="00E27EE8" w:rsidRPr="00021D9B" w:rsidRDefault="00503C1B" w:rsidP="006519C5">
      <w:pPr>
        <w:pStyle w:val="RLProhlensmluvnchstran"/>
        <w:rPr>
          <w:rFonts w:asciiTheme="minorHAnsi" w:hAnsiTheme="minorHAnsi"/>
          <w:iCs/>
          <w:szCs w:val="22"/>
        </w:rPr>
      </w:pPr>
      <w:r w:rsidRPr="00021D9B">
        <w:rPr>
          <w:lang w:eastAsia="en-US"/>
        </w:rPr>
        <w:t xml:space="preserve">Specifikace </w:t>
      </w:r>
      <w:r w:rsidR="00B67E48" w:rsidRPr="00021D9B">
        <w:rPr>
          <w:lang w:eastAsia="en-US"/>
        </w:rPr>
        <w:t xml:space="preserve">předmětu </w:t>
      </w:r>
      <w:r w:rsidR="00637A1E" w:rsidRPr="00021D9B">
        <w:rPr>
          <w:lang w:eastAsia="en-US"/>
        </w:rPr>
        <w:t>plnění</w:t>
      </w:r>
      <w:r w:rsidR="00146125" w:rsidRPr="00021D9B">
        <w:rPr>
          <w:lang w:eastAsia="en-US"/>
        </w:rPr>
        <w:t xml:space="preserve"> a jeho ceny</w:t>
      </w:r>
    </w:p>
    <w:p w14:paraId="32656AE3" w14:textId="77777777" w:rsidR="00031AB9" w:rsidRDefault="00031AB9" w:rsidP="00031AB9">
      <w:pPr>
        <w:pStyle w:val="Odstavecseseznamem"/>
        <w:spacing w:after="0" w:line="240" w:lineRule="auto"/>
        <w:ind w:left="720"/>
        <w:jc w:val="both"/>
        <w:rPr>
          <w:rFonts w:asciiTheme="minorHAnsi" w:hAnsiTheme="minorHAnsi"/>
          <w:szCs w:val="22"/>
        </w:rPr>
      </w:pPr>
    </w:p>
    <w:p w14:paraId="70E9753F" w14:textId="77777777" w:rsidR="00F33436" w:rsidRPr="00F33436" w:rsidRDefault="00F33436" w:rsidP="00F33436">
      <w:pPr>
        <w:spacing w:before="120" w:line="280" w:lineRule="atLeast"/>
        <w:ind w:right="-108"/>
        <w:jc w:val="both"/>
        <w:rPr>
          <w:rFonts w:ascii="Arial" w:hAnsi="Arial" w:cs="Arial"/>
          <w:i/>
          <w:sz w:val="20"/>
          <w:szCs w:val="20"/>
        </w:rPr>
        <w:sectPr w:rsidR="00F33436" w:rsidRPr="00F33436" w:rsidSect="00B67E48">
          <w:headerReference w:type="default" r:id="rId15"/>
          <w:footerReference w:type="default" r:id="rId16"/>
          <w:pgSz w:w="11906" w:h="16838"/>
          <w:pgMar w:top="1418" w:right="1418" w:bottom="1418" w:left="1418" w:header="709" w:footer="709" w:gutter="0"/>
          <w:pgNumType w:start="1"/>
          <w:cols w:space="708"/>
          <w:docGrid w:linePitch="360"/>
        </w:sectPr>
      </w:pPr>
    </w:p>
    <w:bookmarkStart w:id="103" w:name="Annex02"/>
    <w:p w14:paraId="4743F3E3" w14:textId="77777777" w:rsidR="00530A67" w:rsidRDefault="00C96CB4" w:rsidP="00394121">
      <w:pPr>
        <w:spacing w:after="0" w:line="240" w:lineRule="auto"/>
        <w:jc w:val="center"/>
        <w:rPr>
          <w:rFonts w:asciiTheme="minorHAnsi" w:hAnsiTheme="minorHAnsi"/>
          <w:b/>
        </w:rPr>
      </w:pPr>
      <w:r w:rsidRPr="00021D9B">
        <w:rPr>
          <w:rFonts w:asciiTheme="minorHAnsi" w:hAnsiTheme="minorHAnsi"/>
          <w:b/>
        </w:rPr>
        <w:lastRenderedPageBreak/>
        <w:fldChar w:fldCharType="begin"/>
      </w:r>
      <w:r w:rsidRPr="00021D9B">
        <w:rPr>
          <w:rFonts w:asciiTheme="minorHAnsi" w:hAnsiTheme="minorHAnsi"/>
          <w:b/>
        </w:rPr>
        <w:instrText xml:space="preserve"> REF ListAnnex02 \h  \* MERGEFORMAT </w:instrText>
      </w:r>
      <w:r w:rsidRPr="00021D9B">
        <w:rPr>
          <w:rFonts w:asciiTheme="minorHAnsi" w:hAnsiTheme="minorHAnsi"/>
          <w:b/>
        </w:rPr>
      </w:r>
      <w:r w:rsidRPr="00021D9B">
        <w:rPr>
          <w:rFonts w:asciiTheme="minorHAnsi" w:hAnsiTheme="minorHAnsi"/>
          <w:b/>
        </w:rPr>
        <w:fldChar w:fldCharType="separate"/>
      </w:r>
      <w:r w:rsidR="008C7AB0" w:rsidRPr="002C32AF">
        <w:rPr>
          <w:b/>
        </w:rPr>
        <w:t>Příloha č. 2</w:t>
      </w:r>
      <w:r w:rsidRPr="00021D9B">
        <w:rPr>
          <w:rFonts w:asciiTheme="minorHAnsi" w:hAnsiTheme="minorHAnsi"/>
          <w:b/>
        </w:rPr>
        <w:fldChar w:fldCharType="end"/>
      </w:r>
      <w:bookmarkEnd w:id="103"/>
    </w:p>
    <w:p w14:paraId="14F02B00" w14:textId="77777777" w:rsidR="00530A67" w:rsidRDefault="00530A67" w:rsidP="00394121">
      <w:pPr>
        <w:spacing w:after="0" w:line="240" w:lineRule="auto"/>
        <w:jc w:val="center"/>
        <w:rPr>
          <w:rFonts w:asciiTheme="minorHAnsi" w:hAnsiTheme="minorHAnsi"/>
          <w:b/>
        </w:rPr>
      </w:pPr>
    </w:p>
    <w:p w14:paraId="5CAE692D" w14:textId="77777777" w:rsidR="00F57294" w:rsidRPr="00021D9B" w:rsidRDefault="00645256" w:rsidP="00394121">
      <w:pPr>
        <w:spacing w:after="0" w:line="240" w:lineRule="auto"/>
        <w:jc w:val="center"/>
        <w:rPr>
          <w:rFonts w:asciiTheme="minorHAnsi" w:hAnsiTheme="minorHAnsi"/>
          <w:b/>
        </w:rPr>
      </w:pPr>
      <w:r w:rsidRPr="00645256">
        <w:rPr>
          <w:rFonts w:asciiTheme="minorHAnsi" w:hAnsiTheme="minorHAnsi"/>
          <w:b/>
          <w:iCs/>
        </w:rPr>
        <w:t>Rozsah licenčních oprávnění k Programovému vyba</w:t>
      </w:r>
      <w:r w:rsidR="00573F63">
        <w:rPr>
          <w:rFonts w:asciiTheme="minorHAnsi" w:hAnsiTheme="minorHAnsi"/>
          <w:b/>
          <w:iCs/>
        </w:rPr>
        <w:t>vení a další podmínky poskytování Služeb</w:t>
      </w:r>
    </w:p>
    <w:p w14:paraId="2A05DCCF" w14:textId="77777777" w:rsidR="0000302D" w:rsidRDefault="0000302D" w:rsidP="00E8388F">
      <w:pPr>
        <w:jc w:val="center"/>
        <w:rPr>
          <w:rFonts w:asciiTheme="minorHAnsi" w:hAnsiTheme="minorHAnsi"/>
          <w:b/>
          <w:szCs w:val="22"/>
          <w:highlight w:val="green"/>
        </w:rPr>
      </w:pPr>
    </w:p>
    <w:p w14:paraId="3DF4B589" w14:textId="77777777" w:rsidR="006A0601" w:rsidRPr="00021D9B" w:rsidRDefault="006A0601" w:rsidP="006A0601">
      <w:pPr>
        <w:rPr>
          <w:rFonts w:asciiTheme="minorHAnsi" w:hAnsiTheme="minorHAnsi"/>
          <w:szCs w:val="22"/>
        </w:rPr>
      </w:pPr>
    </w:p>
    <w:tbl>
      <w:tblPr>
        <w:tblW w:w="5680" w:type="dxa"/>
        <w:jc w:val="center"/>
        <w:tblCellMar>
          <w:left w:w="70" w:type="dxa"/>
          <w:right w:w="70" w:type="dxa"/>
        </w:tblCellMar>
        <w:tblLook w:val="04A0" w:firstRow="1" w:lastRow="0" w:firstColumn="1" w:lastColumn="0" w:noHBand="0" w:noVBand="1"/>
      </w:tblPr>
      <w:tblGrid>
        <w:gridCol w:w="5680"/>
      </w:tblGrid>
      <w:tr w:rsidR="00530A67" w:rsidRPr="00530A67" w14:paraId="4273A31B" w14:textId="77777777" w:rsidTr="00530A67">
        <w:trPr>
          <w:trHeight w:val="300"/>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156B" w14:textId="77777777" w:rsidR="00530A67" w:rsidRPr="00530A67" w:rsidRDefault="00530A67" w:rsidP="00530A67">
            <w:pPr>
              <w:spacing w:after="0" w:line="240" w:lineRule="auto"/>
              <w:rPr>
                <w:rFonts w:cs="Calibri"/>
                <w:color w:val="000000"/>
                <w:szCs w:val="22"/>
              </w:rPr>
            </w:pPr>
            <w:r w:rsidRPr="00530A67">
              <w:rPr>
                <w:rFonts w:cs="Calibri"/>
                <w:color w:val="000000"/>
                <w:szCs w:val="22"/>
              </w:rPr>
              <w:t>P</w:t>
            </w:r>
            <w:r w:rsidR="00F33436">
              <w:rPr>
                <w:rFonts w:cs="Calibri"/>
                <w:color w:val="000000"/>
                <w:szCs w:val="22"/>
              </w:rPr>
              <w:t>2</w:t>
            </w:r>
            <w:r w:rsidRPr="00530A67">
              <w:rPr>
                <w:rFonts w:cs="Calibri"/>
                <w:color w:val="000000"/>
                <w:szCs w:val="22"/>
              </w:rPr>
              <w:t>_Smlouvy_SAP enterprise-support-schedule-v5-2011.pdf</w:t>
            </w:r>
          </w:p>
        </w:tc>
      </w:tr>
      <w:tr w:rsidR="00530A67" w:rsidRPr="00530A67" w14:paraId="1AD364B4" w14:textId="77777777" w:rsidTr="00530A67">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694518C0" w14:textId="77777777" w:rsidR="00530A67" w:rsidRPr="00530A67" w:rsidRDefault="00530A67" w:rsidP="00530A67">
            <w:pPr>
              <w:spacing w:after="0" w:line="240" w:lineRule="auto"/>
              <w:rPr>
                <w:rFonts w:cs="Calibri"/>
                <w:color w:val="000000"/>
                <w:szCs w:val="22"/>
              </w:rPr>
            </w:pPr>
            <w:r w:rsidRPr="00530A67">
              <w:rPr>
                <w:rFonts w:cs="Calibri"/>
                <w:color w:val="000000"/>
                <w:szCs w:val="22"/>
              </w:rPr>
              <w:t>P</w:t>
            </w:r>
            <w:r w:rsidR="00F33436">
              <w:rPr>
                <w:rFonts w:cs="Calibri"/>
                <w:color w:val="000000"/>
                <w:szCs w:val="22"/>
              </w:rPr>
              <w:t>2</w:t>
            </w:r>
            <w:r w:rsidRPr="00530A67">
              <w:rPr>
                <w:rFonts w:cs="Calibri"/>
                <w:color w:val="000000"/>
                <w:szCs w:val="22"/>
              </w:rPr>
              <w:t>_Smlouvy_SAP software-use-rights-v4-2016.pdf</w:t>
            </w:r>
          </w:p>
        </w:tc>
      </w:tr>
      <w:tr w:rsidR="00530A67" w:rsidRPr="00530A67" w14:paraId="1C3A304D" w14:textId="77777777" w:rsidTr="00530A67">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3ACB16E5" w14:textId="77777777" w:rsidR="00530A67" w:rsidRPr="00530A67" w:rsidRDefault="00530A67" w:rsidP="00530A67">
            <w:pPr>
              <w:spacing w:after="0" w:line="240" w:lineRule="auto"/>
              <w:rPr>
                <w:rFonts w:cs="Calibri"/>
                <w:color w:val="000000"/>
                <w:szCs w:val="22"/>
              </w:rPr>
            </w:pPr>
            <w:r w:rsidRPr="00530A67">
              <w:rPr>
                <w:rFonts w:cs="Calibri"/>
                <w:color w:val="000000"/>
                <w:szCs w:val="22"/>
              </w:rPr>
              <w:t>P</w:t>
            </w:r>
            <w:r w:rsidR="00F33436">
              <w:rPr>
                <w:rFonts w:cs="Calibri"/>
                <w:color w:val="000000"/>
                <w:szCs w:val="22"/>
              </w:rPr>
              <w:t>2</w:t>
            </w:r>
            <w:r w:rsidRPr="00530A67">
              <w:rPr>
                <w:rFonts w:cs="Calibri"/>
                <w:color w:val="000000"/>
                <w:szCs w:val="22"/>
              </w:rPr>
              <w:t>_Smlouvy_SAP VOP-v4-2014.pdf</w:t>
            </w:r>
          </w:p>
        </w:tc>
      </w:tr>
    </w:tbl>
    <w:p w14:paraId="44E0AC93" w14:textId="77777777" w:rsidR="0057275D" w:rsidRPr="00021D9B" w:rsidRDefault="0057275D" w:rsidP="00530A67">
      <w:pPr>
        <w:rPr>
          <w:rFonts w:asciiTheme="minorHAnsi" w:hAnsiTheme="minorHAnsi"/>
          <w:szCs w:val="22"/>
        </w:rPr>
        <w:sectPr w:rsidR="0057275D" w:rsidRPr="00021D9B" w:rsidSect="00D76009">
          <w:headerReference w:type="default" r:id="rId17"/>
          <w:pgSz w:w="11906" w:h="16838"/>
          <w:pgMar w:top="1418" w:right="1418" w:bottom="1418" w:left="1418" w:header="709" w:footer="709" w:gutter="0"/>
          <w:pgNumType w:start="1"/>
          <w:cols w:space="708"/>
          <w:docGrid w:linePitch="360"/>
        </w:sectPr>
      </w:pPr>
    </w:p>
    <w:p w14:paraId="7A4960D6" w14:textId="77777777" w:rsidR="00D27286" w:rsidRPr="00021D9B" w:rsidRDefault="005375B3" w:rsidP="00DA266E">
      <w:pPr>
        <w:spacing w:after="0" w:line="240" w:lineRule="auto"/>
        <w:jc w:val="center"/>
        <w:rPr>
          <w:b/>
        </w:rPr>
      </w:pPr>
      <w:bookmarkStart w:id="104" w:name="Annex03"/>
      <w:r w:rsidRPr="00021D9B">
        <w:rPr>
          <w:rFonts w:asciiTheme="minorHAnsi" w:hAnsiTheme="minorHAnsi"/>
          <w:b/>
          <w:snapToGrid w:val="0"/>
          <w:szCs w:val="22"/>
        </w:rPr>
        <w:lastRenderedPageBreak/>
        <w:t>Příloha č. 3</w:t>
      </w:r>
      <w:bookmarkEnd w:id="104"/>
      <w:r w:rsidRPr="00021D9B">
        <w:rPr>
          <w:rFonts w:asciiTheme="minorHAnsi" w:hAnsiTheme="minorHAnsi"/>
          <w:b/>
          <w:snapToGrid w:val="0"/>
          <w:szCs w:val="22"/>
        </w:rPr>
        <w:br/>
      </w:r>
      <w:r w:rsidR="00D27286" w:rsidRPr="00021D9B">
        <w:rPr>
          <w:b/>
        </w:rPr>
        <w:t>Stávající programové vybavení Objednatele</w:t>
      </w:r>
    </w:p>
    <w:p w14:paraId="6C14DEFC" w14:textId="77777777" w:rsidR="00D27286" w:rsidRPr="00021D9B" w:rsidRDefault="00D27286" w:rsidP="00DA266E">
      <w:pPr>
        <w:spacing w:after="0" w:line="240" w:lineRule="auto"/>
        <w:jc w:val="center"/>
        <w:rPr>
          <w:rFonts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9"/>
        <w:gridCol w:w="1041"/>
        <w:gridCol w:w="1315"/>
        <w:gridCol w:w="1315"/>
      </w:tblGrid>
      <w:tr w:rsidR="00574EBA" w:rsidRPr="00574EBA" w14:paraId="24B0D36B" w14:textId="77777777" w:rsidTr="00574EBA">
        <w:trPr>
          <w:trHeight w:val="315"/>
        </w:trPr>
        <w:tc>
          <w:tcPr>
            <w:tcW w:w="3007" w:type="pct"/>
            <w:shd w:val="clear" w:color="auto" w:fill="auto"/>
            <w:noWrap/>
            <w:vAlign w:val="center"/>
          </w:tcPr>
          <w:p w14:paraId="77BB6374" w14:textId="77777777" w:rsidR="00574EBA" w:rsidRPr="00574EBA" w:rsidRDefault="00574EBA" w:rsidP="00574EBA">
            <w:pPr>
              <w:rPr>
                <w:rFonts w:ascii="Arial" w:hAnsi="Arial" w:cs="Arial"/>
                <w:sz w:val="16"/>
                <w:szCs w:val="16"/>
              </w:rPr>
            </w:pPr>
            <w:r>
              <w:rPr>
                <w:rFonts w:ascii="Arial" w:hAnsi="Arial" w:cs="Arial"/>
                <w:sz w:val="16"/>
                <w:szCs w:val="16"/>
              </w:rPr>
              <w:t>produkt - ceníková položka</w:t>
            </w:r>
          </w:p>
        </w:tc>
        <w:tc>
          <w:tcPr>
            <w:tcW w:w="565" w:type="pct"/>
            <w:shd w:val="clear" w:color="auto" w:fill="auto"/>
            <w:noWrap/>
            <w:vAlign w:val="center"/>
          </w:tcPr>
          <w:p w14:paraId="6AE3475C" w14:textId="77777777" w:rsidR="00574EBA" w:rsidRPr="00574EBA" w:rsidRDefault="00574EBA" w:rsidP="00574EBA">
            <w:pPr>
              <w:jc w:val="center"/>
              <w:rPr>
                <w:rFonts w:ascii="Arial" w:hAnsi="Arial" w:cs="Arial"/>
                <w:sz w:val="16"/>
                <w:szCs w:val="16"/>
              </w:rPr>
            </w:pPr>
            <w:r>
              <w:rPr>
                <w:rFonts w:ascii="Arial" w:hAnsi="Arial" w:cs="Arial"/>
                <w:sz w:val="16"/>
                <w:szCs w:val="16"/>
              </w:rPr>
              <w:t>blok</w:t>
            </w:r>
          </w:p>
        </w:tc>
        <w:tc>
          <w:tcPr>
            <w:tcW w:w="714" w:type="pct"/>
            <w:shd w:val="clear" w:color="auto" w:fill="auto"/>
            <w:noWrap/>
            <w:vAlign w:val="center"/>
          </w:tcPr>
          <w:p w14:paraId="2C3575C1" w14:textId="77777777" w:rsidR="00574EBA" w:rsidRPr="00574EBA" w:rsidRDefault="00574EBA" w:rsidP="00574EBA">
            <w:pPr>
              <w:spacing w:after="0" w:line="240" w:lineRule="auto"/>
              <w:jc w:val="center"/>
              <w:rPr>
                <w:rFonts w:cs="Calibri"/>
                <w:color w:val="000000"/>
                <w:sz w:val="20"/>
                <w:szCs w:val="20"/>
              </w:rPr>
            </w:pPr>
            <w:r>
              <w:rPr>
                <w:rFonts w:cs="Calibri"/>
                <w:color w:val="000000"/>
                <w:sz w:val="20"/>
                <w:szCs w:val="20"/>
              </w:rPr>
              <w:t>metrika</w:t>
            </w:r>
          </w:p>
        </w:tc>
        <w:tc>
          <w:tcPr>
            <w:tcW w:w="714" w:type="pct"/>
            <w:shd w:val="clear" w:color="auto" w:fill="auto"/>
            <w:noWrap/>
            <w:vAlign w:val="center"/>
          </w:tcPr>
          <w:p w14:paraId="19F34528" w14:textId="77777777" w:rsidR="00574EBA" w:rsidRPr="00574EBA" w:rsidRDefault="00574EBA" w:rsidP="00574EBA">
            <w:pPr>
              <w:spacing w:after="0" w:line="240" w:lineRule="auto"/>
              <w:jc w:val="center"/>
              <w:rPr>
                <w:rFonts w:ascii="Arial" w:hAnsi="Arial" w:cs="Arial"/>
                <w:sz w:val="16"/>
                <w:szCs w:val="16"/>
              </w:rPr>
            </w:pPr>
            <w:r>
              <w:rPr>
                <w:rFonts w:ascii="Arial" w:hAnsi="Arial" w:cs="Arial"/>
                <w:sz w:val="16"/>
                <w:szCs w:val="16"/>
              </w:rPr>
              <w:t>počet bloků</w:t>
            </w:r>
          </w:p>
        </w:tc>
      </w:tr>
      <w:tr w:rsidR="00574EBA" w:rsidRPr="00574EBA" w14:paraId="210D495F" w14:textId="77777777" w:rsidTr="00574EBA">
        <w:trPr>
          <w:trHeight w:val="315"/>
        </w:trPr>
        <w:tc>
          <w:tcPr>
            <w:tcW w:w="3007" w:type="pct"/>
            <w:shd w:val="clear" w:color="auto" w:fill="auto"/>
            <w:noWrap/>
            <w:vAlign w:val="center"/>
            <w:hideMark/>
          </w:tcPr>
          <w:p w14:paraId="2EAB7914"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Business Suite Developer User / SAP Developer User</w:t>
            </w:r>
          </w:p>
        </w:tc>
        <w:tc>
          <w:tcPr>
            <w:tcW w:w="565" w:type="pct"/>
            <w:shd w:val="clear" w:color="auto" w:fill="auto"/>
            <w:noWrap/>
            <w:vAlign w:val="center"/>
            <w:hideMark/>
          </w:tcPr>
          <w:p w14:paraId="0350B981"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c>
          <w:tcPr>
            <w:tcW w:w="714" w:type="pct"/>
            <w:shd w:val="clear" w:color="auto" w:fill="auto"/>
            <w:noWrap/>
            <w:vAlign w:val="center"/>
            <w:hideMark/>
          </w:tcPr>
          <w:p w14:paraId="4AE9370B" w14:textId="77777777" w:rsidR="00574EBA" w:rsidRPr="00574EBA" w:rsidRDefault="00574EBA" w:rsidP="00574EBA">
            <w:pPr>
              <w:spacing w:after="0" w:line="240" w:lineRule="auto"/>
              <w:jc w:val="center"/>
              <w:rPr>
                <w:rFonts w:cs="Calibri"/>
                <w:color w:val="000000"/>
                <w:sz w:val="20"/>
                <w:szCs w:val="20"/>
              </w:rPr>
            </w:pPr>
            <w:r w:rsidRPr="00574EBA">
              <w:rPr>
                <w:rFonts w:cs="Calibri"/>
                <w:color w:val="000000"/>
                <w:sz w:val="20"/>
                <w:szCs w:val="20"/>
              </w:rPr>
              <w:t>user</w:t>
            </w:r>
          </w:p>
        </w:tc>
        <w:tc>
          <w:tcPr>
            <w:tcW w:w="714" w:type="pct"/>
            <w:shd w:val="clear" w:color="auto" w:fill="auto"/>
            <w:noWrap/>
            <w:vAlign w:val="center"/>
            <w:hideMark/>
          </w:tcPr>
          <w:p w14:paraId="6FF18F24"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r>
      <w:tr w:rsidR="00574EBA" w:rsidRPr="00574EBA" w14:paraId="44FD8D47" w14:textId="77777777" w:rsidTr="00574EBA">
        <w:trPr>
          <w:trHeight w:val="315"/>
        </w:trPr>
        <w:tc>
          <w:tcPr>
            <w:tcW w:w="3007" w:type="pct"/>
            <w:shd w:val="clear" w:color="auto" w:fill="auto"/>
            <w:noWrap/>
            <w:vAlign w:val="center"/>
            <w:hideMark/>
          </w:tcPr>
          <w:p w14:paraId="15C48D91"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Business Suite Professional User / SAP Professional User</w:t>
            </w:r>
          </w:p>
        </w:tc>
        <w:tc>
          <w:tcPr>
            <w:tcW w:w="565" w:type="pct"/>
            <w:shd w:val="clear" w:color="auto" w:fill="auto"/>
            <w:noWrap/>
            <w:vAlign w:val="center"/>
            <w:hideMark/>
          </w:tcPr>
          <w:p w14:paraId="3077B52A"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c>
          <w:tcPr>
            <w:tcW w:w="714" w:type="pct"/>
            <w:shd w:val="clear" w:color="auto" w:fill="auto"/>
            <w:noWrap/>
            <w:vAlign w:val="center"/>
            <w:hideMark/>
          </w:tcPr>
          <w:p w14:paraId="7B6DDCA7" w14:textId="77777777" w:rsidR="00574EBA" w:rsidRPr="00574EBA" w:rsidRDefault="00574EBA" w:rsidP="00574EBA">
            <w:pPr>
              <w:spacing w:after="0" w:line="240" w:lineRule="auto"/>
              <w:jc w:val="center"/>
              <w:rPr>
                <w:rFonts w:cs="Calibri"/>
                <w:color w:val="000000"/>
                <w:sz w:val="20"/>
                <w:szCs w:val="20"/>
              </w:rPr>
            </w:pPr>
            <w:r w:rsidRPr="00574EBA">
              <w:rPr>
                <w:rFonts w:cs="Calibri"/>
                <w:color w:val="000000"/>
                <w:sz w:val="20"/>
                <w:szCs w:val="20"/>
              </w:rPr>
              <w:t>user</w:t>
            </w:r>
          </w:p>
        </w:tc>
        <w:tc>
          <w:tcPr>
            <w:tcW w:w="714" w:type="pct"/>
            <w:shd w:val="clear" w:color="auto" w:fill="auto"/>
            <w:noWrap/>
            <w:vAlign w:val="center"/>
            <w:hideMark/>
          </w:tcPr>
          <w:p w14:paraId="40B6EF0D"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276</w:t>
            </w:r>
          </w:p>
        </w:tc>
      </w:tr>
      <w:tr w:rsidR="00574EBA" w:rsidRPr="00574EBA" w14:paraId="7FBEB3C2" w14:textId="77777777" w:rsidTr="00574EBA">
        <w:trPr>
          <w:trHeight w:val="315"/>
        </w:trPr>
        <w:tc>
          <w:tcPr>
            <w:tcW w:w="3007" w:type="pct"/>
            <w:shd w:val="clear" w:color="auto" w:fill="auto"/>
            <w:noWrap/>
            <w:vAlign w:val="center"/>
            <w:hideMark/>
          </w:tcPr>
          <w:p w14:paraId="4E21C88A"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Manager Self-Service User</w:t>
            </w:r>
          </w:p>
        </w:tc>
        <w:tc>
          <w:tcPr>
            <w:tcW w:w="565" w:type="pct"/>
            <w:shd w:val="clear" w:color="auto" w:fill="auto"/>
            <w:noWrap/>
            <w:vAlign w:val="center"/>
            <w:hideMark/>
          </w:tcPr>
          <w:p w14:paraId="0117379E"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c>
          <w:tcPr>
            <w:tcW w:w="714" w:type="pct"/>
            <w:shd w:val="clear" w:color="auto" w:fill="auto"/>
            <w:noWrap/>
            <w:vAlign w:val="center"/>
            <w:hideMark/>
          </w:tcPr>
          <w:p w14:paraId="72BD67EF" w14:textId="77777777" w:rsidR="00574EBA" w:rsidRPr="00574EBA" w:rsidRDefault="00574EBA" w:rsidP="00574EBA">
            <w:pPr>
              <w:spacing w:after="0" w:line="240" w:lineRule="auto"/>
              <w:jc w:val="center"/>
              <w:rPr>
                <w:rFonts w:cs="Calibri"/>
                <w:color w:val="000000"/>
                <w:sz w:val="20"/>
                <w:szCs w:val="20"/>
              </w:rPr>
            </w:pPr>
            <w:r w:rsidRPr="00574EBA">
              <w:rPr>
                <w:rFonts w:cs="Calibri"/>
                <w:color w:val="000000"/>
                <w:sz w:val="20"/>
                <w:szCs w:val="20"/>
              </w:rPr>
              <w:t>user</w:t>
            </w:r>
          </w:p>
        </w:tc>
        <w:tc>
          <w:tcPr>
            <w:tcW w:w="714" w:type="pct"/>
            <w:shd w:val="clear" w:color="auto" w:fill="auto"/>
            <w:noWrap/>
            <w:vAlign w:val="center"/>
            <w:hideMark/>
          </w:tcPr>
          <w:p w14:paraId="67493D39"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5</w:t>
            </w:r>
          </w:p>
        </w:tc>
      </w:tr>
      <w:tr w:rsidR="00574EBA" w:rsidRPr="00574EBA" w14:paraId="0D9919FA" w14:textId="77777777" w:rsidTr="00574EBA">
        <w:trPr>
          <w:trHeight w:val="315"/>
        </w:trPr>
        <w:tc>
          <w:tcPr>
            <w:tcW w:w="3007" w:type="pct"/>
            <w:shd w:val="clear" w:color="auto" w:fill="auto"/>
            <w:noWrap/>
            <w:vAlign w:val="center"/>
            <w:hideMark/>
          </w:tcPr>
          <w:p w14:paraId="52030393"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Employee User</w:t>
            </w:r>
          </w:p>
        </w:tc>
        <w:tc>
          <w:tcPr>
            <w:tcW w:w="565" w:type="pct"/>
            <w:shd w:val="clear" w:color="auto" w:fill="auto"/>
            <w:noWrap/>
            <w:vAlign w:val="center"/>
            <w:hideMark/>
          </w:tcPr>
          <w:p w14:paraId="58AD0008"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c>
          <w:tcPr>
            <w:tcW w:w="714" w:type="pct"/>
            <w:shd w:val="clear" w:color="auto" w:fill="auto"/>
            <w:noWrap/>
            <w:vAlign w:val="center"/>
            <w:hideMark/>
          </w:tcPr>
          <w:p w14:paraId="7FE726BE" w14:textId="77777777" w:rsidR="00574EBA" w:rsidRPr="00574EBA" w:rsidRDefault="00574EBA" w:rsidP="00574EBA">
            <w:pPr>
              <w:spacing w:after="0" w:line="240" w:lineRule="auto"/>
              <w:jc w:val="center"/>
              <w:rPr>
                <w:rFonts w:cs="Calibri"/>
                <w:color w:val="000000"/>
                <w:sz w:val="20"/>
                <w:szCs w:val="20"/>
              </w:rPr>
            </w:pPr>
            <w:r w:rsidRPr="00574EBA">
              <w:rPr>
                <w:rFonts w:cs="Calibri"/>
                <w:color w:val="000000"/>
                <w:sz w:val="20"/>
                <w:szCs w:val="20"/>
              </w:rPr>
              <w:t>user</w:t>
            </w:r>
          </w:p>
        </w:tc>
        <w:tc>
          <w:tcPr>
            <w:tcW w:w="714" w:type="pct"/>
            <w:shd w:val="clear" w:color="auto" w:fill="auto"/>
            <w:noWrap/>
            <w:vAlign w:val="center"/>
            <w:hideMark/>
          </w:tcPr>
          <w:p w14:paraId="61C6402E"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90</w:t>
            </w:r>
          </w:p>
        </w:tc>
      </w:tr>
      <w:tr w:rsidR="00574EBA" w:rsidRPr="00574EBA" w14:paraId="21F8D14D" w14:textId="77777777" w:rsidTr="00574EBA">
        <w:trPr>
          <w:trHeight w:val="315"/>
        </w:trPr>
        <w:tc>
          <w:tcPr>
            <w:tcW w:w="3007" w:type="pct"/>
            <w:shd w:val="clear" w:color="auto" w:fill="auto"/>
            <w:noWrap/>
            <w:vAlign w:val="center"/>
            <w:hideMark/>
          </w:tcPr>
          <w:p w14:paraId="45864990"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Employee Self-Service User</w:t>
            </w:r>
          </w:p>
        </w:tc>
        <w:tc>
          <w:tcPr>
            <w:tcW w:w="565" w:type="pct"/>
            <w:shd w:val="clear" w:color="auto" w:fill="auto"/>
            <w:noWrap/>
            <w:vAlign w:val="center"/>
            <w:hideMark/>
          </w:tcPr>
          <w:p w14:paraId="4BC0E690"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c>
          <w:tcPr>
            <w:tcW w:w="714" w:type="pct"/>
            <w:shd w:val="clear" w:color="auto" w:fill="auto"/>
            <w:noWrap/>
            <w:vAlign w:val="center"/>
            <w:hideMark/>
          </w:tcPr>
          <w:p w14:paraId="425A0691" w14:textId="77777777" w:rsidR="00574EBA" w:rsidRPr="00574EBA" w:rsidRDefault="00574EBA" w:rsidP="00574EBA">
            <w:pPr>
              <w:spacing w:after="0" w:line="240" w:lineRule="auto"/>
              <w:jc w:val="center"/>
              <w:rPr>
                <w:rFonts w:cs="Calibri"/>
                <w:color w:val="000000"/>
                <w:sz w:val="20"/>
                <w:szCs w:val="20"/>
              </w:rPr>
            </w:pPr>
            <w:r w:rsidRPr="00574EBA">
              <w:rPr>
                <w:rFonts w:cs="Calibri"/>
                <w:color w:val="000000"/>
                <w:sz w:val="20"/>
                <w:szCs w:val="20"/>
              </w:rPr>
              <w:t>user</w:t>
            </w:r>
          </w:p>
        </w:tc>
        <w:tc>
          <w:tcPr>
            <w:tcW w:w="714" w:type="pct"/>
            <w:shd w:val="clear" w:color="auto" w:fill="auto"/>
            <w:noWrap/>
            <w:vAlign w:val="center"/>
            <w:hideMark/>
          </w:tcPr>
          <w:p w14:paraId="12BAC3DE"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5</w:t>
            </w:r>
          </w:p>
        </w:tc>
      </w:tr>
      <w:tr w:rsidR="00574EBA" w:rsidRPr="00574EBA" w14:paraId="2424C9EB" w14:textId="77777777" w:rsidTr="00574EBA">
        <w:trPr>
          <w:trHeight w:val="315"/>
        </w:trPr>
        <w:tc>
          <w:tcPr>
            <w:tcW w:w="3007" w:type="pct"/>
            <w:shd w:val="clear" w:color="auto" w:fill="auto"/>
            <w:noWrap/>
            <w:vAlign w:val="center"/>
            <w:hideMark/>
          </w:tcPr>
          <w:p w14:paraId="61822C8B"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Interactive Forms by Adobe, individual user</w:t>
            </w:r>
          </w:p>
        </w:tc>
        <w:tc>
          <w:tcPr>
            <w:tcW w:w="565" w:type="pct"/>
            <w:shd w:val="clear" w:color="auto" w:fill="auto"/>
            <w:noWrap/>
            <w:vAlign w:val="center"/>
            <w:hideMark/>
          </w:tcPr>
          <w:p w14:paraId="59F3CBD4"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w:t>
            </w:r>
          </w:p>
        </w:tc>
        <w:tc>
          <w:tcPr>
            <w:tcW w:w="714" w:type="pct"/>
            <w:shd w:val="clear" w:color="auto" w:fill="auto"/>
            <w:noWrap/>
            <w:vAlign w:val="center"/>
            <w:hideMark/>
          </w:tcPr>
          <w:p w14:paraId="78DF5D1A" w14:textId="77777777" w:rsidR="00574EBA" w:rsidRPr="00574EBA" w:rsidRDefault="00574EBA" w:rsidP="00574EBA">
            <w:pPr>
              <w:spacing w:after="0" w:line="240" w:lineRule="auto"/>
              <w:jc w:val="center"/>
              <w:rPr>
                <w:rFonts w:cs="Calibri"/>
                <w:color w:val="000000"/>
                <w:sz w:val="20"/>
                <w:szCs w:val="20"/>
              </w:rPr>
            </w:pPr>
            <w:r w:rsidRPr="00574EBA">
              <w:rPr>
                <w:rFonts w:cs="Calibri"/>
                <w:color w:val="000000"/>
                <w:sz w:val="20"/>
                <w:szCs w:val="20"/>
              </w:rPr>
              <w:t>user</w:t>
            </w:r>
          </w:p>
        </w:tc>
        <w:tc>
          <w:tcPr>
            <w:tcW w:w="714" w:type="pct"/>
            <w:shd w:val="clear" w:color="auto" w:fill="auto"/>
            <w:noWrap/>
            <w:vAlign w:val="center"/>
            <w:hideMark/>
          </w:tcPr>
          <w:p w14:paraId="2C03AD86"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10</w:t>
            </w:r>
          </w:p>
        </w:tc>
      </w:tr>
      <w:tr w:rsidR="00574EBA" w:rsidRPr="00574EBA" w14:paraId="441CB424" w14:textId="77777777" w:rsidTr="00574EBA">
        <w:trPr>
          <w:trHeight w:val="330"/>
        </w:trPr>
        <w:tc>
          <w:tcPr>
            <w:tcW w:w="3007" w:type="pct"/>
            <w:shd w:val="clear" w:color="auto" w:fill="auto"/>
            <w:noWrap/>
            <w:vAlign w:val="center"/>
            <w:hideMark/>
          </w:tcPr>
          <w:p w14:paraId="326306DA" w14:textId="77777777" w:rsidR="00574EBA" w:rsidRPr="00574EBA" w:rsidRDefault="00574EBA" w:rsidP="00574EBA">
            <w:pPr>
              <w:spacing w:after="0" w:line="240" w:lineRule="auto"/>
              <w:rPr>
                <w:rFonts w:cs="Calibri"/>
                <w:color w:val="000000"/>
                <w:sz w:val="20"/>
                <w:szCs w:val="20"/>
              </w:rPr>
            </w:pPr>
            <w:r w:rsidRPr="00574EBA">
              <w:rPr>
                <w:rFonts w:cs="Calibri"/>
                <w:color w:val="000000"/>
                <w:sz w:val="20"/>
                <w:szCs w:val="20"/>
              </w:rPr>
              <w:t>SAP Payroll Processing</w:t>
            </w:r>
          </w:p>
        </w:tc>
        <w:tc>
          <w:tcPr>
            <w:tcW w:w="565" w:type="pct"/>
            <w:shd w:val="clear" w:color="auto" w:fill="auto"/>
            <w:noWrap/>
            <w:vAlign w:val="center"/>
            <w:hideMark/>
          </w:tcPr>
          <w:p w14:paraId="1C0AA1CE"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500</w:t>
            </w:r>
          </w:p>
        </w:tc>
        <w:tc>
          <w:tcPr>
            <w:tcW w:w="714" w:type="pct"/>
            <w:shd w:val="clear" w:color="auto" w:fill="auto"/>
            <w:noWrap/>
            <w:vAlign w:val="center"/>
            <w:hideMark/>
          </w:tcPr>
          <w:p w14:paraId="5EEE0FAF"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employee</w:t>
            </w:r>
          </w:p>
        </w:tc>
        <w:tc>
          <w:tcPr>
            <w:tcW w:w="714" w:type="pct"/>
            <w:shd w:val="clear" w:color="auto" w:fill="auto"/>
            <w:noWrap/>
            <w:vAlign w:val="center"/>
            <w:hideMark/>
          </w:tcPr>
          <w:p w14:paraId="6DDCA116" w14:textId="77777777" w:rsidR="00574EBA" w:rsidRPr="00574EBA" w:rsidRDefault="00574EBA" w:rsidP="00574EBA">
            <w:pPr>
              <w:spacing w:after="0" w:line="240" w:lineRule="auto"/>
              <w:jc w:val="center"/>
              <w:rPr>
                <w:rFonts w:ascii="Arial" w:hAnsi="Arial" w:cs="Arial"/>
                <w:sz w:val="16"/>
                <w:szCs w:val="16"/>
              </w:rPr>
            </w:pPr>
            <w:r w:rsidRPr="00574EBA">
              <w:rPr>
                <w:rFonts w:ascii="Arial" w:hAnsi="Arial" w:cs="Arial"/>
                <w:sz w:val="16"/>
                <w:szCs w:val="16"/>
              </w:rPr>
              <w:t>10</w:t>
            </w:r>
          </w:p>
        </w:tc>
      </w:tr>
    </w:tbl>
    <w:p w14:paraId="1C379954" w14:textId="77777777" w:rsidR="00D27286" w:rsidRPr="00021D9B" w:rsidRDefault="00D27286" w:rsidP="00DA266E">
      <w:pPr>
        <w:spacing w:after="0" w:line="240" w:lineRule="auto"/>
        <w:jc w:val="center"/>
        <w:rPr>
          <w:rFonts w:cs="Arial"/>
          <w:b/>
          <w:szCs w:val="20"/>
        </w:rPr>
      </w:pPr>
    </w:p>
    <w:p w14:paraId="0013E83D" w14:textId="77777777" w:rsidR="00A2646E" w:rsidRPr="00021D9B" w:rsidRDefault="00A2646E" w:rsidP="00E31FD4">
      <w:pPr>
        <w:spacing w:after="0" w:line="240" w:lineRule="auto"/>
        <w:jc w:val="center"/>
        <w:rPr>
          <w:rFonts w:asciiTheme="minorHAnsi" w:hAnsiTheme="minorHAnsi"/>
          <w:b/>
          <w:snapToGrid w:val="0"/>
          <w:szCs w:val="22"/>
        </w:rPr>
        <w:sectPr w:rsidR="00A2646E" w:rsidRPr="00021D9B" w:rsidSect="00D76009">
          <w:headerReference w:type="default" r:id="rId18"/>
          <w:pgSz w:w="11906" w:h="16838"/>
          <w:pgMar w:top="1418" w:right="1418" w:bottom="1418" w:left="1418" w:header="709" w:footer="709" w:gutter="0"/>
          <w:pgNumType w:start="1"/>
          <w:cols w:space="708"/>
          <w:docGrid w:linePitch="360"/>
        </w:sectPr>
      </w:pPr>
    </w:p>
    <w:p w14:paraId="16C12E53" w14:textId="77777777" w:rsidR="00DC1989" w:rsidRPr="00021D9B" w:rsidRDefault="004F4EFF" w:rsidP="00D27286">
      <w:pPr>
        <w:spacing w:after="0" w:line="240" w:lineRule="auto"/>
        <w:jc w:val="center"/>
        <w:rPr>
          <w:rFonts w:asciiTheme="minorHAnsi" w:hAnsiTheme="minorHAnsi"/>
          <w:b/>
          <w:snapToGrid w:val="0"/>
          <w:szCs w:val="22"/>
        </w:rPr>
      </w:pPr>
      <w:bookmarkStart w:id="105" w:name="Annex04"/>
      <w:bookmarkStart w:id="106" w:name="Annex05"/>
      <w:bookmarkEnd w:id="105"/>
      <w:r w:rsidRPr="00021D9B">
        <w:rPr>
          <w:rFonts w:asciiTheme="minorHAnsi" w:hAnsiTheme="minorHAnsi"/>
          <w:b/>
          <w:snapToGrid w:val="0"/>
          <w:szCs w:val="22"/>
        </w:rPr>
        <w:lastRenderedPageBreak/>
        <w:t xml:space="preserve">Příloha č. </w:t>
      </w:r>
      <w:bookmarkEnd w:id="106"/>
      <w:r w:rsidR="00D71441">
        <w:rPr>
          <w:rFonts w:asciiTheme="minorHAnsi" w:hAnsiTheme="minorHAnsi"/>
          <w:b/>
          <w:snapToGrid w:val="0"/>
          <w:szCs w:val="22"/>
        </w:rPr>
        <w:t>4</w:t>
      </w:r>
      <w:r w:rsidRPr="00021D9B">
        <w:rPr>
          <w:rFonts w:asciiTheme="minorHAnsi" w:hAnsiTheme="minorHAnsi"/>
          <w:b/>
          <w:snapToGrid w:val="0"/>
          <w:szCs w:val="22"/>
        </w:rPr>
        <w:br/>
      </w:r>
      <w:r w:rsidR="00DC1989" w:rsidRPr="00021D9B">
        <w:rPr>
          <w:rFonts w:asciiTheme="minorHAnsi" w:hAnsiTheme="minorHAnsi"/>
          <w:b/>
          <w:snapToGrid w:val="0"/>
          <w:szCs w:val="22"/>
        </w:rPr>
        <w:t xml:space="preserve">Podřízené </w:t>
      </w:r>
      <w:r w:rsidR="00D67BDC">
        <w:rPr>
          <w:rFonts w:asciiTheme="minorHAnsi" w:hAnsiTheme="minorHAnsi"/>
          <w:b/>
          <w:snapToGrid w:val="0"/>
          <w:szCs w:val="22"/>
        </w:rPr>
        <w:t xml:space="preserve">resortní </w:t>
      </w:r>
      <w:r w:rsidR="00DC1989" w:rsidRPr="00021D9B">
        <w:rPr>
          <w:rFonts w:asciiTheme="minorHAnsi" w:hAnsiTheme="minorHAnsi"/>
          <w:b/>
          <w:snapToGrid w:val="0"/>
          <w:szCs w:val="22"/>
        </w:rPr>
        <w:t>organizace Objednatele</w:t>
      </w:r>
    </w:p>
    <w:p w14:paraId="0C1AE88B" w14:textId="77777777" w:rsidR="00DC1989" w:rsidRPr="00021D9B" w:rsidRDefault="00DC1989" w:rsidP="00D27286">
      <w:pPr>
        <w:spacing w:after="0" w:line="240" w:lineRule="auto"/>
        <w:jc w:val="center"/>
        <w:rPr>
          <w:rFonts w:asciiTheme="minorHAnsi" w:hAnsiTheme="minorHAnsi"/>
          <w:b/>
          <w:snapToGrid w:val="0"/>
          <w:szCs w:val="22"/>
        </w:rPr>
      </w:pPr>
    </w:p>
    <w:p w14:paraId="7F57DB14" w14:textId="77777777" w:rsidR="00BE611B" w:rsidRPr="00021D9B" w:rsidRDefault="000F580B" w:rsidP="0083263B">
      <w:pPr>
        <w:pStyle w:val="Odstavecseseznamem"/>
        <w:numPr>
          <w:ilvl w:val="0"/>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Česká správa sociálního zabezpečení</w:t>
      </w:r>
      <w:r w:rsidR="00BE611B" w:rsidRPr="00021D9B">
        <w:rPr>
          <w:rFonts w:asciiTheme="minorHAnsi" w:hAnsiTheme="minorHAnsi"/>
          <w:snapToGrid w:val="0"/>
          <w:szCs w:val="22"/>
        </w:rPr>
        <w:t xml:space="preserve"> </w:t>
      </w:r>
    </w:p>
    <w:p w14:paraId="687C79F4" w14:textId="77777777" w:rsidR="00BE611B" w:rsidRPr="00021D9B" w:rsidRDefault="00BE611B"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ústředí ČSSZ,</w:t>
      </w:r>
    </w:p>
    <w:p w14:paraId="0A5F7ECE" w14:textId="77777777" w:rsidR="00BE611B" w:rsidRPr="00021D9B" w:rsidRDefault="00BE611B"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regionální pracoviště ČSSZ,</w:t>
      </w:r>
    </w:p>
    <w:p w14:paraId="0C904D4D" w14:textId="77777777" w:rsidR="00BE611B" w:rsidRPr="00021D9B" w:rsidRDefault="00BE611B"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okresní správy sociálního zabezpečení,</w:t>
      </w:r>
    </w:p>
    <w:p w14:paraId="16F239C0" w14:textId="77777777" w:rsidR="000F580B" w:rsidRPr="00021D9B" w:rsidRDefault="00BE611B"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Pražská správa sociálního zabezpečení</w:t>
      </w:r>
      <w:r w:rsidR="008C0BE0" w:rsidRPr="00021D9B">
        <w:rPr>
          <w:rFonts w:asciiTheme="minorHAnsi" w:hAnsiTheme="minorHAnsi"/>
          <w:snapToGrid w:val="0"/>
          <w:szCs w:val="22"/>
        </w:rPr>
        <w:t>,</w:t>
      </w:r>
    </w:p>
    <w:p w14:paraId="659E25C2" w14:textId="77777777" w:rsidR="008C0BE0" w:rsidRPr="00021D9B" w:rsidRDefault="008C0BE0"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Městská správa sociálního zabezpečení Brno a jejich územní pracoviště.</w:t>
      </w:r>
    </w:p>
    <w:p w14:paraId="7F1B675A" w14:textId="77777777" w:rsidR="008C0BE0" w:rsidRPr="00021D9B" w:rsidRDefault="008C0BE0" w:rsidP="008C0BE0">
      <w:pPr>
        <w:pStyle w:val="Odstavecseseznamem"/>
        <w:spacing w:after="0" w:line="240" w:lineRule="auto"/>
        <w:ind w:left="1440"/>
        <w:jc w:val="both"/>
        <w:rPr>
          <w:rFonts w:asciiTheme="minorHAnsi" w:hAnsiTheme="minorHAnsi"/>
          <w:snapToGrid w:val="0"/>
          <w:szCs w:val="22"/>
        </w:rPr>
      </w:pPr>
    </w:p>
    <w:p w14:paraId="5958ECC4" w14:textId="77777777" w:rsidR="008C0BE0" w:rsidRPr="00021D9B" w:rsidRDefault="008C0BE0" w:rsidP="0083263B">
      <w:pPr>
        <w:pStyle w:val="Odstavecseseznamem"/>
        <w:numPr>
          <w:ilvl w:val="0"/>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Úřad práce České republiky</w:t>
      </w:r>
    </w:p>
    <w:p w14:paraId="43800BD2" w14:textId="77777777" w:rsidR="008C0BE0" w:rsidRPr="00021D9B" w:rsidRDefault="008C0BE0"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generální ředitelství ÚP,</w:t>
      </w:r>
    </w:p>
    <w:p w14:paraId="2252515B" w14:textId="77777777" w:rsidR="008C0BE0" w:rsidRPr="00021D9B" w:rsidRDefault="008C0BE0" w:rsidP="0083263B">
      <w:pPr>
        <w:pStyle w:val="Odstavecseseznamem"/>
        <w:numPr>
          <w:ilvl w:val="1"/>
          <w:numId w:val="47"/>
        </w:numPr>
        <w:spacing w:after="0" w:line="240" w:lineRule="auto"/>
        <w:jc w:val="both"/>
        <w:rPr>
          <w:rFonts w:asciiTheme="minorHAnsi" w:hAnsiTheme="minorHAnsi"/>
          <w:snapToGrid w:val="0"/>
          <w:szCs w:val="22"/>
        </w:rPr>
      </w:pPr>
      <w:r w:rsidRPr="00021D9B">
        <w:rPr>
          <w:rFonts w:asciiTheme="minorHAnsi" w:hAnsiTheme="minorHAnsi"/>
          <w:snapToGrid w:val="0"/>
          <w:szCs w:val="22"/>
        </w:rPr>
        <w:t>krajské pobočky ÚP a pobočka pro hlavní město Prahu (včetně kontaktních pracovišť).</w:t>
      </w:r>
    </w:p>
    <w:p w14:paraId="4B07D046" w14:textId="77777777" w:rsidR="000F580B" w:rsidRPr="00021D9B" w:rsidRDefault="000F580B" w:rsidP="00D27286">
      <w:pPr>
        <w:spacing w:after="0" w:line="240" w:lineRule="auto"/>
        <w:jc w:val="center"/>
        <w:rPr>
          <w:rFonts w:asciiTheme="minorHAnsi" w:hAnsiTheme="minorHAnsi"/>
          <w:b/>
          <w:snapToGrid w:val="0"/>
          <w:szCs w:val="22"/>
        </w:rPr>
      </w:pPr>
    </w:p>
    <w:p w14:paraId="24AF57C0" w14:textId="77777777" w:rsidR="00B67E48" w:rsidRPr="00021D9B" w:rsidRDefault="00B67E48" w:rsidP="00DA266E">
      <w:pPr>
        <w:spacing w:after="0" w:line="240" w:lineRule="auto"/>
        <w:jc w:val="center"/>
        <w:rPr>
          <w:rFonts w:asciiTheme="minorHAnsi" w:hAnsiTheme="minorHAnsi"/>
          <w:szCs w:val="22"/>
        </w:rPr>
        <w:sectPr w:rsidR="00B67E48" w:rsidRPr="00021D9B" w:rsidSect="00D76009">
          <w:headerReference w:type="default" r:id="rId19"/>
          <w:pgSz w:w="11906" w:h="16838"/>
          <w:pgMar w:top="1418" w:right="1418" w:bottom="1418" w:left="1418" w:header="709" w:footer="709" w:gutter="0"/>
          <w:pgNumType w:start="1"/>
          <w:cols w:space="708"/>
          <w:docGrid w:linePitch="360"/>
        </w:sectPr>
      </w:pPr>
    </w:p>
    <w:p w14:paraId="75C61546" w14:textId="77777777" w:rsidR="0098144A" w:rsidRPr="00021D9B" w:rsidRDefault="00B67E48" w:rsidP="00DA266E">
      <w:pPr>
        <w:spacing w:after="0" w:line="240" w:lineRule="auto"/>
        <w:jc w:val="center"/>
        <w:rPr>
          <w:rFonts w:asciiTheme="minorHAnsi" w:hAnsiTheme="minorHAnsi"/>
          <w:b/>
          <w:szCs w:val="22"/>
        </w:rPr>
      </w:pPr>
      <w:bookmarkStart w:id="107" w:name="Annex06"/>
      <w:r w:rsidRPr="00021D9B">
        <w:rPr>
          <w:rFonts w:asciiTheme="minorHAnsi" w:hAnsiTheme="minorHAnsi"/>
          <w:b/>
          <w:szCs w:val="22"/>
        </w:rPr>
        <w:lastRenderedPageBreak/>
        <w:t xml:space="preserve">Příloha č. </w:t>
      </w:r>
      <w:r w:rsidR="00D71441">
        <w:rPr>
          <w:rFonts w:asciiTheme="minorHAnsi" w:hAnsiTheme="minorHAnsi"/>
          <w:b/>
          <w:szCs w:val="22"/>
        </w:rPr>
        <w:t>5</w:t>
      </w:r>
    </w:p>
    <w:bookmarkEnd w:id="107"/>
    <w:p w14:paraId="4B2B04EE" w14:textId="77777777" w:rsidR="00DC1989" w:rsidRPr="00021D9B" w:rsidRDefault="00DC1989" w:rsidP="00DC1989">
      <w:pPr>
        <w:spacing w:after="0" w:line="240" w:lineRule="auto"/>
        <w:jc w:val="center"/>
        <w:rPr>
          <w:rFonts w:asciiTheme="minorHAnsi" w:hAnsiTheme="minorHAnsi"/>
          <w:b/>
          <w:snapToGrid w:val="0"/>
          <w:szCs w:val="22"/>
        </w:rPr>
      </w:pPr>
      <w:r w:rsidRPr="00021D9B">
        <w:rPr>
          <w:rFonts w:asciiTheme="minorHAnsi" w:hAnsiTheme="minorHAnsi"/>
          <w:b/>
          <w:snapToGrid w:val="0"/>
          <w:szCs w:val="22"/>
        </w:rPr>
        <w:t>Seznam subdodavatelů</w:t>
      </w:r>
    </w:p>
    <w:p w14:paraId="4C690AE2" w14:textId="77777777" w:rsidR="00DC1989" w:rsidRPr="00021D9B" w:rsidRDefault="00DC1989" w:rsidP="00DC1989">
      <w:pPr>
        <w:spacing w:after="0" w:line="240" w:lineRule="auto"/>
        <w:jc w:val="center"/>
        <w:rPr>
          <w:rFonts w:asciiTheme="minorHAnsi" w:hAnsiTheme="minorHAnsi"/>
          <w:b/>
          <w:snapToGrid w:val="0"/>
          <w:szCs w:val="22"/>
        </w:rPr>
      </w:pPr>
    </w:p>
    <w:p w14:paraId="74D35392" w14:textId="77777777" w:rsidR="00DC1989" w:rsidRPr="00021D9B" w:rsidRDefault="00DC1989" w:rsidP="00DC1989">
      <w:pPr>
        <w:rPr>
          <w:rFonts w:cs="Arial"/>
          <w:b/>
          <w:szCs w:val="20"/>
        </w:rPr>
      </w:pPr>
      <w:r w:rsidRPr="00021D9B">
        <w:rPr>
          <w:rFonts w:cs="Arial"/>
          <w:b/>
          <w:szCs w:val="20"/>
        </w:rPr>
        <w:t xml:space="preserve">1) </w:t>
      </w:r>
    </w:p>
    <w:p w14:paraId="6A39EF37" w14:textId="77777777" w:rsidR="00DC1989" w:rsidRPr="00021D9B" w:rsidRDefault="00DC1989" w:rsidP="00DC1989">
      <w:pPr>
        <w:tabs>
          <w:tab w:val="left" w:pos="2340"/>
        </w:tabs>
        <w:rPr>
          <w:rFonts w:cs="Arial"/>
          <w:szCs w:val="20"/>
        </w:rPr>
      </w:pPr>
      <w:r w:rsidRPr="00021D9B">
        <w:rPr>
          <w:rFonts w:cs="Arial"/>
          <w:b/>
          <w:szCs w:val="20"/>
        </w:rPr>
        <w:t>Název:</w:t>
      </w:r>
      <w:r w:rsidRPr="00021D9B">
        <w:rPr>
          <w:rFonts w:cs="Arial"/>
          <w:szCs w:val="20"/>
        </w:rPr>
        <w:t xml:space="preserve"> </w:t>
      </w:r>
      <w:r w:rsidRPr="00021D9B">
        <w:rPr>
          <w:rFonts w:cs="Arial"/>
          <w:szCs w:val="20"/>
        </w:rPr>
        <w:tab/>
      </w:r>
      <w:r w:rsidRPr="00021D9B">
        <w:rPr>
          <w:rFonts w:cs="Arial"/>
          <w:szCs w:val="20"/>
        </w:rPr>
        <w:tab/>
      </w:r>
      <w:r w:rsidR="006E3AA6">
        <w:rPr>
          <w:rFonts w:cs="Arial"/>
          <w:szCs w:val="20"/>
        </w:rPr>
        <w:t>SAP SE</w:t>
      </w:r>
    </w:p>
    <w:p w14:paraId="4B9AEF77" w14:textId="77777777" w:rsidR="006E3AA6" w:rsidRDefault="00DC1989" w:rsidP="00DC1989">
      <w:pPr>
        <w:tabs>
          <w:tab w:val="left" w:pos="2340"/>
        </w:tabs>
        <w:rPr>
          <w:rFonts w:cs="Arial"/>
          <w:szCs w:val="20"/>
        </w:rPr>
      </w:pPr>
      <w:r w:rsidRPr="00021D9B">
        <w:rPr>
          <w:rFonts w:cs="Arial"/>
          <w:b/>
          <w:szCs w:val="20"/>
        </w:rPr>
        <w:t>Sídlo:</w:t>
      </w:r>
      <w:r w:rsidRPr="00021D9B">
        <w:rPr>
          <w:rFonts w:cs="Arial"/>
          <w:szCs w:val="20"/>
        </w:rPr>
        <w:tab/>
      </w:r>
      <w:r w:rsidRPr="00021D9B">
        <w:rPr>
          <w:rFonts w:cs="Arial"/>
          <w:szCs w:val="20"/>
        </w:rPr>
        <w:tab/>
      </w:r>
      <w:r w:rsidR="006E3AA6" w:rsidRPr="006E3AA6">
        <w:rPr>
          <w:rFonts w:cs="Arial"/>
          <w:szCs w:val="20"/>
        </w:rPr>
        <w:t>Dietmar</w:t>
      </w:r>
      <w:r w:rsidR="006E3AA6">
        <w:rPr>
          <w:rFonts w:cs="Arial"/>
          <w:szCs w:val="20"/>
        </w:rPr>
        <w:t>-Hopp-Allee 16, 69190 Walldorf</w:t>
      </w:r>
    </w:p>
    <w:p w14:paraId="11E183F2" w14:textId="77777777" w:rsidR="00DC1989" w:rsidRPr="00021D9B" w:rsidRDefault="006E3AA6" w:rsidP="00DC1989">
      <w:pPr>
        <w:tabs>
          <w:tab w:val="left" w:pos="2340"/>
        </w:tabs>
        <w:rPr>
          <w:rFonts w:cs="Arial"/>
          <w:szCs w:val="20"/>
        </w:rPr>
      </w:pPr>
      <w:r>
        <w:rPr>
          <w:rFonts w:cs="Arial"/>
          <w:szCs w:val="20"/>
        </w:rPr>
        <w:tab/>
      </w:r>
      <w:r>
        <w:rPr>
          <w:rFonts w:cs="Arial"/>
          <w:szCs w:val="20"/>
        </w:rPr>
        <w:tab/>
      </w:r>
      <w:r w:rsidRPr="006E3AA6">
        <w:rPr>
          <w:rFonts w:cs="Arial"/>
          <w:szCs w:val="20"/>
        </w:rPr>
        <w:t>Spolková republika Německo</w:t>
      </w:r>
      <w:r w:rsidRPr="006E3AA6" w:rsidDel="006E3AA6">
        <w:rPr>
          <w:rFonts w:cs="Arial"/>
          <w:szCs w:val="20"/>
        </w:rPr>
        <w:t xml:space="preserve"> </w:t>
      </w:r>
    </w:p>
    <w:p w14:paraId="138F9AFB" w14:textId="77777777" w:rsidR="00DC1989" w:rsidRPr="00021D9B" w:rsidRDefault="00DC1989" w:rsidP="00DC1989">
      <w:pPr>
        <w:tabs>
          <w:tab w:val="left" w:pos="2340"/>
        </w:tabs>
        <w:rPr>
          <w:rFonts w:cs="Arial"/>
          <w:szCs w:val="20"/>
        </w:rPr>
      </w:pPr>
      <w:r w:rsidRPr="00021D9B">
        <w:rPr>
          <w:rFonts w:cs="Arial"/>
          <w:b/>
          <w:szCs w:val="20"/>
        </w:rPr>
        <w:t>Právní forma:</w:t>
      </w:r>
      <w:r w:rsidRPr="00021D9B">
        <w:rPr>
          <w:rFonts w:cs="Arial"/>
          <w:szCs w:val="20"/>
        </w:rPr>
        <w:tab/>
      </w:r>
      <w:r w:rsidRPr="00021D9B">
        <w:rPr>
          <w:rFonts w:cs="Arial"/>
          <w:szCs w:val="20"/>
        </w:rPr>
        <w:tab/>
      </w:r>
      <w:r w:rsidR="006E3AA6">
        <w:rPr>
          <w:rFonts w:cs="Arial"/>
          <w:szCs w:val="20"/>
        </w:rPr>
        <w:t>akciová společnost</w:t>
      </w:r>
    </w:p>
    <w:p w14:paraId="07394E47" w14:textId="77777777" w:rsidR="00DC1989" w:rsidRPr="00021D9B" w:rsidRDefault="00DC1989" w:rsidP="00DC1989">
      <w:pPr>
        <w:tabs>
          <w:tab w:val="left" w:pos="2340"/>
        </w:tabs>
        <w:rPr>
          <w:rFonts w:cs="Arial"/>
          <w:szCs w:val="20"/>
        </w:rPr>
      </w:pPr>
      <w:r w:rsidRPr="00021D9B">
        <w:rPr>
          <w:rFonts w:cs="Arial"/>
          <w:b/>
          <w:szCs w:val="20"/>
        </w:rPr>
        <w:t>Identifikační číslo:</w:t>
      </w:r>
      <w:r w:rsidRPr="00021D9B">
        <w:rPr>
          <w:rFonts w:cs="Arial"/>
          <w:szCs w:val="20"/>
        </w:rPr>
        <w:tab/>
      </w:r>
      <w:r w:rsidRPr="00021D9B">
        <w:rPr>
          <w:rFonts w:cs="Arial"/>
          <w:szCs w:val="20"/>
        </w:rPr>
        <w:tab/>
      </w:r>
      <w:r w:rsidR="007E2DD3">
        <w:rPr>
          <w:rFonts w:cs="Arial"/>
          <w:szCs w:val="20"/>
        </w:rPr>
        <w:t>HRB 719915</w:t>
      </w:r>
    </w:p>
    <w:p w14:paraId="3C7CAB05" w14:textId="77777777" w:rsidR="00DC1989" w:rsidRPr="00021D9B" w:rsidRDefault="00DC1989" w:rsidP="00DC1989">
      <w:pPr>
        <w:tabs>
          <w:tab w:val="left" w:pos="2340"/>
        </w:tabs>
        <w:rPr>
          <w:rFonts w:cs="Arial"/>
          <w:b/>
          <w:szCs w:val="20"/>
        </w:rPr>
      </w:pPr>
      <w:r w:rsidRPr="00021D9B">
        <w:rPr>
          <w:rFonts w:cs="Arial"/>
          <w:b/>
          <w:szCs w:val="20"/>
        </w:rPr>
        <w:t>Rozsah plnění Smlouvy:</w:t>
      </w:r>
      <w:r w:rsidRPr="00021D9B">
        <w:rPr>
          <w:rFonts w:cs="Arial"/>
          <w:b/>
          <w:szCs w:val="20"/>
        </w:rPr>
        <w:tab/>
      </w:r>
      <w:r w:rsidRPr="00021D9B">
        <w:rPr>
          <w:rFonts w:cs="Arial"/>
          <w:b/>
          <w:szCs w:val="20"/>
        </w:rPr>
        <w:tab/>
      </w:r>
      <w:r w:rsidR="006E3AA6" w:rsidRPr="006E3AA6">
        <w:rPr>
          <w:rFonts w:cs="Arial"/>
          <w:szCs w:val="20"/>
        </w:rPr>
        <w:t>po</w:t>
      </w:r>
      <w:r w:rsidR="006E3AA6" w:rsidRPr="006E3AA6">
        <w:rPr>
          <w:rFonts w:asciiTheme="minorHAnsi" w:hAnsiTheme="minorHAnsi"/>
        </w:rPr>
        <w:t>skytování služeb Popis SAP Enterprise Support</w:t>
      </w:r>
      <w:r w:rsidR="006E3AA6" w:rsidRPr="006E3AA6" w:rsidDel="006E3AA6">
        <w:rPr>
          <w:rFonts w:asciiTheme="minorHAnsi" w:hAnsiTheme="minorHAnsi"/>
        </w:rPr>
        <w:t xml:space="preserve"> </w:t>
      </w:r>
    </w:p>
    <w:p w14:paraId="15B9C59F" w14:textId="77777777" w:rsidR="00DC1989" w:rsidRPr="00021D9B" w:rsidRDefault="00DC1989" w:rsidP="00DC1989">
      <w:pPr>
        <w:rPr>
          <w:rFonts w:cs="Arial"/>
          <w:b/>
          <w:szCs w:val="20"/>
        </w:rPr>
      </w:pPr>
    </w:p>
    <w:p w14:paraId="12DF2055" w14:textId="77777777" w:rsidR="00DC1989" w:rsidRPr="00021D9B" w:rsidRDefault="00DC1989" w:rsidP="00DC1989">
      <w:pPr>
        <w:tabs>
          <w:tab w:val="left" w:pos="2340"/>
        </w:tabs>
        <w:rPr>
          <w:rFonts w:cs="Arial"/>
          <w:szCs w:val="20"/>
        </w:rPr>
      </w:pPr>
    </w:p>
    <w:p w14:paraId="39F132B1" w14:textId="77777777" w:rsidR="00D27286" w:rsidRPr="00021D9B" w:rsidRDefault="00DC1989" w:rsidP="00F93847">
      <w:pPr>
        <w:rPr>
          <w:rFonts w:asciiTheme="minorHAnsi" w:hAnsiTheme="minorHAnsi"/>
          <w:b/>
          <w:szCs w:val="22"/>
        </w:rPr>
        <w:sectPr w:rsidR="00D27286" w:rsidRPr="00021D9B" w:rsidSect="00D76009">
          <w:headerReference w:type="default" r:id="rId20"/>
          <w:pgSz w:w="11906" w:h="16838"/>
          <w:pgMar w:top="1418" w:right="1418" w:bottom="1418" w:left="1418" w:header="709" w:footer="709" w:gutter="0"/>
          <w:pgNumType w:start="1"/>
          <w:cols w:space="708"/>
          <w:docGrid w:linePitch="360"/>
        </w:sectPr>
      </w:pPr>
      <w:r w:rsidRPr="00021D9B">
        <w:rPr>
          <w:rFonts w:cs="Arial"/>
          <w:b/>
          <w:szCs w:val="20"/>
        </w:rPr>
        <w:tab/>
      </w:r>
    </w:p>
    <w:p w14:paraId="75327F59" w14:textId="77777777" w:rsidR="00D27286" w:rsidRPr="00021D9B" w:rsidRDefault="00D27286" w:rsidP="00DA266E">
      <w:pPr>
        <w:spacing w:after="0" w:line="240" w:lineRule="auto"/>
        <w:jc w:val="center"/>
        <w:rPr>
          <w:rFonts w:asciiTheme="minorHAnsi" w:hAnsiTheme="minorHAnsi"/>
          <w:b/>
          <w:szCs w:val="22"/>
        </w:rPr>
      </w:pPr>
      <w:bookmarkStart w:id="108" w:name="Annex07"/>
      <w:r w:rsidRPr="00021D9B">
        <w:rPr>
          <w:rFonts w:asciiTheme="minorHAnsi" w:hAnsiTheme="minorHAnsi"/>
          <w:b/>
          <w:szCs w:val="22"/>
        </w:rPr>
        <w:lastRenderedPageBreak/>
        <w:t xml:space="preserve">Příloha č. </w:t>
      </w:r>
      <w:r w:rsidR="00D71441">
        <w:rPr>
          <w:rFonts w:asciiTheme="minorHAnsi" w:hAnsiTheme="minorHAnsi"/>
          <w:b/>
          <w:szCs w:val="22"/>
        </w:rPr>
        <w:t>6</w:t>
      </w:r>
    </w:p>
    <w:bookmarkEnd w:id="108"/>
    <w:p w14:paraId="2D4C6B60" w14:textId="77777777" w:rsidR="00DC1989" w:rsidRPr="00021D9B" w:rsidRDefault="00DC1989" w:rsidP="00DC1989">
      <w:pPr>
        <w:spacing w:after="0" w:line="240" w:lineRule="auto"/>
        <w:jc w:val="center"/>
        <w:rPr>
          <w:rFonts w:asciiTheme="minorHAnsi" w:hAnsiTheme="minorHAnsi"/>
          <w:b/>
        </w:rPr>
      </w:pPr>
      <w:r w:rsidRPr="00021D9B">
        <w:rPr>
          <w:rFonts w:asciiTheme="minorHAnsi" w:hAnsiTheme="minorHAnsi"/>
          <w:b/>
        </w:rPr>
        <w:t>Oprávněné osoby</w:t>
      </w:r>
    </w:p>
    <w:p w14:paraId="67C00708" w14:textId="77777777" w:rsidR="00DC1989" w:rsidRPr="00021D9B" w:rsidRDefault="00DC1989" w:rsidP="00DC1989">
      <w:pPr>
        <w:spacing w:after="0" w:line="240" w:lineRule="auto"/>
        <w:jc w:val="center"/>
        <w:rPr>
          <w:rFonts w:asciiTheme="minorHAnsi" w:hAnsiTheme="minorHAnsi"/>
          <w:b/>
        </w:rPr>
      </w:pPr>
    </w:p>
    <w:p w14:paraId="4CDAB0D9" w14:textId="77777777" w:rsidR="00DC1989" w:rsidRPr="00021D9B" w:rsidRDefault="00DC1989" w:rsidP="00DC1989">
      <w:pPr>
        <w:spacing w:after="0" w:line="240" w:lineRule="auto"/>
        <w:jc w:val="both"/>
        <w:rPr>
          <w:rFonts w:asciiTheme="minorHAnsi" w:hAnsiTheme="minorHAnsi"/>
          <w:b/>
        </w:rPr>
      </w:pPr>
    </w:p>
    <w:p w14:paraId="7CBF40BB" w14:textId="77777777" w:rsidR="00DC1989" w:rsidRPr="00021D9B" w:rsidRDefault="00DC1989" w:rsidP="00DC1989">
      <w:pPr>
        <w:rPr>
          <w:rFonts w:asciiTheme="minorHAnsi" w:hAnsiTheme="minorHAnsi"/>
          <w:b/>
          <w:szCs w:val="22"/>
        </w:rPr>
      </w:pPr>
      <w:r w:rsidRPr="00021D9B">
        <w:rPr>
          <w:rFonts w:asciiTheme="minorHAnsi" w:hAnsiTheme="minorHAnsi"/>
          <w:b/>
          <w:szCs w:val="22"/>
        </w:rPr>
        <w:t>Za Objednatele:</w:t>
      </w:r>
    </w:p>
    <w:p w14:paraId="50234636" w14:textId="77777777" w:rsidR="00DC1989" w:rsidRPr="00021D9B" w:rsidRDefault="00DC1989" w:rsidP="00DC1989">
      <w:pPr>
        <w:rPr>
          <w:rFonts w:cs="Arial"/>
          <w:szCs w:val="20"/>
          <w:lang w:eastAsia="en-US"/>
        </w:rPr>
      </w:pPr>
      <w:r w:rsidRPr="00021D9B">
        <w:rPr>
          <w:rFonts w:cs="Arial"/>
          <w:szCs w:val="20"/>
          <w:lang w:eastAsia="en-US"/>
        </w:rPr>
        <w:t>ve věcech obchodních a smluvních: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35605" w:rsidRPr="00021D9B" w14:paraId="6BCE42A2"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74495E41" w14:textId="77777777" w:rsidR="00D35605" w:rsidRPr="00021D9B" w:rsidRDefault="00D35605" w:rsidP="009D611F">
            <w:pPr>
              <w:spacing w:before="60" w:after="60"/>
              <w:rPr>
                <w:rFonts w:ascii="Arial" w:hAnsi="Arial" w:cs="Arial"/>
                <w:szCs w:val="20"/>
                <w:lang w:eastAsia="en-US"/>
              </w:rPr>
            </w:pPr>
            <w:r w:rsidRPr="00021D9B">
              <w:rPr>
                <w:rFonts w:cs="Arial"/>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3DB1DF3F" w14:textId="77777777" w:rsidR="00D35605" w:rsidRPr="009D611F" w:rsidRDefault="00D35605" w:rsidP="00324DC4">
            <w:pPr>
              <w:spacing w:before="60" w:after="60"/>
              <w:rPr>
                <w:rFonts w:asciiTheme="minorHAnsi" w:hAnsiTheme="minorHAnsi"/>
                <w:highlight w:val="green"/>
              </w:rPr>
            </w:pPr>
            <w:r w:rsidRPr="009D611F">
              <w:rPr>
                <w:rFonts w:asciiTheme="minorHAnsi" w:hAnsiTheme="minorHAnsi" w:cs="Arial"/>
                <w:szCs w:val="22"/>
              </w:rPr>
              <w:t>Mgr. Jiří Károly</w:t>
            </w:r>
          </w:p>
        </w:tc>
      </w:tr>
      <w:tr w:rsidR="00D35605" w:rsidRPr="00021D9B" w14:paraId="7E2371F6"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62DF3D61" w14:textId="77777777" w:rsidR="00D35605" w:rsidRPr="00021D9B" w:rsidRDefault="00D35605" w:rsidP="009D611F">
            <w:pPr>
              <w:spacing w:before="60" w:after="60"/>
              <w:rPr>
                <w:rFonts w:ascii="Arial" w:hAnsi="Arial" w:cs="Arial"/>
                <w:szCs w:val="20"/>
                <w:lang w:eastAsia="en-US"/>
              </w:rPr>
            </w:pPr>
            <w:r w:rsidRPr="00021D9B">
              <w:rPr>
                <w:rFonts w:cs="Arial"/>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vAlign w:val="center"/>
          </w:tcPr>
          <w:p w14:paraId="2942AE3F" w14:textId="77777777" w:rsidR="00D35605" w:rsidRPr="009D611F" w:rsidRDefault="00D35605" w:rsidP="00324DC4">
            <w:pPr>
              <w:spacing w:before="60" w:after="60"/>
              <w:rPr>
                <w:rFonts w:asciiTheme="minorHAnsi" w:hAnsiTheme="minorHAnsi"/>
                <w:highlight w:val="green"/>
              </w:rPr>
            </w:pPr>
            <w:r w:rsidRPr="009D611F">
              <w:rPr>
                <w:rFonts w:asciiTheme="minorHAnsi" w:hAnsiTheme="minorHAnsi" w:cs="Arial"/>
                <w:szCs w:val="20"/>
              </w:rPr>
              <w:t>Na Poříčním právu 1/376, 128 01 Praha 2</w:t>
            </w:r>
          </w:p>
        </w:tc>
      </w:tr>
      <w:tr w:rsidR="00D35605" w:rsidRPr="00021D9B" w14:paraId="51073728"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30D7EAB8" w14:textId="77777777" w:rsidR="00D35605" w:rsidRPr="00021D9B" w:rsidRDefault="00D35605" w:rsidP="009D611F">
            <w:pPr>
              <w:spacing w:before="60" w:after="60"/>
              <w:rPr>
                <w:rFonts w:ascii="Arial" w:hAnsi="Arial" w:cs="Arial"/>
                <w:szCs w:val="20"/>
                <w:lang w:eastAsia="en-US"/>
              </w:rPr>
            </w:pPr>
            <w:r w:rsidRPr="00021D9B">
              <w:rPr>
                <w:rFonts w:cs="Arial"/>
                <w:szCs w:val="20"/>
                <w:lang w:eastAsia="en-US"/>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66547486" w14:textId="77777777" w:rsidR="00D35605" w:rsidRPr="009D611F" w:rsidRDefault="00D35605" w:rsidP="00324DC4">
            <w:pPr>
              <w:spacing w:before="60" w:after="60"/>
              <w:rPr>
                <w:rFonts w:asciiTheme="minorHAnsi" w:hAnsiTheme="minorHAnsi"/>
                <w:highlight w:val="green"/>
              </w:rPr>
            </w:pPr>
          </w:p>
        </w:tc>
      </w:tr>
      <w:tr w:rsidR="00D35605" w:rsidRPr="00021D9B" w14:paraId="3E2CB35A"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1CDBEAC0" w14:textId="77777777" w:rsidR="00D35605" w:rsidRPr="00021D9B" w:rsidRDefault="00D35605" w:rsidP="009D611F">
            <w:pPr>
              <w:spacing w:before="60" w:after="60"/>
              <w:rPr>
                <w:rFonts w:ascii="Arial" w:hAnsi="Arial" w:cs="Arial"/>
                <w:szCs w:val="20"/>
                <w:lang w:eastAsia="en-US"/>
              </w:rPr>
            </w:pPr>
            <w:r w:rsidRPr="00021D9B">
              <w:rPr>
                <w:rFonts w:cs="Arial"/>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vAlign w:val="center"/>
          </w:tcPr>
          <w:p w14:paraId="3BC98CD6" w14:textId="77777777" w:rsidR="00D35605" w:rsidRPr="009D611F" w:rsidRDefault="00D35605" w:rsidP="00324DC4">
            <w:pPr>
              <w:spacing w:before="60" w:after="60"/>
              <w:rPr>
                <w:rFonts w:asciiTheme="minorHAnsi" w:hAnsiTheme="minorHAnsi"/>
                <w:highlight w:val="green"/>
              </w:rPr>
            </w:pPr>
          </w:p>
        </w:tc>
      </w:tr>
    </w:tbl>
    <w:p w14:paraId="53E953B8" w14:textId="77777777" w:rsidR="00DC1989" w:rsidRPr="00021D9B" w:rsidRDefault="00DC1989" w:rsidP="00DC1989">
      <w:pPr>
        <w:rPr>
          <w:rFonts w:ascii="Arial" w:hAnsi="Arial" w:cs="Arial"/>
          <w:sz w:val="20"/>
          <w:szCs w:val="20"/>
        </w:rPr>
      </w:pPr>
    </w:p>
    <w:p w14:paraId="393D9362" w14:textId="77777777" w:rsidR="00DC1989" w:rsidRPr="00021D9B" w:rsidRDefault="00DC1989" w:rsidP="00DC1989">
      <w:pPr>
        <w:rPr>
          <w:rFonts w:ascii="Arial" w:hAnsi="Arial" w:cs="Arial"/>
          <w:sz w:val="20"/>
          <w:szCs w:val="20"/>
          <w:lang w:eastAsia="en-US"/>
        </w:rPr>
      </w:pPr>
      <w:r w:rsidRPr="00021D9B">
        <w:rPr>
          <w:rFonts w:cs="Arial"/>
          <w:szCs w:val="20"/>
          <w:lang w:eastAsia="en-US"/>
        </w:rPr>
        <w:t>ve věcech technických</w:t>
      </w:r>
      <w:r w:rsidR="0083263B">
        <w:rPr>
          <w:rFonts w:cs="Arial"/>
          <w:szCs w:val="20"/>
          <w:lang w:eastAsia="en-US"/>
        </w:rPr>
        <w:t xml:space="preserve"> (osoba oprávněná podepisovat akceptační protokoly dle čl. </w:t>
      </w:r>
      <w:r w:rsidR="0083263B">
        <w:rPr>
          <w:rFonts w:cs="Arial"/>
          <w:szCs w:val="20"/>
          <w:lang w:eastAsia="en-US"/>
        </w:rPr>
        <w:fldChar w:fldCharType="begin"/>
      </w:r>
      <w:r w:rsidR="0083263B">
        <w:rPr>
          <w:rFonts w:cs="Arial"/>
          <w:szCs w:val="20"/>
          <w:lang w:eastAsia="en-US"/>
        </w:rPr>
        <w:instrText xml:space="preserve"> REF _Ref451948082 \r \h </w:instrText>
      </w:r>
      <w:r w:rsidR="0083263B">
        <w:rPr>
          <w:rFonts w:cs="Arial"/>
          <w:szCs w:val="20"/>
          <w:lang w:eastAsia="en-US"/>
        </w:rPr>
      </w:r>
      <w:r w:rsidR="0083263B">
        <w:rPr>
          <w:rFonts w:cs="Arial"/>
          <w:szCs w:val="20"/>
          <w:lang w:eastAsia="en-US"/>
        </w:rPr>
        <w:fldChar w:fldCharType="separate"/>
      </w:r>
      <w:r w:rsidR="008C7AB0">
        <w:rPr>
          <w:rFonts w:cs="Arial"/>
          <w:szCs w:val="20"/>
          <w:lang w:eastAsia="en-US"/>
        </w:rPr>
        <w:t>6</w:t>
      </w:r>
      <w:r w:rsidR="0083263B">
        <w:rPr>
          <w:rFonts w:cs="Arial"/>
          <w:szCs w:val="20"/>
          <w:lang w:eastAsia="en-US"/>
        </w:rPr>
        <w:fldChar w:fldCharType="end"/>
      </w:r>
      <w:r w:rsidR="0083263B">
        <w:rPr>
          <w:rFonts w:cs="Arial"/>
          <w:szCs w:val="20"/>
          <w:lang w:eastAsia="en-US"/>
        </w:rPr>
        <w:t xml:space="preserve"> Smlouvy)</w:t>
      </w:r>
      <w:r w:rsidRPr="00021D9B">
        <w:rPr>
          <w:rFonts w:cs="Arial"/>
          <w:szCs w:val="20"/>
          <w:lang w:eastAsia="en-US"/>
        </w:rPr>
        <w:t>:</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35605" w:rsidRPr="009D611F" w14:paraId="6FCD9534"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0A4BF2C4" w14:textId="77777777" w:rsidR="00D35605" w:rsidRPr="009D611F" w:rsidRDefault="00D35605"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1EAD0CB7" w14:textId="77777777" w:rsidR="00D35605" w:rsidRPr="009D611F" w:rsidRDefault="00D35605" w:rsidP="00324DC4">
            <w:pPr>
              <w:spacing w:before="60" w:after="60"/>
              <w:rPr>
                <w:rFonts w:asciiTheme="minorHAnsi" w:hAnsiTheme="minorHAnsi"/>
                <w:highlight w:val="green"/>
              </w:rPr>
            </w:pPr>
            <w:r w:rsidRPr="009D611F">
              <w:rPr>
                <w:rFonts w:asciiTheme="minorHAnsi" w:hAnsiTheme="minorHAnsi" w:cs="Arial"/>
                <w:szCs w:val="22"/>
              </w:rPr>
              <w:t>Bc. Karel Svítil</w:t>
            </w:r>
          </w:p>
        </w:tc>
      </w:tr>
      <w:tr w:rsidR="00D35605" w:rsidRPr="009D611F" w14:paraId="0C6F8397"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3CE1EC18" w14:textId="77777777" w:rsidR="00D35605" w:rsidRPr="009D611F" w:rsidRDefault="00D35605"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vAlign w:val="center"/>
          </w:tcPr>
          <w:p w14:paraId="422B2677" w14:textId="77777777" w:rsidR="00D35605" w:rsidRPr="009D611F" w:rsidRDefault="00D35605" w:rsidP="00324DC4">
            <w:pPr>
              <w:spacing w:before="60" w:after="60"/>
              <w:rPr>
                <w:rFonts w:asciiTheme="minorHAnsi" w:hAnsiTheme="minorHAnsi"/>
                <w:highlight w:val="green"/>
              </w:rPr>
            </w:pPr>
            <w:r w:rsidRPr="009D611F">
              <w:rPr>
                <w:rFonts w:asciiTheme="minorHAnsi" w:hAnsiTheme="minorHAnsi" w:cs="Arial"/>
                <w:szCs w:val="20"/>
              </w:rPr>
              <w:t>Na Poříčním právu 1/376, 128 01 Praha 2</w:t>
            </w:r>
          </w:p>
        </w:tc>
      </w:tr>
      <w:tr w:rsidR="00D35605" w:rsidRPr="009D611F" w14:paraId="3AD5FE98"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2D1801F6" w14:textId="77777777" w:rsidR="00D35605" w:rsidRPr="009D611F" w:rsidRDefault="00D35605"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0D10067F" w14:textId="77777777" w:rsidR="00D35605" w:rsidRPr="009D611F" w:rsidRDefault="00D35605" w:rsidP="00324DC4">
            <w:pPr>
              <w:spacing w:before="60" w:after="60"/>
              <w:rPr>
                <w:rFonts w:asciiTheme="minorHAnsi" w:hAnsiTheme="minorHAnsi"/>
                <w:highlight w:val="green"/>
              </w:rPr>
            </w:pPr>
          </w:p>
        </w:tc>
      </w:tr>
      <w:tr w:rsidR="00D35605" w:rsidRPr="009D611F" w14:paraId="1EBC2C72" w14:textId="77777777" w:rsidTr="00D35605">
        <w:tc>
          <w:tcPr>
            <w:tcW w:w="2206" w:type="dxa"/>
            <w:tcBorders>
              <w:top w:val="single" w:sz="4" w:space="0" w:color="auto"/>
              <w:left w:val="single" w:sz="4" w:space="0" w:color="auto"/>
              <w:bottom w:val="single" w:sz="4" w:space="0" w:color="auto"/>
              <w:right w:val="single" w:sz="4" w:space="0" w:color="auto"/>
            </w:tcBorders>
            <w:vAlign w:val="center"/>
            <w:hideMark/>
          </w:tcPr>
          <w:p w14:paraId="3E94D97F" w14:textId="77777777" w:rsidR="00D35605" w:rsidRPr="009D611F" w:rsidRDefault="00D35605"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vAlign w:val="center"/>
          </w:tcPr>
          <w:p w14:paraId="6F68B387" w14:textId="77777777" w:rsidR="00D35605" w:rsidRPr="009D611F" w:rsidRDefault="00D35605" w:rsidP="00324DC4">
            <w:pPr>
              <w:spacing w:before="60" w:after="60"/>
              <w:rPr>
                <w:rFonts w:asciiTheme="minorHAnsi" w:hAnsiTheme="minorHAnsi"/>
                <w:highlight w:val="green"/>
              </w:rPr>
            </w:pPr>
          </w:p>
        </w:tc>
      </w:tr>
    </w:tbl>
    <w:p w14:paraId="3401C232" w14:textId="77777777" w:rsidR="00DC1989" w:rsidRPr="009D611F" w:rsidRDefault="00DC1989" w:rsidP="00DC1989">
      <w:pPr>
        <w:rPr>
          <w:rFonts w:asciiTheme="minorHAnsi" w:hAnsiTheme="minorHAnsi" w:cs="Arial"/>
          <w:b/>
          <w:sz w:val="20"/>
          <w:szCs w:val="20"/>
        </w:rPr>
      </w:pPr>
    </w:p>
    <w:p w14:paraId="4283B528" w14:textId="77777777" w:rsidR="0083263B" w:rsidRPr="009D611F" w:rsidRDefault="0083263B" w:rsidP="0083263B">
      <w:pPr>
        <w:rPr>
          <w:rFonts w:asciiTheme="minorHAnsi" w:hAnsiTheme="minorHAnsi" w:cs="Arial"/>
          <w:szCs w:val="20"/>
          <w:lang w:eastAsia="en-US"/>
        </w:rPr>
      </w:pPr>
      <w:r w:rsidRPr="009D611F">
        <w:rPr>
          <w:rFonts w:asciiTheme="minorHAnsi" w:hAnsiTheme="minorHAnsi" w:cs="Arial"/>
          <w:szCs w:val="20"/>
          <w:lang w:eastAsia="en-US"/>
        </w:rPr>
        <w:t>ve věcech objednávek:</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D611F" w:rsidRPr="009D611F" w14:paraId="4BDF7F8E" w14:textId="77777777" w:rsidTr="009D611F">
        <w:tc>
          <w:tcPr>
            <w:tcW w:w="2206" w:type="dxa"/>
            <w:tcBorders>
              <w:top w:val="single" w:sz="4" w:space="0" w:color="auto"/>
              <w:left w:val="single" w:sz="4" w:space="0" w:color="auto"/>
              <w:bottom w:val="single" w:sz="4" w:space="0" w:color="auto"/>
              <w:right w:val="single" w:sz="4" w:space="0" w:color="auto"/>
            </w:tcBorders>
            <w:vAlign w:val="center"/>
            <w:hideMark/>
          </w:tcPr>
          <w:p w14:paraId="51C993D3" w14:textId="77777777" w:rsidR="009D611F" w:rsidRPr="009D611F" w:rsidRDefault="009D611F"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3D38ECC1" w14:textId="77777777" w:rsidR="009D611F" w:rsidRPr="009D611F" w:rsidRDefault="009D611F" w:rsidP="009D611F">
            <w:pPr>
              <w:spacing w:before="60" w:after="60"/>
              <w:rPr>
                <w:rFonts w:asciiTheme="minorHAnsi" w:hAnsiTheme="minorHAnsi"/>
                <w:highlight w:val="green"/>
              </w:rPr>
            </w:pPr>
            <w:r w:rsidRPr="009D611F">
              <w:rPr>
                <w:rFonts w:asciiTheme="minorHAnsi" w:hAnsiTheme="minorHAnsi" w:cs="Arial"/>
                <w:szCs w:val="22"/>
              </w:rPr>
              <w:t>Bc. Karel Svítil</w:t>
            </w:r>
          </w:p>
        </w:tc>
      </w:tr>
      <w:tr w:rsidR="009D611F" w:rsidRPr="009D611F" w14:paraId="11A35EE1" w14:textId="77777777" w:rsidTr="009D611F">
        <w:tc>
          <w:tcPr>
            <w:tcW w:w="2206" w:type="dxa"/>
            <w:tcBorders>
              <w:top w:val="single" w:sz="4" w:space="0" w:color="auto"/>
              <w:left w:val="single" w:sz="4" w:space="0" w:color="auto"/>
              <w:bottom w:val="single" w:sz="4" w:space="0" w:color="auto"/>
              <w:right w:val="single" w:sz="4" w:space="0" w:color="auto"/>
            </w:tcBorders>
            <w:vAlign w:val="center"/>
            <w:hideMark/>
          </w:tcPr>
          <w:p w14:paraId="582D4373" w14:textId="77777777" w:rsidR="009D611F" w:rsidRPr="009D611F" w:rsidRDefault="009D611F"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vAlign w:val="center"/>
          </w:tcPr>
          <w:p w14:paraId="5B817CF3" w14:textId="77777777" w:rsidR="009D611F" w:rsidRPr="009D611F" w:rsidRDefault="009D611F" w:rsidP="009D611F">
            <w:pPr>
              <w:spacing w:before="60" w:after="60"/>
              <w:rPr>
                <w:rFonts w:asciiTheme="minorHAnsi" w:hAnsiTheme="minorHAnsi"/>
                <w:highlight w:val="green"/>
              </w:rPr>
            </w:pPr>
            <w:r w:rsidRPr="009D611F">
              <w:rPr>
                <w:rFonts w:asciiTheme="minorHAnsi" w:hAnsiTheme="minorHAnsi" w:cs="Arial"/>
                <w:szCs w:val="20"/>
              </w:rPr>
              <w:t>Na Poříčním právu 1/376, 128 01 Praha 2</w:t>
            </w:r>
          </w:p>
        </w:tc>
      </w:tr>
      <w:tr w:rsidR="009D611F" w:rsidRPr="009D611F" w14:paraId="3F68F422" w14:textId="77777777" w:rsidTr="009D611F">
        <w:tc>
          <w:tcPr>
            <w:tcW w:w="2206" w:type="dxa"/>
            <w:tcBorders>
              <w:top w:val="single" w:sz="4" w:space="0" w:color="auto"/>
              <w:left w:val="single" w:sz="4" w:space="0" w:color="auto"/>
              <w:bottom w:val="single" w:sz="4" w:space="0" w:color="auto"/>
              <w:right w:val="single" w:sz="4" w:space="0" w:color="auto"/>
            </w:tcBorders>
            <w:vAlign w:val="center"/>
            <w:hideMark/>
          </w:tcPr>
          <w:p w14:paraId="437BA718" w14:textId="77777777" w:rsidR="009D611F" w:rsidRPr="009D611F" w:rsidRDefault="009D611F"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79C616E3" w14:textId="77777777" w:rsidR="009D611F" w:rsidRPr="009D611F" w:rsidRDefault="009D611F" w:rsidP="009D611F">
            <w:pPr>
              <w:spacing w:before="60" w:after="60"/>
              <w:rPr>
                <w:rFonts w:asciiTheme="minorHAnsi" w:hAnsiTheme="minorHAnsi"/>
                <w:highlight w:val="green"/>
              </w:rPr>
            </w:pPr>
          </w:p>
        </w:tc>
      </w:tr>
      <w:tr w:rsidR="009D611F" w:rsidRPr="009D611F" w14:paraId="42B2837E" w14:textId="77777777" w:rsidTr="009D611F">
        <w:tc>
          <w:tcPr>
            <w:tcW w:w="2206" w:type="dxa"/>
            <w:tcBorders>
              <w:top w:val="single" w:sz="4" w:space="0" w:color="auto"/>
              <w:left w:val="single" w:sz="4" w:space="0" w:color="auto"/>
              <w:bottom w:val="single" w:sz="4" w:space="0" w:color="auto"/>
              <w:right w:val="single" w:sz="4" w:space="0" w:color="auto"/>
            </w:tcBorders>
            <w:vAlign w:val="center"/>
            <w:hideMark/>
          </w:tcPr>
          <w:p w14:paraId="386A84F5" w14:textId="77777777" w:rsidR="009D611F" w:rsidRPr="009D611F" w:rsidRDefault="009D611F"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vAlign w:val="center"/>
          </w:tcPr>
          <w:p w14:paraId="697B8537" w14:textId="77777777" w:rsidR="009D611F" w:rsidRPr="009D611F" w:rsidRDefault="009D611F" w:rsidP="009D611F">
            <w:pPr>
              <w:spacing w:before="60" w:after="60"/>
              <w:rPr>
                <w:rFonts w:asciiTheme="minorHAnsi" w:hAnsiTheme="minorHAnsi"/>
                <w:highlight w:val="green"/>
              </w:rPr>
            </w:pPr>
          </w:p>
        </w:tc>
      </w:tr>
    </w:tbl>
    <w:p w14:paraId="556B63EB" w14:textId="77777777" w:rsidR="0083263B" w:rsidRDefault="0083263B" w:rsidP="00DC1989">
      <w:pPr>
        <w:rPr>
          <w:rFonts w:ascii="Arial" w:hAnsi="Arial" w:cs="Arial"/>
          <w:b/>
          <w:sz w:val="20"/>
          <w:szCs w:val="20"/>
        </w:rPr>
      </w:pPr>
    </w:p>
    <w:p w14:paraId="13E524D6" w14:textId="77777777" w:rsidR="0083263B" w:rsidRPr="00021D9B" w:rsidRDefault="0083263B" w:rsidP="00DC1989">
      <w:pPr>
        <w:rPr>
          <w:rFonts w:ascii="Arial" w:hAnsi="Arial" w:cs="Arial"/>
          <w:b/>
          <w:sz w:val="20"/>
          <w:szCs w:val="20"/>
        </w:rPr>
      </w:pPr>
    </w:p>
    <w:p w14:paraId="58C2DFE3" w14:textId="77777777" w:rsidR="00DC1989" w:rsidRPr="00021D9B" w:rsidRDefault="00DC1989" w:rsidP="00DC1989">
      <w:pPr>
        <w:spacing w:after="0" w:line="240" w:lineRule="auto"/>
        <w:rPr>
          <w:rFonts w:cs="Arial"/>
          <w:b/>
          <w:szCs w:val="20"/>
        </w:rPr>
      </w:pPr>
      <w:r w:rsidRPr="00021D9B">
        <w:rPr>
          <w:rFonts w:cs="Arial"/>
          <w:b/>
          <w:szCs w:val="20"/>
        </w:rPr>
        <w:t>Za Poskytovatele:</w:t>
      </w:r>
    </w:p>
    <w:p w14:paraId="4713DF81" w14:textId="77777777" w:rsidR="00DC1989" w:rsidRPr="00021D9B" w:rsidRDefault="00DC1989" w:rsidP="00DC1989">
      <w:pPr>
        <w:rPr>
          <w:rFonts w:cs="Arial"/>
          <w:szCs w:val="20"/>
          <w:lang w:eastAsia="en-US"/>
        </w:rPr>
      </w:pPr>
      <w:r w:rsidRPr="00021D9B">
        <w:rPr>
          <w:rFonts w:cs="Arial"/>
          <w:szCs w:val="20"/>
          <w:lang w:eastAsia="en-US"/>
        </w:rPr>
        <w:t xml:space="preserve">ve věcech obchodních a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C1989" w:rsidRPr="00021D9B" w14:paraId="4DB80D42" w14:textId="77777777" w:rsidTr="00FD3D4D">
        <w:tc>
          <w:tcPr>
            <w:tcW w:w="2206" w:type="dxa"/>
            <w:tcBorders>
              <w:top w:val="single" w:sz="4" w:space="0" w:color="auto"/>
              <w:left w:val="single" w:sz="4" w:space="0" w:color="auto"/>
              <w:bottom w:val="single" w:sz="4" w:space="0" w:color="auto"/>
              <w:right w:val="single" w:sz="4" w:space="0" w:color="auto"/>
            </w:tcBorders>
            <w:vAlign w:val="center"/>
            <w:hideMark/>
          </w:tcPr>
          <w:p w14:paraId="6072421C"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1A5F1BBE" w14:textId="77777777" w:rsidR="00DC1989"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Jiří Malík</w:t>
            </w:r>
          </w:p>
        </w:tc>
      </w:tr>
      <w:tr w:rsidR="00DC1989" w:rsidRPr="00021D9B" w14:paraId="6F676527" w14:textId="77777777" w:rsidTr="00FD3D4D">
        <w:tc>
          <w:tcPr>
            <w:tcW w:w="2206" w:type="dxa"/>
            <w:tcBorders>
              <w:top w:val="single" w:sz="4" w:space="0" w:color="auto"/>
              <w:left w:val="single" w:sz="4" w:space="0" w:color="auto"/>
              <w:bottom w:val="single" w:sz="4" w:space="0" w:color="auto"/>
              <w:right w:val="single" w:sz="4" w:space="0" w:color="auto"/>
            </w:tcBorders>
            <w:vAlign w:val="center"/>
            <w:hideMark/>
          </w:tcPr>
          <w:p w14:paraId="28E17086"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6BA68C75" w14:textId="77777777" w:rsidR="00DC1989"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Brno, Tumaňanova 258/25A; PSČ 621 00</w:t>
            </w:r>
          </w:p>
        </w:tc>
      </w:tr>
      <w:tr w:rsidR="00DC1989" w:rsidRPr="00021D9B" w14:paraId="4921C630" w14:textId="77777777" w:rsidTr="00B6109E">
        <w:tc>
          <w:tcPr>
            <w:tcW w:w="2206" w:type="dxa"/>
            <w:tcBorders>
              <w:top w:val="single" w:sz="4" w:space="0" w:color="auto"/>
              <w:left w:val="single" w:sz="4" w:space="0" w:color="auto"/>
              <w:bottom w:val="single" w:sz="4" w:space="0" w:color="auto"/>
              <w:right w:val="single" w:sz="4" w:space="0" w:color="auto"/>
            </w:tcBorders>
            <w:vAlign w:val="center"/>
            <w:hideMark/>
          </w:tcPr>
          <w:p w14:paraId="6CA084B9"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65109B46" w14:textId="77777777" w:rsidR="009D611F" w:rsidRPr="009D611F" w:rsidRDefault="009D611F" w:rsidP="009D611F">
            <w:pPr>
              <w:spacing w:before="60" w:after="60"/>
              <w:rPr>
                <w:rFonts w:asciiTheme="minorHAnsi" w:hAnsiTheme="minorHAnsi" w:cs="Arial"/>
                <w:szCs w:val="20"/>
                <w:lang w:eastAsia="en-US"/>
              </w:rPr>
            </w:pPr>
          </w:p>
        </w:tc>
      </w:tr>
      <w:tr w:rsidR="00DC1989" w:rsidRPr="00021D9B" w14:paraId="5197D953" w14:textId="77777777" w:rsidTr="00B6109E">
        <w:tc>
          <w:tcPr>
            <w:tcW w:w="2206" w:type="dxa"/>
            <w:tcBorders>
              <w:top w:val="single" w:sz="4" w:space="0" w:color="auto"/>
              <w:left w:val="single" w:sz="4" w:space="0" w:color="auto"/>
              <w:bottom w:val="single" w:sz="4" w:space="0" w:color="auto"/>
              <w:right w:val="single" w:sz="4" w:space="0" w:color="auto"/>
            </w:tcBorders>
            <w:vAlign w:val="center"/>
            <w:hideMark/>
          </w:tcPr>
          <w:p w14:paraId="2FBCFFA6"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00A83F7A" w14:textId="77777777" w:rsidR="00DC1989" w:rsidRPr="009D611F" w:rsidRDefault="00DC1989" w:rsidP="009D611F">
            <w:pPr>
              <w:spacing w:before="60" w:after="60"/>
              <w:rPr>
                <w:rFonts w:asciiTheme="minorHAnsi" w:hAnsiTheme="minorHAnsi" w:cs="Arial"/>
                <w:szCs w:val="20"/>
                <w:lang w:eastAsia="en-US"/>
              </w:rPr>
            </w:pPr>
          </w:p>
        </w:tc>
      </w:tr>
    </w:tbl>
    <w:p w14:paraId="49793339" w14:textId="77777777" w:rsidR="00DC1989" w:rsidRPr="00021D9B" w:rsidRDefault="00DC1989" w:rsidP="00DC1989">
      <w:pPr>
        <w:rPr>
          <w:rFonts w:ascii="Arial" w:hAnsi="Arial" w:cs="Arial"/>
          <w:snapToGrid w:val="0"/>
          <w:sz w:val="20"/>
          <w:szCs w:val="20"/>
          <w:lang w:eastAsia="en-US"/>
        </w:rPr>
      </w:pPr>
    </w:p>
    <w:p w14:paraId="49AEF07E" w14:textId="77777777" w:rsidR="00DC1989" w:rsidRPr="00021D9B" w:rsidRDefault="0083263B" w:rsidP="00DC1989">
      <w:pPr>
        <w:rPr>
          <w:rFonts w:cs="Arial"/>
          <w:szCs w:val="20"/>
          <w:lang w:eastAsia="en-US"/>
        </w:rPr>
      </w:pPr>
      <w:r>
        <w:rPr>
          <w:rFonts w:cs="Arial"/>
          <w:szCs w:val="20"/>
          <w:lang w:eastAsia="en-US"/>
        </w:rPr>
        <w:t xml:space="preserve">ve věcech technických (osoba oprávněná podepisovat akceptační protokoly dle čl. </w:t>
      </w:r>
      <w:r>
        <w:rPr>
          <w:rFonts w:cs="Arial"/>
          <w:szCs w:val="20"/>
          <w:lang w:eastAsia="en-US"/>
        </w:rPr>
        <w:fldChar w:fldCharType="begin"/>
      </w:r>
      <w:r>
        <w:rPr>
          <w:rFonts w:cs="Arial"/>
          <w:szCs w:val="20"/>
          <w:lang w:eastAsia="en-US"/>
        </w:rPr>
        <w:instrText xml:space="preserve"> REF _Ref451948082 \r \h </w:instrText>
      </w:r>
      <w:r>
        <w:rPr>
          <w:rFonts w:cs="Arial"/>
          <w:szCs w:val="20"/>
          <w:lang w:eastAsia="en-US"/>
        </w:rPr>
      </w:r>
      <w:r>
        <w:rPr>
          <w:rFonts w:cs="Arial"/>
          <w:szCs w:val="20"/>
          <w:lang w:eastAsia="en-US"/>
        </w:rPr>
        <w:fldChar w:fldCharType="separate"/>
      </w:r>
      <w:r w:rsidR="008C7AB0">
        <w:rPr>
          <w:rFonts w:cs="Arial"/>
          <w:szCs w:val="20"/>
          <w:lang w:eastAsia="en-US"/>
        </w:rPr>
        <w:t>6</w:t>
      </w:r>
      <w:r>
        <w:rPr>
          <w:rFonts w:cs="Arial"/>
          <w:szCs w:val="20"/>
          <w:lang w:eastAsia="en-US"/>
        </w:rPr>
        <w:fldChar w:fldCharType="end"/>
      </w:r>
      <w:r>
        <w:rPr>
          <w:rFonts w:cs="Arial"/>
          <w:szCs w:val="20"/>
          <w:lang w:eastAsia="en-US"/>
        </w:rPr>
        <w:t xml:space="preserve"> Smlouvy)</w:t>
      </w:r>
      <w:r w:rsidRPr="00021D9B">
        <w:rPr>
          <w:rFonts w:cs="Arial"/>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C1989" w:rsidRPr="00021D9B" w14:paraId="7CADE2B7" w14:textId="77777777" w:rsidTr="00FD3D4D">
        <w:tc>
          <w:tcPr>
            <w:tcW w:w="2206" w:type="dxa"/>
            <w:tcBorders>
              <w:top w:val="single" w:sz="4" w:space="0" w:color="auto"/>
              <w:left w:val="single" w:sz="4" w:space="0" w:color="auto"/>
              <w:bottom w:val="single" w:sz="4" w:space="0" w:color="auto"/>
              <w:right w:val="single" w:sz="4" w:space="0" w:color="auto"/>
            </w:tcBorders>
            <w:vAlign w:val="center"/>
            <w:hideMark/>
          </w:tcPr>
          <w:p w14:paraId="574CE2FF"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3BAD2694" w14:textId="77777777" w:rsidR="00DC1989"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Jan Renc</w:t>
            </w:r>
          </w:p>
        </w:tc>
      </w:tr>
      <w:tr w:rsidR="00DC1989" w:rsidRPr="00021D9B" w14:paraId="286232FC" w14:textId="77777777" w:rsidTr="00FD3D4D">
        <w:tc>
          <w:tcPr>
            <w:tcW w:w="2206" w:type="dxa"/>
            <w:tcBorders>
              <w:top w:val="single" w:sz="4" w:space="0" w:color="auto"/>
              <w:left w:val="single" w:sz="4" w:space="0" w:color="auto"/>
              <w:bottom w:val="single" w:sz="4" w:space="0" w:color="auto"/>
              <w:right w:val="single" w:sz="4" w:space="0" w:color="auto"/>
            </w:tcBorders>
            <w:vAlign w:val="center"/>
            <w:hideMark/>
          </w:tcPr>
          <w:p w14:paraId="35DF7659"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58CC1583" w14:textId="77777777" w:rsidR="00DC1989"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Praha 5, Vstupní 6; PSČ 150 00</w:t>
            </w:r>
          </w:p>
        </w:tc>
      </w:tr>
      <w:tr w:rsidR="00DC1989" w:rsidRPr="00021D9B" w14:paraId="3DB206C8" w14:textId="77777777" w:rsidTr="00B6109E">
        <w:tc>
          <w:tcPr>
            <w:tcW w:w="2206" w:type="dxa"/>
            <w:tcBorders>
              <w:top w:val="single" w:sz="4" w:space="0" w:color="auto"/>
              <w:left w:val="single" w:sz="4" w:space="0" w:color="auto"/>
              <w:bottom w:val="single" w:sz="4" w:space="0" w:color="auto"/>
              <w:right w:val="single" w:sz="4" w:space="0" w:color="auto"/>
            </w:tcBorders>
            <w:vAlign w:val="center"/>
            <w:hideMark/>
          </w:tcPr>
          <w:p w14:paraId="5A4AB2B4"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7EB69654" w14:textId="77777777" w:rsidR="009D611F" w:rsidRPr="009D611F" w:rsidRDefault="009D611F" w:rsidP="009D611F">
            <w:pPr>
              <w:spacing w:before="60" w:after="60"/>
              <w:rPr>
                <w:rFonts w:asciiTheme="minorHAnsi" w:hAnsiTheme="minorHAnsi" w:cs="Arial"/>
                <w:szCs w:val="20"/>
                <w:lang w:eastAsia="en-US"/>
              </w:rPr>
            </w:pPr>
          </w:p>
        </w:tc>
      </w:tr>
      <w:tr w:rsidR="00DC1989" w:rsidRPr="00021D9B" w14:paraId="6753875E" w14:textId="77777777" w:rsidTr="00B6109E">
        <w:tc>
          <w:tcPr>
            <w:tcW w:w="2206" w:type="dxa"/>
            <w:tcBorders>
              <w:top w:val="single" w:sz="4" w:space="0" w:color="auto"/>
              <w:left w:val="single" w:sz="4" w:space="0" w:color="auto"/>
              <w:bottom w:val="single" w:sz="4" w:space="0" w:color="auto"/>
              <w:right w:val="single" w:sz="4" w:space="0" w:color="auto"/>
            </w:tcBorders>
            <w:vAlign w:val="center"/>
            <w:hideMark/>
          </w:tcPr>
          <w:p w14:paraId="71BB00A4" w14:textId="77777777" w:rsidR="00DC1989" w:rsidRPr="009D611F" w:rsidRDefault="00DC1989"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2E14998D" w14:textId="77777777" w:rsidR="00DC1989" w:rsidRPr="009D611F" w:rsidRDefault="00DC1989" w:rsidP="009D611F">
            <w:pPr>
              <w:spacing w:before="60" w:after="60"/>
              <w:rPr>
                <w:rFonts w:asciiTheme="minorHAnsi" w:hAnsiTheme="minorHAnsi" w:cs="Arial"/>
                <w:szCs w:val="20"/>
                <w:lang w:eastAsia="en-US"/>
              </w:rPr>
            </w:pPr>
          </w:p>
        </w:tc>
      </w:tr>
    </w:tbl>
    <w:p w14:paraId="0A7D167D" w14:textId="77777777" w:rsidR="00DC1989" w:rsidRPr="00021D9B" w:rsidRDefault="00DC1989" w:rsidP="00DA266E">
      <w:pPr>
        <w:spacing w:after="0" w:line="240" w:lineRule="auto"/>
        <w:jc w:val="center"/>
        <w:rPr>
          <w:rFonts w:asciiTheme="minorHAnsi" w:hAnsiTheme="minorHAnsi"/>
          <w:b/>
          <w:szCs w:val="22"/>
        </w:rPr>
      </w:pPr>
    </w:p>
    <w:p w14:paraId="7BD47E1E" w14:textId="77777777" w:rsidR="00E16B04" w:rsidRPr="00021D9B" w:rsidRDefault="00E16B04" w:rsidP="00E16B04">
      <w:pPr>
        <w:rPr>
          <w:rFonts w:cs="Arial"/>
          <w:szCs w:val="20"/>
          <w:lang w:eastAsia="en-US"/>
        </w:rPr>
      </w:pPr>
      <w:r w:rsidRPr="00021D9B">
        <w:rPr>
          <w:rFonts w:cs="Arial"/>
          <w:szCs w:val="20"/>
          <w:lang w:eastAsia="en-US"/>
        </w:rPr>
        <w:t>ve věcech objednávek:</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311D3" w:rsidRPr="00021D9B" w14:paraId="100DC2AC" w14:textId="77777777" w:rsidTr="007311D3">
        <w:tc>
          <w:tcPr>
            <w:tcW w:w="2206" w:type="dxa"/>
            <w:tcBorders>
              <w:top w:val="single" w:sz="4" w:space="0" w:color="auto"/>
              <w:left w:val="single" w:sz="4" w:space="0" w:color="auto"/>
              <w:bottom w:val="single" w:sz="4" w:space="0" w:color="auto"/>
              <w:right w:val="single" w:sz="4" w:space="0" w:color="auto"/>
            </w:tcBorders>
            <w:vAlign w:val="center"/>
            <w:hideMark/>
          </w:tcPr>
          <w:p w14:paraId="21F73465" w14:textId="77777777" w:rsidR="007311D3"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23A1C4F5" w14:textId="77777777" w:rsidR="007311D3"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Jiří Malík</w:t>
            </w:r>
          </w:p>
        </w:tc>
      </w:tr>
      <w:tr w:rsidR="007311D3" w:rsidRPr="00021D9B" w14:paraId="669DBDF0" w14:textId="77777777" w:rsidTr="007311D3">
        <w:tc>
          <w:tcPr>
            <w:tcW w:w="2206" w:type="dxa"/>
            <w:tcBorders>
              <w:top w:val="single" w:sz="4" w:space="0" w:color="auto"/>
              <w:left w:val="single" w:sz="4" w:space="0" w:color="auto"/>
              <w:bottom w:val="single" w:sz="4" w:space="0" w:color="auto"/>
              <w:right w:val="single" w:sz="4" w:space="0" w:color="auto"/>
            </w:tcBorders>
            <w:vAlign w:val="center"/>
            <w:hideMark/>
          </w:tcPr>
          <w:p w14:paraId="7AF207E3" w14:textId="77777777" w:rsidR="007311D3"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322593A4" w14:textId="77777777" w:rsidR="007311D3"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Brno, Tumaňanova 258/25A; PSČ 621 00</w:t>
            </w:r>
          </w:p>
        </w:tc>
      </w:tr>
      <w:tr w:rsidR="007311D3" w:rsidRPr="00021D9B" w14:paraId="5FF8FCDC" w14:textId="77777777" w:rsidTr="007311D3">
        <w:tc>
          <w:tcPr>
            <w:tcW w:w="2206" w:type="dxa"/>
            <w:tcBorders>
              <w:top w:val="single" w:sz="4" w:space="0" w:color="auto"/>
              <w:left w:val="single" w:sz="4" w:space="0" w:color="auto"/>
              <w:bottom w:val="single" w:sz="4" w:space="0" w:color="auto"/>
              <w:right w:val="single" w:sz="4" w:space="0" w:color="auto"/>
            </w:tcBorders>
            <w:vAlign w:val="center"/>
            <w:hideMark/>
          </w:tcPr>
          <w:p w14:paraId="4C8C8557" w14:textId="77777777" w:rsidR="007311D3"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45E43CB0" w14:textId="77777777" w:rsidR="009D611F" w:rsidRPr="009D611F" w:rsidRDefault="009D611F" w:rsidP="009D611F">
            <w:pPr>
              <w:spacing w:before="60" w:after="60"/>
              <w:rPr>
                <w:rFonts w:asciiTheme="minorHAnsi" w:hAnsiTheme="minorHAnsi" w:cs="Arial"/>
                <w:szCs w:val="20"/>
                <w:lang w:eastAsia="en-US"/>
              </w:rPr>
            </w:pPr>
          </w:p>
        </w:tc>
      </w:tr>
      <w:tr w:rsidR="007311D3" w:rsidRPr="00021D9B" w14:paraId="51198882" w14:textId="77777777" w:rsidTr="007311D3">
        <w:tc>
          <w:tcPr>
            <w:tcW w:w="2206" w:type="dxa"/>
            <w:tcBorders>
              <w:top w:val="single" w:sz="4" w:space="0" w:color="auto"/>
              <w:left w:val="single" w:sz="4" w:space="0" w:color="auto"/>
              <w:bottom w:val="single" w:sz="4" w:space="0" w:color="auto"/>
              <w:right w:val="single" w:sz="4" w:space="0" w:color="auto"/>
            </w:tcBorders>
            <w:vAlign w:val="center"/>
            <w:hideMark/>
          </w:tcPr>
          <w:p w14:paraId="6E09645A" w14:textId="77777777" w:rsidR="007311D3" w:rsidRPr="009D611F" w:rsidRDefault="007311D3" w:rsidP="009D611F">
            <w:pPr>
              <w:spacing w:before="60" w:after="60"/>
              <w:rPr>
                <w:rFonts w:asciiTheme="minorHAnsi" w:hAnsiTheme="minorHAnsi" w:cs="Arial"/>
                <w:szCs w:val="20"/>
                <w:lang w:eastAsia="en-US"/>
              </w:rPr>
            </w:pPr>
            <w:r w:rsidRPr="009D611F">
              <w:rPr>
                <w:rFonts w:asciiTheme="minorHAnsi" w:hAnsiTheme="minorHAnsi" w:cs="Arial"/>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795BC821" w14:textId="77777777" w:rsidR="007311D3" w:rsidRPr="009D611F" w:rsidRDefault="007311D3" w:rsidP="009D611F">
            <w:pPr>
              <w:spacing w:before="60" w:after="60"/>
              <w:rPr>
                <w:rFonts w:asciiTheme="minorHAnsi" w:hAnsiTheme="minorHAnsi" w:cs="Arial"/>
                <w:szCs w:val="20"/>
                <w:lang w:eastAsia="en-US"/>
              </w:rPr>
            </w:pPr>
          </w:p>
        </w:tc>
      </w:tr>
    </w:tbl>
    <w:p w14:paraId="5B96BA11" w14:textId="77777777" w:rsidR="00B67E48" w:rsidRPr="00021D9B" w:rsidRDefault="00B67E48" w:rsidP="00DA266E">
      <w:pPr>
        <w:spacing w:after="0" w:line="240" w:lineRule="auto"/>
        <w:jc w:val="center"/>
        <w:rPr>
          <w:rFonts w:asciiTheme="minorHAnsi" w:hAnsiTheme="minorHAnsi"/>
          <w:i/>
          <w:szCs w:val="22"/>
        </w:rPr>
      </w:pPr>
    </w:p>
    <w:sectPr w:rsidR="00B67E48" w:rsidRPr="00021D9B" w:rsidSect="00D76009">
      <w:headerReference w:type="default" r:id="rId2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657A" w14:textId="77777777" w:rsidR="00924DD8" w:rsidRDefault="00924DD8">
      <w:r>
        <w:separator/>
      </w:r>
    </w:p>
  </w:endnote>
  <w:endnote w:type="continuationSeparator" w:id="0">
    <w:p w14:paraId="7AB9B9FB" w14:textId="77777777" w:rsidR="00924DD8" w:rsidRDefault="00924DD8">
      <w:r>
        <w:continuationSeparator/>
      </w:r>
    </w:p>
  </w:endnote>
  <w:endnote w:type="continuationNotice" w:id="1">
    <w:p w14:paraId="0B6DDF04" w14:textId="77777777" w:rsidR="00924DD8" w:rsidRDefault="00924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3"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EDA1C" w14:textId="77777777" w:rsidR="00924DD8" w:rsidRDefault="00924DD8" w:rsidP="00094A1C">
    <w:pPr>
      <w:pStyle w:val="Zpat"/>
      <w:framePr w:wrap="around" w:vAnchor="text" w:hAnchor="margin" w:xAlign="center" w:y="1"/>
    </w:pPr>
    <w:r>
      <w:fldChar w:fldCharType="begin"/>
    </w:r>
    <w:r>
      <w:instrText xml:space="preserve">PAGE  </w:instrText>
    </w:r>
    <w:r>
      <w:fldChar w:fldCharType="end"/>
    </w:r>
  </w:p>
  <w:p w14:paraId="1B023087" w14:textId="77777777" w:rsidR="00924DD8" w:rsidRDefault="00924D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FFE8" w14:textId="77777777" w:rsidR="00924DD8" w:rsidRDefault="00924DD8">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1161BA">
      <w:rPr>
        <w:rStyle w:val="slostrnky"/>
        <w:noProof/>
      </w:rPr>
      <w:t>14</w:t>
    </w:r>
    <w:r>
      <w:rPr>
        <w:rStyle w:val="slostrnky"/>
      </w:rPr>
      <w:fldChar w:fldCharType="end"/>
    </w:r>
    <w:r>
      <w:rPr>
        <w:rStyle w:val="slostrnky"/>
      </w:rPr>
      <w:t xml:space="preserve"> / </w:t>
    </w:r>
    <w:r w:rsidR="001161BA">
      <w:fldChar w:fldCharType="begin"/>
    </w:r>
    <w:r w:rsidR="001161BA">
      <w:instrText xml:space="preserve"> SECTIONPAGES   \* MERGEFORMAT </w:instrText>
    </w:r>
    <w:r w:rsidR="001161BA">
      <w:fldChar w:fldCharType="separate"/>
    </w:r>
    <w:r w:rsidR="001161BA" w:rsidRPr="001161BA">
      <w:rPr>
        <w:rStyle w:val="slostrnky"/>
        <w:noProof/>
      </w:rPr>
      <w:t>14</w:t>
    </w:r>
    <w:r w:rsidR="001161BA">
      <w:rPr>
        <w:rStyle w:val="slostrnky"/>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8CA6" w14:textId="77777777" w:rsidR="00924DD8" w:rsidRDefault="00924DD8">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1161BA">
      <w:rPr>
        <w:rStyle w:val="slostrnky"/>
        <w:noProof/>
      </w:rPr>
      <w:t>2</w:t>
    </w:r>
    <w:r>
      <w:rPr>
        <w:rStyle w:val="slostrnky"/>
      </w:rPr>
      <w:fldChar w:fldCharType="end"/>
    </w:r>
    <w:r>
      <w:rPr>
        <w:rStyle w:val="slostrnky"/>
      </w:rPr>
      <w:t xml:space="preserve"> / </w:t>
    </w:r>
    <w:r w:rsidR="001161BA">
      <w:fldChar w:fldCharType="begin"/>
    </w:r>
    <w:r w:rsidR="001161BA">
      <w:instrText xml:space="preserve"> SECTIONPAGES  \* Arabic  \* MERGEFORMAT </w:instrText>
    </w:r>
    <w:r w:rsidR="001161BA">
      <w:fldChar w:fldCharType="separate"/>
    </w:r>
    <w:r w:rsidR="001161BA">
      <w:rPr>
        <w:noProof/>
      </w:rPr>
      <w:t>2</w:t>
    </w:r>
    <w:r w:rsidR="001161B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AACD3" w14:textId="77777777" w:rsidR="00924DD8" w:rsidRDefault="00924DD8">
      <w:r>
        <w:separator/>
      </w:r>
    </w:p>
  </w:footnote>
  <w:footnote w:type="continuationSeparator" w:id="0">
    <w:p w14:paraId="45F4D9D1" w14:textId="77777777" w:rsidR="00924DD8" w:rsidRDefault="00924DD8">
      <w:r>
        <w:continuationSeparator/>
      </w:r>
    </w:p>
  </w:footnote>
  <w:footnote w:type="continuationNotice" w:id="1">
    <w:p w14:paraId="6A6AB616" w14:textId="77777777" w:rsidR="00924DD8" w:rsidRDefault="00924D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100D0" w14:textId="77777777" w:rsidR="00924DD8" w:rsidRPr="00076868" w:rsidRDefault="00924DD8" w:rsidP="00076868">
    <w:pPr>
      <w:pStyle w:val="Zhlav"/>
    </w:pPr>
    <w:r>
      <w:rPr>
        <w:bCs/>
      </w:rPr>
      <w:t xml:space="preserve">RÁMCOVÁ </w:t>
    </w:r>
    <w:r w:rsidRPr="004623FC">
      <w:rPr>
        <w:bCs/>
      </w:rPr>
      <w:t xml:space="preserve">SMLOUVA O </w:t>
    </w:r>
    <w:r>
      <w:rPr>
        <w:bCs/>
      </w:rPr>
      <w:t>UDĚLENÍ LICENČNÍCH OPRÁVNĚNÍ A POSKYTOVÁNÍ SLUŽEB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8C7B" w14:textId="77777777" w:rsidR="00924DD8" w:rsidRPr="001C4010" w:rsidRDefault="00924DD8" w:rsidP="001665C2">
    <w:pPr>
      <w:pStyle w:val="Zhlav"/>
      <w:tabs>
        <w:tab w:val="clear" w:pos="4536"/>
        <w:tab w:val="clear" w:pos="9072"/>
        <w:tab w:val="left" w:pos="3495"/>
      </w:tabs>
    </w:pPr>
    <w:r w:rsidRPr="001C4010">
      <w:t>Příloha č.</w:t>
    </w:r>
    <w:r>
      <w:t xml:space="preserve"> 1</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B8C" w14:textId="77777777" w:rsidR="00924DD8" w:rsidRPr="001C4010" w:rsidRDefault="00924DD8" w:rsidP="004C3C6C">
    <w:pPr>
      <w:pStyle w:val="Zhlav"/>
      <w:tabs>
        <w:tab w:val="clear" w:pos="4536"/>
        <w:tab w:val="clear" w:pos="9072"/>
        <w:tab w:val="left" w:pos="1455"/>
      </w:tabs>
    </w:pPr>
    <w:r w:rsidRPr="001C4010">
      <w:t xml:space="preserve">Příloha č. </w:t>
    </w: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0462" w14:textId="77777777" w:rsidR="00924DD8" w:rsidRPr="001C4010" w:rsidRDefault="00924DD8" w:rsidP="004C3C6C">
    <w:pPr>
      <w:pStyle w:val="Zhlav"/>
      <w:tabs>
        <w:tab w:val="clear" w:pos="4536"/>
        <w:tab w:val="clear" w:pos="9072"/>
        <w:tab w:val="left" w:pos="1455"/>
      </w:tabs>
    </w:pPr>
    <w:r w:rsidRPr="001C4010">
      <w:t xml:space="preserve">Příloha č. </w:t>
    </w:r>
    <w: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289DA" w14:textId="77777777" w:rsidR="00924DD8" w:rsidRPr="001C4010" w:rsidRDefault="00924DD8" w:rsidP="004C3C6C">
    <w:pPr>
      <w:pStyle w:val="Zhlav"/>
      <w:tabs>
        <w:tab w:val="clear" w:pos="4536"/>
        <w:tab w:val="clear" w:pos="9072"/>
        <w:tab w:val="left" w:pos="1455"/>
      </w:tabs>
    </w:pPr>
    <w:r w:rsidRPr="001C4010">
      <w:t xml:space="preserve">Příloha č. </w:t>
    </w:r>
    <w: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49F6" w14:textId="77777777" w:rsidR="00924DD8" w:rsidRPr="001C4010" w:rsidRDefault="00924DD8" w:rsidP="004C3C6C">
    <w:pPr>
      <w:pStyle w:val="Zhlav"/>
      <w:tabs>
        <w:tab w:val="clear" w:pos="4536"/>
        <w:tab w:val="clear" w:pos="9072"/>
        <w:tab w:val="left" w:pos="1455"/>
      </w:tabs>
    </w:pPr>
    <w:r w:rsidRPr="001C4010">
      <w:t xml:space="preserve">Příloha č. </w:t>
    </w:r>
    <w: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30099" w14:textId="77777777" w:rsidR="00924DD8" w:rsidRPr="001C4010" w:rsidRDefault="00924DD8" w:rsidP="004C3C6C">
    <w:pPr>
      <w:pStyle w:val="Zhlav"/>
      <w:tabs>
        <w:tab w:val="clear" w:pos="4536"/>
        <w:tab w:val="clear" w:pos="9072"/>
        <w:tab w:val="left" w:pos="1455"/>
      </w:tabs>
    </w:pPr>
    <w:r w:rsidRPr="001C4010">
      <w:t xml:space="preserve">Příloha č. </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4.25pt;height:139.45pt" o:bullet="t">
        <v:imagedata r:id="rId1" o:title="odrazka"/>
      </v:shape>
    </w:pict>
  </w:numPicBullet>
  <w:numPicBullet w:numPicBulletId="1">
    <w:pict>
      <v:shape id="_x0000_i1036" type="#_x0000_t75" style="width:11.35pt;height:11.35pt" o:bullet="t">
        <v:imagedata r:id="rId2" o:title="BD14691_"/>
      </v:shape>
    </w:pict>
  </w:numPicBullet>
  <w:numPicBullet w:numPicBulletId="2">
    <w:pict>
      <v:shape id="_x0000_i1037" type="#_x0000_t75" style="width:9.05pt;height:9.05pt" o:bullet="t">
        <v:imagedata r:id="rId3" o:title="BD14692_"/>
      </v:shape>
    </w:pict>
  </w:numPicBullet>
  <w:numPicBullet w:numPicBulletId="3">
    <w:pict>
      <v:shape id="_x0000_i1038" type="#_x0000_t75" style="width:9.05pt;height:9.05pt" o:bullet="t">
        <v:imagedata r:id="rId4" o:title="BD14693_"/>
      </v:shape>
    </w:pict>
  </w:numPicBullet>
  <w:numPicBullet w:numPicBulletId="4">
    <w:pict>
      <v:shape id="_x0000_i1039" type="#_x0000_t75" style="width:9.05pt;height:9.05pt" o:bullet="t">
        <v:imagedata r:id="rId5" o:title="BD14656_"/>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5">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1">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2">
    <w:nsid w:val="255C056A"/>
    <w:multiLevelType w:val="hybridMultilevel"/>
    <w:tmpl w:val="601A3296"/>
    <w:lvl w:ilvl="0" w:tplc="13E8F94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16">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7">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62C6FCD"/>
    <w:multiLevelType w:val="multilevel"/>
    <w:tmpl w:val="EB5494A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24">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221329"/>
    <w:multiLevelType w:val="multilevel"/>
    <w:tmpl w:val="CF348434"/>
    <w:lvl w:ilvl="0">
      <w:start w:val="1"/>
      <w:numFmt w:val="decimal"/>
      <w:lvlText w:val="%1."/>
      <w:lvlJc w:val="left"/>
      <w:pPr>
        <w:ind w:left="360"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8">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29">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1">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2">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3">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4">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5">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8">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0364C07"/>
    <w:multiLevelType w:val="multilevel"/>
    <w:tmpl w:val="345AD05E"/>
    <w:lvl w:ilvl="0">
      <w:start w:val="1"/>
      <w:numFmt w:val="decimal"/>
      <w:lvlText w:val="%1."/>
      <w:lvlJc w:val="left"/>
      <w:pPr>
        <w:tabs>
          <w:tab w:val="num" w:pos="1070"/>
        </w:tabs>
        <w:ind w:left="1070" w:hanging="390"/>
      </w:pPr>
      <w:rPr>
        <w:rFonts w:ascii="Times New Roman" w:hAnsi="Times New Roman" w:cs="Times New Roman" w:hint="default"/>
      </w:rPr>
    </w:lvl>
    <w:lvl w:ilvl="1">
      <w:start w:val="1"/>
      <w:numFmt w:val="decimal"/>
      <w:lvlText w:val="%1.%2"/>
      <w:lvlJc w:val="left"/>
      <w:pPr>
        <w:tabs>
          <w:tab w:val="num" w:pos="1440"/>
        </w:tabs>
        <w:ind w:left="1440" w:hanging="360"/>
      </w:pPr>
      <w:rPr>
        <w:rFonts w:cs="Times New Roman"/>
        <w:b w:val="0"/>
        <w:i/>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1">
    <w:nsid w:val="657C120B"/>
    <w:multiLevelType w:val="hybridMultilevel"/>
    <w:tmpl w:val="F042DA8C"/>
    <w:lvl w:ilvl="0" w:tplc="056A1F4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4">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6">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8">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3"/>
  </w:num>
  <w:num w:numId="6">
    <w:abstractNumId w:val="10"/>
  </w:num>
  <w:num w:numId="7">
    <w:abstractNumId w:val="35"/>
  </w:num>
  <w:num w:numId="8">
    <w:abstractNumId w:val="48"/>
  </w:num>
  <w:num w:numId="9">
    <w:abstractNumId w:val="30"/>
  </w:num>
  <w:num w:numId="10">
    <w:abstractNumId w:val="21"/>
  </w:num>
  <w:num w:numId="11">
    <w:abstractNumId w:val="18"/>
  </w:num>
  <w:num w:numId="12">
    <w:abstractNumId w:val="32"/>
  </w:num>
  <w:num w:numId="13">
    <w:abstractNumId w:val="31"/>
  </w:num>
  <w:num w:numId="14">
    <w:abstractNumId w:val="9"/>
  </w:num>
  <w:num w:numId="15">
    <w:abstractNumId w:val="42"/>
  </w:num>
  <w:num w:numId="16">
    <w:abstractNumId w:val="11"/>
  </w:num>
  <w:num w:numId="17">
    <w:abstractNumId w:val="7"/>
  </w:num>
  <w:num w:numId="18">
    <w:abstractNumId w:val="3"/>
  </w:num>
  <w:num w:numId="19">
    <w:abstractNumId w:val="2"/>
  </w:num>
  <w:num w:numId="20">
    <w:abstractNumId w:val="29"/>
  </w:num>
  <w:num w:numId="21">
    <w:abstractNumId w:val="36"/>
  </w:num>
  <w:num w:numId="22">
    <w:abstractNumId w:val="40"/>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38"/>
  </w:num>
  <w:num w:numId="28">
    <w:abstractNumId w:val="46"/>
  </w:num>
  <w:num w:numId="29">
    <w:abstractNumId w:val="47"/>
  </w:num>
  <w:num w:numId="30">
    <w:abstractNumId w:val="22"/>
  </w:num>
  <w:num w:numId="31">
    <w:abstractNumId w:val="34"/>
  </w:num>
  <w:num w:numId="32">
    <w:abstractNumId w:val="44"/>
  </w:num>
  <w:num w:numId="33">
    <w:abstractNumId w:val="33"/>
  </w:num>
  <w:num w:numId="34">
    <w:abstractNumId w:val="28"/>
  </w:num>
  <w:num w:numId="35">
    <w:abstractNumId w:val="5"/>
  </w:num>
  <w:num w:numId="36">
    <w:abstractNumId w:val="15"/>
  </w:num>
  <w:num w:numId="37">
    <w:abstractNumId w:val="1"/>
  </w:num>
  <w:num w:numId="38">
    <w:abstractNumId w:val="0"/>
  </w:num>
  <w:num w:numId="39">
    <w:abstractNumId w:val="17"/>
  </w:num>
  <w:num w:numId="40">
    <w:abstractNumId w:val="6"/>
  </w:num>
  <w:num w:numId="41">
    <w:abstractNumId w:val="24"/>
  </w:num>
  <w:num w:numId="42">
    <w:abstractNumId w:val="19"/>
  </w:num>
  <w:num w:numId="43">
    <w:abstractNumId w:val="50"/>
  </w:num>
  <w:num w:numId="44">
    <w:abstractNumId w:val="20"/>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abstractNumId w:val="23"/>
  </w:num>
  <w:num w:numId="46">
    <w:abstractNumId w:val="25"/>
  </w:num>
  <w:num w:numId="47">
    <w:abstractNumId w:val="12"/>
  </w:num>
  <w:num w:numId="48">
    <w:abstractNumId w:val="20"/>
  </w:num>
  <w:num w:numId="49">
    <w:abstractNumId w:val="20"/>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num>
  <w:num w:numId="55">
    <w:abstractNumId w:val="41"/>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265"/>
    <w:rsid w:val="00002E68"/>
    <w:rsid w:val="0000302D"/>
    <w:rsid w:val="00003439"/>
    <w:rsid w:val="00005E8A"/>
    <w:rsid w:val="00005F5D"/>
    <w:rsid w:val="0000611F"/>
    <w:rsid w:val="00006609"/>
    <w:rsid w:val="00007C57"/>
    <w:rsid w:val="00010171"/>
    <w:rsid w:val="000106B9"/>
    <w:rsid w:val="00010F32"/>
    <w:rsid w:val="00011674"/>
    <w:rsid w:val="000118DF"/>
    <w:rsid w:val="000128DF"/>
    <w:rsid w:val="000148FB"/>
    <w:rsid w:val="00015269"/>
    <w:rsid w:val="00016811"/>
    <w:rsid w:val="0001690A"/>
    <w:rsid w:val="0002001E"/>
    <w:rsid w:val="00021BC9"/>
    <w:rsid w:val="00021D9B"/>
    <w:rsid w:val="00022D82"/>
    <w:rsid w:val="0002303D"/>
    <w:rsid w:val="0002305B"/>
    <w:rsid w:val="00023B9F"/>
    <w:rsid w:val="000245E7"/>
    <w:rsid w:val="00025089"/>
    <w:rsid w:val="00025528"/>
    <w:rsid w:val="00025BB2"/>
    <w:rsid w:val="0003001F"/>
    <w:rsid w:val="00031AB9"/>
    <w:rsid w:val="0003313E"/>
    <w:rsid w:val="00033256"/>
    <w:rsid w:val="00034101"/>
    <w:rsid w:val="00034528"/>
    <w:rsid w:val="000355EF"/>
    <w:rsid w:val="00035AA2"/>
    <w:rsid w:val="00035BCC"/>
    <w:rsid w:val="0003617C"/>
    <w:rsid w:val="0003653B"/>
    <w:rsid w:val="00036DF7"/>
    <w:rsid w:val="0004116E"/>
    <w:rsid w:val="00041B1C"/>
    <w:rsid w:val="00041D84"/>
    <w:rsid w:val="000432AB"/>
    <w:rsid w:val="000438F3"/>
    <w:rsid w:val="00044830"/>
    <w:rsid w:val="0004489C"/>
    <w:rsid w:val="00045038"/>
    <w:rsid w:val="0004617E"/>
    <w:rsid w:val="00046603"/>
    <w:rsid w:val="00046B69"/>
    <w:rsid w:val="00046BE1"/>
    <w:rsid w:val="00047B69"/>
    <w:rsid w:val="0005020D"/>
    <w:rsid w:val="00050474"/>
    <w:rsid w:val="00050EE3"/>
    <w:rsid w:val="000516C6"/>
    <w:rsid w:val="000542A5"/>
    <w:rsid w:val="00055FEF"/>
    <w:rsid w:val="00060472"/>
    <w:rsid w:val="000616F2"/>
    <w:rsid w:val="000619B1"/>
    <w:rsid w:val="000644CF"/>
    <w:rsid w:val="00065633"/>
    <w:rsid w:val="0006630B"/>
    <w:rsid w:val="00070D5A"/>
    <w:rsid w:val="00070EF8"/>
    <w:rsid w:val="00071225"/>
    <w:rsid w:val="00072B64"/>
    <w:rsid w:val="0007341D"/>
    <w:rsid w:val="00073CE5"/>
    <w:rsid w:val="00074EB0"/>
    <w:rsid w:val="00076868"/>
    <w:rsid w:val="00077290"/>
    <w:rsid w:val="000809B7"/>
    <w:rsid w:val="00081153"/>
    <w:rsid w:val="00081CE2"/>
    <w:rsid w:val="00083BF8"/>
    <w:rsid w:val="00085865"/>
    <w:rsid w:val="00085C42"/>
    <w:rsid w:val="00087CFF"/>
    <w:rsid w:val="00090165"/>
    <w:rsid w:val="0009054B"/>
    <w:rsid w:val="0009092D"/>
    <w:rsid w:val="000912F9"/>
    <w:rsid w:val="00092A44"/>
    <w:rsid w:val="00092CFA"/>
    <w:rsid w:val="00093033"/>
    <w:rsid w:val="00094066"/>
    <w:rsid w:val="00094A1C"/>
    <w:rsid w:val="00094A43"/>
    <w:rsid w:val="00096C23"/>
    <w:rsid w:val="00097C11"/>
    <w:rsid w:val="000A03E8"/>
    <w:rsid w:val="000A09BB"/>
    <w:rsid w:val="000A10D7"/>
    <w:rsid w:val="000A1393"/>
    <w:rsid w:val="000A19ED"/>
    <w:rsid w:val="000A4AAB"/>
    <w:rsid w:val="000A56C9"/>
    <w:rsid w:val="000A7BEF"/>
    <w:rsid w:val="000B0C12"/>
    <w:rsid w:val="000B2453"/>
    <w:rsid w:val="000B31DD"/>
    <w:rsid w:val="000B31E3"/>
    <w:rsid w:val="000B419C"/>
    <w:rsid w:val="000B5DE7"/>
    <w:rsid w:val="000B70B4"/>
    <w:rsid w:val="000B74B6"/>
    <w:rsid w:val="000B7D2F"/>
    <w:rsid w:val="000C0861"/>
    <w:rsid w:val="000C12D4"/>
    <w:rsid w:val="000C1787"/>
    <w:rsid w:val="000C2475"/>
    <w:rsid w:val="000C3F03"/>
    <w:rsid w:val="000C3F5E"/>
    <w:rsid w:val="000C42CA"/>
    <w:rsid w:val="000C459F"/>
    <w:rsid w:val="000C4CCD"/>
    <w:rsid w:val="000C5AA8"/>
    <w:rsid w:val="000C5DBA"/>
    <w:rsid w:val="000C66E9"/>
    <w:rsid w:val="000C7326"/>
    <w:rsid w:val="000C74CA"/>
    <w:rsid w:val="000D186C"/>
    <w:rsid w:val="000D18E2"/>
    <w:rsid w:val="000D2260"/>
    <w:rsid w:val="000D2473"/>
    <w:rsid w:val="000D2ACD"/>
    <w:rsid w:val="000D2B3A"/>
    <w:rsid w:val="000D2D95"/>
    <w:rsid w:val="000D3776"/>
    <w:rsid w:val="000D3EB9"/>
    <w:rsid w:val="000D49D9"/>
    <w:rsid w:val="000D4A29"/>
    <w:rsid w:val="000D4AC6"/>
    <w:rsid w:val="000D56A7"/>
    <w:rsid w:val="000D5F10"/>
    <w:rsid w:val="000D648F"/>
    <w:rsid w:val="000D6A82"/>
    <w:rsid w:val="000D6AAB"/>
    <w:rsid w:val="000D6C76"/>
    <w:rsid w:val="000D7333"/>
    <w:rsid w:val="000D777D"/>
    <w:rsid w:val="000D7FA9"/>
    <w:rsid w:val="000E0068"/>
    <w:rsid w:val="000E0618"/>
    <w:rsid w:val="000E08C6"/>
    <w:rsid w:val="000E0BBF"/>
    <w:rsid w:val="000E1905"/>
    <w:rsid w:val="000E263D"/>
    <w:rsid w:val="000E3197"/>
    <w:rsid w:val="000E377C"/>
    <w:rsid w:val="000E3BBF"/>
    <w:rsid w:val="000E415A"/>
    <w:rsid w:val="000E4774"/>
    <w:rsid w:val="000E4805"/>
    <w:rsid w:val="000E49DB"/>
    <w:rsid w:val="000E4D22"/>
    <w:rsid w:val="000E5BF9"/>
    <w:rsid w:val="000E7F4D"/>
    <w:rsid w:val="000F2AFE"/>
    <w:rsid w:val="000F4158"/>
    <w:rsid w:val="000F580B"/>
    <w:rsid w:val="000F7651"/>
    <w:rsid w:val="000F77BE"/>
    <w:rsid w:val="000F7ABA"/>
    <w:rsid w:val="000F7E77"/>
    <w:rsid w:val="00100913"/>
    <w:rsid w:val="00100EA8"/>
    <w:rsid w:val="0010118D"/>
    <w:rsid w:val="0010258E"/>
    <w:rsid w:val="00107047"/>
    <w:rsid w:val="001109A2"/>
    <w:rsid w:val="00110B17"/>
    <w:rsid w:val="00110EA8"/>
    <w:rsid w:val="001110D4"/>
    <w:rsid w:val="00111B79"/>
    <w:rsid w:val="00113BDA"/>
    <w:rsid w:val="001148BE"/>
    <w:rsid w:val="001155C2"/>
    <w:rsid w:val="00115A0B"/>
    <w:rsid w:val="001161BA"/>
    <w:rsid w:val="00116664"/>
    <w:rsid w:val="0011682B"/>
    <w:rsid w:val="00120048"/>
    <w:rsid w:val="0012071F"/>
    <w:rsid w:val="00120881"/>
    <w:rsid w:val="00121945"/>
    <w:rsid w:val="0012338C"/>
    <w:rsid w:val="00126284"/>
    <w:rsid w:val="00131EEC"/>
    <w:rsid w:val="001325DF"/>
    <w:rsid w:val="00134099"/>
    <w:rsid w:val="00134206"/>
    <w:rsid w:val="00134E89"/>
    <w:rsid w:val="001358E4"/>
    <w:rsid w:val="00141D94"/>
    <w:rsid w:val="00142F74"/>
    <w:rsid w:val="0014373A"/>
    <w:rsid w:val="00144A98"/>
    <w:rsid w:val="00144F44"/>
    <w:rsid w:val="001456AE"/>
    <w:rsid w:val="00145FF2"/>
    <w:rsid w:val="00146125"/>
    <w:rsid w:val="00146AD7"/>
    <w:rsid w:val="00146BFC"/>
    <w:rsid w:val="00150FBD"/>
    <w:rsid w:val="00151C21"/>
    <w:rsid w:val="00151F8C"/>
    <w:rsid w:val="00152C4E"/>
    <w:rsid w:val="0015581B"/>
    <w:rsid w:val="00156335"/>
    <w:rsid w:val="00157A4F"/>
    <w:rsid w:val="00157ADB"/>
    <w:rsid w:val="001604FB"/>
    <w:rsid w:val="00160517"/>
    <w:rsid w:val="00161098"/>
    <w:rsid w:val="00161E96"/>
    <w:rsid w:val="001624A1"/>
    <w:rsid w:val="00163FF8"/>
    <w:rsid w:val="00164313"/>
    <w:rsid w:val="00164A2D"/>
    <w:rsid w:val="00164CC3"/>
    <w:rsid w:val="001653E0"/>
    <w:rsid w:val="0016541A"/>
    <w:rsid w:val="001665C2"/>
    <w:rsid w:val="00166BA4"/>
    <w:rsid w:val="00167D99"/>
    <w:rsid w:val="00167EFB"/>
    <w:rsid w:val="00170258"/>
    <w:rsid w:val="00170B2B"/>
    <w:rsid w:val="001710CA"/>
    <w:rsid w:val="0017125B"/>
    <w:rsid w:val="00171BA3"/>
    <w:rsid w:val="00173633"/>
    <w:rsid w:val="00173B64"/>
    <w:rsid w:val="00173F24"/>
    <w:rsid w:val="00174EF0"/>
    <w:rsid w:val="001753AD"/>
    <w:rsid w:val="00176A06"/>
    <w:rsid w:val="001779F1"/>
    <w:rsid w:val="0018051E"/>
    <w:rsid w:val="001810DD"/>
    <w:rsid w:val="001845E9"/>
    <w:rsid w:val="00184C4F"/>
    <w:rsid w:val="001861EC"/>
    <w:rsid w:val="00190627"/>
    <w:rsid w:val="0019094A"/>
    <w:rsid w:val="00191C2E"/>
    <w:rsid w:val="0019207A"/>
    <w:rsid w:val="0019242D"/>
    <w:rsid w:val="00192BAA"/>
    <w:rsid w:val="00193A75"/>
    <w:rsid w:val="00193DF3"/>
    <w:rsid w:val="00195D5B"/>
    <w:rsid w:val="001960A1"/>
    <w:rsid w:val="00196524"/>
    <w:rsid w:val="00196C4D"/>
    <w:rsid w:val="001A0966"/>
    <w:rsid w:val="001A0E45"/>
    <w:rsid w:val="001A1E34"/>
    <w:rsid w:val="001A3007"/>
    <w:rsid w:val="001A32DB"/>
    <w:rsid w:val="001A3C36"/>
    <w:rsid w:val="001A4287"/>
    <w:rsid w:val="001A49BD"/>
    <w:rsid w:val="001A642C"/>
    <w:rsid w:val="001A6A0A"/>
    <w:rsid w:val="001A6BFB"/>
    <w:rsid w:val="001A711E"/>
    <w:rsid w:val="001B3F3F"/>
    <w:rsid w:val="001B532F"/>
    <w:rsid w:val="001B58EF"/>
    <w:rsid w:val="001C0930"/>
    <w:rsid w:val="001C1A0B"/>
    <w:rsid w:val="001C25F8"/>
    <w:rsid w:val="001C4010"/>
    <w:rsid w:val="001C4D23"/>
    <w:rsid w:val="001C4DA5"/>
    <w:rsid w:val="001C5A3C"/>
    <w:rsid w:val="001C67E2"/>
    <w:rsid w:val="001C76A5"/>
    <w:rsid w:val="001C797D"/>
    <w:rsid w:val="001D2888"/>
    <w:rsid w:val="001D33AD"/>
    <w:rsid w:val="001D34C6"/>
    <w:rsid w:val="001D35CF"/>
    <w:rsid w:val="001D35D9"/>
    <w:rsid w:val="001D38AD"/>
    <w:rsid w:val="001D4224"/>
    <w:rsid w:val="001D455F"/>
    <w:rsid w:val="001D50F4"/>
    <w:rsid w:val="001D5341"/>
    <w:rsid w:val="001D6DE6"/>
    <w:rsid w:val="001E1C4F"/>
    <w:rsid w:val="001E224E"/>
    <w:rsid w:val="001E2678"/>
    <w:rsid w:val="001E2766"/>
    <w:rsid w:val="001E354D"/>
    <w:rsid w:val="001E3D20"/>
    <w:rsid w:val="001E4289"/>
    <w:rsid w:val="001E4428"/>
    <w:rsid w:val="001E51AB"/>
    <w:rsid w:val="001E57FD"/>
    <w:rsid w:val="001E5E74"/>
    <w:rsid w:val="001E7537"/>
    <w:rsid w:val="001E75D3"/>
    <w:rsid w:val="001E78F5"/>
    <w:rsid w:val="001E799D"/>
    <w:rsid w:val="001E7C86"/>
    <w:rsid w:val="001F0955"/>
    <w:rsid w:val="001F4ED8"/>
    <w:rsid w:val="001F4F78"/>
    <w:rsid w:val="001F5456"/>
    <w:rsid w:val="001F5FDA"/>
    <w:rsid w:val="001F6C0A"/>
    <w:rsid w:val="00202F3E"/>
    <w:rsid w:val="002034E1"/>
    <w:rsid w:val="00203591"/>
    <w:rsid w:val="00205927"/>
    <w:rsid w:val="00205FF9"/>
    <w:rsid w:val="00207108"/>
    <w:rsid w:val="00207AD0"/>
    <w:rsid w:val="00210052"/>
    <w:rsid w:val="002114B1"/>
    <w:rsid w:val="00212D38"/>
    <w:rsid w:val="002135D9"/>
    <w:rsid w:val="002139A0"/>
    <w:rsid w:val="002139FD"/>
    <w:rsid w:val="002140E6"/>
    <w:rsid w:val="00215542"/>
    <w:rsid w:val="00215839"/>
    <w:rsid w:val="00215A49"/>
    <w:rsid w:val="00215F17"/>
    <w:rsid w:val="0021619D"/>
    <w:rsid w:val="002212E2"/>
    <w:rsid w:val="002213F2"/>
    <w:rsid w:val="00221E9D"/>
    <w:rsid w:val="00221EB9"/>
    <w:rsid w:val="00221EF2"/>
    <w:rsid w:val="00222960"/>
    <w:rsid w:val="0022322A"/>
    <w:rsid w:val="00226F91"/>
    <w:rsid w:val="00227BEB"/>
    <w:rsid w:val="00227CFE"/>
    <w:rsid w:val="00232B70"/>
    <w:rsid w:val="00233244"/>
    <w:rsid w:val="00233DF3"/>
    <w:rsid w:val="00234145"/>
    <w:rsid w:val="00234DB2"/>
    <w:rsid w:val="00236009"/>
    <w:rsid w:val="0023792D"/>
    <w:rsid w:val="00240192"/>
    <w:rsid w:val="00240C1E"/>
    <w:rsid w:val="0024124A"/>
    <w:rsid w:val="0024236E"/>
    <w:rsid w:val="002427EF"/>
    <w:rsid w:val="00242B8D"/>
    <w:rsid w:val="00242E76"/>
    <w:rsid w:val="0024312C"/>
    <w:rsid w:val="00243805"/>
    <w:rsid w:val="00243D74"/>
    <w:rsid w:val="00243ED5"/>
    <w:rsid w:val="00246702"/>
    <w:rsid w:val="002474F2"/>
    <w:rsid w:val="002505C1"/>
    <w:rsid w:val="00251FA1"/>
    <w:rsid w:val="00252053"/>
    <w:rsid w:val="00252310"/>
    <w:rsid w:val="00253D62"/>
    <w:rsid w:val="00254B02"/>
    <w:rsid w:val="0025593B"/>
    <w:rsid w:val="00260353"/>
    <w:rsid w:val="00261BF4"/>
    <w:rsid w:val="002620D7"/>
    <w:rsid w:val="00262599"/>
    <w:rsid w:val="00262B48"/>
    <w:rsid w:val="00263891"/>
    <w:rsid w:val="0026390F"/>
    <w:rsid w:val="00265932"/>
    <w:rsid w:val="00266A0A"/>
    <w:rsid w:val="00266E00"/>
    <w:rsid w:val="00267A6E"/>
    <w:rsid w:val="0027046D"/>
    <w:rsid w:val="00271773"/>
    <w:rsid w:val="00272466"/>
    <w:rsid w:val="00272E21"/>
    <w:rsid w:val="00273CE9"/>
    <w:rsid w:val="002747E9"/>
    <w:rsid w:val="00275A7F"/>
    <w:rsid w:val="00276B78"/>
    <w:rsid w:val="00276E18"/>
    <w:rsid w:val="00277554"/>
    <w:rsid w:val="00277C5B"/>
    <w:rsid w:val="00280520"/>
    <w:rsid w:val="00280B5A"/>
    <w:rsid w:val="00281572"/>
    <w:rsid w:val="002815B4"/>
    <w:rsid w:val="0028282A"/>
    <w:rsid w:val="0028455E"/>
    <w:rsid w:val="00285A2C"/>
    <w:rsid w:val="00285DF0"/>
    <w:rsid w:val="00287042"/>
    <w:rsid w:val="00290FDB"/>
    <w:rsid w:val="002915F0"/>
    <w:rsid w:val="002925C3"/>
    <w:rsid w:val="00292721"/>
    <w:rsid w:val="00292768"/>
    <w:rsid w:val="0029309D"/>
    <w:rsid w:val="00293852"/>
    <w:rsid w:val="002938E5"/>
    <w:rsid w:val="00293DAC"/>
    <w:rsid w:val="00294A3E"/>
    <w:rsid w:val="0029520B"/>
    <w:rsid w:val="00295976"/>
    <w:rsid w:val="00296D3E"/>
    <w:rsid w:val="00297229"/>
    <w:rsid w:val="002A292A"/>
    <w:rsid w:val="002A2F96"/>
    <w:rsid w:val="002A35D9"/>
    <w:rsid w:val="002A71F3"/>
    <w:rsid w:val="002A7670"/>
    <w:rsid w:val="002A7A6D"/>
    <w:rsid w:val="002B110B"/>
    <w:rsid w:val="002B112C"/>
    <w:rsid w:val="002B152D"/>
    <w:rsid w:val="002B1E81"/>
    <w:rsid w:val="002B24A5"/>
    <w:rsid w:val="002B3BBA"/>
    <w:rsid w:val="002B3CE2"/>
    <w:rsid w:val="002B47B2"/>
    <w:rsid w:val="002B4888"/>
    <w:rsid w:val="002B539B"/>
    <w:rsid w:val="002B5FA4"/>
    <w:rsid w:val="002B63F3"/>
    <w:rsid w:val="002B649A"/>
    <w:rsid w:val="002B692E"/>
    <w:rsid w:val="002C07E8"/>
    <w:rsid w:val="002C16CF"/>
    <w:rsid w:val="002C1E41"/>
    <w:rsid w:val="002C2549"/>
    <w:rsid w:val="002C32AF"/>
    <w:rsid w:val="002C464E"/>
    <w:rsid w:val="002C4FCD"/>
    <w:rsid w:val="002C6533"/>
    <w:rsid w:val="002C6B78"/>
    <w:rsid w:val="002C76B1"/>
    <w:rsid w:val="002D17D1"/>
    <w:rsid w:val="002D1B17"/>
    <w:rsid w:val="002D2055"/>
    <w:rsid w:val="002D3EE8"/>
    <w:rsid w:val="002E108C"/>
    <w:rsid w:val="002E1312"/>
    <w:rsid w:val="002E1BD4"/>
    <w:rsid w:val="002E2194"/>
    <w:rsid w:val="002E23F8"/>
    <w:rsid w:val="002E4D48"/>
    <w:rsid w:val="002E4EDD"/>
    <w:rsid w:val="002E4F87"/>
    <w:rsid w:val="002E52B9"/>
    <w:rsid w:val="002E583B"/>
    <w:rsid w:val="002E6D92"/>
    <w:rsid w:val="002E6D9E"/>
    <w:rsid w:val="002E6F0E"/>
    <w:rsid w:val="002E718D"/>
    <w:rsid w:val="002F0A73"/>
    <w:rsid w:val="002F16A2"/>
    <w:rsid w:val="002F552B"/>
    <w:rsid w:val="002F5B61"/>
    <w:rsid w:val="002F5C45"/>
    <w:rsid w:val="002F678F"/>
    <w:rsid w:val="002F7209"/>
    <w:rsid w:val="00300EBC"/>
    <w:rsid w:val="00301EB7"/>
    <w:rsid w:val="0030241C"/>
    <w:rsid w:val="00302636"/>
    <w:rsid w:val="00303E54"/>
    <w:rsid w:val="003043E6"/>
    <w:rsid w:val="00304E74"/>
    <w:rsid w:val="00304F48"/>
    <w:rsid w:val="00304FF9"/>
    <w:rsid w:val="00306B46"/>
    <w:rsid w:val="00310A4D"/>
    <w:rsid w:val="00310C40"/>
    <w:rsid w:val="00312DB3"/>
    <w:rsid w:val="00312E68"/>
    <w:rsid w:val="00312EA9"/>
    <w:rsid w:val="00313183"/>
    <w:rsid w:val="00316944"/>
    <w:rsid w:val="003169A4"/>
    <w:rsid w:val="003175F4"/>
    <w:rsid w:val="0032083B"/>
    <w:rsid w:val="003211C3"/>
    <w:rsid w:val="00321A3E"/>
    <w:rsid w:val="00322F82"/>
    <w:rsid w:val="00324A4D"/>
    <w:rsid w:val="00325518"/>
    <w:rsid w:val="003265DB"/>
    <w:rsid w:val="00326854"/>
    <w:rsid w:val="00326E7B"/>
    <w:rsid w:val="00327539"/>
    <w:rsid w:val="003303D7"/>
    <w:rsid w:val="00331052"/>
    <w:rsid w:val="00331F0C"/>
    <w:rsid w:val="003334A3"/>
    <w:rsid w:val="00334FCE"/>
    <w:rsid w:val="003355D5"/>
    <w:rsid w:val="003358E6"/>
    <w:rsid w:val="00337AB7"/>
    <w:rsid w:val="003400B7"/>
    <w:rsid w:val="003401B3"/>
    <w:rsid w:val="003421BC"/>
    <w:rsid w:val="00344080"/>
    <w:rsid w:val="00344719"/>
    <w:rsid w:val="00346136"/>
    <w:rsid w:val="00346212"/>
    <w:rsid w:val="00346A96"/>
    <w:rsid w:val="00347A8C"/>
    <w:rsid w:val="00350790"/>
    <w:rsid w:val="00351AD3"/>
    <w:rsid w:val="00352F76"/>
    <w:rsid w:val="00353A67"/>
    <w:rsid w:val="00354CD2"/>
    <w:rsid w:val="00354FBC"/>
    <w:rsid w:val="00355311"/>
    <w:rsid w:val="0035598B"/>
    <w:rsid w:val="0035697D"/>
    <w:rsid w:val="00357361"/>
    <w:rsid w:val="003606A7"/>
    <w:rsid w:val="00361E7B"/>
    <w:rsid w:val="003629EB"/>
    <w:rsid w:val="0036436A"/>
    <w:rsid w:val="003676CD"/>
    <w:rsid w:val="00367A26"/>
    <w:rsid w:val="00367E16"/>
    <w:rsid w:val="00372600"/>
    <w:rsid w:val="00372611"/>
    <w:rsid w:val="003728D7"/>
    <w:rsid w:val="003731DC"/>
    <w:rsid w:val="00375516"/>
    <w:rsid w:val="003758BF"/>
    <w:rsid w:val="00375B20"/>
    <w:rsid w:val="003767FF"/>
    <w:rsid w:val="00377197"/>
    <w:rsid w:val="00380097"/>
    <w:rsid w:val="003804A3"/>
    <w:rsid w:val="0038123A"/>
    <w:rsid w:val="0038142F"/>
    <w:rsid w:val="00381ED2"/>
    <w:rsid w:val="00382509"/>
    <w:rsid w:val="0038332B"/>
    <w:rsid w:val="003842AF"/>
    <w:rsid w:val="00386283"/>
    <w:rsid w:val="00386BAD"/>
    <w:rsid w:val="00387161"/>
    <w:rsid w:val="00387936"/>
    <w:rsid w:val="00390225"/>
    <w:rsid w:val="003903F3"/>
    <w:rsid w:val="0039060F"/>
    <w:rsid w:val="00391A73"/>
    <w:rsid w:val="0039234C"/>
    <w:rsid w:val="00392C98"/>
    <w:rsid w:val="00394121"/>
    <w:rsid w:val="003944BD"/>
    <w:rsid w:val="003948B3"/>
    <w:rsid w:val="00394A5F"/>
    <w:rsid w:val="003950A1"/>
    <w:rsid w:val="00395B3F"/>
    <w:rsid w:val="003960D0"/>
    <w:rsid w:val="0039633D"/>
    <w:rsid w:val="003A0E9D"/>
    <w:rsid w:val="003A13FD"/>
    <w:rsid w:val="003A16FE"/>
    <w:rsid w:val="003A1817"/>
    <w:rsid w:val="003A18FB"/>
    <w:rsid w:val="003A1D52"/>
    <w:rsid w:val="003A28A9"/>
    <w:rsid w:val="003A2AFE"/>
    <w:rsid w:val="003A521D"/>
    <w:rsid w:val="003A5EF3"/>
    <w:rsid w:val="003A6C9F"/>
    <w:rsid w:val="003A791B"/>
    <w:rsid w:val="003A7B43"/>
    <w:rsid w:val="003B041C"/>
    <w:rsid w:val="003B1559"/>
    <w:rsid w:val="003B19F1"/>
    <w:rsid w:val="003B264D"/>
    <w:rsid w:val="003B27A6"/>
    <w:rsid w:val="003B3026"/>
    <w:rsid w:val="003B44D3"/>
    <w:rsid w:val="003B48B2"/>
    <w:rsid w:val="003B500F"/>
    <w:rsid w:val="003B629D"/>
    <w:rsid w:val="003B6344"/>
    <w:rsid w:val="003B65C4"/>
    <w:rsid w:val="003B7AD2"/>
    <w:rsid w:val="003B7CE6"/>
    <w:rsid w:val="003C0960"/>
    <w:rsid w:val="003C0C72"/>
    <w:rsid w:val="003C1E4D"/>
    <w:rsid w:val="003C24D4"/>
    <w:rsid w:val="003C27DD"/>
    <w:rsid w:val="003C29EB"/>
    <w:rsid w:val="003C46CB"/>
    <w:rsid w:val="003C47F1"/>
    <w:rsid w:val="003D01B3"/>
    <w:rsid w:val="003D0796"/>
    <w:rsid w:val="003D12B0"/>
    <w:rsid w:val="003D2424"/>
    <w:rsid w:val="003D2F6E"/>
    <w:rsid w:val="003D3409"/>
    <w:rsid w:val="003D3722"/>
    <w:rsid w:val="003D50A0"/>
    <w:rsid w:val="003D580B"/>
    <w:rsid w:val="003D5930"/>
    <w:rsid w:val="003D6127"/>
    <w:rsid w:val="003D6467"/>
    <w:rsid w:val="003D6470"/>
    <w:rsid w:val="003D6901"/>
    <w:rsid w:val="003D725C"/>
    <w:rsid w:val="003E073A"/>
    <w:rsid w:val="003E1895"/>
    <w:rsid w:val="003E2EB7"/>
    <w:rsid w:val="003E3092"/>
    <w:rsid w:val="003E3521"/>
    <w:rsid w:val="003E39FF"/>
    <w:rsid w:val="003E48D2"/>
    <w:rsid w:val="003E4EA6"/>
    <w:rsid w:val="003E55C2"/>
    <w:rsid w:val="003E5927"/>
    <w:rsid w:val="003E5991"/>
    <w:rsid w:val="003E5E02"/>
    <w:rsid w:val="003E6850"/>
    <w:rsid w:val="003E7341"/>
    <w:rsid w:val="003E79FD"/>
    <w:rsid w:val="003E7D68"/>
    <w:rsid w:val="003F2534"/>
    <w:rsid w:val="003F38B2"/>
    <w:rsid w:val="003F3B25"/>
    <w:rsid w:val="003F493A"/>
    <w:rsid w:val="003F62EC"/>
    <w:rsid w:val="003F6724"/>
    <w:rsid w:val="003F685E"/>
    <w:rsid w:val="0040092D"/>
    <w:rsid w:val="0040230F"/>
    <w:rsid w:val="0040294D"/>
    <w:rsid w:val="00402F5F"/>
    <w:rsid w:val="00402FEC"/>
    <w:rsid w:val="00404C27"/>
    <w:rsid w:val="0040541E"/>
    <w:rsid w:val="00405E43"/>
    <w:rsid w:val="00407281"/>
    <w:rsid w:val="0040745F"/>
    <w:rsid w:val="00407555"/>
    <w:rsid w:val="00410710"/>
    <w:rsid w:val="00411DEF"/>
    <w:rsid w:val="004127AA"/>
    <w:rsid w:val="004137DB"/>
    <w:rsid w:val="00413F55"/>
    <w:rsid w:val="00414FB4"/>
    <w:rsid w:val="00415092"/>
    <w:rsid w:val="0041514F"/>
    <w:rsid w:val="004164DA"/>
    <w:rsid w:val="00416566"/>
    <w:rsid w:val="0041748D"/>
    <w:rsid w:val="00421324"/>
    <w:rsid w:val="00422067"/>
    <w:rsid w:val="00423117"/>
    <w:rsid w:val="004231A3"/>
    <w:rsid w:val="004238CC"/>
    <w:rsid w:val="0042563E"/>
    <w:rsid w:val="00425702"/>
    <w:rsid w:val="0042588A"/>
    <w:rsid w:val="00426705"/>
    <w:rsid w:val="0042685B"/>
    <w:rsid w:val="00431AE1"/>
    <w:rsid w:val="004322C5"/>
    <w:rsid w:val="00432CBF"/>
    <w:rsid w:val="004347BF"/>
    <w:rsid w:val="00435928"/>
    <w:rsid w:val="00436327"/>
    <w:rsid w:val="00436C33"/>
    <w:rsid w:val="00436EFC"/>
    <w:rsid w:val="00437BC0"/>
    <w:rsid w:val="004409B0"/>
    <w:rsid w:val="00440EDA"/>
    <w:rsid w:val="004419A1"/>
    <w:rsid w:val="00441DF5"/>
    <w:rsid w:val="0044271E"/>
    <w:rsid w:val="00443242"/>
    <w:rsid w:val="00444024"/>
    <w:rsid w:val="0044413C"/>
    <w:rsid w:val="0044519B"/>
    <w:rsid w:val="00445735"/>
    <w:rsid w:val="004469C6"/>
    <w:rsid w:val="004529F8"/>
    <w:rsid w:val="00452E74"/>
    <w:rsid w:val="00452EDB"/>
    <w:rsid w:val="00453173"/>
    <w:rsid w:val="004547FD"/>
    <w:rsid w:val="00454DF2"/>
    <w:rsid w:val="00456183"/>
    <w:rsid w:val="00456CA2"/>
    <w:rsid w:val="004574DD"/>
    <w:rsid w:val="004574F8"/>
    <w:rsid w:val="00457897"/>
    <w:rsid w:val="00460431"/>
    <w:rsid w:val="004622CE"/>
    <w:rsid w:val="004623FC"/>
    <w:rsid w:val="00463D4B"/>
    <w:rsid w:val="004644F9"/>
    <w:rsid w:val="00464A4D"/>
    <w:rsid w:val="0046576C"/>
    <w:rsid w:val="00465D51"/>
    <w:rsid w:val="004667AD"/>
    <w:rsid w:val="0046705F"/>
    <w:rsid w:val="00467B55"/>
    <w:rsid w:val="00471EB2"/>
    <w:rsid w:val="00473F4E"/>
    <w:rsid w:val="00475D73"/>
    <w:rsid w:val="00480FE7"/>
    <w:rsid w:val="004824B4"/>
    <w:rsid w:val="00482DBD"/>
    <w:rsid w:val="00482EC5"/>
    <w:rsid w:val="0048339F"/>
    <w:rsid w:val="0048487C"/>
    <w:rsid w:val="00484A4D"/>
    <w:rsid w:val="00484BEA"/>
    <w:rsid w:val="0048517F"/>
    <w:rsid w:val="00485E32"/>
    <w:rsid w:val="00486A36"/>
    <w:rsid w:val="00487240"/>
    <w:rsid w:val="004872C2"/>
    <w:rsid w:val="00487715"/>
    <w:rsid w:val="00487869"/>
    <w:rsid w:val="004903DF"/>
    <w:rsid w:val="00491F2A"/>
    <w:rsid w:val="004926A4"/>
    <w:rsid w:val="00492FD5"/>
    <w:rsid w:val="0049464D"/>
    <w:rsid w:val="004973BA"/>
    <w:rsid w:val="004A087C"/>
    <w:rsid w:val="004A1C62"/>
    <w:rsid w:val="004A1F37"/>
    <w:rsid w:val="004A2829"/>
    <w:rsid w:val="004A414C"/>
    <w:rsid w:val="004A486F"/>
    <w:rsid w:val="004A4DC5"/>
    <w:rsid w:val="004A60F8"/>
    <w:rsid w:val="004A61E7"/>
    <w:rsid w:val="004A7835"/>
    <w:rsid w:val="004A7EA6"/>
    <w:rsid w:val="004B02BA"/>
    <w:rsid w:val="004B0A56"/>
    <w:rsid w:val="004B1949"/>
    <w:rsid w:val="004B1ABA"/>
    <w:rsid w:val="004B1DDD"/>
    <w:rsid w:val="004B1FC1"/>
    <w:rsid w:val="004B21E4"/>
    <w:rsid w:val="004B3FCD"/>
    <w:rsid w:val="004B42D2"/>
    <w:rsid w:val="004B565C"/>
    <w:rsid w:val="004B56E3"/>
    <w:rsid w:val="004B5C6B"/>
    <w:rsid w:val="004B6537"/>
    <w:rsid w:val="004B6888"/>
    <w:rsid w:val="004C1D8E"/>
    <w:rsid w:val="004C2D59"/>
    <w:rsid w:val="004C364E"/>
    <w:rsid w:val="004C3C6C"/>
    <w:rsid w:val="004C59B4"/>
    <w:rsid w:val="004C677A"/>
    <w:rsid w:val="004D0ACE"/>
    <w:rsid w:val="004D1ECB"/>
    <w:rsid w:val="004D2930"/>
    <w:rsid w:val="004D364C"/>
    <w:rsid w:val="004D4199"/>
    <w:rsid w:val="004D430B"/>
    <w:rsid w:val="004D496D"/>
    <w:rsid w:val="004D7416"/>
    <w:rsid w:val="004D7B82"/>
    <w:rsid w:val="004E095C"/>
    <w:rsid w:val="004E2098"/>
    <w:rsid w:val="004E389E"/>
    <w:rsid w:val="004E471F"/>
    <w:rsid w:val="004E47DB"/>
    <w:rsid w:val="004E5096"/>
    <w:rsid w:val="004E5642"/>
    <w:rsid w:val="004E587D"/>
    <w:rsid w:val="004E6455"/>
    <w:rsid w:val="004F0E95"/>
    <w:rsid w:val="004F1081"/>
    <w:rsid w:val="004F1C5A"/>
    <w:rsid w:val="004F1E8E"/>
    <w:rsid w:val="004F22D9"/>
    <w:rsid w:val="004F29FB"/>
    <w:rsid w:val="004F37D5"/>
    <w:rsid w:val="004F4077"/>
    <w:rsid w:val="004F4206"/>
    <w:rsid w:val="004F4EFF"/>
    <w:rsid w:val="004F55C6"/>
    <w:rsid w:val="004F5720"/>
    <w:rsid w:val="004F6E4A"/>
    <w:rsid w:val="004F775C"/>
    <w:rsid w:val="00501834"/>
    <w:rsid w:val="00502E40"/>
    <w:rsid w:val="00502E46"/>
    <w:rsid w:val="005034A5"/>
    <w:rsid w:val="00503C1B"/>
    <w:rsid w:val="00503F42"/>
    <w:rsid w:val="005047E7"/>
    <w:rsid w:val="00504A81"/>
    <w:rsid w:val="005055E9"/>
    <w:rsid w:val="00505AC2"/>
    <w:rsid w:val="005070F0"/>
    <w:rsid w:val="00507377"/>
    <w:rsid w:val="00507BB5"/>
    <w:rsid w:val="005109E7"/>
    <w:rsid w:val="00510B3E"/>
    <w:rsid w:val="0051232A"/>
    <w:rsid w:val="00516855"/>
    <w:rsid w:val="00516934"/>
    <w:rsid w:val="00516E47"/>
    <w:rsid w:val="00520010"/>
    <w:rsid w:val="00521CB0"/>
    <w:rsid w:val="00522E4D"/>
    <w:rsid w:val="005230B2"/>
    <w:rsid w:val="0052383D"/>
    <w:rsid w:val="005245BE"/>
    <w:rsid w:val="00524682"/>
    <w:rsid w:val="005251F1"/>
    <w:rsid w:val="005258D5"/>
    <w:rsid w:val="00525CED"/>
    <w:rsid w:val="00525DA6"/>
    <w:rsid w:val="00530A67"/>
    <w:rsid w:val="00530FEC"/>
    <w:rsid w:val="00531407"/>
    <w:rsid w:val="005318B0"/>
    <w:rsid w:val="0053411C"/>
    <w:rsid w:val="00534724"/>
    <w:rsid w:val="00536273"/>
    <w:rsid w:val="0053639F"/>
    <w:rsid w:val="00536D87"/>
    <w:rsid w:val="0053702E"/>
    <w:rsid w:val="005375B3"/>
    <w:rsid w:val="0054087F"/>
    <w:rsid w:val="005410C9"/>
    <w:rsid w:val="00542E06"/>
    <w:rsid w:val="00542FF2"/>
    <w:rsid w:val="005432DF"/>
    <w:rsid w:val="0054374E"/>
    <w:rsid w:val="005449F2"/>
    <w:rsid w:val="005457DC"/>
    <w:rsid w:val="00545D85"/>
    <w:rsid w:val="00546376"/>
    <w:rsid w:val="005505FE"/>
    <w:rsid w:val="00550B47"/>
    <w:rsid w:val="0055100A"/>
    <w:rsid w:val="00552481"/>
    <w:rsid w:val="005529A6"/>
    <w:rsid w:val="00553B30"/>
    <w:rsid w:val="0055413B"/>
    <w:rsid w:val="00555DE5"/>
    <w:rsid w:val="0055661C"/>
    <w:rsid w:val="00556911"/>
    <w:rsid w:val="00556CC7"/>
    <w:rsid w:val="005575F0"/>
    <w:rsid w:val="00560491"/>
    <w:rsid w:val="00561369"/>
    <w:rsid w:val="00561DE1"/>
    <w:rsid w:val="00562145"/>
    <w:rsid w:val="005622EB"/>
    <w:rsid w:val="00562CA9"/>
    <w:rsid w:val="005634EC"/>
    <w:rsid w:val="005647DB"/>
    <w:rsid w:val="005650A7"/>
    <w:rsid w:val="0056523D"/>
    <w:rsid w:val="00565CDA"/>
    <w:rsid w:val="005666E5"/>
    <w:rsid w:val="00567744"/>
    <w:rsid w:val="00567910"/>
    <w:rsid w:val="00570048"/>
    <w:rsid w:val="005716D0"/>
    <w:rsid w:val="00571F1C"/>
    <w:rsid w:val="0057275D"/>
    <w:rsid w:val="00572D3E"/>
    <w:rsid w:val="00573F63"/>
    <w:rsid w:val="00574EBA"/>
    <w:rsid w:val="005755BC"/>
    <w:rsid w:val="0057699A"/>
    <w:rsid w:val="00577D75"/>
    <w:rsid w:val="00580C5B"/>
    <w:rsid w:val="00581072"/>
    <w:rsid w:val="0058136C"/>
    <w:rsid w:val="0058188C"/>
    <w:rsid w:val="00583CEF"/>
    <w:rsid w:val="0058416F"/>
    <w:rsid w:val="00585647"/>
    <w:rsid w:val="00585661"/>
    <w:rsid w:val="005859DF"/>
    <w:rsid w:val="0058682C"/>
    <w:rsid w:val="005879E2"/>
    <w:rsid w:val="00590247"/>
    <w:rsid w:val="0059080A"/>
    <w:rsid w:val="0059093B"/>
    <w:rsid w:val="005913A5"/>
    <w:rsid w:val="00593851"/>
    <w:rsid w:val="00593CF1"/>
    <w:rsid w:val="00594551"/>
    <w:rsid w:val="00594DE4"/>
    <w:rsid w:val="00594E1F"/>
    <w:rsid w:val="005958D3"/>
    <w:rsid w:val="00595D48"/>
    <w:rsid w:val="00595DB5"/>
    <w:rsid w:val="005970DD"/>
    <w:rsid w:val="005A18B4"/>
    <w:rsid w:val="005A1981"/>
    <w:rsid w:val="005A1F82"/>
    <w:rsid w:val="005A2A2C"/>
    <w:rsid w:val="005A2BCD"/>
    <w:rsid w:val="005A32F1"/>
    <w:rsid w:val="005A384D"/>
    <w:rsid w:val="005A5ACE"/>
    <w:rsid w:val="005A5E6F"/>
    <w:rsid w:val="005A7C44"/>
    <w:rsid w:val="005B14F4"/>
    <w:rsid w:val="005B1AB5"/>
    <w:rsid w:val="005B1DD7"/>
    <w:rsid w:val="005B3F0E"/>
    <w:rsid w:val="005B5A6E"/>
    <w:rsid w:val="005B5C28"/>
    <w:rsid w:val="005B62D2"/>
    <w:rsid w:val="005B648D"/>
    <w:rsid w:val="005B762D"/>
    <w:rsid w:val="005C0E18"/>
    <w:rsid w:val="005C0F0C"/>
    <w:rsid w:val="005C13D4"/>
    <w:rsid w:val="005C1C3C"/>
    <w:rsid w:val="005C24CE"/>
    <w:rsid w:val="005C2538"/>
    <w:rsid w:val="005C367C"/>
    <w:rsid w:val="005C3AB9"/>
    <w:rsid w:val="005C41DA"/>
    <w:rsid w:val="005C5BBA"/>
    <w:rsid w:val="005C5D57"/>
    <w:rsid w:val="005C7945"/>
    <w:rsid w:val="005D2712"/>
    <w:rsid w:val="005D2950"/>
    <w:rsid w:val="005D33C9"/>
    <w:rsid w:val="005D3CA2"/>
    <w:rsid w:val="005D4012"/>
    <w:rsid w:val="005D4D80"/>
    <w:rsid w:val="005D4FCF"/>
    <w:rsid w:val="005D637C"/>
    <w:rsid w:val="005D666D"/>
    <w:rsid w:val="005D6D28"/>
    <w:rsid w:val="005D6F1E"/>
    <w:rsid w:val="005E1B65"/>
    <w:rsid w:val="005E1FA4"/>
    <w:rsid w:val="005E2D85"/>
    <w:rsid w:val="005E37ED"/>
    <w:rsid w:val="005E3CCA"/>
    <w:rsid w:val="005E4705"/>
    <w:rsid w:val="005E6174"/>
    <w:rsid w:val="005F0285"/>
    <w:rsid w:val="005F0B3C"/>
    <w:rsid w:val="005F1F3C"/>
    <w:rsid w:val="005F2352"/>
    <w:rsid w:val="005F2527"/>
    <w:rsid w:val="005F2CE0"/>
    <w:rsid w:val="005F3FFB"/>
    <w:rsid w:val="005F58D7"/>
    <w:rsid w:val="005F667E"/>
    <w:rsid w:val="005F6F2C"/>
    <w:rsid w:val="005F76F9"/>
    <w:rsid w:val="005F7781"/>
    <w:rsid w:val="005F7893"/>
    <w:rsid w:val="0060129B"/>
    <w:rsid w:val="00603730"/>
    <w:rsid w:val="0060493D"/>
    <w:rsid w:val="00604E4A"/>
    <w:rsid w:val="00605E8C"/>
    <w:rsid w:val="006062B0"/>
    <w:rsid w:val="00607561"/>
    <w:rsid w:val="006075CC"/>
    <w:rsid w:val="00607D22"/>
    <w:rsid w:val="00607DA0"/>
    <w:rsid w:val="0061230F"/>
    <w:rsid w:val="0061246E"/>
    <w:rsid w:val="006132A8"/>
    <w:rsid w:val="00614562"/>
    <w:rsid w:val="00614947"/>
    <w:rsid w:val="00614F96"/>
    <w:rsid w:val="006163D2"/>
    <w:rsid w:val="00621292"/>
    <w:rsid w:val="0062151A"/>
    <w:rsid w:val="00622C4C"/>
    <w:rsid w:val="0062357C"/>
    <w:rsid w:val="00623A13"/>
    <w:rsid w:val="00623A60"/>
    <w:rsid w:val="00623A86"/>
    <w:rsid w:val="00625A59"/>
    <w:rsid w:val="00625DB6"/>
    <w:rsid w:val="00625FD1"/>
    <w:rsid w:val="0062698A"/>
    <w:rsid w:val="00627256"/>
    <w:rsid w:val="00630566"/>
    <w:rsid w:val="00630850"/>
    <w:rsid w:val="00630C63"/>
    <w:rsid w:val="00632313"/>
    <w:rsid w:val="00632735"/>
    <w:rsid w:val="006331FD"/>
    <w:rsid w:val="006340B3"/>
    <w:rsid w:val="00634FF9"/>
    <w:rsid w:val="00635153"/>
    <w:rsid w:val="00636611"/>
    <w:rsid w:val="00637542"/>
    <w:rsid w:val="00637A1E"/>
    <w:rsid w:val="00640FF3"/>
    <w:rsid w:val="006434A1"/>
    <w:rsid w:val="00643E95"/>
    <w:rsid w:val="00645256"/>
    <w:rsid w:val="00645593"/>
    <w:rsid w:val="00647902"/>
    <w:rsid w:val="00651004"/>
    <w:rsid w:val="006519C5"/>
    <w:rsid w:val="00652F97"/>
    <w:rsid w:val="0065494E"/>
    <w:rsid w:val="00655CB0"/>
    <w:rsid w:val="0065656B"/>
    <w:rsid w:val="006578BF"/>
    <w:rsid w:val="00657FDC"/>
    <w:rsid w:val="006608E6"/>
    <w:rsid w:val="00662084"/>
    <w:rsid w:val="006635B4"/>
    <w:rsid w:val="0066530A"/>
    <w:rsid w:val="00671D58"/>
    <w:rsid w:val="006731C1"/>
    <w:rsid w:val="00673C22"/>
    <w:rsid w:val="00675521"/>
    <w:rsid w:val="00675FB3"/>
    <w:rsid w:val="00676E93"/>
    <w:rsid w:val="006826D7"/>
    <w:rsid w:val="006828FD"/>
    <w:rsid w:val="006842C1"/>
    <w:rsid w:val="006847A0"/>
    <w:rsid w:val="0068480A"/>
    <w:rsid w:val="006848F3"/>
    <w:rsid w:val="00686968"/>
    <w:rsid w:val="00686EDF"/>
    <w:rsid w:val="006870E2"/>
    <w:rsid w:val="0069037D"/>
    <w:rsid w:val="006914A3"/>
    <w:rsid w:val="00691EB2"/>
    <w:rsid w:val="0069217D"/>
    <w:rsid w:val="00693DC3"/>
    <w:rsid w:val="0069493E"/>
    <w:rsid w:val="006949B7"/>
    <w:rsid w:val="00694C86"/>
    <w:rsid w:val="00695B13"/>
    <w:rsid w:val="00695CEF"/>
    <w:rsid w:val="006969B1"/>
    <w:rsid w:val="00697018"/>
    <w:rsid w:val="006976E3"/>
    <w:rsid w:val="00697AB1"/>
    <w:rsid w:val="006A0601"/>
    <w:rsid w:val="006A23AD"/>
    <w:rsid w:val="006A671B"/>
    <w:rsid w:val="006A6CED"/>
    <w:rsid w:val="006B014A"/>
    <w:rsid w:val="006B05DC"/>
    <w:rsid w:val="006B28D6"/>
    <w:rsid w:val="006B304B"/>
    <w:rsid w:val="006B3507"/>
    <w:rsid w:val="006B4592"/>
    <w:rsid w:val="006B4E8F"/>
    <w:rsid w:val="006B5635"/>
    <w:rsid w:val="006B59E0"/>
    <w:rsid w:val="006B6241"/>
    <w:rsid w:val="006B62BB"/>
    <w:rsid w:val="006C02CD"/>
    <w:rsid w:val="006C0802"/>
    <w:rsid w:val="006C1350"/>
    <w:rsid w:val="006C388B"/>
    <w:rsid w:val="006C3936"/>
    <w:rsid w:val="006C4945"/>
    <w:rsid w:val="006C4EA0"/>
    <w:rsid w:val="006C6815"/>
    <w:rsid w:val="006D0FC9"/>
    <w:rsid w:val="006D18A2"/>
    <w:rsid w:val="006D1D2B"/>
    <w:rsid w:val="006D2D3E"/>
    <w:rsid w:val="006D3347"/>
    <w:rsid w:val="006D3C1D"/>
    <w:rsid w:val="006D4E12"/>
    <w:rsid w:val="006D5099"/>
    <w:rsid w:val="006D5167"/>
    <w:rsid w:val="006D559B"/>
    <w:rsid w:val="006D568D"/>
    <w:rsid w:val="006D6077"/>
    <w:rsid w:val="006D6DE7"/>
    <w:rsid w:val="006D6E80"/>
    <w:rsid w:val="006E0EAB"/>
    <w:rsid w:val="006E1491"/>
    <w:rsid w:val="006E1687"/>
    <w:rsid w:val="006E1FBE"/>
    <w:rsid w:val="006E2128"/>
    <w:rsid w:val="006E2C73"/>
    <w:rsid w:val="006E354C"/>
    <w:rsid w:val="006E3579"/>
    <w:rsid w:val="006E38A2"/>
    <w:rsid w:val="006E3981"/>
    <w:rsid w:val="006E3AA6"/>
    <w:rsid w:val="006E40C7"/>
    <w:rsid w:val="006E4AD3"/>
    <w:rsid w:val="006E5F29"/>
    <w:rsid w:val="006E6D15"/>
    <w:rsid w:val="006E740F"/>
    <w:rsid w:val="006E7498"/>
    <w:rsid w:val="006E7DFD"/>
    <w:rsid w:val="006F0AC4"/>
    <w:rsid w:val="006F0BAC"/>
    <w:rsid w:val="006F0F76"/>
    <w:rsid w:val="006F103E"/>
    <w:rsid w:val="006F14CC"/>
    <w:rsid w:val="006F32F1"/>
    <w:rsid w:val="006F3816"/>
    <w:rsid w:val="006F3826"/>
    <w:rsid w:val="006F52E5"/>
    <w:rsid w:val="006F5CD1"/>
    <w:rsid w:val="006F680F"/>
    <w:rsid w:val="006F6FE9"/>
    <w:rsid w:val="006F71EB"/>
    <w:rsid w:val="006F72E7"/>
    <w:rsid w:val="006F73BE"/>
    <w:rsid w:val="00702B7E"/>
    <w:rsid w:val="00703DA5"/>
    <w:rsid w:val="00705E27"/>
    <w:rsid w:val="00707166"/>
    <w:rsid w:val="0070718F"/>
    <w:rsid w:val="0070757E"/>
    <w:rsid w:val="00711AED"/>
    <w:rsid w:val="00712209"/>
    <w:rsid w:val="00712234"/>
    <w:rsid w:val="00712E34"/>
    <w:rsid w:val="0071540B"/>
    <w:rsid w:val="0071543A"/>
    <w:rsid w:val="0071562F"/>
    <w:rsid w:val="00717C7A"/>
    <w:rsid w:val="00720028"/>
    <w:rsid w:val="00720383"/>
    <w:rsid w:val="00720502"/>
    <w:rsid w:val="007208C5"/>
    <w:rsid w:val="00720E64"/>
    <w:rsid w:val="00720F5C"/>
    <w:rsid w:val="00722FA6"/>
    <w:rsid w:val="00723A13"/>
    <w:rsid w:val="00723D01"/>
    <w:rsid w:val="00724BD9"/>
    <w:rsid w:val="007251B0"/>
    <w:rsid w:val="00725A10"/>
    <w:rsid w:val="00725D5A"/>
    <w:rsid w:val="00725FE2"/>
    <w:rsid w:val="00726644"/>
    <w:rsid w:val="00727F05"/>
    <w:rsid w:val="0073043D"/>
    <w:rsid w:val="007311D3"/>
    <w:rsid w:val="00732690"/>
    <w:rsid w:val="007348B5"/>
    <w:rsid w:val="007360A9"/>
    <w:rsid w:val="0073613E"/>
    <w:rsid w:val="007406A8"/>
    <w:rsid w:val="00741D30"/>
    <w:rsid w:val="007420E1"/>
    <w:rsid w:val="0074266D"/>
    <w:rsid w:val="00743264"/>
    <w:rsid w:val="00744330"/>
    <w:rsid w:val="0074536C"/>
    <w:rsid w:val="00750052"/>
    <w:rsid w:val="0075190E"/>
    <w:rsid w:val="00751BBE"/>
    <w:rsid w:val="00752038"/>
    <w:rsid w:val="0075210A"/>
    <w:rsid w:val="007526B4"/>
    <w:rsid w:val="00752935"/>
    <w:rsid w:val="00753F11"/>
    <w:rsid w:val="00754EC7"/>
    <w:rsid w:val="00755C80"/>
    <w:rsid w:val="00756375"/>
    <w:rsid w:val="007572D7"/>
    <w:rsid w:val="007601BC"/>
    <w:rsid w:val="007604BF"/>
    <w:rsid w:val="007610F4"/>
    <w:rsid w:val="00761F26"/>
    <w:rsid w:val="00761F72"/>
    <w:rsid w:val="00762305"/>
    <w:rsid w:val="00762E48"/>
    <w:rsid w:val="007631BF"/>
    <w:rsid w:val="007635F7"/>
    <w:rsid w:val="00765DB4"/>
    <w:rsid w:val="007667AF"/>
    <w:rsid w:val="007673C2"/>
    <w:rsid w:val="00767EC7"/>
    <w:rsid w:val="00771870"/>
    <w:rsid w:val="00771A80"/>
    <w:rsid w:val="00772F91"/>
    <w:rsid w:val="00774589"/>
    <w:rsid w:val="00775110"/>
    <w:rsid w:val="00775284"/>
    <w:rsid w:val="00776574"/>
    <w:rsid w:val="007775E0"/>
    <w:rsid w:val="0077797C"/>
    <w:rsid w:val="00777F4E"/>
    <w:rsid w:val="00781A1A"/>
    <w:rsid w:val="0078235F"/>
    <w:rsid w:val="0078280E"/>
    <w:rsid w:val="0078393B"/>
    <w:rsid w:val="007845F7"/>
    <w:rsid w:val="00785733"/>
    <w:rsid w:val="00785755"/>
    <w:rsid w:val="00793D9E"/>
    <w:rsid w:val="00793FCE"/>
    <w:rsid w:val="0079427E"/>
    <w:rsid w:val="007942DC"/>
    <w:rsid w:val="0079488C"/>
    <w:rsid w:val="00794975"/>
    <w:rsid w:val="007954C9"/>
    <w:rsid w:val="007960BD"/>
    <w:rsid w:val="00796817"/>
    <w:rsid w:val="00796ABD"/>
    <w:rsid w:val="007970B9"/>
    <w:rsid w:val="00797A31"/>
    <w:rsid w:val="007A020B"/>
    <w:rsid w:val="007A12AC"/>
    <w:rsid w:val="007A26D4"/>
    <w:rsid w:val="007A3201"/>
    <w:rsid w:val="007A37A2"/>
    <w:rsid w:val="007A38C1"/>
    <w:rsid w:val="007A3A20"/>
    <w:rsid w:val="007A3CE0"/>
    <w:rsid w:val="007A60FD"/>
    <w:rsid w:val="007B1C9B"/>
    <w:rsid w:val="007B42AE"/>
    <w:rsid w:val="007B5197"/>
    <w:rsid w:val="007B59A4"/>
    <w:rsid w:val="007B5A7F"/>
    <w:rsid w:val="007B5BEB"/>
    <w:rsid w:val="007B79E8"/>
    <w:rsid w:val="007B7F4F"/>
    <w:rsid w:val="007C0CE0"/>
    <w:rsid w:val="007C2A78"/>
    <w:rsid w:val="007C4450"/>
    <w:rsid w:val="007C4547"/>
    <w:rsid w:val="007C50AF"/>
    <w:rsid w:val="007C5B19"/>
    <w:rsid w:val="007C6F5B"/>
    <w:rsid w:val="007C782D"/>
    <w:rsid w:val="007D05A8"/>
    <w:rsid w:val="007D12CF"/>
    <w:rsid w:val="007D1A88"/>
    <w:rsid w:val="007D29EB"/>
    <w:rsid w:val="007D2BB3"/>
    <w:rsid w:val="007D31D6"/>
    <w:rsid w:val="007D3486"/>
    <w:rsid w:val="007D457A"/>
    <w:rsid w:val="007D46B6"/>
    <w:rsid w:val="007D5523"/>
    <w:rsid w:val="007D5860"/>
    <w:rsid w:val="007D5A6D"/>
    <w:rsid w:val="007D5BB6"/>
    <w:rsid w:val="007D6445"/>
    <w:rsid w:val="007D6B50"/>
    <w:rsid w:val="007D6C4E"/>
    <w:rsid w:val="007E02B4"/>
    <w:rsid w:val="007E15D8"/>
    <w:rsid w:val="007E1B27"/>
    <w:rsid w:val="007E2DD3"/>
    <w:rsid w:val="007E4F60"/>
    <w:rsid w:val="007E58CB"/>
    <w:rsid w:val="007E6B05"/>
    <w:rsid w:val="007E7EDC"/>
    <w:rsid w:val="007F0CF6"/>
    <w:rsid w:val="007F3E13"/>
    <w:rsid w:val="007F5617"/>
    <w:rsid w:val="007F6635"/>
    <w:rsid w:val="007F6C40"/>
    <w:rsid w:val="007F762C"/>
    <w:rsid w:val="008004BF"/>
    <w:rsid w:val="00801137"/>
    <w:rsid w:val="00801BA6"/>
    <w:rsid w:val="00804A30"/>
    <w:rsid w:val="00805458"/>
    <w:rsid w:val="008057D8"/>
    <w:rsid w:val="00806354"/>
    <w:rsid w:val="008067CB"/>
    <w:rsid w:val="00806999"/>
    <w:rsid w:val="00807F8D"/>
    <w:rsid w:val="008104EA"/>
    <w:rsid w:val="00810B1B"/>
    <w:rsid w:val="00810C6E"/>
    <w:rsid w:val="0081328E"/>
    <w:rsid w:val="00813A47"/>
    <w:rsid w:val="008146B2"/>
    <w:rsid w:val="00814D71"/>
    <w:rsid w:val="0081688B"/>
    <w:rsid w:val="00817531"/>
    <w:rsid w:val="008203DA"/>
    <w:rsid w:val="00820D12"/>
    <w:rsid w:val="008240AB"/>
    <w:rsid w:val="0082478F"/>
    <w:rsid w:val="008252CD"/>
    <w:rsid w:val="0082584E"/>
    <w:rsid w:val="008265FB"/>
    <w:rsid w:val="008308EC"/>
    <w:rsid w:val="0083263B"/>
    <w:rsid w:val="00833079"/>
    <w:rsid w:val="008355D9"/>
    <w:rsid w:val="00835C85"/>
    <w:rsid w:val="008365A7"/>
    <w:rsid w:val="0083722F"/>
    <w:rsid w:val="00837970"/>
    <w:rsid w:val="0084204B"/>
    <w:rsid w:val="0084245A"/>
    <w:rsid w:val="008424C1"/>
    <w:rsid w:val="008430AD"/>
    <w:rsid w:val="00843E9F"/>
    <w:rsid w:val="00844527"/>
    <w:rsid w:val="0084790D"/>
    <w:rsid w:val="00850410"/>
    <w:rsid w:val="008509FA"/>
    <w:rsid w:val="00851555"/>
    <w:rsid w:val="00851E7E"/>
    <w:rsid w:val="008525DB"/>
    <w:rsid w:val="008527FC"/>
    <w:rsid w:val="00852C4B"/>
    <w:rsid w:val="008532E5"/>
    <w:rsid w:val="008537BF"/>
    <w:rsid w:val="00854101"/>
    <w:rsid w:val="008542E3"/>
    <w:rsid w:val="008543C1"/>
    <w:rsid w:val="00854EC9"/>
    <w:rsid w:val="00855076"/>
    <w:rsid w:val="008550EE"/>
    <w:rsid w:val="008556F9"/>
    <w:rsid w:val="00855B3E"/>
    <w:rsid w:val="00856D29"/>
    <w:rsid w:val="00856F36"/>
    <w:rsid w:val="00857FB6"/>
    <w:rsid w:val="008604F7"/>
    <w:rsid w:val="00860A48"/>
    <w:rsid w:val="00860D07"/>
    <w:rsid w:val="008618A2"/>
    <w:rsid w:val="008625CE"/>
    <w:rsid w:val="0086350D"/>
    <w:rsid w:val="0086450F"/>
    <w:rsid w:val="00867182"/>
    <w:rsid w:val="00870CC5"/>
    <w:rsid w:val="008727CE"/>
    <w:rsid w:val="00873B09"/>
    <w:rsid w:val="0087402E"/>
    <w:rsid w:val="00874FA4"/>
    <w:rsid w:val="00876631"/>
    <w:rsid w:val="008767BB"/>
    <w:rsid w:val="00876F5E"/>
    <w:rsid w:val="00876FFE"/>
    <w:rsid w:val="008776E5"/>
    <w:rsid w:val="00877A2F"/>
    <w:rsid w:val="00880998"/>
    <w:rsid w:val="00880D63"/>
    <w:rsid w:val="00881F5D"/>
    <w:rsid w:val="008834C6"/>
    <w:rsid w:val="00884894"/>
    <w:rsid w:val="00884A64"/>
    <w:rsid w:val="00884EF6"/>
    <w:rsid w:val="00885DD1"/>
    <w:rsid w:val="00886FBE"/>
    <w:rsid w:val="008871E6"/>
    <w:rsid w:val="008879AF"/>
    <w:rsid w:val="008900B6"/>
    <w:rsid w:val="00890E1E"/>
    <w:rsid w:val="00891073"/>
    <w:rsid w:val="008912B1"/>
    <w:rsid w:val="008912BF"/>
    <w:rsid w:val="00891449"/>
    <w:rsid w:val="00891C57"/>
    <w:rsid w:val="00892402"/>
    <w:rsid w:val="00896575"/>
    <w:rsid w:val="00896D52"/>
    <w:rsid w:val="0089712F"/>
    <w:rsid w:val="0089739D"/>
    <w:rsid w:val="00897F2A"/>
    <w:rsid w:val="008A1ABE"/>
    <w:rsid w:val="008A1AD1"/>
    <w:rsid w:val="008A2888"/>
    <w:rsid w:val="008A3341"/>
    <w:rsid w:val="008A3623"/>
    <w:rsid w:val="008A3A3E"/>
    <w:rsid w:val="008A3B49"/>
    <w:rsid w:val="008A5301"/>
    <w:rsid w:val="008A65C3"/>
    <w:rsid w:val="008A7B76"/>
    <w:rsid w:val="008B045E"/>
    <w:rsid w:val="008B104A"/>
    <w:rsid w:val="008B10BF"/>
    <w:rsid w:val="008B1276"/>
    <w:rsid w:val="008B26AF"/>
    <w:rsid w:val="008B395E"/>
    <w:rsid w:val="008B4B9A"/>
    <w:rsid w:val="008B5C1C"/>
    <w:rsid w:val="008B7B42"/>
    <w:rsid w:val="008C033A"/>
    <w:rsid w:val="008C0BE0"/>
    <w:rsid w:val="008C18FB"/>
    <w:rsid w:val="008C3974"/>
    <w:rsid w:val="008C4984"/>
    <w:rsid w:val="008C507F"/>
    <w:rsid w:val="008C57BE"/>
    <w:rsid w:val="008C62B9"/>
    <w:rsid w:val="008C72BF"/>
    <w:rsid w:val="008C7AB0"/>
    <w:rsid w:val="008D0BE7"/>
    <w:rsid w:val="008D113E"/>
    <w:rsid w:val="008D156E"/>
    <w:rsid w:val="008D21E2"/>
    <w:rsid w:val="008D2662"/>
    <w:rsid w:val="008D337F"/>
    <w:rsid w:val="008D4FE1"/>
    <w:rsid w:val="008D5217"/>
    <w:rsid w:val="008D545A"/>
    <w:rsid w:val="008E099B"/>
    <w:rsid w:val="008E1481"/>
    <w:rsid w:val="008E2907"/>
    <w:rsid w:val="008E2927"/>
    <w:rsid w:val="008E29E1"/>
    <w:rsid w:val="008E3000"/>
    <w:rsid w:val="008E3466"/>
    <w:rsid w:val="008E3E5D"/>
    <w:rsid w:val="008E42B4"/>
    <w:rsid w:val="008E59AF"/>
    <w:rsid w:val="008E5E79"/>
    <w:rsid w:val="008F062F"/>
    <w:rsid w:val="008F1A55"/>
    <w:rsid w:val="008F1B3A"/>
    <w:rsid w:val="008F22EC"/>
    <w:rsid w:val="008F246B"/>
    <w:rsid w:val="008F322B"/>
    <w:rsid w:val="008F5DA0"/>
    <w:rsid w:val="008F66A7"/>
    <w:rsid w:val="008F6C5D"/>
    <w:rsid w:val="008F7974"/>
    <w:rsid w:val="0090020D"/>
    <w:rsid w:val="0090063E"/>
    <w:rsid w:val="0090108A"/>
    <w:rsid w:val="009019D7"/>
    <w:rsid w:val="00901C59"/>
    <w:rsid w:val="00902B63"/>
    <w:rsid w:val="009041A3"/>
    <w:rsid w:val="00906666"/>
    <w:rsid w:val="00906E01"/>
    <w:rsid w:val="0090730F"/>
    <w:rsid w:val="00911E6D"/>
    <w:rsid w:val="009121F1"/>
    <w:rsid w:val="009127B0"/>
    <w:rsid w:val="00912A28"/>
    <w:rsid w:val="0091376A"/>
    <w:rsid w:val="009146FC"/>
    <w:rsid w:val="00914D29"/>
    <w:rsid w:val="00915997"/>
    <w:rsid w:val="00915DFF"/>
    <w:rsid w:val="00916489"/>
    <w:rsid w:val="00921B47"/>
    <w:rsid w:val="00921C95"/>
    <w:rsid w:val="009231A6"/>
    <w:rsid w:val="00924B50"/>
    <w:rsid w:val="00924DD8"/>
    <w:rsid w:val="009258DA"/>
    <w:rsid w:val="00926186"/>
    <w:rsid w:val="009263EF"/>
    <w:rsid w:val="00926582"/>
    <w:rsid w:val="00926A46"/>
    <w:rsid w:val="009302FF"/>
    <w:rsid w:val="00930B1C"/>
    <w:rsid w:val="00931412"/>
    <w:rsid w:val="009316FE"/>
    <w:rsid w:val="00932059"/>
    <w:rsid w:val="00932F23"/>
    <w:rsid w:val="009335D8"/>
    <w:rsid w:val="009361BE"/>
    <w:rsid w:val="00936CF6"/>
    <w:rsid w:val="009402DC"/>
    <w:rsid w:val="00940C50"/>
    <w:rsid w:val="009416CD"/>
    <w:rsid w:val="00942251"/>
    <w:rsid w:val="00943141"/>
    <w:rsid w:val="009433E9"/>
    <w:rsid w:val="0094351E"/>
    <w:rsid w:val="0094380D"/>
    <w:rsid w:val="00943831"/>
    <w:rsid w:val="00943AC6"/>
    <w:rsid w:val="00943FB4"/>
    <w:rsid w:val="009447EA"/>
    <w:rsid w:val="0094549E"/>
    <w:rsid w:val="00945AA9"/>
    <w:rsid w:val="009467BE"/>
    <w:rsid w:val="0094746D"/>
    <w:rsid w:val="00947BB1"/>
    <w:rsid w:val="00950599"/>
    <w:rsid w:val="009518BB"/>
    <w:rsid w:val="00951F93"/>
    <w:rsid w:val="009522F3"/>
    <w:rsid w:val="0095349F"/>
    <w:rsid w:val="00953A55"/>
    <w:rsid w:val="00954A0D"/>
    <w:rsid w:val="009558DA"/>
    <w:rsid w:val="009562C7"/>
    <w:rsid w:val="009579EB"/>
    <w:rsid w:val="009608F7"/>
    <w:rsid w:val="009621A1"/>
    <w:rsid w:val="009625C2"/>
    <w:rsid w:val="0096270C"/>
    <w:rsid w:val="009638AA"/>
    <w:rsid w:val="009646E2"/>
    <w:rsid w:val="00966D84"/>
    <w:rsid w:val="00967A2E"/>
    <w:rsid w:val="00973761"/>
    <w:rsid w:val="00973A81"/>
    <w:rsid w:val="0097428E"/>
    <w:rsid w:val="00977B88"/>
    <w:rsid w:val="0098144A"/>
    <w:rsid w:val="00981CE0"/>
    <w:rsid w:val="00981DE7"/>
    <w:rsid w:val="00984285"/>
    <w:rsid w:val="00985892"/>
    <w:rsid w:val="009864C4"/>
    <w:rsid w:val="00987B21"/>
    <w:rsid w:val="0099081E"/>
    <w:rsid w:val="00990AFE"/>
    <w:rsid w:val="00991222"/>
    <w:rsid w:val="00992699"/>
    <w:rsid w:val="009944F0"/>
    <w:rsid w:val="00994551"/>
    <w:rsid w:val="00994693"/>
    <w:rsid w:val="009963E9"/>
    <w:rsid w:val="00997619"/>
    <w:rsid w:val="009A06FE"/>
    <w:rsid w:val="009A0E5C"/>
    <w:rsid w:val="009A104C"/>
    <w:rsid w:val="009A122F"/>
    <w:rsid w:val="009A2054"/>
    <w:rsid w:val="009A29A7"/>
    <w:rsid w:val="009A5267"/>
    <w:rsid w:val="009A55BF"/>
    <w:rsid w:val="009A5DB1"/>
    <w:rsid w:val="009A686B"/>
    <w:rsid w:val="009A6B2F"/>
    <w:rsid w:val="009A6B57"/>
    <w:rsid w:val="009B0EF1"/>
    <w:rsid w:val="009B190E"/>
    <w:rsid w:val="009B50AC"/>
    <w:rsid w:val="009B5249"/>
    <w:rsid w:val="009B5E64"/>
    <w:rsid w:val="009B6B5A"/>
    <w:rsid w:val="009C0A55"/>
    <w:rsid w:val="009C0BD0"/>
    <w:rsid w:val="009C0C59"/>
    <w:rsid w:val="009C1287"/>
    <w:rsid w:val="009C16EC"/>
    <w:rsid w:val="009C20E9"/>
    <w:rsid w:val="009C2520"/>
    <w:rsid w:val="009C38BF"/>
    <w:rsid w:val="009C448F"/>
    <w:rsid w:val="009C4624"/>
    <w:rsid w:val="009C47E8"/>
    <w:rsid w:val="009C5D3C"/>
    <w:rsid w:val="009C72DA"/>
    <w:rsid w:val="009C730D"/>
    <w:rsid w:val="009C7CF2"/>
    <w:rsid w:val="009D1839"/>
    <w:rsid w:val="009D2E16"/>
    <w:rsid w:val="009D3AAB"/>
    <w:rsid w:val="009D4073"/>
    <w:rsid w:val="009D41CA"/>
    <w:rsid w:val="009D41E6"/>
    <w:rsid w:val="009D49E8"/>
    <w:rsid w:val="009D4A7B"/>
    <w:rsid w:val="009D611F"/>
    <w:rsid w:val="009D6DB2"/>
    <w:rsid w:val="009D7D43"/>
    <w:rsid w:val="009E105B"/>
    <w:rsid w:val="009E259C"/>
    <w:rsid w:val="009E265E"/>
    <w:rsid w:val="009E3388"/>
    <w:rsid w:val="009E39ED"/>
    <w:rsid w:val="009E4C3A"/>
    <w:rsid w:val="009E4EF9"/>
    <w:rsid w:val="009E520A"/>
    <w:rsid w:val="009E5C55"/>
    <w:rsid w:val="009E66A8"/>
    <w:rsid w:val="009E7509"/>
    <w:rsid w:val="009E7D06"/>
    <w:rsid w:val="009F0C84"/>
    <w:rsid w:val="009F0D3B"/>
    <w:rsid w:val="009F1190"/>
    <w:rsid w:val="009F1CFF"/>
    <w:rsid w:val="009F2D86"/>
    <w:rsid w:val="009F3A88"/>
    <w:rsid w:val="009F519B"/>
    <w:rsid w:val="009F5C0E"/>
    <w:rsid w:val="009F6286"/>
    <w:rsid w:val="009F7521"/>
    <w:rsid w:val="00A00B79"/>
    <w:rsid w:val="00A014AF"/>
    <w:rsid w:val="00A01B3B"/>
    <w:rsid w:val="00A02DFC"/>
    <w:rsid w:val="00A03DC0"/>
    <w:rsid w:val="00A0522E"/>
    <w:rsid w:val="00A05995"/>
    <w:rsid w:val="00A06D16"/>
    <w:rsid w:val="00A06E0E"/>
    <w:rsid w:val="00A072ED"/>
    <w:rsid w:val="00A078AE"/>
    <w:rsid w:val="00A11250"/>
    <w:rsid w:val="00A1252F"/>
    <w:rsid w:val="00A129DB"/>
    <w:rsid w:val="00A135CE"/>
    <w:rsid w:val="00A13618"/>
    <w:rsid w:val="00A13F2A"/>
    <w:rsid w:val="00A14734"/>
    <w:rsid w:val="00A14BB6"/>
    <w:rsid w:val="00A152E1"/>
    <w:rsid w:val="00A1531F"/>
    <w:rsid w:val="00A21631"/>
    <w:rsid w:val="00A21853"/>
    <w:rsid w:val="00A21864"/>
    <w:rsid w:val="00A21BAE"/>
    <w:rsid w:val="00A22E22"/>
    <w:rsid w:val="00A23056"/>
    <w:rsid w:val="00A231D9"/>
    <w:rsid w:val="00A2336F"/>
    <w:rsid w:val="00A23539"/>
    <w:rsid w:val="00A247E4"/>
    <w:rsid w:val="00A2646E"/>
    <w:rsid w:val="00A26F3D"/>
    <w:rsid w:val="00A27156"/>
    <w:rsid w:val="00A27875"/>
    <w:rsid w:val="00A32BB3"/>
    <w:rsid w:val="00A3327E"/>
    <w:rsid w:val="00A345B4"/>
    <w:rsid w:val="00A357F0"/>
    <w:rsid w:val="00A36202"/>
    <w:rsid w:val="00A363BB"/>
    <w:rsid w:val="00A42BB0"/>
    <w:rsid w:val="00A42E36"/>
    <w:rsid w:val="00A4308D"/>
    <w:rsid w:val="00A430D3"/>
    <w:rsid w:val="00A43285"/>
    <w:rsid w:val="00A43B63"/>
    <w:rsid w:val="00A4415F"/>
    <w:rsid w:val="00A448AB"/>
    <w:rsid w:val="00A4491E"/>
    <w:rsid w:val="00A44DBD"/>
    <w:rsid w:val="00A44EAC"/>
    <w:rsid w:val="00A44ECD"/>
    <w:rsid w:val="00A452FC"/>
    <w:rsid w:val="00A45315"/>
    <w:rsid w:val="00A46C7D"/>
    <w:rsid w:val="00A46D46"/>
    <w:rsid w:val="00A473E9"/>
    <w:rsid w:val="00A47646"/>
    <w:rsid w:val="00A47EE1"/>
    <w:rsid w:val="00A50030"/>
    <w:rsid w:val="00A50C05"/>
    <w:rsid w:val="00A50CBA"/>
    <w:rsid w:val="00A511C2"/>
    <w:rsid w:val="00A51786"/>
    <w:rsid w:val="00A5495D"/>
    <w:rsid w:val="00A55401"/>
    <w:rsid w:val="00A56716"/>
    <w:rsid w:val="00A57BBE"/>
    <w:rsid w:val="00A61C32"/>
    <w:rsid w:val="00A636B3"/>
    <w:rsid w:val="00A65027"/>
    <w:rsid w:val="00A656C3"/>
    <w:rsid w:val="00A664C0"/>
    <w:rsid w:val="00A66E7F"/>
    <w:rsid w:val="00A67671"/>
    <w:rsid w:val="00A67686"/>
    <w:rsid w:val="00A67FAF"/>
    <w:rsid w:val="00A7215A"/>
    <w:rsid w:val="00A72485"/>
    <w:rsid w:val="00A724D6"/>
    <w:rsid w:val="00A74716"/>
    <w:rsid w:val="00A74C1A"/>
    <w:rsid w:val="00A74E33"/>
    <w:rsid w:val="00A75E06"/>
    <w:rsid w:val="00A76437"/>
    <w:rsid w:val="00A76586"/>
    <w:rsid w:val="00A768AC"/>
    <w:rsid w:val="00A801FF"/>
    <w:rsid w:val="00A80638"/>
    <w:rsid w:val="00A808E4"/>
    <w:rsid w:val="00A80F9E"/>
    <w:rsid w:val="00A816F8"/>
    <w:rsid w:val="00A8192A"/>
    <w:rsid w:val="00A8220F"/>
    <w:rsid w:val="00A8282B"/>
    <w:rsid w:val="00A8343B"/>
    <w:rsid w:val="00A83618"/>
    <w:rsid w:val="00A85DDC"/>
    <w:rsid w:val="00A86218"/>
    <w:rsid w:val="00A86BE8"/>
    <w:rsid w:val="00A87790"/>
    <w:rsid w:val="00A903A3"/>
    <w:rsid w:val="00A90DEB"/>
    <w:rsid w:val="00A91142"/>
    <w:rsid w:val="00A912CA"/>
    <w:rsid w:val="00A92CA3"/>
    <w:rsid w:val="00A93E6D"/>
    <w:rsid w:val="00A94A60"/>
    <w:rsid w:val="00A960D7"/>
    <w:rsid w:val="00A9630E"/>
    <w:rsid w:val="00A96DF5"/>
    <w:rsid w:val="00A97D37"/>
    <w:rsid w:val="00AA03CE"/>
    <w:rsid w:val="00AA0D4A"/>
    <w:rsid w:val="00AA191A"/>
    <w:rsid w:val="00AA1B60"/>
    <w:rsid w:val="00AA261D"/>
    <w:rsid w:val="00AA32D0"/>
    <w:rsid w:val="00AA4BBA"/>
    <w:rsid w:val="00AA4C92"/>
    <w:rsid w:val="00AA6A89"/>
    <w:rsid w:val="00AA7117"/>
    <w:rsid w:val="00AA7CE0"/>
    <w:rsid w:val="00AB01C9"/>
    <w:rsid w:val="00AB0279"/>
    <w:rsid w:val="00AB0D7C"/>
    <w:rsid w:val="00AB1296"/>
    <w:rsid w:val="00AB1704"/>
    <w:rsid w:val="00AB3A38"/>
    <w:rsid w:val="00AB3C69"/>
    <w:rsid w:val="00AB41DB"/>
    <w:rsid w:val="00AB53E9"/>
    <w:rsid w:val="00AB5B30"/>
    <w:rsid w:val="00AB60D0"/>
    <w:rsid w:val="00AB63AA"/>
    <w:rsid w:val="00AB64E1"/>
    <w:rsid w:val="00AB7B6B"/>
    <w:rsid w:val="00AC1717"/>
    <w:rsid w:val="00AC395B"/>
    <w:rsid w:val="00AC43A1"/>
    <w:rsid w:val="00AC46A8"/>
    <w:rsid w:val="00AC66F0"/>
    <w:rsid w:val="00AC6CF1"/>
    <w:rsid w:val="00AD0AE1"/>
    <w:rsid w:val="00AD1A74"/>
    <w:rsid w:val="00AD3D05"/>
    <w:rsid w:val="00AD3F25"/>
    <w:rsid w:val="00AD44A8"/>
    <w:rsid w:val="00AD47D9"/>
    <w:rsid w:val="00AD5FCC"/>
    <w:rsid w:val="00AD700F"/>
    <w:rsid w:val="00AD770D"/>
    <w:rsid w:val="00AE02DA"/>
    <w:rsid w:val="00AE0689"/>
    <w:rsid w:val="00AE0B3A"/>
    <w:rsid w:val="00AE0D97"/>
    <w:rsid w:val="00AE1137"/>
    <w:rsid w:val="00AE1674"/>
    <w:rsid w:val="00AE24FA"/>
    <w:rsid w:val="00AE31C2"/>
    <w:rsid w:val="00AE426B"/>
    <w:rsid w:val="00AE4E48"/>
    <w:rsid w:val="00AF08EE"/>
    <w:rsid w:val="00AF0F2E"/>
    <w:rsid w:val="00AF146A"/>
    <w:rsid w:val="00AF1DC3"/>
    <w:rsid w:val="00AF2C7D"/>
    <w:rsid w:val="00AF2E71"/>
    <w:rsid w:val="00AF2F19"/>
    <w:rsid w:val="00AF361C"/>
    <w:rsid w:val="00AF369C"/>
    <w:rsid w:val="00AF4C39"/>
    <w:rsid w:val="00AF5CA0"/>
    <w:rsid w:val="00AF62C5"/>
    <w:rsid w:val="00AF63DB"/>
    <w:rsid w:val="00AF65BF"/>
    <w:rsid w:val="00B011B2"/>
    <w:rsid w:val="00B02552"/>
    <w:rsid w:val="00B02C26"/>
    <w:rsid w:val="00B02F36"/>
    <w:rsid w:val="00B036BA"/>
    <w:rsid w:val="00B0467C"/>
    <w:rsid w:val="00B05C3E"/>
    <w:rsid w:val="00B07C6A"/>
    <w:rsid w:val="00B11303"/>
    <w:rsid w:val="00B113AD"/>
    <w:rsid w:val="00B1176A"/>
    <w:rsid w:val="00B11B95"/>
    <w:rsid w:val="00B12128"/>
    <w:rsid w:val="00B1344D"/>
    <w:rsid w:val="00B14612"/>
    <w:rsid w:val="00B163C3"/>
    <w:rsid w:val="00B17032"/>
    <w:rsid w:val="00B174D9"/>
    <w:rsid w:val="00B17A06"/>
    <w:rsid w:val="00B22AC3"/>
    <w:rsid w:val="00B23402"/>
    <w:rsid w:val="00B247E8"/>
    <w:rsid w:val="00B249A0"/>
    <w:rsid w:val="00B24A62"/>
    <w:rsid w:val="00B26686"/>
    <w:rsid w:val="00B26D2E"/>
    <w:rsid w:val="00B274B4"/>
    <w:rsid w:val="00B300D9"/>
    <w:rsid w:val="00B314CC"/>
    <w:rsid w:val="00B31777"/>
    <w:rsid w:val="00B31C4E"/>
    <w:rsid w:val="00B31D1D"/>
    <w:rsid w:val="00B32D03"/>
    <w:rsid w:val="00B32FF9"/>
    <w:rsid w:val="00B33BF0"/>
    <w:rsid w:val="00B34392"/>
    <w:rsid w:val="00B34632"/>
    <w:rsid w:val="00B352A8"/>
    <w:rsid w:val="00B35E87"/>
    <w:rsid w:val="00B3697E"/>
    <w:rsid w:val="00B376B5"/>
    <w:rsid w:val="00B403F9"/>
    <w:rsid w:val="00B42041"/>
    <w:rsid w:val="00B426FE"/>
    <w:rsid w:val="00B42DA0"/>
    <w:rsid w:val="00B431A4"/>
    <w:rsid w:val="00B435F9"/>
    <w:rsid w:val="00B441C2"/>
    <w:rsid w:val="00B44C61"/>
    <w:rsid w:val="00B45D0F"/>
    <w:rsid w:val="00B46ACA"/>
    <w:rsid w:val="00B46C76"/>
    <w:rsid w:val="00B47906"/>
    <w:rsid w:val="00B47A2C"/>
    <w:rsid w:val="00B50DEB"/>
    <w:rsid w:val="00B5131A"/>
    <w:rsid w:val="00B513A2"/>
    <w:rsid w:val="00B55282"/>
    <w:rsid w:val="00B607FC"/>
    <w:rsid w:val="00B60DA2"/>
    <w:rsid w:val="00B6109E"/>
    <w:rsid w:val="00B6125C"/>
    <w:rsid w:val="00B6136C"/>
    <w:rsid w:val="00B628EF"/>
    <w:rsid w:val="00B62C47"/>
    <w:rsid w:val="00B62C82"/>
    <w:rsid w:val="00B62FBE"/>
    <w:rsid w:val="00B633A1"/>
    <w:rsid w:val="00B643EF"/>
    <w:rsid w:val="00B650C6"/>
    <w:rsid w:val="00B658B0"/>
    <w:rsid w:val="00B66FD0"/>
    <w:rsid w:val="00B672D0"/>
    <w:rsid w:val="00B67685"/>
    <w:rsid w:val="00B67E48"/>
    <w:rsid w:val="00B70164"/>
    <w:rsid w:val="00B711ED"/>
    <w:rsid w:val="00B717F5"/>
    <w:rsid w:val="00B729F8"/>
    <w:rsid w:val="00B72A2C"/>
    <w:rsid w:val="00B735B8"/>
    <w:rsid w:val="00B73D64"/>
    <w:rsid w:val="00B7439B"/>
    <w:rsid w:val="00B7536D"/>
    <w:rsid w:val="00B76518"/>
    <w:rsid w:val="00B76F55"/>
    <w:rsid w:val="00B776C9"/>
    <w:rsid w:val="00B8041A"/>
    <w:rsid w:val="00B80831"/>
    <w:rsid w:val="00B814F3"/>
    <w:rsid w:val="00B81DC5"/>
    <w:rsid w:val="00B830B2"/>
    <w:rsid w:val="00B83F90"/>
    <w:rsid w:val="00B8401B"/>
    <w:rsid w:val="00B872F7"/>
    <w:rsid w:val="00B9203A"/>
    <w:rsid w:val="00B9204B"/>
    <w:rsid w:val="00B92A07"/>
    <w:rsid w:val="00B92A5C"/>
    <w:rsid w:val="00B9327C"/>
    <w:rsid w:val="00B9335A"/>
    <w:rsid w:val="00B93B3C"/>
    <w:rsid w:val="00B93F20"/>
    <w:rsid w:val="00B94915"/>
    <w:rsid w:val="00B949A8"/>
    <w:rsid w:val="00B94FA9"/>
    <w:rsid w:val="00B95EF4"/>
    <w:rsid w:val="00B96495"/>
    <w:rsid w:val="00B96D05"/>
    <w:rsid w:val="00BA0576"/>
    <w:rsid w:val="00BA1760"/>
    <w:rsid w:val="00BA1F17"/>
    <w:rsid w:val="00BA37B0"/>
    <w:rsid w:val="00BA3CD8"/>
    <w:rsid w:val="00BA49A1"/>
    <w:rsid w:val="00BA4D52"/>
    <w:rsid w:val="00BA5617"/>
    <w:rsid w:val="00BA60AE"/>
    <w:rsid w:val="00BA61F4"/>
    <w:rsid w:val="00BB124D"/>
    <w:rsid w:val="00BB18B8"/>
    <w:rsid w:val="00BB1B3E"/>
    <w:rsid w:val="00BB43C9"/>
    <w:rsid w:val="00BB47D8"/>
    <w:rsid w:val="00BB59CF"/>
    <w:rsid w:val="00BB5BA3"/>
    <w:rsid w:val="00BB7A8F"/>
    <w:rsid w:val="00BB7DF4"/>
    <w:rsid w:val="00BB7F91"/>
    <w:rsid w:val="00BC0F7F"/>
    <w:rsid w:val="00BC1EA3"/>
    <w:rsid w:val="00BC23DF"/>
    <w:rsid w:val="00BC248A"/>
    <w:rsid w:val="00BC269C"/>
    <w:rsid w:val="00BC2A0E"/>
    <w:rsid w:val="00BC335A"/>
    <w:rsid w:val="00BC404C"/>
    <w:rsid w:val="00BC4204"/>
    <w:rsid w:val="00BC4B1C"/>
    <w:rsid w:val="00BC5AAE"/>
    <w:rsid w:val="00BC5EBD"/>
    <w:rsid w:val="00BC726D"/>
    <w:rsid w:val="00BD00DF"/>
    <w:rsid w:val="00BD0FD6"/>
    <w:rsid w:val="00BD338B"/>
    <w:rsid w:val="00BD35E7"/>
    <w:rsid w:val="00BE11F8"/>
    <w:rsid w:val="00BE12B4"/>
    <w:rsid w:val="00BE19A7"/>
    <w:rsid w:val="00BE2C44"/>
    <w:rsid w:val="00BE5475"/>
    <w:rsid w:val="00BE560A"/>
    <w:rsid w:val="00BE611B"/>
    <w:rsid w:val="00BE62A4"/>
    <w:rsid w:val="00BE64B1"/>
    <w:rsid w:val="00BE6933"/>
    <w:rsid w:val="00BE6A34"/>
    <w:rsid w:val="00BE78BC"/>
    <w:rsid w:val="00BF074A"/>
    <w:rsid w:val="00BF3845"/>
    <w:rsid w:val="00BF4132"/>
    <w:rsid w:val="00BF66CB"/>
    <w:rsid w:val="00BF6785"/>
    <w:rsid w:val="00BF6C59"/>
    <w:rsid w:val="00BF7095"/>
    <w:rsid w:val="00BF72B0"/>
    <w:rsid w:val="00BF76A7"/>
    <w:rsid w:val="00C0010E"/>
    <w:rsid w:val="00C008C8"/>
    <w:rsid w:val="00C00B61"/>
    <w:rsid w:val="00C01C3B"/>
    <w:rsid w:val="00C01C9C"/>
    <w:rsid w:val="00C01D84"/>
    <w:rsid w:val="00C03EFF"/>
    <w:rsid w:val="00C0514B"/>
    <w:rsid w:val="00C061A2"/>
    <w:rsid w:val="00C065E7"/>
    <w:rsid w:val="00C103D2"/>
    <w:rsid w:val="00C1057C"/>
    <w:rsid w:val="00C112F0"/>
    <w:rsid w:val="00C11C03"/>
    <w:rsid w:val="00C12AE7"/>
    <w:rsid w:val="00C12E42"/>
    <w:rsid w:val="00C13550"/>
    <w:rsid w:val="00C144B7"/>
    <w:rsid w:val="00C1451D"/>
    <w:rsid w:val="00C147F2"/>
    <w:rsid w:val="00C1616D"/>
    <w:rsid w:val="00C17502"/>
    <w:rsid w:val="00C20039"/>
    <w:rsid w:val="00C20CDB"/>
    <w:rsid w:val="00C217AD"/>
    <w:rsid w:val="00C2474E"/>
    <w:rsid w:val="00C2496A"/>
    <w:rsid w:val="00C250DF"/>
    <w:rsid w:val="00C25422"/>
    <w:rsid w:val="00C25D44"/>
    <w:rsid w:val="00C30821"/>
    <w:rsid w:val="00C310B9"/>
    <w:rsid w:val="00C3135A"/>
    <w:rsid w:val="00C32603"/>
    <w:rsid w:val="00C337F1"/>
    <w:rsid w:val="00C34271"/>
    <w:rsid w:val="00C3526E"/>
    <w:rsid w:val="00C3532D"/>
    <w:rsid w:val="00C35619"/>
    <w:rsid w:val="00C365E0"/>
    <w:rsid w:val="00C36CC5"/>
    <w:rsid w:val="00C37805"/>
    <w:rsid w:val="00C37F2A"/>
    <w:rsid w:val="00C407A6"/>
    <w:rsid w:val="00C40FE5"/>
    <w:rsid w:val="00C413EE"/>
    <w:rsid w:val="00C4245A"/>
    <w:rsid w:val="00C42D59"/>
    <w:rsid w:val="00C437EE"/>
    <w:rsid w:val="00C449BA"/>
    <w:rsid w:val="00C44EB9"/>
    <w:rsid w:val="00C45182"/>
    <w:rsid w:val="00C4674D"/>
    <w:rsid w:val="00C47379"/>
    <w:rsid w:val="00C5017E"/>
    <w:rsid w:val="00C523CB"/>
    <w:rsid w:val="00C527C7"/>
    <w:rsid w:val="00C52B42"/>
    <w:rsid w:val="00C5377B"/>
    <w:rsid w:val="00C5572F"/>
    <w:rsid w:val="00C55755"/>
    <w:rsid w:val="00C557F0"/>
    <w:rsid w:val="00C55A48"/>
    <w:rsid w:val="00C55A6B"/>
    <w:rsid w:val="00C55B1B"/>
    <w:rsid w:val="00C55B20"/>
    <w:rsid w:val="00C55BA5"/>
    <w:rsid w:val="00C57444"/>
    <w:rsid w:val="00C57661"/>
    <w:rsid w:val="00C57B20"/>
    <w:rsid w:val="00C602B7"/>
    <w:rsid w:val="00C6091B"/>
    <w:rsid w:val="00C61208"/>
    <w:rsid w:val="00C61318"/>
    <w:rsid w:val="00C6190E"/>
    <w:rsid w:val="00C6310A"/>
    <w:rsid w:val="00C63CC7"/>
    <w:rsid w:val="00C6609B"/>
    <w:rsid w:val="00C66CBD"/>
    <w:rsid w:val="00C705A2"/>
    <w:rsid w:val="00C706EC"/>
    <w:rsid w:val="00C70E0A"/>
    <w:rsid w:val="00C70F7A"/>
    <w:rsid w:val="00C7255F"/>
    <w:rsid w:val="00C72B36"/>
    <w:rsid w:val="00C73BBA"/>
    <w:rsid w:val="00C74087"/>
    <w:rsid w:val="00C743CF"/>
    <w:rsid w:val="00C74CD3"/>
    <w:rsid w:val="00C75D17"/>
    <w:rsid w:val="00C762B2"/>
    <w:rsid w:val="00C76547"/>
    <w:rsid w:val="00C77D6C"/>
    <w:rsid w:val="00C81150"/>
    <w:rsid w:val="00C81BBD"/>
    <w:rsid w:val="00C828A3"/>
    <w:rsid w:val="00C83D7C"/>
    <w:rsid w:val="00C8464B"/>
    <w:rsid w:val="00C84808"/>
    <w:rsid w:val="00C84E6B"/>
    <w:rsid w:val="00C8681E"/>
    <w:rsid w:val="00C8682A"/>
    <w:rsid w:val="00C86F15"/>
    <w:rsid w:val="00C86F56"/>
    <w:rsid w:val="00C8734A"/>
    <w:rsid w:val="00C90FF1"/>
    <w:rsid w:val="00C9113B"/>
    <w:rsid w:val="00C91373"/>
    <w:rsid w:val="00C92A8A"/>
    <w:rsid w:val="00C92FBF"/>
    <w:rsid w:val="00C938CF"/>
    <w:rsid w:val="00C94086"/>
    <w:rsid w:val="00C9461D"/>
    <w:rsid w:val="00C9680C"/>
    <w:rsid w:val="00C96CB4"/>
    <w:rsid w:val="00C96F3A"/>
    <w:rsid w:val="00C972D7"/>
    <w:rsid w:val="00CA2445"/>
    <w:rsid w:val="00CA2481"/>
    <w:rsid w:val="00CA258C"/>
    <w:rsid w:val="00CA375F"/>
    <w:rsid w:val="00CA4F2D"/>
    <w:rsid w:val="00CA53F7"/>
    <w:rsid w:val="00CA579B"/>
    <w:rsid w:val="00CA6034"/>
    <w:rsid w:val="00CA6F18"/>
    <w:rsid w:val="00CA71D0"/>
    <w:rsid w:val="00CA782E"/>
    <w:rsid w:val="00CA78C3"/>
    <w:rsid w:val="00CA7FDD"/>
    <w:rsid w:val="00CB02E7"/>
    <w:rsid w:val="00CB12DC"/>
    <w:rsid w:val="00CB1843"/>
    <w:rsid w:val="00CB1A24"/>
    <w:rsid w:val="00CB24D2"/>
    <w:rsid w:val="00CB31C2"/>
    <w:rsid w:val="00CB3A92"/>
    <w:rsid w:val="00CB4254"/>
    <w:rsid w:val="00CB54A9"/>
    <w:rsid w:val="00CB5F22"/>
    <w:rsid w:val="00CB683C"/>
    <w:rsid w:val="00CB737F"/>
    <w:rsid w:val="00CC0BA6"/>
    <w:rsid w:val="00CC258E"/>
    <w:rsid w:val="00CC2B97"/>
    <w:rsid w:val="00CC409E"/>
    <w:rsid w:val="00CC5685"/>
    <w:rsid w:val="00CC6174"/>
    <w:rsid w:val="00CD01F6"/>
    <w:rsid w:val="00CD1A3D"/>
    <w:rsid w:val="00CD2677"/>
    <w:rsid w:val="00CD3C3A"/>
    <w:rsid w:val="00CD73DA"/>
    <w:rsid w:val="00CE3BDF"/>
    <w:rsid w:val="00CE5A36"/>
    <w:rsid w:val="00CE602D"/>
    <w:rsid w:val="00CE6421"/>
    <w:rsid w:val="00CE65D9"/>
    <w:rsid w:val="00CE6F7B"/>
    <w:rsid w:val="00CE73AE"/>
    <w:rsid w:val="00CE7CCA"/>
    <w:rsid w:val="00CF082F"/>
    <w:rsid w:val="00CF24BC"/>
    <w:rsid w:val="00CF2F12"/>
    <w:rsid w:val="00CF39CF"/>
    <w:rsid w:val="00CF4279"/>
    <w:rsid w:val="00CF4664"/>
    <w:rsid w:val="00CF4FD8"/>
    <w:rsid w:val="00CF6C74"/>
    <w:rsid w:val="00CF70EC"/>
    <w:rsid w:val="00CF7E36"/>
    <w:rsid w:val="00D01E91"/>
    <w:rsid w:val="00D028BE"/>
    <w:rsid w:val="00D04445"/>
    <w:rsid w:val="00D06ED1"/>
    <w:rsid w:val="00D072CD"/>
    <w:rsid w:val="00D079BA"/>
    <w:rsid w:val="00D10015"/>
    <w:rsid w:val="00D13CB2"/>
    <w:rsid w:val="00D158BD"/>
    <w:rsid w:val="00D15C89"/>
    <w:rsid w:val="00D1792D"/>
    <w:rsid w:val="00D207BE"/>
    <w:rsid w:val="00D2161F"/>
    <w:rsid w:val="00D2174C"/>
    <w:rsid w:val="00D21D5A"/>
    <w:rsid w:val="00D23038"/>
    <w:rsid w:val="00D2357B"/>
    <w:rsid w:val="00D236B4"/>
    <w:rsid w:val="00D23A29"/>
    <w:rsid w:val="00D257AB"/>
    <w:rsid w:val="00D25CB0"/>
    <w:rsid w:val="00D25E0E"/>
    <w:rsid w:val="00D262F3"/>
    <w:rsid w:val="00D26E4E"/>
    <w:rsid w:val="00D27286"/>
    <w:rsid w:val="00D27487"/>
    <w:rsid w:val="00D27B7F"/>
    <w:rsid w:val="00D3109D"/>
    <w:rsid w:val="00D31988"/>
    <w:rsid w:val="00D33FC4"/>
    <w:rsid w:val="00D34716"/>
    <w:rsid w:val="00D3522A"/>
    <w:rsid w:val="00D35605"/>
    <w:rsid w:val="00D36EA5"/>
    <w:rsid w:val="00D36F52"/>
    <w:rsid w:val="00D379A5"/>
    <w:rsid w:val="00D40218"/>
    <w:rsid w:val="00D4124B"/>
    <w:rsid w:val="00D416FB"/>
    <w:rsid w:val="00D42BC8"/>
    <w:rsid w:val="00D42FB0"/>
    <w:rsid w:val="00D43464"/>
    <w:rsid w:val="00D450AF"/>
    <w:rsid w:val="00D45B81"/>
    <w:rsid w:val="00D4625B"/>
    <w:rsid w:val="00D47D40"/>
    <w:rsid w:val="00D47FE5"/>
    <w:rsid w:val="00D50940"/>
    <w:rsid w:val="00D509DA"/>
    <w:rsid w:val="00D5203E"/>
    <w:rsid w:val="00D53AA8"/>
    <w:rsid w:val="00D5512E"/>
    <w:rsid w:val="00D55C55"/>
    <w:rsid w:val="00D55CBF"/>
    <w:rsid w:val="00D563C3"/>
    <w:rsid w:val="00D56644"/>
    <w:rsid w:val="00D60C0B"/>
    <w:rsid w:val="00D61E6A"/>
    <w:rsid w:val="00D626FE"/>
    <w:rsid w:val="00D65280"/>
    <w:rsid w:val="00D660DF"/>
    <w:rsid w:val="00D67BDC"/>
    <w:rsid w:val="00D71441"/>
    <w:rsid w:val="00D71C7A"/>
    <w:rsid w:val="00D7240E"/>
    <w:rsid w:val="00D726C4"/>
    <w:rsid w:val="00D72D63"/>
    <w:rsid w:val="00D733AD"/>
    <w:rsid w:val="00D73CC6"/>
    <w:rsid w:val="00D741E6"/>
    <w:rsid w:val="00D7453D"/>
    <w:rsid w:val="00D749C7"/>
    <w:rsid w:val="00D75053"/>
    <w:rsid w:val="00D76009"/>
    <w:rsid w:val="00D77A51"/>
    <w:rsid w:val="00D77BB4"/>
    <w:rsid w:val="00D77D9C"/>
    <w:rsid w:val="00D80D26"/>
    <w:rsid w:val="00D80DA9"/>
    <w:rsid w:val="00D810EF"/>
    <w:rsid w:val="00D813D3"/>
    <w:rsid w:val="00D81D94"/>
    <w:rsid w:val="00D81D98"/>
    <w:rsid w:val="00D820D8"/>
    <w:rsid w:val="00D836E7"/>
    <w:rsid w:val="00D84314"/>
    <w:rsid w:val="00D84B60"/>
    <w:rsid w:val="00D86143"/>
    <w:rsid w:val="00D861B2"/>
    <w:rsid w:val="00D86AB5"/>
    <w:rsid w:val="00D872EC"/>
    <w:rsid w:val="00D87A30"/>
    <w:rsid w:val="00D91CFF"/>
    <w:rsid w:val="00D92182"/>
    <w:rsid w:val="00D92722"/>
    <w:rsid w:val="00D9675D"/>
    <w:rsid w:val="00D967D9"/>
    <w:rsid w:val="00D96A05"/>
    <w:rsid w:val="00DA1672"/>
    <w:rsid w:val="00DA266E"/>
    <w:rsid w:val="00DA3545"/>
    <w:rsid w:val="00DA4270"/>
    <w:rsid w:val="00DA42A1"/>
    <w:rsid w:val="00DA5CB9"/>
    <w:rsid w:val="00DA72CA"/>
    <w:rsid w:val="00DA779D"/>
    <w:rsid w:val="00DB0019"/>
    <w:rsid w:val="00DB0732"/>
    <w:rsid w:val="00DB2187"/>
    <w:rsid w:val="00DB301F"/>
    <w:rsid w:val="00DB37FE"/>
    <w:rsid w:val="00DB55BD"/>
    <w:rsid w:val="00DB76BA"/>
    <w:rsid w:val="00DB775A"/>
    <w:rsid w:val="00DC0253"/>
    <w:rsid w:val="00DC0601"/>
    <w:rsid w:val="00DC0997"/>
    <w:rsid w:val="00DC1989"/>
    <w:rsid w:val="00DC2BEF"/>
    <w:rsid w:val="00DC516B"/>
    <w:rsid w:val="00DC704A"/>
    <w:rsid w:val="00DC75EE"/>
    <w:rsid w:val="00DC7F46"/>
    <w:rsid w:val="00DD11EB"/>
    <w:rsid w:val="00DD198C"/>
    <w:rsid w:val="00DD3D38"/>
    <w:rsid w:val="00DD3F2A"/>
    <w:rsid w:val="00DD477B"/>
    <w:rsid w:val="00DD47B7"/>
    <w:rsid w:val="00DD5103"/>
    <w:rsid w:val="00DD516E"/>
    <w:rsid w:val="00DD6AE7"/>
    <w:rsid w:val="00DD6C4D"/>
    <w:rsid w:val="00DE0D51"/>
    <w:rsid w:val="00DE0D85"/>
    <w:rsid w:val="00DE18B5"/>
    <w:rsid w:val="00DE30FE"/>
    <w:rsid w:val="00DE35D5"/>
    <w:rsid w:val="00DE449B"/>
    <w:rsid w:val="00DE48C7"/>
    <w:rsid w:val="00DE493A"/>
    <w:rsid w:val="00DE6B56"/>
    <w:rsid w:val="00DE6CB6"/>
    <w:rsid w:val="00DE7E81"/>
    <w:rsid w:val="00DF0300"/>
    <w:rsid w:val="00DF0498"/>
    <w:rsid w:val="00DF20BE"/>
    <w:rsid w:val="00DF245A"/>
    <w:rsid w:val="00DF3F52"/>
    <w:rsid w:val="00DF7A4D"/>
    <w:rsid w:val="00DF7A9A"/>
    <w:rsid w:val="00E012DD"/>
    <w:rsid w:val="00E020F4"/>
    <w:rsid w:val="00E02222"/>
    <w:rsid w:val="00E037A8"/>
    <w:rsid w:val="00E03BE4"/>
    <w:rsid w:val="00E04005"/>
    <w:rsid w:val="00E04161"/>
    <w:rsid w:val="00E051C1"/>
    <w:rsid w:val="00E06FC0"/>
    <w:rsid w:val="00E07330"/>
    <w:rsid w:val="00E075FE"/>
    <w:rsid w:val="00E10750"/>
    <w:rsid w:val="00E1231A"/>
    <w:rsid w:val="00E128EF"/>
    <w:rsid w:val="00E1394F"/>
    <w:rsid w:val="00E13A21"/>
    <w:rsid w:val="00E1478D"/>
    <w:rsid w:val="00E1535F"/>
    <w:rsid w:val="00E156E8"/>
    <w:rsid w:val="00E156E9"/>
    <w:rsid w:val="00E15F9D"/>
    <w:rsid w:val="00E16173"/>
    <w:rsid w:val="00E16B04"/>
    <w:rsid w:val="00E16F47"/>
    <w:rsid w:val="00E23F6E"/>
    <w:rsid w:val="00E26D1B"/>
    <w:rsid w:val="00E27EE8"/>
    <w:rsid w:val="00E30112"/>
    <w:rsid w:val="00E30C15"/>
    <w:rsid w:val="00E30E54"/>
    <w:rsid w:val="00E31FD4"/>
    <w:rsid w:val="00E33801"/>
    <w:rsid w:val="00E3471D"/>
    <w:rsid w:val="00E35489"/>
    <w:rsid w:val="00E37692"/>
    <w:rsid w:val="00E40FE8"/>
    <w:rsid w:val="00E4129D"/>
    <w:rsid w:val="00E41B3C"/>
    <w:rsid w:val="00E43F5C"/>
    <w:rsid w:val="00E43F97"/>
    <w:rsid w:val="00E44557"/>
    <w:rsid w:val="00E4480D"/>
    <w:rsid w:val="00E44D7B"/>
    <w:rsid w:val="00E452BF"/>
    <w:rsid w:val="00E45ADE"/>
    <w:rsid w:val="00E45C89"/>
    <w:rsid w:val="00E47C27"/>
    <w:rsid w:val="00E54382"/>
    <w:rsid w:val="00E552A1"/>
    <w:rsid w:val="00E55860"/>
    <w:rsid w:val="00E55AE6"/>
    <w:rsid w:val="00E560AD"/>
    <w:rsid w:val="00E57BBC"/>
    <w:rsid w:val="00E57FE4"/>
    <w:rsid w:val="00E62131"/>
    <w:rsid w:val="00E621DE"/>
    <w:rsid w:val="00E62F0B"/>
    <w:rsid w:val="00E6308B"/>
    <w:rsid w:val="00E660EB"/>
    <w:rsid w:val="00E67619"/>
    <w:rsid w:val="00E67EDC"/>
    <w:rsid w:val="00E701D1"/>
    <w:rsid w:val="00E71050"/>
    <w:rsid w:val="00E73A01"/>
    <w:rsid w:val="00E743A1"/>
    <w:rsid w:val="00E748D5"/>
    <w:rsid w:val="00E74F92"/>
    <w:rsid w:val="00E75CD7"/>
    <w:rsid w:val="00E76228"/>
    <w:rsid w:val="00E76963"/>
    <w:rsid w:val="00E77E02"/>
    <w:rsid w:val="00E806D9"/>
    <w:rsid w:val="00E80AFB"/>
    <w:rsid w:val="00E80C0C"/>
    <w:rsid w:val="00E81A10"/>
    <w:rsid w:val="00E8388F"/>
    <w:rsid w:val="00E846FE"/>
    <w:rsid w:val="00E851D5"/>
    <w:rsid w:val="00E859D5"/>
    <w:rsid w:val="00E85A8F"/>
    <w:rsid w:val="00E8671A"/>
    <w:rsid w:val="00E8715D"/>
    <w:rsid w:val="00E87B6C"/>
    <w:rsid w:val="00E87CDC"/>
    <w:rsid w:val="00E90245"/>
    <w:rsid w:val="00E914B5"/>
    <w:rsid w:val="00E91726"/>
    <w:rsid w:val="00E96036"/>
    <w:rsid w:val="00E967DF"/>
    <w:rsid w:val="00E96C71"/>
    <w:rsid w:val="00E972CB"/>
    <w:rsid w:val="00E97FAE"/>
    <w:rsid w:val="00EA0962"/>
    <w:rsid w:val="00EA2CBE"/>
    <w:rsid w:val="00EA2CCF"/>
    <w:rsid w:val="00EA3E79"/>
    <w:rsid w:val="00EA3F2E"/>
    <w:rsid w:val="00EA3F9A"/>
    <w:rsid w:val="00EA473B"/>
    <w:rsid w:val="00EA4D77"/>
    <w:rsid w:val="00EA55C8"/>
    <w:rsid w:val="00EA56A9"/>
    <w:rsid w:val="00EA60C4"/>
    <w:rsid w:val="00EA6441"/>
    <w:rsid w:val="00EA6735"/>
    <w:rsid w:val="00EA6B44"/>
    <w:rsid w:val="00EB1048"/>
    <w:rsid w:val="00EB16F0"/>
    <w:rsid w:val="00EB2224"/>
    <w:rsid w:val="00EB2FAC"/>
    <w:rsid w:val="00EB4646"/>
    <w:rsid w:val="00EB4F0C"/>
    <w:rsid w:val="00EB4FA1"/>
    <w:rsid w:val="00EB54E4"/>
    <w:rsid w:val="00EB700F"/>
    <w:rsid w:val="00EC0478"/>
    <w:rsid w:val="00EC1516"/>
    <w:rsid w:val="00EC238B"/>
    <w:rsid w:val="00EC245F"/>
    <w:rsid w:val="00EC2CC8"/>
    <w:rsid w:val="00EC30DB"/>
    <w:rsid w:val="00EC340F"/>
    <w:rsid w:val="00EC41F4"/>
    <w:rsid w:val="00EC5432"/>
    <w:rsid w:val="00EC5DB3"/>
    <w:rsid w:val="00EC5E26"/>
    <w:rsid w:val="00EC6089"/>
    <w:rsid w:val="00EC61D6"/>
    <w:rsid w:val="00EC664E"/>
    <w:rsid w:val="00EC6AE2"/>
    <w:rsid w:val="00EC7703"/>
    <w:rsid w:val="00ED0B42"/>
    <w:rsid w:val="00ED1073"/>
    <w:rsid w:val="00ED14B2"/>
    <w:rsid w:val="00ED15EA"/>
    <w:rsid w:val="00ED1B3F"/>
    <w:rsid w:val="00ED1BE7"/>
    <w:rsid w:val="00ED3357"/>
    <w:rsid w:val="00ED4B26"/>
    <w:rsid w:val="00ED5CAE"/>
    <w:rsid w:val="00ED6847"/>
    <w:rsid w:val="00ED6968"/>
    <w:rsid w:val="00ED715A"/>
    <w:rsid w:val="00ED72D8"/>
    <w:rsid w:val="00ED7CA2"/>
    <w:rsid w:val="00EE115A"/>
    <w:rsid w:val="00EE2495"/>
    <w:rsid w:val="00EE2BE4"/>
    <w:rsid w:val="00EE2CD3"/>
    <w:rsid w:val="00EE3AB5"/>
    <w:rsid w:val="00EE5103"/>
    <w:rsid w:val="00EE53C2"/>
    <w:rsid w:val="00EE6A26"/>
    <w:rsid w:val="00EE70F2"/>
    <w:rsid w:val="00EE724F"/>
    <w:rsid w:val="00EF262A"/>
    <w:rsid w:val="00EF300C"/>
    <w:rsid w:val="00EF34D1"/>
    <w:rsid w:val="00EF4542"/>
    <w:rsid w:val="00EF4EE6"/>
    <w:rsid w:val="00EF5073"/>
    <w:rsid w:val="00EF5805"/>
    <w:rsid w:val="00EF6601"/>
    <w:rsid w:val="00F00519"/>
    <w:rsid w:val="00F01C22"/>
    <w:rsid w:val="00F021AC"/>
    <w:rsid w:val="00F0401B"/>
    <w:rsid w:val="00F041D6"/>
    <w:rsid w:val="00F0587B"/>
    <w:rsid w:val="00F058FC"/>
    <w:rsid w:val="00F06B20"/>
    <w:rsid w:val="00F07072"/>
    <w:rsid w:val="00F079C3"/>
    <w:rsid w:val="00F07DCB"/>
    <w:rsid w:val="00F07DDE"/>
    <w:rsid w:val="00F10BE3"/>
    <w:rsid w:val="00F10E68"/>
    <w:rsid w:val="00F11D02"/>
    <w:rsid w:val="00F13661"/>
    <w:rsid w:val="00F13E3D"/>
    <w:rsid w:val="00F14B57"/>
    <w:rsid w:val="00F15198"/>
    <w:rsid w:val="00F16CE2"/>
    <w:rsid w:val="00F16D59"/>
    <w:rsid w:val="00F16F69"/>
    <w:rsid w:val="00F204FC"/>
    <w:rsid w:val="00F2138F"/>
    <w:rsid w:val="00F217FC"/>
    <w:rsid w:val="00F225C9"/>
    <w:rsid w:val="00F22EC2"/>
    <w:rsid w:val="00F22F67"/>
    <w:rsid w:val="00F23367"/>
    <w:rsid w:val="00F26101"/>
    <w:rsid w:val="00F26295"/>
    <w:rsid w:val="00F263AB"/>
    <w:rsid w:val="00F300A6"/>
    <w:rsid w:val="00F31E43"/>
    <w:rsid w:val="00F32247"/>
    <w:rsid w:val="00F33436"/>
    <w:rsid w:val="00F33DEC"/>
    <w:rsid w:val="00F3414D"/>
    <w:rsid w:val="00F349EB"/>
    <w:rsid w:val="00F34CC2"/>
    <w:rsid w:val="00F377FA"/>
    <w:rsid w:val="00F445DD"/>
    <w:rsid w:val="00F4770A"/>
    <w:rsid w:val="00F51143"/>
    <w:rsid w:val="00F536C9"/>
    <w:rsid w:val="00F53E62"/>
    <w:rsid w:val="00F54408"/>
    <w:rsid w:val="00F560C2"/>
    <w:rsid w:val="00F56EF0"/>
    <w:rsid w:val="00F57294"/>
    <w:rsid w:val="00F6173F"/>
    <w:rsid w:val="00F6217F"/>
    <w:rsid w:val="00F62C09"/>
    <w:rsid w:val="00F62CFE"/>
    <w:rsid w:val="00F70218"/>
    <w:rsid w:val="00F703F4"/>
    <w:rsid w:val="00F71EC8"/>
    <w:rsid w:val="00F74418"/>
    <w:rsid w:val="00F74A77"/>
    <w:rsid w:val="00F75AE4"/>
    <w:rsid w:val="00F75D0C"/>
    <w:rsid w:val="00F80A13"/>
    <w:rsid w:val="00F80FFB"/>
    <w:rsid w:val="00F81624"/>
    <w:rsid w:val="00F828E5"/>
    <w:rsid w:val="00F8402D"/>
    <w:rsid w:val="00F84270"/>
    <w:rsid w:val="00F842FA"/>
    <w:rsid w:val="00F84FDA"/>
    <w:rsid w:val="00F85F3A"/>
    <w:rsid w:val="00F91E41"/>
    <w:rsid w:val="00F926F4"/>
    <w:rsid w:val="00F92828"/>
    <w:rsid w:val="00F92AAB"/>
    <w:rsid w:val="00F92ECB"/>
    <w:rsid w:val="00F93433"/>
    <w:rsid w:val="00F93847"/>
    <w:rsid w:val="00F95752"/>
    <w:rsid w:val="00F96BA0"/>
    <w:rsid w:val="00F977E1"/>
    <w:rsid w:val="00F97A95"/>
    <w:rsid w:val="00F97AE0"/>
    <w:rsid w:val="00F97D30"/>
    <w:rsid w:val="00FA0D4D"/>
    <w:rsid w:val="00FA1EA3"/>
    <w:rsid w:val="00FA2261"/>
    <w:rsid w:val="00FA2F76"/>
    <w:rsid w:val="00FA3EFC"/>
    <w:rsid w:val="00FA4E27"/>
    <w:rsid w:val="00FA519A"/>
    <w:rsid w:val="00FA5F9E"/>
    <w:rsid w:val="00FA6780"/>
    <w:rsid w:val="00FA7077"/>
    <w:rsid w:val="00FB157E"/>
    <w:rsid w:val="00FB1E0F"/>
    <w:rsid w:val="00FB2C61"/>
    <w:rsid w:val="00FB5D04"/>
    <w:rsid w:val="00FB6BC3"/>
    <w:rsid w:val="00FB6D9A"/>
    <w:rsid w:val="00FC0C9D"/>
    <w:rsid w:val="00FC2BBF"/>
    <w:rsid w:val="00FC4656"/>
    <w:rsid w:val="00FC55EA"/>
    <w:rsid w:val="00FC6E16"/>
    <w:rsid w:val="00FC6E4D"/>
    <w:rsid w:val="00FC6E9D"/>
    <w:rsid w:val="00FD1C94"/>
    <w:rsid w:val="00FD209D"/>
    <w:rsid w:val="00FD2388"/>
    <w:rsid w:val="00FD3013"/>
    <w:rsid w:val="00FD3956"/>
    <w:rsid w:val="00FD3D4D"/>
    <w:rsid w:val="00FD497B"/>
    <w:rsid w:val="00FD4BBB"/>
    <w:rsid w:val="00FD57F2"/>
    <w:rsid w:val="00FD5978"/>
    <w:rsid w:val="00FD6585"/>
    <w:rsid w:val="00FD6A70"/>
    <w:rsid w:val="00FE0B91"/>
    <w:rsid w:val="00FE12B6"/>
    <w:rsid w:val="00FE1814"/>
    <w:rsid w:val="00FE1956"/>
    <w:rsid w:val="00FE3429"/>
    <w:rsid w:val="00FE3B24"/>
    <w:rsid w:val="00FE3E5A"/>
    <w:rsid w:val="00FE4653"/>
    <w:rsid w:val="00FE483D"/>
    <w:rsid w:val="00FE48CC"/>
    <w:rsid w:val="00FE51B0"/>
    <w:rsid w:val="00FE5361"/>
    <w:rsid w:val="00FE6624"/>
    <w:rsid w:val="00FE6C9E"/>
    <w:rsid w:val="00FE797C"/>
    <w:rsid w:val="00FF131C"/>
    <w:rsid w:val="00FF13B7"/>
    <w:rsid w:val="00FF33C6"/>
    <w:rsid w:val="00FF4019"/>
    <w:rsid w:val="00FF4DD8"/>
    <w:rsid w:val="00FF563F"/>
    <w:rsid w:val="00FF56AE"/>
    <w:rsid w:val="00FF5DEA"/>
    <w:rsid w:val="00FF646F"/>
    <w:rsid w:val="00FF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st" w:semiHidden="0" w:unhideWhenUsed="0"/>
    <w:lsdException w:name="List Bullet" w:uiPriority="99"/>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qFormat="1"/>
    <w:lsdException w:name="FollowedHyperlink" w:uiPriority="99"/>
    <w:lsdException w:name="Strong" w:semiHidden="0"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koly">
    <w:name w:val="Úkoly"/>
    <w:rsid w:val="0098144A"/>
    <w:pPr>
      <w:spacing w:before="40" w:after="40"/>
    </w:pPr>
    <w:rPr>
      <w:rFonts w:ascii="Arial" w:hAnsi="Arial"/>
      <w:sz w:val="16"/>
    </w:rPr>
  </w:style>
  <w:style w:type="paragraph" w:customStyle="1" w:styleId="Text">
    <w:name w:val="Text"/>
    <w:basedOn w:val="Normln"/>
    <w:rsid w:val="0098144A"/>
    <w:pPr>
      <w:spacing w:before="120" w:after="0" w:line="240" w:lineRule="auto"/>
    </w:pPr>
    <w:rPr>
      <w:rFonts w:ascii="Arial" w:hAnsi="Arial"/>
      <w:sz w:val="20"/>
      <w:szCs w:val="20"/>
    </w:rPr>
  </w:style>
  <w:style w:type="paragraph" w:customStyle="1" w:styleId="StylGaramond12bPROST">
    <w:name w:val="Styl Garamond 12 b. PROSTÝ"/>
    <w:basedOn w:val="Normln"/>
    <w:rsid w:val="0098144A"/>
    <w:pPr>
      <w:spacing w:line="320" w:lineRule="atLeast"/>
      <w:jc w:val="both"/>
    </w:pPr>
    <w:rPr>
      <w:rFonts w:ascii="Garamond" w:hAnsi="Garamond"/>
      <w:sz w:val="24"/>
      <w:szCs w:val="20"/>
    </w:rPr>
  </w:style>
  <w:style w:type="paragraph" w:customStyle="1" w:styleId="TSTextlnkuslovan">
    <w:name w:val="TS Text článku číslovaný"/>
    <w:basedOn w:val="Normln"/>
    <w:qFormat/>
    <w:rsid w:val="00C63CC7"/>
    <w:pPr>
      <w:numPr>
        <w:ilvl w:val="1"/>
        <w:numId w:val="46"/>
      </w:numPr>
      <w:jc w:val="both"/>
    </w:pPr>
    <w:rPr>
      <w:szCs w:val="22"/>
    </w:rPr>
  </w:style>
  <w:style w:type="character" w:customStyle="1" w:styleId="Bodytext2">
    <w:name w:val="Body text (2)_"/>
    <w:basedOn w:val="Standardnpsmoodstavce"/>
    <w:link w:val="Bodytext20"/>
    <w:rsid w:val="00BB7F91"/>
    <w:rPr>
      <w:rFonts w:ascii="Arial" w:eastAsia="Arial" w:hAnsi="Arial" w:cs="Arial"/>
      <w:spacing w:val="6"/>
      <w:sz w:val="15"/>
      <w:szCs w:val="15"/>
      <w:shd w:val="clear" w:color="auto" w:fill="FFFFFF"/>
    </w:rPr>
  </w:style>
  <w:style w:type="paragraph" w:customStyle="1" w:styleId="Bodytext20">
    <w:name w:val="Body text (2)"/>
    <w:basedOn w:val="Normln"/>
    <w:link w:val="Bodytext2"/>
    <w:rsid w:val="00BB7F91"/>
    <w:pPr>
      <w:widowControl w:val="0"/>
      <w:shd w:val="clear" w:color="auto" w:fill="FFFFFF"/>
      <w:spacing w:after="0" w:line="360" w:lineRule="exact"/>
      <w:ind w:hanging="680"/>
    </w:pPr>
    <w:rPr>
      <w:rFonts w:ascii="Arial" w:eastAsia="Arial" w:hAnsi="Arial" w:cs="Arial"/>
      <w:spacing w:val="6"/>
      <w:sz w:val="15"/>
      <w:szCs w:val="15"/>
    </w:rPr>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locked/>
    <w:rsid w:val="00A3327E"/>
    <w:rPr>
      <w:rFonts w:ascii="Calibri" w:hAnsi="Calibri"/>
      <w:sz w:val="22"/>
      <w:szCs w:val="24"/>
    </w:rPr>
  </w:style>
  <w:style w:type="character" w:customStyle="1" w:styleId="WW8Num21z0">
    <w:name w:val="WW8Num21z0"/>
    <w:rsid w:val="00604E4A"/>
    <w:rPr>
      <w:rFonts w:ascii="Symbol" w:hAnsi="Symbol"/>
    </w:rPr>
  </w:style>
  <w:style w:type="paragraph" w:customStyle="1" w:styleId="Smlouva1">
    <w:name w:val="Smlouva 1"/>
    <w:qFormat/>
    <w:rsid w:val="00604E4A"/>
    <w:pPr>
      <w:tabs>
        <w:tab w:val="num" w:pos="1070"/>
      </w:tabs>
      <w:spacing w:before="360" w:after="240"/>
      <w:ind w:left="1070" w:hanging="390"/>
      <w:jc w:val="center"/>
    </w:pPr>
    <w:rPr>
      <w:b/>
      <w:bCs/>
      <w:kern w:val="32"/>
      <w:sz w:val="24"/>
      <w:szCs w:val="24"/>
    </w:rPr>
  </w:style>
  <w:style w:type="paragraph" w:customStyle="1" w:styleId="cislovani1">
    <w:name w:val="cislovani 1"/>
    <w:basedOn w:val="Nadpis7"/>
    <w:link w:val="cislovani1Char"/>
    <w:qFormat/>
    <w:rsid w:val="00604E4A"/>
    <w:pPr>
      <w:numPr>
        <w:ilvl w:val="1"/>
      </w:numPr>
      <w:tabs>
        <w:tab w:val="num" w:pos="360"/>
      </w:tabs>
      <w:spacing w:before="60" w:after="120" w:line="240" w:lineRule="auto"/>
      <w:ind w:left="426" w:hanging="426"/>
      <w:outlineLvl w:val="9"/>
    </w:pPr>
    <w:rPr>
      <w:rFonts w:ascii="Times New Roman" w:hAnsi="Times New Roman"/>
      <w:color w:val="auto"/>
      <w:sz w:val="22"/>
      <w:szCs w:val="22"/>
      <w:lang w:eastAsia="cs-CZ"/>
    </w:rPr>
  </w:style>
  <w:style w:type="character" w:customStyle="1" w:styleId="cislovani1Char">
    <w:name w:val="cislovani 1 Char"/>
    <w:link w:val="cislovani1"/>
    <w:rsid w:val="00604E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st" w:semiHidden="0" w:unhideWhenUsed="0"/>
    <w:lsdException w:name="List Bullet" w:uiPriority="99"/>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qFormat="1"/>
    <w:lsdException w:name="FollowedHyperlink" w:uiPriority="99"/>
    <w:lsdException w:name="Strong" w:semiHidden="0"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koly">
    <w:name w:val="Úkoly"/>
    <w:rsid w:val="0098144A"/>
    <w:pPr>
      <w:spacing w:before="40" w:after="40"/>
    </w:pPr>
    <w:rPr>
      <w:rFonts w:ascii="Arial" w:hAnsi="Arial"/>
      <w:sz w:val="16"/>
    </w:rPr>
  </w:style>
  <w:style w:type="paragraph" w:customStyle="1" w:styleId="Text">
    <w:name w:val="Text"/>
    <w:basedOn w:val="Normln"/>
    <w:rsid w:val="0098144A"/>
    <w:pPr>
      <w:spacing w:before="120" w:after="0" w:line="240" w:lineRule="auto"/>
    </w:pPr>
    <w:rPr>
      <w:rFonts w:ascii="Arial" w:hAnsi="Arial"/>
      <w:sz w:val="20"/>
      <w:szCs w:val="20"/>
    </w:rPr>
  </w:style>
  <w:style w:type="paragraph" w:customStyle="1" w:styleId="StylGaramond12bPROST">
    <w:name w:val="Styl Garamond 12 b. PROSTÝ"/>
    <w:basedOn w:val="Normln"/>
    <w:rsid w:val="0098144A"/>
    <w:pPr>
      <w:spacing w:line="320" w:lineRule="atLeast"/>
      <w:jc w:val="both"/>
    </w:pPr>
    <w:rPr>
      <w:rFonts w:ascii="Garamond" w:hAnsi="Garamond"/>
      <w:sz w:val="24"/>
      <w:szCs w:val="20"/>
    </w:rPr>
  </w:style>
  <w:style w:type="paragraph" w:customStyle="1" w:styleId="TSTextlnkuslovan">
    <w:name w:val="TS Text článku číslovaný"/>
    <w:basedOn w:val="Normln"/>
    <w:qFormat/>
    <w:rsid w:val="00C63CC7"/>
    <w:pPr>
      <w:numPr>
        <w:ilvl w:val="1"/>
        <w:numId w:val="46"/>
      </w:numPr>
      <w:jc w:val="both"/>
    </w:pPr>
    <w:rPr>
      <w:szCs w:val="22"/>
    </w:rPr>
  </w:style>
  <w:style w:type="character" w:customStyle="1" w:styleId="Bodytext2">
    <w:name w:val="Body text (2)_"/>
    <w:basedOn w:val="Standardnpsmoodstavce"/>
    <w:link w:val="Bodytext20"/>
    <w:rsid w:val="00BB7F91"/>
    <w:rPr>
      <w:rFonts w:ascii="Arial" w:eastAsia="Arial" w:hAnsi="Arial" w:cs="Arial"/>
      <w:spacing w:val="6"/>
      <w:sz w:val="15"/>
      <w:szCs w:val="15"/>
      <w:shd w:val="clear" w:color="auto" w:fill="FFFFFF"/>
    </w:rPr>
  </w:style>
  <w:style w:type="paragraph" w:customStyle="1" w:styleId="Bodytext20">
    <w:name w:val="Body text (2)"/>
    <w:basedOn w:val="Normln"/>
    <w:link w:val="Bodytext2"/>
    <w:rsid w:val="00BB7F91"/>
    <w:pPr>
      <w:widowControl w:val="0"/>
      <w:shd w:val="clear" w:color="auto" w:fill="FFFFFF"/>
      <w:spacing w:after="0" w:line="360" w:lineRule="exact"/>
      <w:ind w:hanging="680"/>
    </w:pPr>
    <w:rPr>
      <w:rFonts w:ascii="Arial" w:eastAsia="Arial" w:hAnsi="Arial" w:cs="Arial"/>
      <w:spacing w:val="6"/>
      <w:sz w:val="15"/>
      <w:szCs w:val="15"/>
    </w:rPr>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locked/>
    <w:rsid w:val="00A3327E"/>
    <w:rPr>
      <w:rFonts w:ascii="Calibri" w:hAnsi="Calibri"/>
      <w:sz w:val="22"/>
      <w:szCs w:val="24"/>
    </w:rPr>
  </w:style>
  <w:style w:type="character" w:customStyle="1" w:styleId="WW8Num21z0">
    <w:name w:val="WW8Num21z0"/>
    <w:rsid w:val="00604E4A"/>
    <w:rPr>
      <w:rFonts w:ascii="Symbol" w:hAnsi="Symbol"/>
    </w:rPr>
  </w:style>
  <w:style w:type="paragraph" w:customStyle="1" w:styleId="Smlouva1">
    <w:name w:val="Smlouva 1"/>
    <w:qFormat/>
    <w:rsid w:val="00604E4A"/>
    <w:pPr>
      <w:tabs>
        <w:tab w:val="num" w:pos="1070"/>
      </w:tabs>
      <w:spacing w:before="360" w:after="240"/>
      <w:ind w:left="1070" w:hanging="390"/>
      <w:jc w:val="center"/>
    </w:pPr>
    <w:rPr>
      <w:b/>
      <w:bCs/>
      <w:kern w:val="32"/>
      <w:sz w:val="24"/>
      <w:szCs w:val="24"/>
    </w:rPr>
  </w:style>
  <w:style w:type="paragraph" w:customStyle="1" w:styleId="cislovani1">
    <w:name w:val="cislovani 1"/>
    <w:basedOn w:val="Nadpis7"/>
    <w:link w:val="cislovani1Char"/>
    <w:qFormat/>
    <w:rsid w:val="00604E4A"/>
    <w:pPr>
      <w:numPr>
        <w:ilvl w:val="1"/>
      </w:numPr>
      <w:tabs>
        <w:tab w:val="num" w:pos="360"/>
      </w:tabs>
      <w:spacing w:before="60" w:after="120" w:line="240" w:lineRule="auto"/>
      <w:ind w:left="426" w:hanging="426"/>
      <w:outlineLvl w:val="9"/>
    </w:pPr>
    <w:rPr>
      <w:rFonts w:ascii="Times New Roman" w:hAnsi="Times New Roman"/>
      <w:color w:val="auto"/>
      <w:sz w:val="22"/>
      <w:szCs w:val="22"/>
      <w:lang w:eastAsia="cs-CZ"/>
    </w:rPr>
  </w:style>
  <w:style w:type="character" w:customStyle="1" w:styleId="cislovani1Char">
    <w:name w:val="cislovani 1 Char"/>
    <w:link w:val="cislovani1"/>
    <w:rsid w:val="00604E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2532">
      <w:bodyDiv w:val="1"/>
      <w:marLeft w:val="0"/>
      <w:marRight w:val="0"/>
      <w:marTop w:val="0"/>
      <w:marBottom w:val="0"/>
      <w:divBdr>
        <w:top w:val="none" w:sz="0" w:space="0" w:color="auto"/>
        <w:left w:val="none" w:sz="0" w:space="0" w:color="auto"/>
        <w:bottom w:val="none" w:sz="0" w:space="0" w:color="auto"/>
        <w:right w:val="none" w:sz="0" w:space="0" w:color="auto"/>
      </w:divBdr>
    </w:div>
    <w:div w:id="123085361">
      <w:bodyDiv w:val="1"/>
      <w:marLeft w:val="0"/>
      <w:marRight w:val="0"/>
      <w:marTop w:val="0"/>
      <w:marBottom w:val="0"/>
      <w:divBdr>
        <w:top w:val="none" w:sz="0" w:space="0" w:color="auto"/>
        <w:left w:val="none" w:sz="0" w:space="0" w:color="auto"/>
        <w:bottom w:val="none" w:sz="0" w:space="0" w:color="auto"/>
        <w:right w:val="none" w:sz="0" w:space="0" w:color="auto"/>
      </w:divBdr>
      <w:divsChild>
        <w:div w:id="686060522">
          <w:marLeft w:val="0"/>
          <w:marRight w:val="0"/>
          <w:marTop w:val="0"/>
          <w:marBottom w:val="0"/>
          <w:divBdr>
            <w:top w:val="none" w:sz="0" w:space="0" w:color="auto"/>
            <w:left w:val="none" w:sz="0" w:space="0" w:color="auto"/>
            <w:bottom w:val="none" w:sz="0" w:space="0" w:color="auto"/>
            <w:right w:val="none" w:sz="0" w:space="0" w:color="auto"/>
          </w:divBdr>
          <w:divsChild>
            <w:div w:id="691732991">
              <w:marLeft w:val="0"/>
              <w:marRight w:val="0"/>
              <w:marTop w:val="0"/>
              <w:marBottom w:val="0"/>
              <w:divBdr>
                <w:top w:val="none" w:sz="0" w:space="0" w:color="auto"/>
                <w:left w:val="none" w:sz="0" w:space="0" w:color="auto"/>
                <w:bottom w:val="none" w:sz="0" w:space="0" w:color="auto"/>
                <w:right w:val="none" w:sz="0" w:space="0" w:color="auto"/>
              </w:divBdr>
              <w:divsChild>
                <w:div w:id="181936114">
                  <w:marLeft w:val="0"/>
                  <w:marRight w:val="0"/>
                  <w:marTop w:val="0"/>
                  <w:marBottom w:val="0"/>
                  <w:divBdr>
                    <w:top w:val="none" w:sz="0" w:space="0" w:color="auto"/>
                    <w:left w:val="none" w:sz="0" w:space="0" w:color="auto"/>
                    <w:bottom w:val="none" w:sz="0" w:space="0" w:color="auto"/>
                    <w:right w:val="none" w:sz="0" w:space="0" w:color="auto"/>
                  </w:divBdr>
                  <w:divsChild>
                    <w:div w:id="1814252833">
                      <w:marLeft w:val="0"/>
                      <w:marRight w:val="0"/>
                      <w:marTop w:val="0"/>
                      <w:marBottom w:val="0"/>
                      <w:divBdr>
                        <w:top w:val="none" w:sz="0" w:space="0" w:color="auto"/>
                        <w:left w:val="none" w:sz="0" w:space="0" w:color="auto"/>
                        <w:bottom w:val="none" w:sz="0" w:space="0" w:color="auto"/>
                        <w:right w:val="none" w:sz="0" w:space="0" w:color="auto"/>
                      </w:divBdr>
                      <w:divsChild>
                        <w:div w:id="487749553">
                          <w:marLeft w:val="0"/>
                          <w:marRight w:val="0"/>
                          <w:marTop w:val="0"/>
                          <w:marBottom w:val="0"/>
                          <w:divBdr>
                            <w:top w:val="none" w:sz="0" w:space="0" w:color="auto"/>
                            <w:left w:val="none" w:sz="0" w:space="0" w:color="auto"/>
                            <w:bottom w:val="none" w:sz="0" w:space="0" w:color="auto"/>
                            <w:right w:val="none" w:sz="0" w:space="0" w:color="auto"/>
                          </w:divBdr>
                          <w:divsChild>
                            <w:div w:id="1983268763">
                              <w:marLeft w:val="0"/>
                              <w:marRight w:val="0"/>
                              <w:marTop w:val="0"/>
                              <w:marBottom w:val="0"/>
                              <w:divBdr>
                                <w:top w:val="none" w:sz="0" w:space="0" w:color="auto"/>
                                <w:left w:val="none" w:sz="0" w:space="0" w:color="auto"/>
                                <w:bottom w:val="none" w:sz="0" w:space="0" w:color="auto"/>
                                <w:right w:val="none" w:sz="0" w:space="0" w:color="auto"/>
                              </w:divBdr>
                              <w:divsChild>
                                <w:div w:id="1051229486">
                                  <w:marLeft w:val="0"/>
                                  <w:marRight w:val="0"/>
                                  <w:marTop w:val="0"/>
                                  <w:marBottom w:val="0"/>
                                  <w:divBdr>
                                    <w:top w:val="none" w:sz="0" w:space="0" w:color="auto"/>
                                    <w:left w:val="none" w:sz="0" w:space="0" w:color="auto"/>
                                    <w:bottom w:val="none" w:sz="0" w:space="0" w:color="auto"/>
                                    <w:right w:val="none" w:sz="0" w:space="0" w:color="auto"/>
                                  </w:divBdr>
                                  <w:divsChild>
                                    <w:div w:id="391001914">
                                      <w:marLeft w:val="0"/>
                                      <w:marRight w:val="0"/>
                                      <w:marTop w:val="0"/>
                                      <w:marBottom w:val="0"/>
                                      <w:divBdr>
                                        <w:top w:val="none" w:sz="0" w:space="0" w:color="auto"/>
                                        <w:left w:val="none" w:sz="0" w:space="0" w:color="auto"/>
                                        <w:bottom w:val="none" w:sz="0" w:space="0" w:color="auto"/>
                                        <w:right w:val="none" w:sz="0" w:space="0" w:color="auto"/>
                                      </w:divBdr>
                                      <w:divsChild>
                                        <w:div w:id="1448507281">
                                          <w:marLeft w:val="0"/>
                                          <w:marRight w:val="0"/>
                                          <w:marTop w:val="0"/>
                                          <w:marBottom w:val="0"/>
                                          <w:divBdr>
                                            <w:top w:val="none" w:sz="0" w:space="0" w:color="auto"/>
                                            <w:left w:val="none" w:sz="0" w:space="0" w:color="auto"/>
                                            <w:bottom w:val="none" w:sz="0" w:space="0" w:color="auto"/>
                                            <w:right w:val="none" w:sz="0" w:space="0" w:color="auto"/>
                                          </w:divBdr>
                                          <w:divsChild>
                                            <w:div w:id="1072701911">
                                              <w:marLeft w:val="0"/>
                                              <w:marRight w:val="0"/>
                                              <w:marTop w:val="0"/>
                                              <w:marBottom w:val="0"/>
                                              <w:divBdr>
                                                <w:top w:val="none" w:sz="0" w:space="0" w:color="auto"/>
                                                <w:left w:val="none" w:sz="0" w:space="0" w:color="auto"/>
                                                <w:bottom w:val="none" w:sz="0" w:space="0" w:color="auto"/>
                                                <w:right w:val="none" w:sz="0" w:space="0" w:color="auto"/>
                                              </w:divBdr>
                                              <w:divsChild>
                                                <w:div w:id="1186599292">
                                                  <w:marLeft w:val="0"/>
                                                  <w:marRight w:val="0"/>
                                                  <w:marTop w:val="0"/>
                                                  <w:marBottom w:val="0"/>
                                                  <w:divBdr>
                                                    <w:top w:val="none" w:sz="0" w:space="0" w:color="auto"/>
                                                    <w:left w:val="none" w:sz="0" w:space="0" w:color="auto"/>
                                                    <w:bottom w:val="none" w:sz="0" w:space="0" w:color="auto"/>
                                                    <w:right w:val="none" w:sz="0" w:space="0" w:color="auto"/>
                                                  </w:divBdr>
                                                  <w:divsChild>
                                                    <w:div w:id="1041901539">
                                                      <w:marLeft w:val="0"/>
                                                      <w:marRight w:val="0"/>
                                                      <w:marTop w:val="0"/>
                                                      <w:marBottom w:val="0"/>
                                                      <w:divBdr>
                                                        <w:top w:val="none" w:sz="0" w:space="0" w:color="auto"/>
                                                        <w:left w:val="none" w:sz="0" w:space="0" w:color="auto"/>
                                                        <w:bottom w:val="none" w:sz="0" w:space="0" w:color="auto"/>
                                                        <w:right w:val="none" w:sz="0" w:space="0" w:color="auto"/>
                                                      </w:divBdr>
                                                      <w:divsChild>
                                                        <w:div w:id="929628972">
                                                          <w:marLeft w:val="0"/>
                                                          <w:marRight w:val="0"/>
                                                          <w:marTop w:val="0"/>
                                                          <w:marBottom w:val="0"/>
                                                          <w:divBdr>
                                                            <w:top w:val="none" w:sz="0" w:space="0" w:color="auto"/>
                                                            <w:left w:val="none" w:sz="0" w:space="0" w:color="auto"/>
                                                            <w:bottom w:val="none" w:sz="0" w:space="0" w:color="auto"/>
                                                            <w:right w:val="none" w:sz="0" w:space="0" w:color="auto"/>
                                                          </w:divBdr>
                                                          <w:divsChild>
                                                            <w:div w:id="1058281101">
                                                              <w:marLeft w:val="0"/>
                                                              <w:marRight w:val="0"/>
                                                              <w:marTop w:val="0"/>
                                                              <w:marBottom w:val="0"/>
                                                              <w:divBdr>
                                                                <w:top w:val="none" w:sz="0" w:space="0" w:color="auto"/>
                                                                <w:left w:val="none" w:sz="0" w:space="0" w:color="auto"/>
                                                                <w:bottom w:val="none" w:sz="0" w:space="0" w:color="auto"/>
                                                                <w:right w:val="none" w:sz="0" w:space="0" w:color="auto"/>
                                                              </w:divBdr>
                                                              <w:divsChild>
                                                                <w:div w:id="1769931224">
                                                                  <w:marLeft w:val="0"/>
                                                                  <w:marRight w:val="0"/>
                                                                  <w:marTop w:val="0"/>
                                                                  <w:marBottom w:val="0"/>
                                                                  <w:divBdr>
                                                                    <w:top w:val="none" w:sz="0" w:space="0" w:color="auto"/>
                                                                    <w:left w:val="none" w:sz="0" w:space="0" w:color="auto"/>
                                                                    <w:bottom w:val="none" w:sz="0" w:space="0" w:color="auto"/>
                                                                    <w:right w:val="none" w:sz="0" w:space="0" w:color="auto"/>
                                                                  </w:divBdr>
                                                                  <w:divsChild>
                                                                    <w:div w:id="1919746141">
                                                                      <w:marLeft w:val="0"/>
                                                                      <w:marRight w:val="0"/>
                                                                      <w:marTop w:val="0"/>
                                                                      <w:marBottom w:val="0"/>
                                                                      <w:divBdr>
                                                                        <w:top w:val="none" w:sz="0" w:space="0" w:color="auto"/>
                                                                        <w:left w:val="none" w:sz="0" w:space="0" w:color="auto"/>
                                                                        <w:bottom w:val="none" w:sz="0" w:space="0" w:color="auto"/>
                                                                        <w:right w:val="none" w:sz="0" w:space="0" w:color="auto"/>
                                                                      </w:divBdr>
                                                                      <w:divsChild>
                                                                        <w:div w:id="2125346125">
                                                                          <w:marLeft w:val="0"/>
                                                                          <w:marRight w:val="0"/>
                                                                          <w:marTop w:val="0"/>
                                                                          <w:marBottom w:val="0"/>
                                                                          <w:divBdr>
                                                                            <w:top w:val="none" w:sz="0" w:space="0" w:color="auto"/>
                                                                            <w:left w:val="none" w:sz="0" w:space="0" w:color="auto"/>
                                                                            <w:bottom w:val="none" w:sz="0" w:space="0" w:color="auto"/>
                                                                            <w:right w:val="none" w:sz="0" w:space="0" w:color="auto"/>
                                                                          </w:divBdr>
                                                                          <w:divsChild>
                                                                            <w:div w:id="1225027248">
                                                                              <w:marLeft w:val="0"/>
                                                                              <w:marRight w:val="0"/>
                                                                              <w:marTop w:val="0"/>
                                                                              <w:marBottom w:val="0"/>
                                                                              <w:divBdr>
                                                                                <w:top w:val="none" w:sz="0" w:space="0" w:color="auto"/>
                                                                                <w:left w:val="none" w:sz="0" w:space="0" w:color="auto"/>
                                                                                <w:bottom w:val="none" w:sz="0" w:space="0" w:color="auto"/>
                                                                                <w:right w:val="none" w:sz="0" w:space="0" w:color="auto"/>
                                                                              </w:divBdr>
                                                                              <w:divsChild>
                                                                                <w:div w:id="1819882278">
                                                                                  <w:marLeft w:val="0"/>
                                                                                  <w:marRight w:val="0"/>
                                                                                  <w:marTop w:val="0"/>
                                                                                  <w:marBottom w:val="0"/>
                                                                                  <w:divBdr>
                                                                                    <w:top w:val="none" w:sz="0" w:space="0" w:color="auto"/>
                                                                                    <w:left w:val="none" w:sz="0" w:space="0" w:color="auto"/>
                                                                                    <w:bottom w:val="none" w:sz="0" w:space="0" w:color="auto"/>
                                                                                    <w:right w:val="none" w:sz="0" w:space="0" w:color="auto"/>
                                                                                  </w:divBdr>
                                                                                  <w:divsChild>
                                                                                    <w:div w:id="1313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126431">
      <w:bodyDiv w:val="1"/>
      <w:marLeft w:val="0"/>
      <w:marRight w:val="0"/>
      <w:marTop w:val="0"/>
      <w:marBottom w:val="0"/>
      <w:divBdr>
        <w:top w:val="none" w:sz="0" w:space="0" w:color="auto"/>
        <w:left w:val="none" w:sz="0" w:space="0" w:color="auto"/>
        <w:bottom w:val="none" w:sz="0" w:space="0" w:color="auto"/>
        <w:right w:val="none" w:sz="0" w:space="0" w:color="auto"/>
      </w:divBdr>
      <w:divsChild>
        <w:div w:id="399446264">
          <w:marLeft w:val="0"/>
          <w:marRight w:val="0"/>
          <w:marTop w:val="0"/>
          <w:marBottom w:val="0"/>
          <w:divBdr>
            <w:top w:val="none" w:sz="0" w:space="0" w:color="auto"/>
            <w:left w:val="none" w:sz="0" w:space="0" w:color="auto"/>
            <w:bottom w:val="none" w:sz="0" w:space="0" w:color="auto"/>
            <w:right w:val="none" w:sz="0" w:space="0" w:color="auto"/>
          </w:divBdr>
          <w:divsChild>
            <w:div w:id="954794788">
              <w:marLeft w:val="0"/>
              <w:marRight w:val="0"/>
              <w:marTop w:val="0"/>
              <w:marBottom w:val="0"/>
              <w:divBdr>
                <w:top w:val="none" w:sz="0" w:space="0" w:color="auto"/>
                <w:left w:val="none" w:sz="0" w:space="0" w:color="auto"/>
                <w:bottom w:val="none" w:sz="0" w:space="0" w:color="auto"/>
                <w:right w:val="none" w:sz="0" w:space="0" w:color="auto"/>
              </w:divBdr>
              <w:divsChild>
                <w:div w:id="545072002">
                  <w:marLeft w:val="0"/>
                  <w:marRight w:val="0"/>
                  <w:marTop w:val="0"/>
                  <w:marBottom w:val="0"/>
                  <w:divBdr>
                    <w:top w:val="none" w:sz="0" w:space="0" w:color="auto"/>
                    <w:left w:val="none" w:sz="0" w:space="0" w:color="auto"/>
                    <w:bottom w:val="none" w:sz="0" w:space="0" w:color="auto"/>
                    <w:right w:val="none" w:sz="0" w:space="0" w:color="auto"/>
                  </w:divBdr>
                  <w:divsChild>
                    <w:div w:id="1884559773">
                      <w:marLeft w:val="0"/>
                      <w:marRight w:val="0"/>
                      <w:marTop w:val="0"/>
                      <w:marBottom w:val="0"/>
                      <w:divBdr>
                        <w:top w:val="none" w:sz="0" w:space="0" w:color="auto"/>
                        <w:left w:val="none" w:sz="0" w:space="0" w:color="auto"/>
                        <w:bottom w:val="none" w:sz="0" w:space="0" w:color="auto"/>
                        <w:right w:val="none" w:sz="0" w:space="0" w:color="auto"/>
                      </w:divBdr>
                      <w:divsChild>
                        <w:div w:id="1064254037">
                          <w:marLeft w:val="0"/>
                          <w:marRight w:val="0"/>
                          <w:marTop w:val="0"/>
                          <w:marBottom w:val="0"/>
                          <w:divBdr>
                            <w:top w:val="none" w:sz="0" w:space="0" w:color="auto"/>
                            <w:left w:val="none" w:sz="0" w:space="0" w:color="auto"/>
                            <w:bottom w:val="none" w:sz="0" w:space="0" w:color="auto"/>
                            <w:right w:val="none" w:sz="0" w:space="0" w:color="auto"/>
                          </w:divBdr>
                          <w:divsChild>
                            <w:div w:id="1054355694">
                              <w:marLeft w:val="0"/>
                              <w:marRight w:val="0"/>
                              <w:marTop w:val="0"/>
                              <w:marBottom w:val="0"/>
                              <w:divBdr>
                                <w:top w:val="none" w:sz="0" w:space="0" w:color="auto"/>
                                <w:left w:val="none" w:sz="0" w:space="0" w:color="auto"/>
                                <w:bottom w:val="none" w:sz="0" w:space="0" w:color="auto"/>
                                <w:right w:val="none" w:sz="0" w:space="0" w:color="auto"/>
                              </w:divBdr>
                              <w:divsChild>
                                <w:div w:id="1167403256">
                                  <w:marLeft w:val="0"/>
                                  <w:marRight w:val="0"/>
                                  <w:marTop w:val="0"/>
                                  <w:marBottom w:val="0"/>
                                  <w:divBdr>
                                    <w:top w:val="none" w:sz="0" w:space="0" w:color="auto"/>
                                    <w:left w:val="none" w:sz="0" w:space="0" w:color="auto"/>
                                    <w:bottom w:val="none" w:sz="0" w:space="0" w:color="auto"/>
                                    <w:right w:val="none" w:sz="0" w:space="0" w:color="auto"/>
                                  </w:divBdr>
                                  <w:divsChild>
                                    <w:div w:id="1768698889">
                                      <w:marLeft w:val="0"/>
                                      <w:marRight w:val="0"/>
                                      <w:marTop w:val="0"/>
                                      <w:marBottom w:val="0"/>
                                      <w:divBdr>
                                        <w:top w:val="none" w:sz="0" w:space="0" w:color="auto"/>
                                        <w:left w:val="none" w:sz="0" w:space="0" w:color="auto"/>
                                        <w:bottom w:val="none" w:sz="0" w:space="0" w:color="auto"/>
                                        <w:right w:val="none" w:sz="0" w:space="0" w:color="auto"/>
                                      </w:divBdr>
                                      <w:divsChild>
                                        <w:div w:id="1992371029">
                                          <w:marLeft w:val="0"/>
                                          <w:marRight w:val="0"/>
                                          <w:marTop w:val="0"/>
                                          <w:marBottom w:val="0"/>
                                          <w:divBdr>
                                            <w:top w:val="none" w:sz="0" w:space="0" w:color="auto"/>
                                            <w:left w:val="none" w:sz="0" w:space="0" w:color="auto"/>
                                            <w:bottom w:val="none" w:sz="0" w:space="0" w:color="auto"/>
                                            <w:right w:val="none" w:sz="0" w:space="0" w:color="auto"/>
                                          </w:divBdr>
                                          <w:divsChild>
                                            <w:div w:id="1932733563">
                                              <w:marLeft w:val="0"/>
                                              <w:marRight w:val="0"/>
                                              <w:marTop w:val="0"/>
                                              <w:marBottom w:val="0"/>
                                              <w:divBdr>
                                                <w:top w:val="none" w:sz="0" w:space="0" w:color="auto"/>
                                                <w:left w:val="none" w:sz="0" w:space="0" w:color="auto"/>
                                                <w:bottom w:val="none" w:sz="0" w:space="0" w:color="auto"/>
                                                <w:right w:val="none" w:sz="0" w:space="0" w:color="auto"/>
                                              </w:divBdr>
                                              <w:divsChild>
                                                <w:div w:id="2127192247">
                                                  <w:marLeft w:val="0"/>
                                                  <w:marRight w:val="0"/>
                                                  <w:marTop w:val="0"/>
                                                  <w:marBottom w:val="0"/>
                                                  <w:divBdr>
                                                    <w:top w:val="none" w:sz="0" w:space="0" w:color="auto"/>
                                                    <w:left w:val="none" w:sz="0" w:space="0" w:color="auto"/>
                                                    <w:bottom w:val="none" w:sz="0" w:space="0" w:color="auto"/>
                                                    <w:right w:val="none" w:sz="0" w:space="0" w:color="auto"/>
                                                  </w:divBdr>
                                                  <w:divsChild>
                                                    <w:div w:id="1553693274">
                                                      <w:marLeft w:val="0"/>
                                                      <w:marRight w:val="0"/>
                                                      <w:marTop w:val="0"/>
                                                      <w:marBottom w:val="0"/>
                                                      <w:divBdr>
                                                        <w:top w:val="none" w:sz="0" w:space="0" w:color="auto"/>
                                                        <w:left w:val="none" w:sz="0" w:space="0" w:color="auto"/>
                                                        <w:bottom w:val="none" w:sz="0" w:space="0" w:color="auto"/>
                                                        <w:right w:val="none" w:sz="0" w:space="0" w:color="auto"/>
                                                      </w:divBdr>
                                                      <w:divsChild>
                                                        <w:div w:id="1122571695">
                                                          <w:marLeft w:val="0"/>
                                                          <w:marRight w:val="0"/>
                                                          <w:marTop w:val="0"/>
                                                          <w:marBottom w:val="0"/>
                                                          <w:divBdr>
                                                            <w:top w:val="none" w:sz="0" w:space="0" w:color="auto"/>
                                                            <w:left w:val="none" w:sz="0" w:space="0" w:color="auto"/>
                                                            <w:bottom w:val="none" w:sz="0" w:space="0" w:color="auto"/>
                                                            <w:right w:val="none" w:sz="0" w:space="0" w:color="auto"/>
                                                          </w:divBdr>
                                                          <w:divsChild>
                                                            <w:div w:id="1875073469">
                                                              <w:marLeft w:val="0"/>
                                                              <w:marRight w:val="0"/>
                                                              <w:marTop w:val="0"/>
                                                              <w:marBottom w:val="0"/>
                                                              <w:divBdr>
                                                                <w:top w:val="none" w:sz="0" w:space="0" w:color="auto"/>
                                                                <w:left w:val="none" w:sz="0" w:space="0" w:color="auto"/>
                                                                <w:bottom w:val="none" w:sz="0" w:space="0" w:color="auto"/>
                                                                <w:right w:val="none" w:sz="0" w:space="0" w:color="auto"/>
                                                              </w:divBdr>
                                                              <w:divsChild>
                                                                <w:div w:id="718094387">
                                                                  <w:marLeft w:val="0"/>
                                                                  <w:marRight w:val="0"/>
                                                                  <w:marTop w:val="0"/>
                                                                  <w:marBottom w:val="0"/>
                                                                  <w:divBdr>
                                                                    <w:top w:val="none" w:sz="0" w:space="0" w:color="auto"/>
                                                                    <w:left w:val="none" w:sz="0" w:space="0" w:color="auto"/>
                                                                    <w:bottom w:val="none" w:sz="0" w:space="0" w:color="auto"/>
                                                                    <w:right w:val="none" w:sz="0" w:space="0" w:color="auto"/>
                                                                  </w:divBdr>
                                                                  <w:divsChild>
                                                                    <w:div w:id="132869809">
                                                                      <w:marLeft w:val="0"/>
                                                                      <w:marRight w:val="0"/>
                                                                      <w:marTop w:val="0"/>
                                                                      <w:marBottom w:val="0"/>
                                                                      <w:divBdr>
                                                                        <w:top w:val="none" w:sz="0" w:space="0" w:color="auto"/>
                                                                        <w:left w:val="none" w:sz="0" w:space="0" w:color="auto"/>
                                                                        <w:bottom w:val="none" w:sz="0" w:space="0" w:color="auto"/>
                                                                        <w:right w:val="none" w:sz="0" w:space="0" w:color="auto"/>
                                                                      </w:divBdr>
                                                                      <w:divsChild>
                                                                        <w:div w:id="1373724115">
                                                                          <w:marLeft w:val="0"/>
                                                                          <w:marRight w:val="0"/>
                                                                          <w:marTop w:val="0"/>
                                                                          <w:marBottom w:val="0"/>
                                                                          <w:divBdr>
                                                                            <w:top w:val="none" w:sz="0" w:space="0" w:color="auto"/>
                                                                            <w:left w:val="none" w:sz="0" w:space="0" w:color="auto"/>
                                                                            <w:bottom w:val="none" w:sz="0" w:space="0" w:color="auto"/>
                                                                            <w:right w:val="none" w:sz="0" w:space="0" w:color="auto"/>
                                                                          </w:divBdr>
                                                                          <w:divsChild>
                                                                            <w:div w:id="401950530">
                                                                              <w:marLeft w:val="0"/>
                                                                              <w:marRight w:val="0"/>
                                                                              <w:marTop w:val="0"/>
                                                                              <w:marBottom w:val="0"/>
                                                                              <w:divBdr>
                                                                                <w:top w:val="none" w:sz="0" w:space="0" w:color="auto"/>
                                                                                <w:left w:val="none" w:sz="0" w:space="0" w:color="auto"/>
                                                                                <w:bottom w:val="none" w:sz="0" w:space="0" w:color="auto"/>
                                                                                <w:right w:val="none" w:sz="0" w:space="0" w:color="auto"/>
                                                                              </w:divBdr>
                                                                              <w:divsChild>
                                                                                <w:div w:id="815806879">
                                                                                  <w:marLeft w:val="0"/>
                                                                                  <w:marRight w:val="0"/>
                                                                                  <w:marTop w:val="0"/>
                                                                                  <w:marBottom w:val="0"/>
                                                                                  <w:divBdr>
                                                                                    <w:top w:val="none" w:sz="0" w:space="0" w:color="auto"/>
                                                                                    <w:left w:val="none" w:sz="0" w:space="0" w:color="auto"/>
                                                                                    <w:bottom w:val="none" w:sz="0" w:space="0" w:color="auto"/>
                                                                                    <w:right w:val="none" w:sz="0" w:space="0" w:color="auto"/>
                                                                                  </w:divBdr>
                                                                                  <w:divsChild>
                                                                                    <w:div w:id="1121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187621">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01685533">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555168233">
      <w:bodyDiv w:val="1"/>
      <w:marLeft w:val="0"/>
      <w:marRight w:val="0"/>
      <w:marTop w:val="0"/>
      <w:marBottom w:val="0"/>
      <w:divBdr>
        <w:top w:val="none" w:sz="0" w:space="0" w:color="auto"/>
        <w:left w:val="none" w:sz="0" w:space="0" w:color="auto"/>
        <w:bottom w:val="none" w:sz="0" w:space="0" w:color="auto"/>
        <w:right w:val="none" w:sz="0" w:space="0" w:color="auto"/>
      </w:divBdr>
    </w:div>
    <w:div w:id="603538730">
      <w:bodyDiv w:val="1"/>
      <w:marLeft w:val="0"/>
      <w:marRight w:val="0"/>
      <w:marTop w:val="0"/>
      <w:marBottom w:val="0"/>
      <w:divBdr>
        <w:top w:val="none" w:sz="0" w:space="0" w:color="auto"/>
        <w:left w:val="none" w:sz="0" w:space="0" w:color="auto"/>
        <w:bottom w:val="none" w:sz="0" w:space="0" w:color="auto"/>
        <w:right w:val="none" w:sz="0" w:space="0" w:color="auto"/>
      </w:divBdr>
    </w:div>
    <w:div w:id="644966554">
      <w:bodyDiv w:val="1"/>
      <w:marLeft w:val="0"/>
      <w:marRight w:val="0"/>
      <w:marTop w:val="0"/>
      <w:marBottom w:val="0"/>
      <w:divBdr>
        <w:top w:val="none" w:sz="0" w:space="0" w:color="auto"/>
        <w:left w:val="none" w:sz="0" w:space="0" w:color="auto"/>
        <w:bottom w:val="none" w:sz="0" w:space="0" w:color="auto"/>
        <w:right w:val="none" w:sz="0" w:space="0" w:color="auto"/>
      </w:divBdr>
    </w:div>
    <w:div w:id="654720659">
      <w:bodyDiv w:val="1"/>
      <w:marLeft w:val="0"/>
      <w:marRight w:val="0"/>
      <w:marTop w:val="0"/>
      <w:marBottom w:val="0"/>
      <w:divBdr>
        <w:top w:val="none" w:sz="0" w:space="0" w:color="auto"/>
        <w:left w:val="none" w:sz="0" w:space="0" w:color="auto"/>
        <w:bottom w:val="none" w:sz="0" w:space="0" w:color="auto"/>
        <w:right w:val="none" w:sz="0" w:space="0" w:color="auto"/>
      </w:divBdr>
    </w:div>
    <w:div w:id="753015883">
      <w:bodyDiv w:val="1"/>
      <w:marLeft w:val="0"/>
      <w:marRight w:val="0"/>
      <w:marTop w:val="0"/>
      <w:marBottom w:val="0"/>
      <w:divBdr>
        <w:top w:val="none" w:sz="0" w:space="0" w:color="auto"/>
        <w:left w:val="none" w:sz="0" w:space="0" w:color="auto"/>
        <w:bottom w:val="none" w:sz="0" w:space="0" w:color="auto"/>
        <w:right w:val="none" w:sz="0" w:space="0" w:color="auto"/>
      </w:divBdr>
    </w:div>
    <w:div w:id="772868280">
      <w:bodyDiv w:val="1"/>
      <w:marLeft w:val="0"/>
      <w:marRight w:val="0"/>
      <w:marTop w:val="0"/>
      <w:marBottom w:val="0"/>
      <w:divBdr>
        <w:top w:val="none" w:sz="0" w:space="0" w:color="auto"/>
        <w:left w:val="none" w:sz="0" w:space="0" w:color="auto"/>
        <w:bottom w:val="none" w:sz="0" w:space="0" w:color="auto"/>
        <w:right w:val="none" w:sz="0" w:space="0" w:color="auto"/>
      </w:divBdr>
    </w:div>
    <w:div w:id="813638988">
      <w:bodyDiv w:val="1"/>
      <w:marLeft w:val="0"/>
      <w:marRight w:val="0"/>
      <w:marTop w:val="0"/>
      <w:marBottom w:val="0"/>
      <w:divBdr>
        <w:top w:val="none" w:sz="0" w:space="0" w:color="auto"/>
        <w:left w:val="none" w:sz="0" w:space="0" w:color="auto"/>
        <w:bottom w:val="none" w:sz="0" w:space="0" w:color="auto"/>
        <w:right w:val="none" w:sz="0" w:space="0" w:color="auto"/>
      </w:divBdr>
    </w:div>
    <w:div w:id="82189648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78080260">
      <w:bodyDiv w:val="1"/>
      <w:marLeft w:val="0"/>
      <w:marRight w:val="0"/>
      <w:marTop w:val="0"/>
      <w:marBottom w:val="0"/>
      <w:divBdr>
        <w:top w:val="none" w:sz="0" w:space="0" w:color="auto"/>
        <w:left w:val="none" w:sz="0" w:space="0" w:color="auto"/>
        <w:bottom w:val="none" w:sz="0" w:space="0" w:color="auto"/>
        <w:right w:val="none" w:sz="0" w:space="0" w:color="auto"/>
      </w:divBdr>
    </w:div>
    <w:div w:id="1281455288">
      <w:bodyDiv w:val="1"/>
      <w:marLeft w:val="0"/>
      <w:marRight w:val="0"/>
      <w:marTop w:val="0"/>
      <w:marBottom w:val="0"/>
      <w:divBdr>
        <w:top w:val="none" w:sz="0" w:space="0" w:color="auto"/>
        <w:left w:val="none" w:sz="0" w:space="0" w:color="auto"/>
        <w:bottom w:val="none" w:sz="0" w:space="0" w:color="auto"/>
        <w:right w:val="none" w:sz="0" w:space="0" w:color="auto"/>
      </w:divBdr>
    </w:div>
    <w:div w:id="1573002867">
      <w:bodyDiv w:val="1"/>
      <w:marLeft w:val="0"/>
      <w:marRight w:val="0"/>
      <w:marTop w:val="0"/>
      <w:marBottom w:val="0"/>
      <w:divBdr>
        <w:top w:val="none" w:sz="0" w:space="0" w:color="auto"/>
        <w:left w:val="none" w:sz="0" w:space="0" w:color="auto"/>
        <w:bottom w:val="none" w:sz="0" w:space="0" w:color="auto"/>
        <w:right w:val="none" w:sz="0" w:space="0" w:color="auto"/>
      </w:divBdr>
    </w:div>
    <w:div w:id="1996761140">
      <w:bodyDiv w:val="1"/>
      <w:marLeft w:val="0"/>
      <w:marRight w:val="0"/>
      <w:marTop w:val="0"/>
      <w:marBottom w:val="0"/>
      <w:divBdr>
        <w:top w:val="none" w:sz="0" w:space="0" w:color="auto"/>
        <w:left w:val="none" w:sz="0" w:space="0" w:color="auto"/>
        <w:bottom w:val="none" w:sz="0" w:space="0" w:color="auto"/>
        <w:right w:val="none" w:sz="0" w:space="0" w:color="auto"/>
      </w:divBdr>
    </w:div>
    <w:div w:id="2007972114">
      <w:bodyDiv w:val="1"/>
      <w:marLeft w:val="0"/>
      <w:marRight w:val="0"/>
      <w:marTop w:val="0"/>
      <w:marBottom w:val="0"/>
      <w:divBdr>
        <w:top w:val="none" w:sz="0" w:space="0" w:color="auto"/>
        <w:left w:val="none" w:sz="0" w:space="0" w:color="auto"/>
        <w:bottom w:val="none" w:sz="0" w:space="0" w:color="auto"/>
        <w:right w:val="none" w:sz="0" w:space="0" w:color="auto"/>
      </w:divBdr>
      <w:divsChild>
        <w:div w:id="1877766976">
          <w:marLeft w:val="0"/>
          <w:marRight w:val="0"/>
          <w:marTop w:val="0"/>
          <w:marBottom w:val="0"/>
          <w:divBdr>
            <w:top w:val="none" w:sz="0" w:space="0" w:color="auto"/>
            <w:left w:val="none" w:sz="0" w:space="0" w:color="auto"/>
            <w:bottom w:val="none" w:sz="0" w:space="0" w:color="auto"/>
            <w:right w:val="none" w:sz="0" w:space="0" w:color="auto"/>
          </w:divBdr>
          <w:divsChild>
            <w:div w:id="2137674731">
              <w:marLeft w:val="0"/>
              <w:marRight w:val="0"/>
              <w:marTop w:val="0"/>
              <w:marBottom w:val="0"/>
              <w:divBdr>
                <w:top w:val="none" w:sz="0" w:space="0" w:color="auto"/>
                <w:left w:val="none" w:sz="0" w:space="0" w:color="auto"/>
                <w:bottom w:val="none" w:sz="0" w:space="0" w:color="auto"/>
                <w:right w:val="none" w:sz="0" w:space="0" w:color="auto"/>
              </w:divBdr>
              <w:divsChild>
                <w:div w:id="1082068185">
                  <w:marLeft w:val="0"/>
                  <w:marRight w:val="0"/>
                  <w:marTop w:val="0"/>
                  <w:marBottom w:val="0"/>
                  <w:divBdr>
                    <w:top w:val="none" w:sz="0" w:space="0" w:color="auto"/>
                    <w:left w:val="none" w:sz="0" w:space="0" w:color="auto"/>
                    <w:bottom w:val="none" w:sz="0" w:space="0" w:color="auto"/>
                    <w:right w:val="none" w:sz="0" w:space="0" w:color="auto"/>
                  </w:divBdr>
                  <w:divsChild>
                    <w:div w:id="1805539976">
                      <w:marLeft w:val="0"/>
                      <w:marRight w:val="0"/>
                      <w:marTop w:val="0"/>
                      <w:marBottom w:val="0"/>
                      <w:divBdr>
                        <w:top w:val="none" w:sz="0" w:space="0" w:color="auto"/>
                        <w:left w:val="none" w:sz="0" w:space="0" w:color="auto"/>
                        <w:bottom w:val="none" w:sz="0" w:space="0" w:color="auto"/>
                        <w:right w:val="none" w:sz="0" w:space="0" w:color="auto"/>
                      </w:divBdr>
                      <w:divsChild>
                        <w:div w:id="2066946086">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sChild>
                                <w:div w:id="827206601">
                                  <w:marLeft w:val="0"/>
                                  <w:marRight w:val="0"/>
                                  <w:marTop w:val="0"/>
                                  <w:marBottom w:val="0"/>
                                  <w:divBdr>
                                    <w:top w:val="none" w:sz="0" w:space="0" w:color="auto"/>
                                    <w:left w:val="none" w:sz="0" w:space="0" w:color="auto"/>
                                    <w:bottom w:val="none" w:sz="0" w:space="0" w:color="auto"/>
                                    <w:right w:val="none" w:sz="0" w:space="0" w:color="auto"/>
                                  </w:divBdr>
                                  <w:divsChild>
                                    <w:div w:id="2119061824">
                                      <w:marLeft w:val="0"/>
                                      <w:marRight w:val="0"/>
                                      <w:marTop w:val="0"/>
                                      <w:marBottom w:val="0"/>
                                      <w:divBdr>
                                        <w:top w:val="none" w:sz="0" w:space="0" w:color="auto"/>
                                        <w:left w:val="none" w:sz="0" w:space="0" w:color="auto"/>
                                        <w:bottom w:val="none" w:sz="0" w:space="0" w:color="auto"/>
                                        <w:right w:val="none" w:sz="0" w:space="0" w:color="auto"/>
                                      </w:divBdr>
                                      <w:divsChild>
                                        <w:div w:id="1031106971">
                                          <w:marLeft w:val="0"/>
                                          <w:marRight w:val="0"/>
                                          <w:marTop w:val="0"/>
                                          <w:marBottom w:val="0"/>
                                          <w:divBdr>
                                            <w:top w:val="none" w:sz="0" w:space="0" w:color="auto"/>
                                            <w:left w:val="none" w:sz="0" w:space="0" w:color="auto"/>
                                            <w:bottom w:val="none" w:sz="0" w:space="0" w:color="auto"/>
                                            <w:right w:val="none" w:sz="0" w:space="0" w:color="auto"/>
                                          </w:divBdr>
                                          <w:divsChild>
                                            <w:div w:id="1937320084">
                                              <w:marLeft w:val="0"/>
                                              <w:marRight w:val="0"/>
                                              <w:marTop w:val="0"/>
                                              <w:marBottom w:val="0"/>
                                              <w:divBdr>
                                                <w:top w:val="none" w:sz="0" w:space="0" w:color="auto"/>
                                                <w:left w:val="none" w:sz="0" w:space="0" w:color="auto"/>
                                                <w:bottom w:val="none" w:sz="0" w:space="0" w:color="auto"/>
                                                <w:right w:val="none" w:sz="0" w:space="0" w:color="auto"/>
                                              </w:divBdr>
                                              <w:divsChild>
                                                <w:div w:id="1637758422">
                                                  <w:marLeft w:val="0"/>
                                                  <w:marRight w:val="0"/>
                                                  <w:marTop w:val="0"/>
                                                  <w:marBottom w:val="0"/>
                                                  <w:divBdr>
                                                    <w:top w:val="none" w:sz="0" w:space="0" w:color="auto"/>
                                                    <w:left w:val="none" w:sz="0" w:space="0" w:color="auto"/>
                                                    <w:bottom w:val="none" w:sz="0" w:space="0" w:color="auto"/>
                                                    <w:right w:val="none" w:sz="0" w:space="0" w:color="auto"/>
                                                  </w:divBdr>
                                                  <w:divsChild>
                                                    <w:div w:id="990866672">
                                                      <w:marLeft w:val="0"/>
                                                      <w:marRight w:val="0"/>
                                                      <w:marTop w:val="0"/>
                                                      <w:marBottom w:val="0"/>
                                                      <w:divBdr>
                                                        <w:top w:val="none" w:sz="0" w:space="0" w:color="auto"/>
                                                        <w:left w:val="none" w:sz="0" w:space="0" w:color="auto"/>
                                                        <w:bottom w:val="none" w:sz="0" w:space="0" w:color="auto"/>
                                                        <w:right w:val="none" w:sz="0" w:space="0" w:color="auto"/>
                                                      </w:divBdr>
                                                      <w:divsChild>
                                                        <w:div w:id="1142237178">
                                                          <w:marLeft w:val="0"/>
                                                          <w:marRight w:val="0"/>
                                                          <w:marTop w:val="0"/>
                                                          <w:marBottom w:val="0"/>
                                                          <w:divBdr>
                                                            <w:top w:val="none" w:sz="0" w:space="0" w:color="auto"/>
                                                            <w:left w:val="none" w:sz="0" w:space="0" w:color="auto"/>
                                                            <w:bottom w:val="none" w:sz="0" w:space="0" w:color="auto"/>
                                                            <w:right w:val="none" w:sz="0" w:space="0" w:color="auto"/>
                                                          </w:divBdr>
                                                          <w:divsChild>
                                                            <w:div w:id="559292583">
                                                              <w:marLeft w:val="0"/>
                                                              <w:marRight w:val="0"/>
                                                              <w:marTop w:val="0"/>
                                                              <w:marBottom w:val="0"/>
                                                              <w:divBdr>
                                                                <w:top w:val="none" w:sz="0" w:space="0" w:color="auto"/>
                                                                <w:left w:val="none" w:sz="0" w:space="0" w:color="auto"/>
                                                                <w:bottom w:val="none" w:sz="0" w:space="0" w:color="auto"/>
                                                                <w:right w:val="none" w:sz="0" w:space="0" w:color="auto"/>
                                                              </w:divBdr>
                                                              <w:divsChild>
                                                                <w:div w:id="1549874667">
                                                                  <w:marLeft w:val="0"/>
                                                                  <w:marRight w:val="0"/>
                                                                  <w:marTop w:val="0"/>
                                                                  <w:marBottom w:val="0"/>
                                                                  <w:divBdr>
                                                                    <w:top w:val="none" w:sz="0" w:space="0" w:color="auto"/>
                                                                    <w:left w:val="none" w:sz="0" w:space="0" w:color="auto"/>
                                                                    <w:bottom w:val="none" w:sz="0" w:space="0" w:color="auto"/>
                                                                    <w:right w:val="none" w:sz="0" w:space="0" w:color="auto"/>
                                                                  </w:divBdr>
                                                                  <w:divsChild>
                                                                    <w:div w:id="614215616">
                                                                      <w:marLeft w:val="0"/>
                                                                      <w:marRight w:val="0"/>
                                                                      <w:marTop w:val="0"/>
                                                                      <w:marBottom w:val="0"/>
                                                                      <w:divBdr>
                                                                        <w:top w:val="none" w:sz="0" w:space="0" w:color="auto"/>
                                                                        <w:left w:val="none" w:sz="0" w:space="0" w:color="auto"/>
                                                                        <w:bottom w:val="none" w:sz="0" w:space="0" w:color="auto"/>
                                                                        <w:right w:val="none" w:sz="0" w:space="0" w:color="auto"/>
                                                                      </w:divBdr>
                                                                      <w:divsChild>
                                                                        <w:div w:id="941033010">
                                                                          <w:marLeft w:val="0"/>
                                                                          <w:marRight w:val="0"/>
                                                                          <w:marTop w:val="0"/>
                                                                          <w:marBottom w:val="0"/>
                                                                          <w:divBdr>
                                                                            <w:top w:val="none" w:sz="0" w:space="0" w:color="auto"/>
                                                                            <w:left w:val="none" w:sz="0" w:space="0" w:color="auto"/>
                                                                            <w:bottom w:val="none" w:sz="0" w:space="0" w:color="auto"/>
                                                                            <w:right w:val="none" w:sz="0" w:space="0" w:color="auto"/>
                                                                          </w:divBdr>
                                                                          <w:divsChild>
                                                                            <w:div w:id="1880359187">
                                                                              <w:marLeft w:val="0"/>
                                                                              <w:marRight w:val="0"/>
                                                                              <w:marTop w:val="0"/>
                                                                              <w:marBottom w:val="0"/>
                                                                              <w:divBdr>
                                                                                <w:top w:val="none" w:sz="0" w:space="0" w:color="auto"/>
                                                                                <w:left w:val="none" w:sz="0" w:space="0" w:color="auto"/>
                                                                                <w:bottom w:val="none" w:sz="0" w:space="0" w:color="auto"/>
                                                                                <w:right w:val="none" w:sz="0" w:space="0" w:color="auto"/>
                                                                              </w:divBdr>
                                                                              <w:divsChild>
                                                                                <w:div w:id="2095124053">
                                                                                  <w:marLeft w:val="0"/>
                                                                                  <w:marRight w:val="0"/>
                                                                                  <w:marTop w:val="0"/>
                                                                                  <w:marBottom w:val="0"/>
                                                                                  <w:divBdr>
                                                                                    <w:top w:val="none" w:sz="0" w:space="0" w:color="auto"/>
                                                                                    <w:left w:val="none" w:sz="0" w:space="0" w:color="auto"/>
                                                                                    <w:bottom w:val="none" w:sz="0" w:space="0" w:color="auto"/>
                                                                                    <w:right w:val="none" w:sz="0" w:space="0" w:color="auto"/>
                                                                                  </w:divBdr>
                                                                                  <w:divsChild>
                                                                                    <w:div w:id="10339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09CD-8A69-4943-8FFC-E9D89BFB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62E1C-861C-4B45-8369-15072B91BD41}">
  <ds:schemaRefs>
    <ds:schemaRef ds:uri="http://schemas.microsoft.com/office/2006/documentManagement/types"/>
    <ds:schemaRef ds:uri="a9359a40-f311-4999-9c73-bd7ebaba2dd8"/>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5BF2645-6FEC-4FCC-AFB9-2954E3475E93}">
  <ds:schemaRefs>
    <ds:schemaRef ds:uri="http://schemas.microsoft.com/sharepoint/v3/contenttype/forms"/>
  </ds:schemaRefs>
</ds:datastoreItem>
</file>

<file path=customXml/itemProps4.xml><?xml version="1.0" encoding="utf-8"?>
<ds:datastoreItem xmlns:ds="http://schemas.openxmlformats.org/officeDocument/2006/customXml" ds:itemID="{35A595D2-0AF9-4331-86F6-A134CF6E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5712</Words>
  <Characters>33702</Characters>
  <Application>Microsoft Office Word</Application>
  <DocSecurity>0</DocSecurity>
  <Lines>280</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39336</CharactersWithSpaces>
  <SharedDoc>false</SharedDoc>
  <HLinks>
    <vt:vector size="180" baseType="variant">
      <vt:variant>
        <vt:i4>3801207</vt:i4>
      </vt:variant>
      <vt:variant>
        <vt:i4>218</vt:i4>
      </vt:variant>
      <vt:variant>
        <vt:i4>0</vt:i4>
      </vt:variant>
      <vt:variant>
        <vt:i4>5</vt:i4>
      </vt:variant>
      <vt:variant>
        <vt:lpwstr/>
      </vt:variant>
      <vt:variant>
        <vt:lpwstr>Annex12</vt:lpwstr>
      </vt:variant>
      <vt:variant>
        <vt:i4>3801207</vt:i4>
      </vt:variant>
      <vt:variant>
        <vt:i4>215</vt:i4>
      </vt:variant>
      <vt:variant>
        <vt:i4>0</vt:i4>
      </vt:variant>
      <vt:variant>
        <vt:i4>5</vt:i4>
      </vt:variant>
      <vt:variant>
        <vt:lpwstr/>
      </vt:variant>
      <vt:variant>
        <vt:lpwstr>Annex11</vt:lpwstr>
      </vt:variant>
      <vt:variant>
        <vt:i4>3801207</vt:i4>
      </vt:variant>
      <vt:variant>
        <vt:i4>212</vt:i4>
      </vt:variant>
      <vt:variant>
        <vt:i4>0</vt:i4>
      </vt:variant>
      <vt:variant>
        <vt:i4>5</vt:i4>
      </vt:variant>
      <vt:variant>
        <vt:lpwstr/>
      </vt:variant>
      <vt:variant>
        <vt:lpwstr>Annex10</vt:lpwstr>
      </vt:variant>
      <vt:variant>
        <vt:i4>3866743</vt:i4>
      </vt:variant>
      <vt:variant>
        <vt:i4>209</vt:i4>
      </vt:variant>
      <vt:variant>
        <vt:i4>0</vt:i4>
      </vt:variant>
      <vt:variant>
        <vt:i4>5</vt:i4>
      </vt:variant>
      <vt:variant>
        <vt:lpwstr/>
      </vt:variant>
      <vt:variant>
        <vt:lpwstr>Annex09</vt:lpwstr>
      </vt:variant>
      <vt:variant>
        <vt:i4>2490472</vt:i4>
      </vt:variant>
      <vt:variant>
        <vt:i4>206</vt:i4>
      </vt:variant>
      <vt:variant>
        <vt:i4>0</vt:i4>
      </vt:variant>
      <vt:variant>
        <vt:i4>5</vt:i4>
      </vt:variant>
      <vt:variant>
        <vt:lpwstr/>
      </vt:variant>
      <vt:variant>
        <vt:lpwstr>ListAnnex08</vt:lpwstr>
      </vt:variant>
      <vt:variant>
        <vt:i4>3866743</vt:i4>
      </vt:variant>
      <vt:variant>
        <vt:i4>203</vt:i4>
      </vt:variant>
      <vt:variant>
        <vt:i4>0</vt:i4>
      </vt:variant>
      <vt:variant>
        <vt:i4>5</vt:i4>
      </vt:variant>
      <vt:variant>
        <vt:lpwstr/>
      </vt:variant>
      <vt:variant>
        <vt:lpwstr>Annex07</vt:lpwstr>
      </vt:variant>
      <vt:variant>
        <vt:i4>3866743</vt:i4>
      </vt:variant>
      <vt:variant>
        <vt:i4>200</vt:i4>
      </vt:variant>
      <vt:variant>
        <vt:i4>0</vt:i4>
      </vt:variant>
      <vt:variant>
        <vt:i4>5</vt:i4>
      </vt:variant>
      <vt:variant>
        <vt:lpwstr/>
      </vt:variant>
      <vt:variant>
        <vt:lpwstr>Annex06</vt:lpwstr>
      </vt:variant>
      <vt:variant>
        <vt:i4>3866743</vt:i4>
      </vt:variant>
      <vt:variant>
        <vt:i4>197</vt:i4>
      </vt:variant>
      <vt:variant>
        <vt:i4>0</vt:i4>
      </vt:variant>
      <vt:variant>
        <vt:i4>5</vt:i4>
      </vt:variant>
      <vt:variant>
        <vt:lpwstr/>
      </vt:variant>
      <vt:variant>
        <vt:lpwstr>Annex05</vt:lpwstr>
      </vt:variant>
      <vt:variant>
        <vt:i4>3866743</vt:i4>
      </vt:variant>
      <vt:variant>
        <vt:i4>194</vt:i4>
      </vt:variant>
      <vt:variant>
        <vt:i4>0</vt:i4>
      </vt:variant>
      <vt:variant>
        <vt:i4>5</vt:i4>
      </vt:variant>
      <vt:variant>
        <vt:lpwstr/>
      </vt:variant>
      <vt:variant>
        <vt:lpwstr>Annex04</vt:lpwstr>
      </vt:variant>
      <vt:variant>
        <vt:i4>3866743</vt:i4>
      </vt:variant>
      <vt:variant>
        <vt:i4>191</vt:i4>
      </vt:variant>
      <vt:variant>
        <vt:i4>0</vt:i4>
      </vt:variant>
      <vt:variant>
        <vt:i4>5</vt:i4>
      </vt:variant>
      <vt:variant>
        <vt:lpwstr/>
      </vt:variant>
      <vt:variant>
        <vt:lpwstr>Annex03</vt:lpwstr>
      </vt:variant>
      <vt:variant>
        <vt:i4>3866743</vt:i4>
      </vt:variant>
      <vt:variant>
        <vt:i4>188</vt:i4>
      </vt:variant>
      <vt:variant>
        <vt:i4>0</vt:i4>
      </vt:variant>
      <vt:variant>
        <vt:i4>5</vt:i4>
      </vt:variant>
      <vt:variant>
        <vt:lpwstr/>
      </vt:variant>
      <vt:variant>
        <vt:lpwstr>Annex02</vt:lpwstr>
      </vt:variant>
      <vt:variant>
        <vt:i4>3866743</vt:i4>
      </vt:variant>
      <vt:variant>
        <vt:i4>185</vt:i4>
      </vt:variant>
      <vt:variant>
        <vt:i4>0</vt:i4>
      </vt:variant>
      <vt:variant>
        <vt:i4>5</vt:i4>
      </vt:variant>
      <vt:variant>
        <vt:lpwstr/>
      </vt:variant>
      <vt:variant>
        <vt:lpwstr>Annex01</vt:lpwstr>
      </vt:variant>
      <vt:variant>
        <vt:i4>3866743</vt:i4>
      </vt:variant>
      <vt:variant>
        <vt:i4>164</vt:i4>
      </vt:variant>
      <vt:variant>
        <vt:i4>0</vt:i4>
      </vt:variant>
      <vt:variant>
        <vt:i4>5</vt:i4>
      </vt:variant>
      <vt:variant>
        <vt:lpwstr/>
      </vt:variant>
      <vt:variant>
        <vt:lpwstr>Annex04</vt:lpwstr>
      </vt:variant>
      <vt:variant>
        <vt:i4>3866743</vt:i4>
      </vt:variant>
      <vt:variant>
        <vt:i4>155</vt:i4>
      </vt:variant>
      <vt:variant>
        <vt:i4>0</vt:i4>
      </vt:variant>
      <vt:variant>
        <vt:i4>5</vt:i4>
      </vt:variant>
      <vt:variant>
        <vt:lpwstr/>
      </vt:variant>
      <vt:variant>
        <vt:lpwstr>Annex04</vt:lpwstr>
      </vt:variant>
      <vt:variant>
        <vt:i4>3866743</vt:i4>
      </vt:variant>
      <vt:variant>
        <vt:i4>149</vt:i4>
      </vt:variant>
      <vt:variant>
        <vt:i4>0</vt:i4>
      </vt:variant>
      <vt:variant>
        <vt:i4>5</vt:i4>
      </vt:variant>
      <vt:variant>
        <vt:lpwstr/>
      </vt:variant>
      <vt:variant>
        <vt:lpwstr>Annex09</vt:lpwstr>
      </vt:variant>
      <vt:variant>
        <vt:i4>3866743</vt:i4>
      </vt:variant>
      <vt:variant>
        <vt:i4>131</vt:i4>
      </vt:variant>
      <vt:variant>
        <vt:i4>0</vt:i4>
      </vt:variant>
      <vt:variant>
        <vt:i4>5</vt:i4>
      </vt:variant>
      <vt:variant>
        <vt:lpwstr/>
      </vt:variant>
      <vt:variant>
        <vt:lpwstr>Annex01</vt:lpwstr>
      </vt:variant>
      <vt:variant>
        <vt:i4>3866743</vt:i4>
      </vt:variant>
      <vt:variant>
        <vt:i4>128</vt:i4>
      </vt:variant>
      <vt:variant>
        <vt:i4>0</vt:i4>
      </vt:variant>
      <vt:variant>
        <vt:i4>5</vt:i4>
      </vt:variant>
      <vt:variant>
        <vt:lpwstr/>
      </vt:variant>
      <vt:variant>
        <vt:lpwstr>Annex09</vt:lpwstr>
      </vt:variant>
      <vt:variant>
        <vt:i4>2490472</vt:i4>
      </vt:variant>
      <vt:variant>
        <vt:i4>83</vt:i4>
      </vt:variant>
      <vt:variant>
        <vt:i4>0</vt:i4>
      </vt:variant>
      <vt:variant>
        <vt:i4>5</vt:i4>
      </vt:variant>
      <vt:variant>
        <vt:lpwstr/>
      </vt:variant>
      <vt:variant>
        <vt:lpwstr>ListAnnex08</vt:lpwstr>
      </vt:variant>
      <vt:variant>
        <vt:i4>2490472</vt:i4>
      </vt:variant>
      <vt:variant>
        <vt:i4>80</vt:i4>
      </vt:variant>
      <vt:variant>
        <vt:i4>0</vt:i4>
      </vt:variant>
      <vt:variant>
        <vt:i4>5</vt:i4>
      </vt:variant>
      <vt:variant>
        <vt:lpwstr/>
      </vt:variant>
      <vt:variant>
        <vt:lpwstr>ListAnnex03</vt:lpwstr>
      </vt:variant>
      <vt:variant>
        <vt:i4>3866743</vt:i4>
      </vt:variant>
      <vt:variant>
        <vt:i4>77</vt:i4>
      </vt:variant>
      <vt:variant>
        <vt:i4>0</vt:i4>
      </vt:variant>
      <vt:variant>
        <vt:i4>5</vt:i4>
      </vt:variant>
      <vt:variant>
        <vt:lpwstr/>
      </vt:variant>
      <vt:variant>
        <vt:lpwstr>Annex08</vt:lpwstr>
      </vt:variant>
      <vt:variant>
        <vt:i4>3866743</vt:i4>
      </vt:variant>
      <vt:variant>
        <vt:i4>71</vt:i4>
      </vt:variant>
      <vt:variant>
        <vt:i4>0</vt:i4>
      </vt:variant>
      <vt:variant>
        <vt:i4>5</vt:i4>
      </vt:variant>
      <vt:variant>
        <vt:lpwstr/>
      </vt:variant>
      <vt:variant>
        <vt:lpwstr>Annex07</vt:lpwstr>
      </vt:variant>
      <vt:variant>
        <vt:i4>3866743</vt:i4>
      </vt:variant>
      <vt:variant>
        <vt:i4>65</vt:i4>
      </vt:variant>
      <vt:variant>
        <vt:i4>0</vt:i4>
      </vt:variant>
      <vt:variant>
        <vt:i4>5</vt:i4>
      </vt:variant>
      <vt:variant>
        <vt:lpwstr/>
      </vt:variant>
      <vt:variant>
        <vt:lpwstr>Annex06</vt:lpwstr>
      </vt:variant>
      <vt:variant>
        <vt:i4>2490472</vt:i4>
      </vt:variant>
      <vt:variant>
        <vt:i4>62</vt:i4>
      </vt:variant>
      <vt:variant>
        <vt:i4>0</vt:i4>
      </vt:variant>
      <vt:variant>
        <vt:i4>5</vt:i4>
      </vt:variant>
      <vt:variant>
        <vt:lpwstr/>
      </vt:variant>
      <vt:variant>
        <vt:lpwstr>ListAnnex01</vt:lpwstr>
      </vt:variant>
      <vt:variant>
        <vt:i4>2556008</vt:i4>
      </vt:variant>
      <vt:variant>
        <vt:i4>50</vt:i4>
      </vt:variant>
      <vt:variant>
        <vt:i4>0</vt:i4>
      </vt:variant>
      <vt:variant>
        <vt:i4>5</vt:i4>
      </vt:variant>
      <vt:variant>
        <vt:lpwstr/>
      </vt:variant>
      <vt:variant>
        <vt:lpwstr>ListAnnex10</vt:lpwstr>
      </vt:variant>
      <vt:variant>
        <vt:i4>3801207</vt:i4>
      </vt:variant>
      <vt:variant>
        <vt:i4>47</vt:i4>
      </vt:variant>
      <vt:variant>
        <vt:i4>0</vt:i4>
      </vt:variant>
      <vt:variant>
        <vt:i4>5</vt:i4>
      </vt:variant>
      <vt:variant>
        <vt:lpwstr/>
      </vt:variant>
      <vt:variant>
        <vt:lpwstr>Annex11</vt:lpwstr>
      </vt:variant>
      <vt:variant>
        <vt:i4>3801207</vt:i4>
      </vt:variant>
      <vt:variant>
        <vt:i4>44</vt:i4>
      </vt:variant>
      <vt:variant>
        <vt:i4>0</vt:i4>
      </vt:variant>
      <vt:variant>
        <vt:i4>5</vt:i4>
      </vt:variant>
      <vt:variant>
        <vt:lpwstr/>
      </vt:variant>
      <vt:variant>
        <vt:lpwstr>Annex11</vt:lpwstr>
      </vt:variant>
      <vt:variant>
        <vt:i4>3866743</vt:i4>
      </vt:variant>
      <vt:variant>
        <vt:i4>41</vt:i4>
      </vt:variant>
      <vt:variant>
        <vt:i4>0</vt:i4>
      </vt:variant>
      <vt:variant>
        <vt:i4>5</vt:i4>
      </vt:variant>
      <vt:variant>
        <vt:lpwstr/>
      </vt:variant>
      <vt:variant>
        <vt:lpwstr>Annex02</vt:lpwstr>
      </vt:variant>
      <vt:variant>
        <vt:i4>3866743</vt:i4>
      </vt:variant>
      <vt:variant>
        <vt:i4>38</vt:i4>
      </vt:variant>
      <vt:variant>
        <vt:i4>0</vt:i4>
      </vt:variant>
      <vt:variant>
        <vt:i4>5</vt:i4>
      </vt:variant>
      <vt:variant>
        <vt:lpwstr/>
      </vt:variant>
      <vt:variant>
        <vt:lpwstr>Annex01</vt:lpwstr>
      </vt:variant>
      <vt:variant>
        <vt:i4>3866743</vt:i4>
      </vt:variant>
      <vt:variant>
        <vt:i4>35</vt:i4>
      </vt:variant>
      <vt:variant>
        <vt:i4>0</vt:i4>
      </vt:variant>
      <vt:variant>
        <vt:i4>5</vt:i4>
      </vt:variant>
      <vt:variant>
        <vt:lpwstr/>
      </vt:variant>
      <vt:variant>
        <vt:lpwstr>Annex02</vt:lpwstr>
      </vt:variant>
      <vt:variant>
        <vt:i4>3801207</vt:i4>
      </vt:variant>
      <vt:variant>
        <vt:i4>32</vt:i4>
      </vt:variant>
      <vt:variant>
        <vt:i4>0</vt:i4>
      </vt:variant>
      <vt:variant>
        <vt:i4>5</vt:i4>
      </vt:variant>
      <vt:variant>
        <vt:lpwstr/>
      </vt:variant>
      <vt:variant>
        <vt:lpwstr>Annex12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2017-01-23T08:11:00Z</dcterms:created>
  <dcterms:modified xsi:type="dcterms:W3CDTF">2017-01-23T08:11:00Z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