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0C" w:rsidRDefault="00497E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SMLOUVA O PROVEDENÍ PLAVECKÉ VÝ</w:t>
      </w:r>
      <w:r>
        <w:rPr>
          <w:b/>
          <w:bCs/>
          <w:sz w:val="22"/>
          <w:szCs w:val="22"/>
          <w:lang w:val="en-US"/>
        </w:rPr>
        <w:t>UKY</w:t>
      </w:r>
    </w:p>
    <w:p w:rsidR="0075230C" w:rsidRDefault="00497E7E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uzavřena mezi</w:t>
      </w:r>
    </w:p>
    <w:p w:rsidR="0075230C" w:rsidRDefault="0075230C">
      <w:pPr>
        <w:jc w:val="center"/>
        <w:rPr>
          <w:sz w:val="22"/>
          <w:szCs w:val="22"/>
        </w:rPr>
      </w:pPr>
    </w:p>
    <w:p w:rsidR="0075230C" w:rsidRDefault="00497E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Plavecká škola Delfínek, IČO: 08007373</w:t>
      </w:r>
    </w:p>
    <w:p w:rsidR="0075230C" w:rsidRDefault="00497E7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Jaroslava Janíková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CSA 104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  <w:lang w:val="ru-RU"/>
        </w:rPr>
        <w:t>691 41 B</w:t>
      </w:r>
      <w:r>
        <w:rPr>
          <w:sz w:val="22"/>
          <w:szCs w:val="22"/>
        </w:rPr>
        <w:t>ř</w:t>
      </w:r>
      <w:r>
        <w:rPr>
          <w:sz w:val="22"/>
          <w:szCs w:val="22"/>
          <w:lang w:val="es-ES_tradnl"/>
        </w:rPr>
        <w:t>eclav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>
        <w:rPr>
          <w:b/>
          <w:bCs/>
          <w:sz w:val="22"/>
          <w:szCs w:val="22"/>
        </w:rPr>
        <w:t>Dodavatel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ZŠ </w:t>
      </w:r>
      <w:r w:rsidR="00DB5536">
        <w:rPr>
          <w:sz w:val="22"/>
          <w:szCs w:val="22"/>
        </w:rPr>
        <w:t>Základní škola a Mateřská škola Břeclav, Kpt. Nálepky 7, příspěvková organizace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zastoupená p. ředitelem/ředitelkou </w:t>
      </w:r>
      <w:r w:rsidR="00DB5536">
        <w:rPr>
          <w:sz w:val="22"/>
          <w:szCs w:val="22"/>
        </w:rPr>
        <w:t>Mgr. Jitkou Šaierovou</w:t>
      </w:r>
    </w:p>
    <w:p w:rsidR="0075230C" w:rsidRDefault="0075230C">
      <w:pPr>
        <w:rPr>
          <w:b/>
          <w:bCs/>
          <w:sz w:val="22"/>
          <w:szCs w:val="22"/>
        </w:rPr>
      </w:pPr>
    </w:p>
    <w:p w:rsidR="00DB5536" w:rsidRDefault="00DB553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IČ</w:t>
      </w:r>
      <w:r w:rsidR="007528C9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: </w:t>
      </w:r>
      <w:r w:rsidRPr="00DB5536">
        <w:rPr>
          <w:bCs/>
          <w:sz w:val="22"/>
          <w:szCs w:val="22"/>
        </w:rPr>
        <w:t>63434504</w:t>
      </w:r>
      <w:r w:rsidR="00497E7E">
        <w:rPr>
          <w:sz w:val="22"/>
          <w:szCs w:val="22"/>
          <w:lang w:val="en-US"/>
        </w:rPr>
        <w:t xml:space="preserve"> </w:t>
      </w:r>
      <w:r w:rsidR="007528C9">
        <w:rPr>
          <w:sz w:val="22"/>
          <w:szCs w:val="22"/>
          <w:lang w:val="en-US"/>
        </w:rPr>
        <w:tab/>
        <w:t>e</w:t>
      </w:r>
      <w:r w:rsidR="00497E7E">
        <w:rPr>
          <w:sz w:val="22"/>
          <w:szCs w:val="22"/>
          <w:lang w:val="en-US"/>
        </w:rPr>
        <w:t>mail</w:t>
      </w:r>
      <w:r>
        <w:rPr>
          <w:sz w:val="22"/>
          <w:szCs w:val="22"/>
          <w:lang w:val="en-US"/>
        </w:rPr>
        <w:t>:</w:t>
      </w:r>
      <w:r w:rsidR="00497E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info@kptnalepky.cz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>
        <w:rPr>
          <w:b/>
          <w:bCs/>
          <w:sz w:val="22"/>
          <w:szCs w:val="22"/>
        </w:rPr>
        <w:t>Odbě</w:t>
      </w:r>
      <w:r>
        <w:rPr>
          <w:b/>
          <w:bCs/>
          <w:sz w:val="22"/>
          <w:szCs w:val="22"/>
          <w:lang w:val="it-IT"/>
        </w:rPr>
        <w:t>ratel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 Předmět smlouvy</w:t>
      </w: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Předmětem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je provedení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 žáků výše jmenovan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ZŠ (Odběratele) ve školním </w:t>
      </w: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roce</w:t>
      </w:r>
      <w:r>
        <w:rPr>
          <w:b/>
          <w:bCs/>
          <w:sz w:val="22"/>
          <w:szCs w:val="22"/>
        </w:rPr>
        <w:t xml:space="preserve"> 2020/2021.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II. Term</w:t>
      </w:r>
      <w:r>
        <w:rPr>
          <w:b/>
          <w:bCs/>
          <w:sz w:val="22"/>
          <w:szCs w:val="22"/>
        </w:rPr>
        <w:t>ín plnění</w:t>
      </w: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Výuka bude probíhat dle Harmonogramu Plavecké školy Delfín a Přehledu výukový</w:t>
      </w:r>
      <w:proofErr w:type="spellStart"/>
      <w:r>
        <w:rPr>
          <w:sz w:val="22"/>
          <w:szCs w:val="22"/>
          <w:lang w:val="en-US"/>
        </w:rPr>
        <w:t>ch</w:t>
      </w:r>
      <w:proofErr w:type="spellEnd"/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>ýdnů podle specifikace písemn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objednávky Odběratele, která je přílohou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 Místo plnění</w:t>
      </w: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Výuka bude probíhat v prostorách kryt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v Břeclavi.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 xml:space="preserve">IV. </w:t>
      </w:r>
      <w:proofErr w:type="spellStart"/>
      <w:r>
        <w:rPr>
          <w:b/>
          <w:bCs/>
          <w:sz w:val="22"/>
          <w:szCs w:val="22"/>
          <w:lang w:val="de-DE"/>
        </w:rPr>
        <w:t>Platebn</w:t>
      </w:r>
      <w:proofErr w:type="spellEnd"/>
      <w:r>
        <w:rPr>
          <w:b/>
          <w:bCs/>
          <w:sz w:val="22"/>
          <w:szCs w:val="22"/>
        </w:rPr>
        <w:t>í podmínky</w:t>
      </w: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Odběratel uhradí za každ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účastníka kurzu částku 1540 Kč (42 Kč za pronájem kryt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a 35 Kč za náklady na výuku plavání - mzdov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prostředky, náklady na učební pomůcky a ostatní náklady nutn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k zajištění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výuky). Pronájem kryt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pro úč</w:t>
      </w:r>
      <w:proofErr w:type="spellStart"/>
      <w:r>
        <w:rPr>
          <w:sz w:val="22"/>
          <w:szCs w:val="22"/>
          <w:lang w:val="en-US"/>
        </w:rPr>
        <w:t>ely</w:t>
      </w:r>
      <w:proofErr w:type="spellEnd"/>
      <w:r>
        <w:rPr>
          <w:sz w:val="22"/>
          <w:szCs w:val="22"/>
          <w:lang w:val="en-US"/>
        </w:rPr>
        <w:t xml:space="preserve"> v</w:t>
      </w:r>
      <w:r>
        <w:rPr>
          <w:sz w:val="22"/>
          <w:szCs w:val="22"/>
        </w:rPr>
        <w:t>ýuky zajišťuje Dodavatel. D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lka lekce je</w:t>
      </w:r>
      <w:r>
        <w:rPr>
          <w:b/>
          <w:bCs/>
          <w:sz w:val="22"/>
          <w:szCs w:val="22"/>
        </w:rPr>
        <w:t xml:space="preserve"> 45 minut.</w:t>
      </w:r>
      <w:r>
        <w:rPr>
          <w:sz w:val="22"/>
          <w:szCs w:val="22"/>
        </w:rPr>
        <w:t xml:space="preserve"> Počet lekcí je </w:t>
      </w:r>
      <w:r>
        <w:rPr>
          <w:b/>
          <w:bCs/>
          <w:sz w:val="22"/>
          <w:szCs w:val="22"/>
        </w:rPr>
        <w:t>20</w:t>
      </w:r>
      <w:r>
        <w:rPr>
          <w:sz w:val="22"/>
          <w:szCs w:val="22"/>
        </w:rPr>
        <w:t>. Na základě Odběratelem dodaných jmenných seznamů jednotlivý</w:t>
      </w:r>
      <w:proofErr w:type="spellStart"/>
      <w:r>
        <w:rPr>
          <w:sz w:val="22"/>
          <w:szCs w:val="22"/>
          <w:lang w:val="en-US"/>
        </w:rPr>
        <w:t>ch</w:t>
      </w:r>
      <w:proofErr w:type="spellEnd"/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>říd bude Odběrateli vystavena faktura se splatností 14 dnů od dne vystavení, nebo bude provedena platba v hotovosti při první hodině.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 Povinnosti Dodavatele</w:t>
      </w: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 se zavazuje pro žáky zajistit výuku plavání odborně a kvalifikovanými pracovníky, v souladu s učebními osnovami pro výuku plavání, v termínech dle Harmonogramu Plavecké školy a dle organizačních a bezpečnostních pokynů Plavecké školy,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jsou přílohou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Instruktoři Plavecké školy jsou odpovědní </w:t>
      </w:r>
      <w:r>
        <w:rPr>
          <w:sz w:val="22"/>
          <w:szCs w:val="22"/>
          <w:lang w:val="it-IT"/>
        </w:rPr>
        <w:t xml:space="preserve">za </w:t>
      </w:r>
      <w:r>
        <w:rPr>
          <w:sz w:val="22"/>
          <w:szCs w:val="22"/>
        </w:rPr>
        <w:t>řádný průbě</w:t>
      </w:r>
      <w:r>
        <w:rPr>
          <w:sz w:val="22"/>
          <w:szCs w:val="22"/>
          <w:lang w:val="de-DE"/>
        </w:rPr>
        <w:t>h v</w:t>
      </w:r>
      <w:r>
        <w:rPr>
          <w:sz w:val="22"/>
          <w:szCs w:val="22"/>
        </w:rPr>
        <w:t>ýuky, tak aby v souvislosti s výukou plavání nedošlo ke škodě na zdraví a životě dětí př</w:t>
      </w:r>
      <w:r>
        <w:rPr>
          <w:sz w:val="22"/>
          <w:szCs w:val="22"/>
          <w:lang w:val="sv-SE"/>
        </w:rPr>
        <w:t>edan</w:t>
      </w:r>
      <w:r>
        <w:rPr>
          <w:sz w:val="22"/>
          <w:szCs w:val="22"/>
        </w:rPr>
        <w:t>ých při nástupu k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výuce, a to po celou dobu výcvikov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jednotky až do závěrečn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nástupu dětí.</w:t>
      </w: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Při zahajovací hodině bude odběratel (žáci a ped. dozor) seznámen s dodržování</w:t>
      </w:r>
      <w:r>
        <w:rPr>
          <w:sz w:val="22"/>
          <w:szCs w:val="22"/>
          <w:lang w:val="de-DE"/>
        </w:rPr>
        <w:t>m L</w:t>
      </w:r>
      <w:r>
        <w:rPr>
          <w:sz w:val="22"/>
          <w:szCs w:val="22"/>
        </w:rPr>
        <w:t>ázeňsk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řádu kr.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nu a zároveň </w:t>
      </w:r>
      <w:r>
        <w:rPr>
          <w:sz w:val="22"/>
          <w:szCs w:val="22"/>
          <w:lang w:val="fr-FR"/>
        </w:rPr>
        <w:t>pou</w:t>
      </w:r>
      <w:r>
        <w:rPr>
          <w:sz w:val="22"/>
          <w:szCs w:val="22"/>
        </w:rPr>
        <w:t>čen o povinnostech ped. dozoru.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 Povinnosti Odběratele</w:t>
      </w: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Odběratel se zavazuje zajistit pro jednotliv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třídy po dobu pobytu v areálu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kvalifikovaný doprovod a dozor, včetně přítomnosti pedagogick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pracovníka školy při výuce, tak aby byla zajištěna bezpečnost žáků během cel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výcviku a dodržování kázně a pokynů instruktorů Plavecké školy žáky.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Odběratel nese plnou odpovědnost za zdravotní způsobilost žáků přihlášených  k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výuce (na základě písemn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vyjádření rodičů či jeho praktick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kaře). Ve zdravotně problematických případech zajistí vyjádření 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kaře (u dětí se zdravotním omezením nutno vypsat druh omezení a konkr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tní činnosti,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nesmí </w:t>
      </w:r>
      <w:r>
        <w:rPr>
          <w:sz w:val="22"/>
          <w:szCs w:val="22"/>
        </w:rPr>
        <w:lastRenderedPageBreak/>
        <w:t>konat) a předá neodkladně vedení Plavecké školy.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Odběratel je povinen pojistit účastníky výcviku proti úrazu.</w:t>
      </w: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VII. Všeobecná ustanovení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Účastníci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 jsou povinny dodržovat Provozní řád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jc w:val="both"/>
        <w:rPr>
          <w:sz w:val="22"/>
          <w:szCs w:val="22"/>
        </w:rPr>
      </w:pPr>
      <w:r>
        <w:rPr>
          <w:sz w:val="22"/>
          <w:szCs w:val="22"/>
        </w:rPr>
        <w:t>Plavecká škola je v případě závažných technických probl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či organizační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d</w:t>
      </w:r>
      <w:r>
        <w:rPr>
          <w:sz w:val="22"/>
          <w:szCs w:val="22"/>
        </w:rPr>
        <w:t>ůvodů  Plavecké školy oprávněna plavecký výcvik odvolat. V takov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případě bude odvolání bezodkladně oznámeno Odběrateli a Dodavatel poskytne po dohodě náhradní termín.</w:t>
      </w:r>
    </w:p>
    <w:p w:rsidR="0075230C" w:rsidRDefault="0075230C">
      <w:pPr>
        <w:rPr>
          <w:sz w:val="22"/>
          <w:szCs w:val="22"/>
        </w:rPr>
      </w:pPr>
    </w:p>
    <w:p w:rsidR="0075230C" w:rsidRDefault="0075230C"/>
    <w:p w:rsidR="0075230C" w:rsidRDefault="00497E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Závěrečná a přechodná ustanovení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Práva a povinnosti smluvních stran touto smlouvou výslovně neupraven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se řídí ustanoveními § 2430 a následující zákona č. 89/2012 Sb., obč</w:t>
      </w:r>
      <w:r>
        <w:rPr>
          <w:sz w:val="22"/>
          <w:szCs w:val="22"/>
          <w:lang w:val="da-DK"/>
        </w:rPr>
        <w:t>ansk</w:t>
      </w:r>
      <w:r>
        <w:rPr>
          <w:sz w:val="22"/>
          <w:szCs w:val="22"/>
        </w:rPr>
        <w:t>ý zákoník v platn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znění, kromě § 2432 odst. 2.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Zpracování osobní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údajů a volný pohyb těchto údajů se řídí Nařízením Evropsk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parlamentu a rady (EU) 2016/679 (GDPR).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Plavecká škola zpracovává data o žácích pouze k evidenci docházky v souladu s GDPR. Po ukončení výuky je dále nepoužívá a dle skartační lhůty ( 3 roky) je po skončení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 likviduje. Zástupce ZŠ svým podpisem souhlasí s poskytnutím jmenn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seznamu za účelem evidence docházky žáků do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výuky. Tento seznam není v elektronick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podobě.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Tato smlouva může být měněna nebo doplněna pouze dohodou stran formou písemn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dodatku.</w:t>
      </w: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Smlouva je sepsána ve dvou vyhotoveních, z nichž každá smluvní strana obdrží po jednom.</w:t>
      </w: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DB5536">
        <w:rPr>
          <w:sz w:val="22"/>
          <w:szCs w:val="22"/>
        </w:rPr>
        <w:t xml:space="preserve">Břeclavi </w:t>
      </w:r>
      <w:r>
        <w:rPr>
          <w:sz w:val="22"/>
          <w:szCs w:val="22"/>
        </w:rPr>
        <w:t xml:space="preserve">dne </w:t>
      </w:r>
      <w:r w:rsidR="00DB5536">
        <w:rPr>
          <w:sz w:val="22"/>
          <w:szCs w:val="22"/>
        </w:rPr>
        <w:t>3</w:t>
      </w:r>
      <w:r w:rsidR="00135A0E">
        <w:rPr>
          <w:sz w:val="22"/>
          <w:szCs w:val="22"/>
        </w:rPr>
        <w:t>1</w:t>
      </w:r>
      <w:bookmarkStart w:id="0" w:name="_GoBack"/>
      <w:bookmarkEnd w:id="0"/>
      <w:r w:rsidR="00DB5536">
        <w:rPr>
          <w:sz w:val="22"/>
          <w:szCs w:val="22"/>
        </w:rPr>
        <w:t>. 3. 2020</w:t>
      </w: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….........…...............................</w:t>
      </w:r>
    </w:p>
    <w:p w:rsidR="0075230C" w:rsidRDefault="00497E7E">
      <w:pPr>
        <w:rPr>
          <w:sz w:val="22"/>
          <w:szCs w:val="22"/>
        </w:rPr>
      </w:pPr>
      <w:r>
        <w:rPr>
          <w:sz w:val="22"/>
          <w:szCs w:val="22"/>
          <w:lang w:val="da-DK"/>
        </w:rPr>
        <w:tab/>
        <w:t>odb</w:t>
      </w:r>
      <w:r>
        <w:rPr>
          <w:sz w:val="22"/>
          <w:szCs w:val="22"/>
        </w:rPr>
        <w:t>ě</w:t>
      </w:r>
      <w:r>
        <w:rPr>
          <w:sz w:val="22"/>
          <w:szCs w:val="22"/>
          <w:lang w:val="it-IT"/>
        </w:rPr>
        <w:t>ratel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dodavatel</w:t>
      </w:r>
    </w:p>
    <w:p w:rsidR="0075230C" w:rsidRDefault="0075230C">
      <w:pPr>
        <w:jc w:val="center"/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>
      <w:pPr>
        <w:rPr>
          <w:sz w:val="22"/>
          <w:szCs w:val="22"/>
        </w:rPr>
      </w:pPr>
    </w:p>
    <w:p w:rsidR="0075230C" w:rsidRDefault="0075230C"/>
    <w:sectPr w:rsidR="0075230C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20" w:rsidRDefault="00615A20">
      <w:r>
        <w:separator/>
      </w:r>
    </w:p>
  </w:endnote>
  <w:endnote w:type="continuationSeparator" w:id="0">
    <w:p w:rsidR="00615A20" w:rsidRDefault="006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0C" w:rsidRDefault="0075230C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20" w:rsidRDefault="00615A20">
      <w:r>
        <w:separator/>
      </w:r>
    </w:p>
  </w:footnote>
  <w:footnote w:type="continuationSeparator" w:id="0">
    <w:p w:rsidR="00615A20" w:rsidRDefault="0061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0C" w:rsidRDefault="0075230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0C"/>
    <w:rsid w:val="00135A0E"/>
    <w:rsid w:val="00497E7E"/>
    <w:rsid w:val="00615A20"/>
    <w:rsid w:val="0075230C"/>
    <w:rsid w:val="007528C9"/>
    <w:rsid w:val="00D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01A2"/>
  <w15:docId w15:val="{4640C516-8EFF-41A0-858E-B9308E69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Rajnochová Olga</dc:creator>
  <cp:lastModifiedBy>Rajnochová Olga</cp:lastModifiedBy>
  <cp:revision>5</cp:revision>
  <dcterms:created xsi:type="dcterms:W3CDTF">2020-04-14T10:42:00Z</dcterms:created>
  <dcterms:modified xsi:type="dcterms:W3CDTF">2020-04-14T10:46:00Z</dcterms:modified>
</cp:coreProperties>
</file>