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2606"/>
        <w:gridCol w:w="2798"/>
        <w:gridCol w:w="2174"/>
      </w:tblGrid>
      <w:tr w:rsidR="000A0663">
        <w:trPr>
          <w:trHeight w:hRule="exact" w:val="662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80" w:lineRule="exact"/>
              <w:jc w:val="center"/>
            </w:pPr>
            <w:bookmarkStart w:id="0" w:name="_GoBack"/>
            <w:bookmarkEnd w:id="0"/>
            <w:r>
              <w:rPr>
                <w:rStyle w:val="ZkladntextArialNarrow14ptTundkovn0pt"/>
              </w:rPr>
              <w:t>Nabídkový položkový rozpočet</w:t>
            </w:r>
          </w:p>
        </w:tc>
      </w:tr>
      <w:tr w:rsidR="000A0663">
        <w:trPr>
          <w:trHeight w:hRule="exact" w:val="44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10" w:lineRule="exact"/>
              <w:ind w:left="240"/>
            </w:pPr>
            <w:r>
              <w:rPr>
                <w:rStyle w:val="ZkladntextArial105pt"/>
              </w:rPr>
              <w:t>Zakázka: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20" w:lineRule="exact"/>
              <w:ind w:left="80"/>
            </w:pPr>
            <w:r>
              <w:rPr>
                <w:rStyle w:val="ZkladntextArial11ptTundkovn0pt"/>
              </w:rPr>
              <w:t>Rozšíření zásuvek v učebnách - NCO+NZO Vinařská 6, Brno</w:t>
            </w:r>
          </w:p>
        </w:tc>
      </w:tr>
      <w:tr w:rsidR="000A0663">
        <w:trPr>
          <w:trHeight w:hRule="exact" w:val="418"/>
        </w:trPr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 xml:space="preserve">Objednatel: </w:t>
            </w:r>
            <w:r>
              <w:rPr>
                <w:rStyle w:val="ZkladntextArialTundkovn0pt"/>
              </w:rPr>
              <w:t>NCO+NZO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40"/>
              <w:jc w:val="right"/>
            </w:pPr>
            <w:r>
              <w:rPr>
                <w:rStyle w:val="ZkladntextArialTundkovn0pt"/>
              </w:rPr>
              <w:t>IČ: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326"/>
        </w:trPr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1900"/>
            </w:pPr>
            <w:r>
              <w:rPr>
                <w:rStyle w:val="ZkladntextArialTundkovn0pt"/>
              </w:rPr>
              <w:t>Vinařská 6</w:t>
            </w:r>
          </w:p>
        </w:tc>
        <w:tc>
          <w:tcPr>
            <w:tcW w:w="2606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40"/>
              <w:jc w:val="right"/>
            </w:pPr>
            <w:r>
              <w:rPr>
                <w:rStyle w:val="ZkladntextArialTundkovn0pt"/>
              </w:rPr>
              <w:t>DIČ: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298"/>
        </w:trPr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1900"/>
            </w:pPr>
            <w:r>
              <w:rPr>
                <w:rStyle w:val="ZkladntextArialTundkovn0pt"/>
              </w:rPr>
              <w:t>Brno</w:t>
            </w:r>
          </w:p>
        </w:tc>
        <w:tc>
          <w:tcPr>
            <w:tcW w:w="2606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413"/>
        </w:trPr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 xml:space="preserve">Zhotovitel: </w:t>
            </w:r>
            <w:r>
              <w:rPr>
                <w:rStyle w:val="ZkladntextArialTundkovn0pt"/>
                <w:lang w:val="es-ES"/>
              </w:rPr>
              <w:t xml:space="preserve">REMO </w:t>
            </w:r>
            <w:r>
              <w:rPr>
                <w:rStyle w:val="ZkladntextArialTundkovn0pt"/>
                <w:lang w:val="de-DE"/>
              </w:rPr>
              <w:t xml:space="preserve">ELEKTRO BRNO </w:t>
            </w:r>
            <w:r>
              <w:rPr>
                <w:rStyle w:val="ZkladntextArialTundkovn0pt"/>
              </w:rPr>
              <w:t>s.r.o.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520"/>
            </w:pPr>
            <w:r>
              <w:rPr>
                <w:rStyle w:val="ZkladntextArialTundkovn0pt"/>
              </w:rPr>
              <w:t>IČ: 26919001</w:t>
            </w:r>
          </w:p>
        </w:tc>
      </w:tr>
      <w:tr w:rsidR="000A0663">
        <w:trPr>
          <w:trHeight w:hRule="exact" w:val="331"/>
        </w:trPr>
        <w:tc>
          <w:tcPr>
            <w:tcW w:w="5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1920"/>
            </w:pPr>
            <w:r>
              <w:rPr>
                <w:rStyle w:val="ZkladntextArialTundkovn0pt"/>
              </w:rPr>
              <w:t>nám. Karla IV 22</w:t>
            </w:r>
          </w:p>
        </w:tc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380"/>
            </w:pPr>
            <w:r>
              <w:rPr>
                <w:rStyle w:val="ZkladntextArialTundkovn0pt"/>
              </w:rPr>
              <w:t>DIČ: CZ26919001</w:t>
            </w:r>
          </w:p>
        </w:tc>
      </w:tr>
      <w:tr w:rsidR="000A0663">
        <w:trPr>
          <w:trHeight w:hRule="exact" w:val="307"/>
        </w:trPr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ArialTundkovn0pt"/>
              </w:rPr>
              <w:t>628 00 Brno</w:t>
            </w:r>
          </w:p>
        </w:tc>
        <w:tc>
          <w:tcPr>
            <w:tcW w:w="2606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54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 xml:space="preserve">Vypracoval: </w:t>
            </w:r>
            <w:r>
              <w:rPr>
                <w:rStyle w:val="ZkladntextArialTundkovn0pt"/>
              </w:rPr>
              <w:t>Ing. Honek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514"/>
        </w:trPr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Rozpis ceny</w:t>
            </w:r>
          </w:p>
        </w:tc>
        <w:tc>
          <w:tcPr>
            <w:tcW w:w="2606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Zkladntext1"/>
              </w:rPr>
              <w:t>Celkem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HSV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ZkladntextArial105pt"/>
              </w:rPr>
              <w:t>11 922,90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PSV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ZkladntextArial105pt"/>
              </w:rPr>
              <w:t>11 800,00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MON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ZkladntextArial105pt"/>
              </w:rPr>
              <w:t>43 945,30</w:t>
            </w:r>
          </w:p>
        </w:tc>
      </w:tr>
      <w:tr w:rsidR="000A0663">
        <w:trPr>
          <w:trHeight w:hRule="exact" w:val="43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Vedlejší náklady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ZkladntextArial105pt"/>
              </w:rPr>
              <w:t>18 610,00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Ostatní náklady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Zkladntext1"/>
              </w:rPr>
              <w:t>0,00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ArialTundkovn0pt"/>
              </w:rPr>
              <w:t>Celkem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Zkladntext1"/>
              </w:rPr>
              <w:t>86 278,20</w:t>
            </w:r>
          </w:p>
        </w:tc>
      </w:tr>
      <w:tr w:rsidR="000A0663">
        <w:trPr>
          <w:trHeight w:hRule="exact" w:val="624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Rekapitulace daní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Základ pro sníženou DPH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ArialTundkovn0pt"/>
              </w:rPr>
              <w:t xml:space="preserve">15 </w:t>
            </w:r>
            <w:r>
              <w:rPr>
                <w:rStyle w:val="Zkladntext1"/>
              </w:rPr>
              <w:t>%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340"/>
              <w:jc w:val="right"/>
            </w:pPr>
            <w:r>
              <w:rPr>
                <w:rStyle w:val="Zkladntext1"/>
              </w:rPr>
              <w:t>0,00 CZK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Snížená DPH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ArialTundkovn0pt"/>
              </w:rPr>
              <w:t xml:space="preserve">15 </w:t>
            </w:r>
            <w:r>
              <w:rPr>
                <w:rStyle w:val="Zkladntext1"/>
              </w:rPr>
              <w:t>%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340"/>
              <w:jc w:val="right"/>
            </w:pPr>
            <w:r>
              <w:rPr>
                <w:rStyle w:val="Zkladntext1"/>
              </w:rPr>
              <w:t>0,00 CZK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Základ pro základní DPH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ArialTundkovn0pt"/>
              </w:rPr>
              <w:t>21 %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340"/>
              <w:jc w:val="right"/>
            </w:pPr>
            <w:r>
              <w:rPr>
                <w:rStyle w:val="Zkladntext1"/>
              </w:rPr>
              <w:t>86 278,20 CZK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Základní DPH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ArialTundkovn0pt"/>
              </w:rPr>
              <w:t>21 %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340"/>
              <w:jc w:val="right"/>
            </w:pPr>
            <w:r>
              <w:rPr>
                <w:rStyle w:val="Zkladntext1"/>
              </w:rPr>
              <w:t>18 118,00 CZK</w:t>
            </w:r>
          </w:p>
        </w:tc>
      </w:tr>
      <w:tr w:rsidR="000A0663">
        <w:trPr>
          <w:trHeight w:hRule="exact" w:val="4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40"/>
            </w:pPr>
            <w:r>
              <w:rPr>
                <w:rStyle w:val="Zkladntext1"/>
              </w:rPr>
              <w:t>Zaokrouhlení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Zkladntext1"/>
              </w:rPr>
              <w:t>-0,20 CZK</w:t>
            </w:r>
          </w:p>
        </w:tc>
      </w:tr>
      <w:tr w:rsidR="000A0663">
        <w:trPr>
          <w:trHeight w:hRule="exact" w:val="51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20" w:lineRule="exact"/>
              <w:ind w:left="240"/>
            </w:pPr>
            <w:r>
              <w:rPr>
                <w:rStyle w:val="ZkladntextArial11ptTundkovn0pt"/>
              </w:rPr>
              <w:t>Cena celkem s DPH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80" w:lineRule="exact"/>
              <w:ind w:right="280"/>
              <w:jc w:val="right"/>
            </w:pPr>
            <w:r>
              <w:rPr>
                <w:rStyle w:val="ZkladntextArialNarrow14ptTundkovn0pt"/>
              </w:rPr>
              <w:t xml:space="preserve">104 396,00 </w:t>
            </w:r>
            <w:r>
              <w:rPr>
                <w:rStyle w:val="ZkladntextArialTundkovn0pt"/>
              </w:rPr>
              <w:t>CZK</w:t>
            </w:r>
          </w:p>
        </w:tc>
      </w:tr>
      <w:tr w:rsidR="000A0663">
        <w:trPr>
          <w:trHeight w:hRule="exact" w:val="116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200" w:lineRule="exact"/>
              <w:ind w:left="1400"/>
            </w:pPr>
            <w:r>
              <w:rPr>
                <w:rStyle w:val="ZkladntextArialNarrow10ptdkovn0pt"/>
                <w:vertAlign w:val="subscript"/>
              </w:rPr>
              <w:t>v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1820"/>
            </w:pPr>
            <w:r>
              <w:rPr>
                <w:rStyle w:val="Zkladntext1"/>
              </w:rPr>
              <w:t>dne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1720"/>
            </w:pPr>
            <w:proofErr w:type="gramStart"/>
            <w:r>
              <w:rPr>
                <w:rStyle w:val="ZkladntextArialTundkovn0pt"/>
              </w:rPr>
              <w:t>1.8.2016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1238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504"/>
        </w:trPr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left="2640"/>
            </w:pPr>
            <w:r>
              <w:rPr>
                <w:rStyle w:val="Zkladntext1"/>
              </w:rPr>
              <w:t>Za zhotovitele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915" w:h="13104" w:wrap="none" w:vAnchor="page" w:hAnchor="page" w:x="496" w:y="740"/>
              <w:shd w:val="clear" w:color="auto" w:fill="auto"/>
              <w:spacing w:before="0" w:line="180" w:lineRule="exact"/>
              <w:ind w:right="60"/>
              <w:jc w:val="right"/>
            </w:pPr>
            <w:r>
              <w:rPr>
                <w:rStyle w:val="Zkladntext1"/>
              </w:rPr>
              <w:t>Za objednatele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915" w:h="13104" w:wrap="none" w:vAnchor="page" w:hAnchor="page" w:x="496" w:y="740"/>
              <w:rPr>
                <w:sz w:val="10"/>
                <w:szCs w:val="10"/>
              </w:rPr>
            </w:pPr>
          </w:p>
        </w:tc>
      </w:tr>
    </w:tbl>
    <w:p w:rsidR="000A0663" w:rsidRDefault="00A5419C">
      <w:pPr>
        <w:pStyle w:val="Zkladntext2"/>
        <w:framePr w:w="10925" w:h="485" w:hRule="exact" w:wrap="none" w:vAnchor="page" w:hAnchor="page" w:x="491" w:y="14060"/>
        <w:shd w:val="clear" w:color="auto" w:fill="auto"/>
        <w:spacing w:before="0" w:line="180" w:lineRule="exact"/>
        <w:ind w:left="40"/>
      </w:pPr>
      <w:r>
        <w:t>Popis rozpočtu: -</w:t>
      </w:r>
    </w:p>
    <w:p w:rsidR="000A0663" w:rsidRDefault="00A5419C">
      <w:pPr>
        <w:pStyle w:val="Zkladntext2"/>
        <w:framePr w:w="10925" w:h="485" w:hRule="exact" w:wrap="none" w:vAnchor="page" w:hAnchor="page" w:x="491" w:y="14060"/>
        <w:shd w:val="clear" w:color="auto" w:fill="auto"/>
        <w:spacing w:before="0" w:line="180" w:lineRule="exact"/>
        <w:ind w:left="40"/>
      </w:pPr>
      <w:r>
        <w:t xml:space="preserve">ze stávajících R601,602,603 bude zřízeno 10 </w:t>
      </w:r>
      <w:proofErr w:type="spellStart"/>
      <w:r>
        <w:t>samost</w:t>
      </w:r>
      <w:proofErr w:type="spellEnd"/>
      <w:r>
        <w:t>. 1f zásuvkových obvodů v učebnách</w:t>
      </w:r>
    </w:p>
    <w:p w:rsidR="000A0663" w:rsidRDefault="00A5419C">
      <w:pPr>
        <w:pStyle w:val="Zkladntext21"/>
        <w:framePr w:wrap="none" w:vAnchor="page" w:hAnchor="page" w:x="491" w:y="16345"/>
        <w:shd w:val="clear" w:color="auto" w:fill="auto"/>
        <w:spacing w:before="0" w:line="160" w:lineRule="exact"/>
        <w:ind w:left="504"/>
      </w:pPr>
      <w:r>
        <w:rPr>
          <w:rStyle w:val="Zkladntext2MicrosoftSansSerifNetundkovn0pt"/>
        </w:rPr>
        <w:t xml:space="preserve">Zpracováno programem </w:t>
      </w:r>
      <w:r>
        <w:t>RTS Stavitel +, © RTS, a.s.</w:t>
      </w:r>
    </w:p>
    <w:p w:rsidR="000A0663" w:rsidRDefault="00A5419C">
      <w:pPr>
        <w:pStyle w:val="Zkladntext30"/>
        <w:framePr w:wrap="none" w:vAnchor="page" w:hAnchor="page" w:x="9640" w:y="16335"/>
        <w:shd w:val="clear" w:color="auto" w:fill="auto"/>
        <w:spacing w:line="160" w:lineRule="exact"/>
        <w:ind w:left="100"/>
      </w:pPr>
      <w:r>
        <w:t>Stránka 1 z 3</w:t>
      </w:r>
    </w:p>
    <w:p w:rsidR="000A0663" w:rsidRDefault="000A0663">
      <w:pPr>
        <w:rPr>
          <w:sz w:val="2"/>
          <w:szCs w:val="2"/>
        </w:rPr>
        <w:sectPr w:rsidR="000A06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A0663" w:rsidRDefault="00A5419C">
      <w:pPr>
        <w:pStyle w:val="Nadpis10"/>
        <w:framePr w:w="10325" w:h="346" w:hRule="exact" w:wrap="none" w:vAnchor="page" w:hAnchor="page" w:x="791" w:y="1569"/>
        <w:shd w:val="clear" w:color="auto" w:fill="auto"/>
        <w:spacing w:after="0" w:line="270" w:lineRule="exact"/>
        <w:ind w:right="40"/>
      </w:pPr>
      <w:bookmarkStart w:id="1" w:name="bookmark0"/>
      <w:r>
        <w:lastRenderedPageBreak/>
        <w:t>Rekapitulace dílů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90"/>
        <w:gridCol w:w="3360"/>
        <w:gridCol w:w="2275"/>
        <w:gridCol w:w="974"/>
      </w:tblGrid>
      <w:tr w:rsidR="000A0663" w:rsidTr="00A5419C">
        <w:trPr>
          <w:trHeight w:hRule="exact" w:val="288"/>
        </w:trPr>
        <w:tc>
          <w:tcPr>
            <w:tcW w:w="715" w:type="dxa"/>
            <w:shd w:val="clear" w:color="auto" w:fill="C6D9F1" w:themeFill="text2" w:themeFillTint="33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ArialNarrow75ptTun"/>
              </w:rPr>
              <w:t>Číslo</w:t>
            </w:r>
          </w:p>
        </w:tc>
        <w:tc>
          <w:tcPr>
            <w:tcW w:w="2990" w:type="dxa"/>
            <w:shd w:val="clear" w:color="auto" w:fill="C6D9F1" w:themeFill="text2" w:themeFillTint="33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ArialNarrow75ptTun"/>
              </w:rPr>
              <w:t>Název</w:t>
            </w:r>
          </w:p>
        </w:tc>
        <w:tc>
          <w:tcPr>
            <w:tcW w:w="3360" w:type="dxa"/>
            <w:shd w:val="clear" w:color="auto" w:fill="C6D9F1" w:themeFill="text2" w:themeFillTint="33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ArialNarrow75ptTun"/>
              </w:rPr>
              <w:t>Typ dílu</w:t>
            </w:r>
          </w:p>
        </w:tc>
        <w:tc>
          <w:tcPr>
            <w:tcW w:w="2275" w:type="dxa"/>
            <w:shd w:val="clear" w:color="auto" w:fill="C6D9F1" w:themeFill="text2" w:themeFillTint="33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left="1420"/>
            </w:pPr>
            <w:r>
              <w:rPr>
                <w:rStyle w:val="ZkladntextArialNarrow75ptTun"/>
              </w:rPr>
              <w:t>Celkem</w:t>
            </w:r>
          </w:p>
        </w:tc>
        <w:tc>
          <w:tcPr>
            <w:tcW w:w="974" w:type="dxa"/>
            <w:shd w:val="clear" w:color="auto" w:fill="C6D9F1" w:themeFill="text2" w:themeFillTint="33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right="60"/>
              <w:jc w:val="right"/>
            </w:pPr>
            <w:r>
              <w:rPr>
                <w:rStyle w:val="ZkladntextArialNarrow75ptTun"/>
              </w:rPr>
              <w:t>Hmotnost</w:t>
            </w:r>
          </w:p>
        </w:tc>
      </w:tr>
      <w:tr w:rsidR="000A0663">
        <w:trPr>
          <w:trHeight w:hRule="exact" w:val="254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61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Úpravy povrchů vnitřní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HSV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2 676,00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"/>
              </w:rPr>
              <w:t>0,22944</w:t>
            </w:r>
          </w:p>
        </w:tc>
      </w:tr>
      <w:tr w:rsidR="000A0663">
        <w:trPr>
          <w:trHeight w:hRule="exact" w:val="264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90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Přípočty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HSV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4 980,00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"/>
              </w:rPr>
              <w:t>0,00000</w:t>
            </w:r>
          </w:p>
        </w:tc>
      </w:tr>
      <w:tr w:rsidR="000A0663">
        <w:trPr>
          <w:trHeight w:hRule="exact" w:val="259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Prorážení otvorů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HSV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4 266,90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0"/>
              </w:rPr>
              <w:t>0,01977</w:t>
            </w:r>
          </w:p>
        </w:tc>
      </w:tr>
      <w:tr w:rsidR="000A0663">
        <w:trPr>
          <w:trHeight w:hRule="exact" w:val="269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784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Malby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PSV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11 800,00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"/>
              </w:rPr>
              <w:t>0,08400</w:t>
            </w:r>
          </w:p>
        </w:tc>
      </w:tr>
      <w:tr w:rsidR="000A0663">
        <w:trPr>
          <w:trHeight w:hRule="exact" w:val="259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M21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Elektromontáže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MON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43 945,30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"/>
              </w:rPr>
              <w:t>0,00000</w:t>
            </w:r>
          </w:p>
        </w:tc>
      </w:tr>
      <w:tr w:rsidR="000A0663">
        <w:trPr>
          <w:trHeight w:hRule="exact" w:val="278"/>
        </w:trPr>
        <w:tc>
          <w:tcPr>
            <w:tcW w:w="71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VN</w:t>
            </w:r>
          </w:p>
        </w:tc>
        <w:tc>
          <w:tcPr>
            <w:tcW w:w="299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65ptdkovn0pt"/>
              </w:rPr>
              <w:t>Vedlejší náklady</w:t>
            </w:r>
          </w:p>
        </w:tc>
        <w:tc>
          <w:tcPr>
            <w:tcW w:w="3360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60"/>
            </w:pPr>
            <w:r>
              <w:rPr>
                <w:rStyle w:val="Zkladntext65ptdkovn0pt"/>
              </w:rPr>
              <w:t>VN</w:t>
            </w:r>
          </w:p>
        </w:tc>
        <w:tc>
          <w:tcPr>
            <w:tcW w:w="2275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65ptdkovn0pt"/>
              </w:rPr>
              <w:t>18 610,00</w:t>
            </w:r>
          </w:p>
        </w:tc>
        <w:tc>
          <w:tcPr>
            <w:tcW w:w="974" w:type="dxa"/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Zkladntext65ptdkovn0pt"/>
              </w:rPr>
              <w:t>0,00000</w:t>
            </w:r>
          </w:p>
        </w:tc>
      </w:tr>
      <w:tr w:rsidR="000A0663">
        <w:trPr>
          <w:trHeight w:hRule="exact" w:val="264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left="80"/>
            </w:pPr>
            <w:r>
              <w:rPr>
                <w:rStyle w:val="ZkladntextArialNarrow75ptTun"/>
              </w:rPr>
              <w:t>Celkem: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315" w:h="2136" w:wrap="none" w:vAnchor="page" w:hAnchor="page" w:x="796" w:y="1934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0A0663">
            <w:pPr>
              <w:framePr w:w="10315" w:h="2136" w:wrap="none" w:vAnchor="page" w:hAnchor="page" w:x="796" w:y="1934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left="1420"/>
            </w:pPr>
            <w:r>
              <w:rPr>
                <w:rStyle w:val="ZkladntextArialNarrow75ptTun"/>
              </w:rPr>
              <w:t>86 278,20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A0663" w:rsidRDefault="00A5419C">
            <w:pPr>
              <w:pStyle w:val="Zkladntext2"/>
              <w:framePr w:w="10315" w:h="2136" w:wrap="none" w:vAnchor="page" w:hAnchor="page" w:x="796" w:y="1934"/>
              <w:shd w:val="clear" w:color="auto" w:fill="auto"/>
              <w:spacing w:before="0" w:line="150" w:lineRule="exact"/>
              <w:ind w:right="60"/>
              <w:jc w:val="right"/>
            </w:pPr>
            <w:r>
              <w:rPr>
                <w:rStyle w:val="ZkladntextArialNarrow75ptTun"/>
              </w:rPr>
              <w:t>0,33321</w:t>
            </w:r>
          </w:p>
        </w:tc>
      </w:tr>
    </w:tbl>
    <w:p w:rsidR="000A0663" w:rsidRDefault="00A5419C">
      <w:pPr>
        <w:pStyle w:val="ZhlavneboZpat0"/>
        <w:framePr w:wrap="none" w:vAnchor="page" w:hAnchor="page" w:x="8361" w:y="15455"/>
        <w:shd w:val="clear" w:color="auto" w:fill="auto"/>
        <w:spacing w:line="150" w:lineRule="exact"/>
        <w:ind w:left="20"/>
      </w:pPr>
      <w:r>
        <w:t>Zpracováno programem RTS Stavitel+</w:t>
      </w:r>
    </w:p>
    <w:p w:rsidR="000A0663" w:rsidRDefault="000A0663">
      <w:pPr>
        <w:rPr>
          <w:sz w:val="2"/>
          <w:szCs w:val="2"/>
        </w:rPr>
        <w:sectPr w:rsidR="000A06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39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52"/>
        <w:gridCol w:w="4147"/>
        <w:gridCol w:w="749"/>
        <w:gridCol w:w="1373"/>
        <w:gridCol w:w="1334"/>
        <w:gridCol w:w="1214"/>
      </w:tblGrid>
      <w:tr w:rsidR="000A0663" w:rsidTr="00A5419C">
        <w:trPr>
          <w:trHeight w:hRule="exact" w:val="326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  <w:ind w:left="60"/>
            </w:pPr>
            <w:proofErr w:type="spellStart"/>
            <w:r w:rsidRPr="00A5419C">
              <w:rPr>
                <w:rStyle w:val="ZkladntextArialNarrow75ptTun"/>
                <w:sz w:val="18"/>
                <w:szCs w:val="18"/>
              </w:rPr>
              <w:lastRenderedPageBreak/>
              <w:t>Poř</w:t>
            </w:r>
            <w:proofErr w:type="spellEnd"/>
            <w:r w:rsidRPr="00A5419C">
              <w:rPr>
                <w:rStyle w:val="ZkladntextArialNarrow75ptTun"/>
                <w:sz w:val="18"/>
                <w:szCs w:val="18"/>
              </w:rPr>
              <w:t>.</w:t>
            </w:r>
          </w:p>
        </w:tc>
        <w:tc>
          <w:tcPr>
            <w:tcW w:w="1152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  <w:ind w:left="80"/>
            </w:pPr>
            <w:r w:rsidRPr="00A5419C">
              <w:rPr>
                <w:rStyle w:val="ZkladntextArialNarrow75ptTun"/>
                <w:sz w:val="18"/>
                <w:szCs w:val="18"/>
              </w:rPr>
              <w:t>Číslo</w:t>
            </w:r>
          </w:p>
        </w:tc>
        <w:tc>
          <w:tcPr>
            <w:tcW w:w="4147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  <w:ind w:left="20"/>
            </w:pPr>
            <w:r w:rsidRPr="00A5419C">
              <w:rPr>
                <w:rStyle w:val="ZkladntextArialNarrow75ptTun"/>
                <w:sz w:val="18"/>
                <w:szCs w:val="18"/>
              </w:rPr>
              <w:t>Název</w:t>
            </w:r>
          </w:p>
        </w:tc>
        <w:tc>
          <w:tcPr>
            <w:tcW w:w="749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  <w:ind w:left="200"/>
            </w:pPr>
            <w:r w:rsidRPr="00A5419C">
              <w:rPr>
                <w:rStyle w:val="ZkladntextArialNarrow75ptTun"/>
                <w:sz w:val="18"/>
                <w:szCs w:val="18"/>
              </w:rPr>
              <w:t>MJ</w:t>
            </w:r>
          </w:p>
        </w:tc>
        <w:tc>
          <w:tcPr>
            <w:tcW w:w="1373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</w:pPr>
            <w:r w:rsidRPr="00A5419C">
              <w:rPr>
                <w:rStyle w:val="ZkladntextArialNarrow75ptTun"/>
                <w:sz w:val="18"/>
                <w:szCs w:val="18"/>
              </w:rPr>
              <w:t>Množství</w:t>
            </w:r>
          </w:p>
        </w:tc>
        <w:tc>
          <w:tcPr>
            <w:tcW w:w="1334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</w:pPr>
            <w:r w:rsidRPr="00A5419C">
              <w:rPr>
                <w:rStyle w:val="ZkladntextArialNarrow75ptTun"/>
                <w:sz w:val="18"/>
                <w:szCs w:val="18"/>
              </w:rPr>
              <w:t>Cena/MJ</w:t>
            </w:r>
          </w:p>
        </w:tc>
        <w:tc>
          <w:tcPr>
            <w:tcW w:w="1214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50" w:lineRule="exact"/>
              <w:ind w:right="120"/>
            </w:pPr>
            <w:r w:rsidRPr="00A5419C">
              <w:rPr>
                <w:rStyle w:val="ZkladntextArialNarrow75ptTun"/>
                <w:sz w:val="18"/>
                <w:szCs w:val="18"/>
              </w:rPr>
              <w:t>Cena</w:t>
            </w:r>
          </w:p>
        </w:tc>
      </w:tr>
      <w:tr w:rsidR="000A0663" w:rsidTr="00A5419C">
        <w:trPr>
          <w:trHeight w:hRule="exact" w:val="346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61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20"/>
            </w:pPr>
            <w:r>
              <w:rPr>
                <w:rStyle w:val="ZkladntextArialNarrowTun"/>
              </w:rPr>
              <w:t>Úpravy povrchů vnitřní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2 676,00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612 10-0033.RA0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Oprava omítek stěn vnitřních </w:t>
            </w:r>
            <w:proofErr w:type="spellStart"/>
            <w:r>
              <w:rPr>
                <w:rStyle w:val="Zkladntext65ptdkovn0pt"/>
              </w:rPr>
              <w:t>vápenocem</w:t>
            </w:r>
            <w:proofErr w:type="spellEnd"/>
            <w:r>
              <w:rPr>
                <w:rStyle w:val="Zkladntext65ptdkovn0pt"/>
              </w:rPr>
              <w:t>. štukových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m2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8,00000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334,50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2 676,00</w:t>
            </w:r>
          </w:p>
        </w:tc>
      </w:tr>
      <w:tr w:rsidR="000A0663" w:rsidTr="00A5419C">
        <w:trPr>
          <w:trHeight w:hRule="exact" w:val="37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90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20"/>
            </w:pPr>
            <w:r>
              <w:rPr>
                <w:rStyle w:val="ZkladntextArialNarrowTun"/>
              </w:rPr>
              <w:t>Přípočty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4 980,00</w:t>
            </w:r>
          </w:p>
        </w:tc>
      </w:tr>
      <w:tr w:rsidR="000A0663" w:rsidTr="00A5419C">
        <w:trPr>
          <w:trHeight w:hRule="exact" w:val="26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900 - .R01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HZS- zakrytí podlah -koberců, stavební dělník v tarifní třídě 4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h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14,00000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249,00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3 486,00</w:t>
            </w:r>
          </w:p>
        </w:tc>
      </w:tr>
      <w:tr w:rsidR="000A0663" w:rsidTr="00A5419C">
        <w:trPr>
          <w:trHeight w:hRule="exact" w:val="288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3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900 - 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HZS- hrubý úklid po montážích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h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6,00000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249,00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1 494,00</w:t>
            </w:r>
          </w:p>
        </w:tc>
      </w:tr>
      <w:tr w:rsidR="000A0663" w:rsidTr="00A5419C">
        <w:trPr>
          <w:trHeight w:hRule="exact" w:val="37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97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ArialNarrowTun"/>
              </w:rPr>
              <w:t>Prorážení otvorů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4 266,90</w:t>
            </w:r>
          </w:p>
        </w:tc>
      </w:tr>
      <w:tr w:rsidR="000A0663" w:rsidTr="00A5419C">
        <w:trPr>
          <w:trHeight w:hRule="exact" w:val="26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973 03-1616.R00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Vysekání kapes zeď </w:t>
            </w:r>
            <w:proofErr w:type="spellStart"/>
            <w:r>
              <w:rPr>
                <w:rStyle w:val="Zkladntext65ptdkovn0pt"/>
              </w:rPr>
              <w:t>cih</w:t>
            </w:r>
            <w:proofErr w:type="spellEnd"/>
            <w:r>
              <w:rPr>
                <w:rStyle w:val="Zkladntext65ptdkovn0pt"/>
              </w:rPr>
              <w:t>. špalíky, krabice 10x10x5cm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45,00000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36,60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1 647,00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5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974 03-1121.R00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Vysekání rýh ve zdi cihelné 3 x 3 cm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24,00000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53,60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1 286,40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974 03-1135.R00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Vysekání rýh ve zdi cihelné 5 x 20 cm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9,00000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105,50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949,50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979 98-1101.R00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Suť bez příměsi, odvoz a likvidace, 31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t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0,50000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319,50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159,75</w:t>
            </w:r>
          </w:p>
        </w:tc>
      </w:tr>
      <w:tr w:rsidR="000A0663" w:rsidTr="00A5419C">
        <w:trPr>
          <w:trHeight w:hRule="exact" w:val="283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979 01-1211.R00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Svislá doprava suti a </w:t>
            </w:r>
            <w:proofErr w:type="spellStart"/>
            <w:r>
              <w:rPr>
                <w:rStyle w:val="Zkladntext65ptdkovn0pt"/>
              </w:rPr>
              <w:t>vybour</w:t>
            </w:r>
            <w:proofErr w:type="spellEnd"/>
            <w:r>
              <w:rPr>
                <w:rStyle w:val="Zkladntext65ptdkovn0pt"/>
              </w:rPr>
              <w:t>. hmot za 2.NP nošením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t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0,50000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448,50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224,25</w:t>
            </w:r>
          </w:p>
        </w:tc>
      </w:tr>
      <w:tr w:rsidR="000A0663" w:rsidTr="00A5419C">
        <w:trPr>
          <w:trHeight w:hRule="exact" w:val="37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784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ArialNarrowTun"/>
              </w:rPr>
              <w:t>Malby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11 800,00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9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784 45-0020.RA0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Malba ze směsi </w:t>
            </w:r>
            <w:proofErr w:type="spellStart"/>
            <w:r>
              <w:rPr>
                <w:rStyle w:val="Zkladntext65ptdkovn0pt"/>
              </w:rPr>
              <w:t>Remal</w:t>
            </w:r>
            <w:proofErr w:type="spellEnd"/>
            <w:r>
              <w:rPr>
                <w:rStyle w:val="Zkladntext65ptdkovn0pt"/>
              </w:rPr>
              <w:t>, penetrace 1x, bílá 2x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m2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200,00000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59,00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11 800,00</w:t>
            </w:r>
          </w:p>
        </w:tc>
      </w:tr>
      <w:tr w:rsidR="000A0663" w:rsidTr="00A5419C">
        <w:trPr>
          <w:trHeight w:hRule="exact" w:val="3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M21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ArialNarrowTun"/>
              </w:rPr>
              <w:t>Elektromontáže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43 945,30</w:t>
            </w:r>
          </w:p>
        </w:tc>
      </w:tr>
      <w:tr w:rsidR="000A0663" w:rsidTr="00A5419C">
        <w:trPr>
          <w:trHeight w:hRule="exact" w:val="26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10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 xml:space="preserve">210 </w:t>
            </w:r>
            <w:r>
              <w:rPr>
                <w:rStyle w:val="ZkladntextArialNarrow65ptdkovn0pt"/>
              </w:rPr>
              <w:t>8</w:t>
            </w:r>
            <w:r>
              <w:rPr>
                <w:rStyle w:val="Zkladntext65ptdkovn0pt"/>
              </w:rPr>
              <w:t>O-OO</w:t>
            </w:r>
            <w:r>
              <w:rPr>
                <w:rStyle w:val="ZkladntextArialNarrow65ptdkovn0pt"/>
              </w:rPr>
              <w:t>24</w:t>
            </w:r>
            <w:r>
              <w:rPr>
                <w:rStyle w:val="Zkladntext65ptdkovn0pt"/>
              </w:rPr>
              <w:t>.ROO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Vodič CYKY 3x2,5 mm2 pod omítkou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230,00000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21,60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4 968,00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ArialNarrow65ptdkovn0pt"/>
              </w:rPr>
              <w:t>11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01-0311.R00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Krabice univerzální KU, bez zapojení, kruhová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45,00000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47,60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2 142,00</w:t>
            </w:r>
          </w:p>
        </w:tc>
      </w:tr>
      <w:tr w:rsidR="000A0663" w:rsidTr="00A5419C">
        <w:trPr>
          <w:trHeight w:hRule="exact" w:val="278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12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01-0333.R00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Krabice pro lištový rozvod LK 80/3,bez zapojení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5,00000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151,50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757,50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13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11-1021.R00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Zásuvka domovní v krabici - provedení 2P+PE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50,00000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143,50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7 175,00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14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10-0001.R00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Ukončení vodičů v rozvaděči + zapojení do 2,5 mm2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30,00000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17,00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510,00</w:t>
            </w:r>
          </w:p>
        </w:tc>
      </w:tr>
      <w:tr w:rsidR="000A0663" w:rsidTr="00A5419C">
        <w:trPr>
          <w:trHeight w:hRule="exact" w:val="26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15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01-0106.R00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proofErr w:type="spellStart"/>
            <w:r>
              <w:rPr>
                <w:rStyle w:val="Zkladntext65ptdkovn0pt"/>
              </w:rPr>
              <w:t>Líšta</w:t>
            </w:r>
            <w:proofErr w:type="spellEnd"/>
            <w:r>
              <w:rPr>
                <w:rStyle w:val="Zkladntext65ptdkovn0pt"/>
              </w:rPr>
              <w:t xml:space="preserve"> elektroinstalační PVC š.do 80 </w:t>
            </w:r>
            <w:proofErr w:type="spellStart"/>
            <w:proofErr w:type="gramStart"/>
            <w:r>
              <w:rPr>
                <w:rStyle w:val="Zkladntext65ptdkovn0pt"/>
              </w:rPr>
              <w:t>mm,šroubováním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m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2,00000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95,90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191,80</w:t>
            </w:r>
          </w:p>
        </w:tc>
      </w:tr>
      <w:tr w:rsidR="000A0663" w:rsidTr="00A5419C">
        <w:trPr>
          <w:trHeight w:hRule="exact" w:val="283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16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210 12-0803.R00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Chránič proudový dvoupólový do 40 A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kus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10,00000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118,00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1 180,00</w:t>
            </w:r>
          </w:p>
        </w:tc>
      </w:tr>
      <w:tr w:rsidR="000A0663" w:rsidTr="00A5419C">
        <w:trPr>
          <w:trHeight w:hRule="exact" w:val="2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17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2D6914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Materiál na zakázku - </w:t>
            </w:r>
            <w:proofErr w:type="gramStart"/>
            <w:r>
              <w:rPr>
                <w:rStyle w:val="Zkladntext65ptdkovn0pt"/>
              </w:rPr>
              <w:t>viz. položková</w:t>
            </w:r>
            <w:proofErr w:type="gramEnd"/>
            <w:r>
              <w:rPr>
                <w:rStyle w:val="Zkladntext65ptdkovn0pt"/>
              </w:rPr>
              <w:t xml:space="preserve"> příloha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proofErr w:type="spellStart"/>
            <w:r>
              <w:rPr>
                <w:rStyle w:val="Zkladntext65ptdkovn0pt"/>
              </w:rPr>
              <w:t>kpl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18 285,00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18 285,00</w:t>
            </w:r>
          </w:p>
        </w:tc>
      </w:tr>
      <w:tr w:rsidR="000A0663" w:rsidTr="00A5419C">
        <w:trPr>
          <w:trHeight w:hRule="exact" w:val="245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18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900 - .R24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HZS- úprava rozvaděčů R601,602,603, elektromontér v tarifní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h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9,00000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364,00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3 276,00</w:t>
            </w:r>
          </w:p>
        </w:tc>
      </w:tr>
      <w:tr w:rsidR="000A0663" w:rsidTr="00A5419C">
        <w:trPr>
          <w:trHeight w:hRule="exact" w:val="250"/>
        </w:trPr>
        <w:tc>
          <w:tcPr>
            <w:tcW w:w="426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třídě 7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</w:tr>
      <w:tr w:rsidR="000A0663" w:rsidTr="00A5419C">
        <w:trPr>
          <w:trHeight w:hRule="exact" w:val="288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19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900 - .R24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HZS-práce mimo ceník M21, elektromontér v tarifní třídě 7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h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15,00000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364,00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5 460,00</w:t>
            </w:r>
          </w:p>
        </w:tc>
      </w:tr>
      <w:tr w:rsidR="000A0663" w:rsidTr="00A5419C">
        <w:trPr>
          <w:trHeight w:hRule="exact" w:val="37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60"/>
            </w:pPr>
            <w:r>
              <w:rPr>
                <w:rStyle w:val="ZkladntextArialNarrowTun"/>
              </w:rPr>
              <w:t>Díl: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80"/>
            </w:pPr>
            <w:r>
              <w:rPr>
                <w:rStyle w:val="ZkladntextArialNarrowTun"/>
              </w:rPr>
              <w:t>VN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ArialNarrowTun"/>
              </w:rPr>
              <w:t>Vedlejší náklady</w:t>
            </w:r>
          </w:p>
        </w:tc>
        <w:tc>
          <w:tcPr>
            <w:tcW w:w="749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0A0663" w:rsidRDefault="000A0663">
            <w:pPr>
              <w:framePr w:w="10344" w:h="8798" w:wrap="none" w:vAnchor="page" w:hAnchor="page" w:x="782" w:y="12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80" w:lineRule="exact"/>
              <w:ind w:right="120"/>
              <w:jc w:val="right"/>
            </w:pPr>
            <w:r>
              <w:rPr>
                <w:rStyle w:val="ZkladntextArialNarrowTun"/>
              </w:rPr>
              <w:t>18 610,00</w:t>
            </w:r>
          </w:p>
        </w:tc>
      </w:tr>
      <w:tr w:rsidR="000A0663" w:rsidTr="00A5419C">
        <w:trPr>
          <w:trHeight w:hRule="exact" w:val="26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20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1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 xml:space="preserve">Výchozí revize, revizní technik dle </w:t>
            </w:r>
            <w:proofErr w:type="spellStart"/>
            <w:r>
              <w:rPr>
                <w:rStyle w:val="Zkladntext65ptdkovn0pt"/>
              </w:rPr>
              <w:t>vyhl</w:t>
            </w:r>
            <w:proofErr w:type="spellEnd"/>
            <w:r>
              <w:rPr>
                <w:rStyle w:val="Zkladntext65ptdkovn0pt"/>
              </w:rPr>
              <w:t xml:space="preserve">. 50/76 </w:t>
            </w:r>
            <w:proofErr w:type="spellStart"/>
            <w:r>
              <w:rPr>
                <w:rStyle w:val="Zkladntext65ptdkovn0pt"/>
              </w:rPr>
              <w:t>Sb</w:t>
            </w:r>
            <w:proofErr w:type="spellEnd"/>
            <w:r>
              <w:rPr>
                <w:rStyle w:val="Zkladntext65ptdkovn0pt"/>
              </w:rPr>
              <w:t xml:space="preserve"> §9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proofErr w:type="spellStart"/>
            <w:r>
              <w:rPr>
                <w:rStyle w:val="Zkladntext65ptdkovn0pt"/>
              </w:rPr>
              <w:t>kpl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3 510,00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3 510,00</w:t>
            </w:r>
          </w:p>
        </w:tc>
      </w:tr>
      <w:tr w:rsidR="000A0663" w:rsidTr="00A5419C">
        <w:trPr>
          <w:trHeight w:hRule="exact" w:val="269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21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2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Rezerva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proofErr w:type="spellStart"/>
            <w:r>
              <w:rPr>
                <w:rStyle w:val="Zkladntext65ptdkovn0pt"/>
              </w:rPr>
              <w:t>kč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9 500,00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9 500,00</w:t>
            </w:r>
          </w:p>
        </w:tc>
      </w:tr>
      <w:tr w:rsidR="000A0663" w:rsidTr="00A5419C">
        <w:trPr>
          <w:trHeight w:hRule="exact" w:val="264"/>
        </w:trPr>
        <w:tc>
          <w:tcPr>
            <w:tcW w:w="426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60"/>
            </w:pPr>
            <w:r>
              <w:rPr>
                <w:rStyle w:val="Zkladntext65ptdkovn0pt"/>
              </w:rPr>
              <w:t>22</w:t>
            </w:r>
          </w:p>
        </w:tc>
        <w:tc>
          <w:tcPr>
            <w:tcW w:w="1152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80"/>
            </w:pPr>
            <w:r>
              <w:rPr>
                <w:rStyle w:val="Zkladntext65ptdkovn0pt"/>
              </w:rPr>
              <w:t>3</w:t>
            </w:r>
          </w:p>
        </w:tc>
        <w:tc>
          <w:tcPr>
            <w:tcW w:w="4147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dkovn0pt"/>
              </w:rPr>
              <w:t>Projektová dokumentace skutečného stavu</w:t>
            </w:r>
          </w:p>
        </w:tc>
        <w:tc>
          <w:tcPr>
            <w:tcW w:w="749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65ptdkovn0pt"/>
              </w:rPr>
              <w:t>ks</w:t>
            </w:r>
          </w:p>
        </w:tc>
        <w:tc>
          <w:tcPr>
            <w:tcW w:w="1373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1,00000</w:t>
            </w:r>
          </w:p>
        </w:tc>
        <w:tc>
          <w:tcPr>
            <w:tcW w:w="133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dkovn0pt"/>
              </w:rPr>
              <w:t>5 600,00</w:t>
            </w:r>
          </w:p>
        </w:tc>
        <w:tc>
          <w:tcPr>
            <w:tcW w:w="1214" w:type="dxa"/>
            <w:shd w:val="clear" w:color="auto" w:fill="FFFFFF"/>
          </w:tcPr>
          <w:p w:rsidR="000A0663" w:rsidRDefault="00A5419C">
            <w:pPr>
              <w:pStyle w:val="Zkladntext2"/>
              <w:framePr w:w="10344" w:h="8798" w:wrap="none" w:vAnchor="page" w:hAnchor="page" w:x="782" w:y="1217"/>
              <w:shd w:val="clear" w:color="auto" w:fill="auto"/>
              <w:spacing w:before="0" w:line="130" w:lineRule="exact"/>
              <w:ind w:right="120"/>
              <w:jc w:val="right"/>
            </w:pPr>
            <w:r>
              <w:rPr>
                <w:rStyle w:val="Zkladntext65ptdkovn0pt"/>
              </w:rPr>
              <w:t>5 600,00</w:t>
            </w:r>
          </w:p>
        </w:tc>
      </w:tr>
    </w:tbl>
    <w:p w:rsidR="000A0663" w:rsidRDefault="00A5419C">
      <w:pPr>
        <w:pStyle w:val="ZhlavneboZpat0"/>
        <w:framePr w:wrap="none" w:vAnchor="page" w:hAnchor="page" w:x="8404" w:y="15377"/>
        <w:shd w:val="clear" w:color="auto" w:fill="auto"/>
        <w:spacing w:line="150" w:lineRule="exact"/>
        <w:ind w:left="20"/>
      </w:pPr>
      <w:r>
        <w:t>Zpracováno programem RTS Stavitel+</w:t>
      </w:r>
    </w:p>
    <w:p w:rsidR="000A0663" w:rsidRDefault="000A0663">
      <w:pPr>
        <w:rPr>
          <w:sz w:val="2"/>
          <w:szCs w:val="2"/>
        </w:rPr>
        <w:sectPr w:rsidR="000A06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272"/>
        <w:gridCol w:w="4248"/>
      </w:tblGrid>
      <w:tr w:rsidR="000A0663">
        <w:trPr>
          <w:trHeight w:hRule="exact" w:val="254"/>
        </w:trPr>
        <w:tc>
          <w:tcPr>
            <w:tcW w:w="850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lastRenderedPageBreak/>
              <w:t>CISLO</w:t>
            </w:r>
          </w:p>
        </w:tc>
        <w:tc>
          <w:tcPr>
            <w:tcW w:w="4272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NÁZEV</w:t>
            </w:r>
          </w:p>
        </w:tc>
        <w:tc>
          <w:tcPr>
            <w:tcW w:w="4248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680"/>
            </w:pPr>
            <w:r>
              <w:rPr>
                <w:rStyle w:val="Zkladntext1"/>
              </w:rPr>
              <w:t xml:space="preserve">CENA </w:t>
            </w:r>
            <w:proofErr w:type="spellStart"/>
            <w:r>
              <w:rPr>
                <w:rStyle w:val="ZkladntextArialNarrow7ptTunMalpsmenadkovn0pt"/>
              </w:rPr>
              <w:t>jedn</w:t>
            </w:r>
            <w:proofErr w:type="spellEnd"/>
            <w:r>
              <w:rPr>
                <w:rStyle w:val="ZkladntextArialNarrow7ptTunMalpsmenadkovn0pt"/>
              </w:rPr>
              <w:t xml:space="preserve"> </w:t>
            </w:r>
            <w:r>
              <w:rPr>
                <w:rStyle w:val="Zkladntext1"/>
              </w:rPr>
              <w:t>MNOŽSTVÍ CELKCENA</w:t>
            </w:r>
          </w:p>
        </w:tc>
      </w:tr>
      <w:tr w:rsidR="000A0663">
        <w:trPr>
          <w:trHeight w:hRule="exact" w:val="293"/>
        </w:trPr>
        <w:tc>
          <w:tcPr>
            <w:tcW w:w="850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40" w:lineRule="exact"/>
              <w:ind w:left="40"/>
            </w:pPr>
            <w:r>
              <w:rPr>
                <w:rStyle w:val="ZkladntextArialNarrow7ptTundkovn0pt"/>
              </w:rPr>
              <w:t>Rozpočet č.:</w:t>
            </w:r>
          </w:p>
        </w:tc>
        <w:tc>
          <w:tcPr>
            <w:tcW w:w="4272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2D6914</w:t>
            </w:r>
          </w:p>
        </w:tc>
        <w:tc>
          <w:tcPr>
            <w:tcW w:w="4248" w:type="dxa"/>
            <w:shd w:val="clear" w:color="auto" w:fill="FFFFFF"/>
          </w:tcPr>
          <w:p w:rsidR="000A0663" w:rsidRDefault="000A0663">
            <w:pPr>
              <w:framePr w:w="9370" w:h="797" w:wrap="none" w:vAnchor="page" w:hAnchor="page" w:x="1223" w:y="1217"/>
              <w:rPr>
                <w:sz w:val="10"/>
                <w:szCs w:val="10"/>
              </w:rPr>
            </w:pPr>
          </w:p>
        </w:tc>
      </w:tr>
      <w:tr w:rsidR="000A0663">
        <w:trPr>
          <w:trHeight w:hRule="exact" w:val="250"/>
        </w:trPr>
        <w:tc>
          <w:tcPr>
            <w:tcW w:w="850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Název:</w:t>
            </w:r>
          </w:p>
        </w:tc>
        <w:tc>
          <w:tcPr>
            <w:tcW w:w="4272" w:type="dxa"/>
            <w:shd w:val="clear" w:color="auto" w:fill="FFFFFF"/>
          </w:tcPr>
          <w:p w:rsidR="000A0663" w:rsidRDefault="00A5419C">
            <w:pPr>
              <w:pStyle w:val="Zkladntext2"/>
              <w:framePr w:w="9370" w:h="797" w:wrap="none" w:vAnchor="page" w:hAnchor="page" w:x="1223" w:y="1217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NCO NZO rozšíření zásuvek v učebnách</w:t>
            </w:r>
          </w:p>
        </w:tc>
        <w:tc>
          <w:tcPr>
            <w:tcW w:w="4248" w:type="dxa"/>
            <w:shd w:val="clear" w:color="auto" w:fill="FFFFFF"/>
          </w:tcPr>
          <w:p w:rsidR="000A0663" w:rsidRDefault="000A0663">
            <w:pPr>
              <w:framePr w:w="9370" w:h="797" w:wrap="none" w:vAnchor="page" w:hAnchor="page" w:x="1223" w:y="121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416"/>
      </w:tblGrid>
      <w:tr w:rsidR="000A0663">
        <w:trPr>
          <w:trHeight w:hRule="exact" w:val="264"/>
        </w:trPr>
        <w:tc>
          <w:tcPr>
            <w:tcW w:w="864" w:type="dxa"/>
            <w:shd w:val="clear" w:color="auto" w:fill="FFFFFF"/>
          </w:tcPr>
          <w:p w:rsidR="000A0663" w:rsidRDefault="00A5419C">
            <w:pPr>
              <w:pStyle w:val="Zkladntext2"/>
              <w:framePr w:w="2280" w:h="509" w:wrap="none" w:vAnchor="page" w:hAnchor="page" w:x="1214" w:y="2955"/>
              <w:shd w:val="clear" w:color="auto" w:fill="auto"/>
              <w:spacing w:before="0" w:line="140" w:lineRule="exact"/>
              <w:ind w:left="40"/>
            </w:pPr>
            <w:r>
              <w:rPr>
                <w:rStyle w:val="ZkladntextArialNarrow7ptTundkovn0pt"/>
              </w:rPr>
              <w:t>Vypracoval:</w:t>
            </w:r>
          </w:p>
        </w:tc>
        <w:tc>
          <w:tcPr>
            <w:tcW w:w="1416" w:type="dxa"/>
            <w:shd w:val="clear" w:color="auto" w:fill="FFFFFF"/>
          </w:tcPr>
          <w:p w:rsidR="000A0663" w:rsidRDefault="00A5419C">
            <w:pPr>
              <w:pStyle w:val="Zkladntext2"/>
              <w:framePr w:w="2280" w:h="509" w:wrap="none" w:vAnchor="page" w:hAnchor="page" w:x="1214" w:y="2955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Daněk Dalibor</w:t>
            </w:r>
          </w:p>
        </w:tc>
      </w:tr>
      <w:tr w:rsidR="000A0663">
        <w:trPr>
          <w:trHeight w:hRule="exact" w:val="245"/>
        </w:trPr>
        <w:tc>
          <w:tcPr>
            <w:tcW w:w="864" w:type="dxa"/>
            <w:shd w:val="clear" w:color="auto" w:fill="FFFFFF"/>
          </w:tcPr>
          <w:p w:rsidR="000A0663" w:rsidRDefault="00A5419C">
            <w:pPr>
              <w:pStyle w:val="Zkladntext2"/>
              <w:framePr w:w="2280" w:h="509" w:wrap="none" w:vAnchor="page" w:hAnchor="page" w:x="1214" w:y="2955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Dne:</w:t>
            </w:r>
          </w:p>
        </w:tc>
        <w:tc>
          <w:tcPr>
            <w:tcW w:w="1416" w:type="dxa"/>
            <w:shd w:val="clear" w:color="auto" w:fill="FFFFFF"/>
          </w:tcPr>
          <w:p w:rsidR="000A0663" w:rsidRDefault="00A5419C">
            <w:pPr>
              <w:pStyle w:val="Zkladntext2"/>
              <w:framePr w:w="2280" w:h="509" w:wrap="none" w:vAnchor="page" w:hAnchor="page" w:x="1214" w:y="2955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26. 7.2016</w:t>
            </w:r>
          </w:p>
        </w:tc>
      </w:tr>
    </w:tbl>
    <w:tbl>
      <w:tblPr>
        <w:tblOverlap w:val="never"/>
        <w:tblW w:w="95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747"/>
        <w:gridCol w:w="1051"/>
        <w:gridCol w:w="432"/>
        <w:gridCol w:w="76"/>
        <w:gridCol w:w="932"/>
        <w:gridCol w:w="76"/>
        <w:gridCol w:w="1383"/>
        <w:gridCol w:w="76"/>
      </w:tblGrid>
      <w:tr w:rsidR="000A0663" w:rsidTr="00A5419C">
        <w:trPr>
          <w:gridAfter w:val="1"/>
          <w:wAfter w:w="76" w:type="dxa"/>
          <w:trHeight w:hRule="exact" w:val="442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MATERIÁL NOSNÝ</w:t>
            </w: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</w:tr>
      <w:tr w:rsidR="000A0663" w:rsidTr="00A5419C">
        <w:trPr>
          <w:trHeight w:hRule="exact" w:val="442"/>
        </w:trPr>
        <w:tc>
          <w:tcPr>
            <w:tcW w:w="782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  <w:rPr>
                <w:sz w:val="16"/>
                <w:szCs w:val="16"/>
              </w:rPr>
            </w:pPr>
            <w:r w:rsidRPr="00A5419C">
              <w:rPr>
                <w:rStyle w:val="Zkladntext1"/>
                <w:sz w:val="16"/>
                <w:szCs w:val="16"/>
              </w:rPr>
              <w:t>číslo</w:t>
            </w:r>
          </w:p>
        </w:tc>
        <w:tc>
          <w:tcPr>
            <w:tcW w:w="4747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  <w:rPr>
                <w:sz w:val="16"/>
                <w:szCs w:val="16"/>
              </w:rPr>
            </w:pPr>
            <w:r w:rsidRPr="00A5419C">
              <w:rPr>
                <w:rStyle w:val="Zkladntext1"/>
                <w:sz w:val="16"/>
                <w:szCs w:val="16"/>
              </w:rPr>
              <w:t>název</w:t>
            </w:r>
          </w:p>
        </w:tc>
        <w:tc>
          <w:tcPr>
            <w:tcW w:w="1051" w:type="dxa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40" w:lineRule="exact"/>
              <w:ind w:left="280"/>
              <w:rPr>
                <w:sz w:val="16"/>
                <w:szCs w:val="16"/>
              </w:rPr>
            </w:pPr>
            <w:r w:rsidRPr="00A5419C">
              <w:rPr>
                <w:rStyle w:val="ZkladntextArialNarrow7ptTundkovn0pt"/>
                <w:sz w:val="16"/>
                <w:szCs w:val="16"/>
              </w:rPr>
              <w:t>cena/j. (Kč)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40" w:lineRule="exact"/>
              <w:ind w:left="100"/>
              <w:rPr>
                <w:sz w:val="16"/>
                <w:szCs w:val="16"/>
              </w:rPr>
            </w:pPr>
            <w:proofErr w:type="spellStart"/>
            <w:r w:rsidRPr="00A5419C">
              <w:rPr>
                <w:rStyle w:val="ZkladntextArialNarrow7ptTundkovn0pt"/>
                <w:sz w:val="16"/>
                <w:szCs w:val="16"/>
              </w:rPr>
              <w:t>jedn</w:t>
            </w:r>
            <w:proofErr w:type="spellEnd"/>
            <w:r w:rsidRPr="00A5419C">
              <w:rPr>
                <w:rStyle w:val="ZkladntextArialNarrow7ptTundkovn0pt"/>
                <w:sz w:val="16"/>
                <w:szCs w:val="16"/>
              </w:rPr>
              <w:t>.</w:t>
            </w:r>
          </w:p>
        </w:tc>
        <w:tc>
          <w:tcPr>
            <w:tcW w:w="1008" w:type="dxa"/>
            <w:gridSpan w:val="2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  <w:rPr>
                <w:sz w:val="16"/>
                <w:szCs w:val="16"/>
              </w:rPr>
            </w:pPr>
            <w:r w:rsidRPr="00A5419C">
              <w:rPr>
                <w:rStyle w:val="Zkladntext1"/>
                <w:sz w:val="16"/>
                <w:szCs w:val="16"/>
              </w:rPr>
              <w:t>množství</w:t>
            </w:r>
          </w:p>
        </w:tc>
        <w:tc>
          <w:tcPr>
            <w:tcW w:w="1459" w:type="dxa"/>
            <w:gridSpan w:val="2"/>
            <w:shd w:val="clear" w:color="auto" w:fill="C6D9F1" w:themeFill="text2" w:themeFillTint="33"/>
            <w:vAlign w:val="center"/>
          </w:tcPr>
          <w:p w:rsidR="000A0663" w:rsidRPr="00A5419C" w:rsidRDefault="00A5419C" w:rsidP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  <w:rPr>
                <w:sz w:val="16"/>
                <w:szCs w:val="16"/>
              </w:rPr>
            </w:pPr>
            <w:proofErr w:type="spellStart"/>
            <w:r w:rsidRPr="00A5419C">
              <w:rPr>
                <w:rStyle w:val="Zkladntext1"/>
                <w:sz w:val="16"/>
                <w:szCs w:val="16"/>
              </w:rPr>
              <w:t>celk.cena</w:t>
            </w:r>
            <w:proofErr w:type="spellEnd"/>
            <w:r w:rsidRPr="00A5419C">
              <w:rPr>
                <w:rStyle w:val="Zkladntext1"/>
                <w:sz w:val="16"/>
                <w:szCs w:val="16"/>
              </w:rPr>
              <w:t xml:space="preserve"> (Kč)</w:t>
            </w:r>
          </w:p>
        </w:tc>
      </w:tr>
      <w:tr w:rsidR="000A0663" w:rsidTr="00A5419C">
        <w:trPr>
          <w:gridAfter w:val="1"/>
          <w:wAfter w:w="76" w:type="dxa"/>
          <w:trHeight w:hRule="exact" w:val="288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33918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CYKY 3Cx2.5mm2 (3Jx2.5mm2)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15.89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m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240.00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3813.60</w:t>
            </w:r>
          </w:p>
        </w:tc>
      </w:tr>
      <w:tr w:rsidR="000A0663" w:rsidTr="00A5419C">
        <w:trPr>
          <w:gridAfter w:val="1"/>
          <w:wAfter w:w="76" w:type="dxa"/>
          <w:trHeight w:hRule="exact" w:val="283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00314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krabíce KU 68-1901 73x42mm (UK1)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4.70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45.00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211.50</w:t>
            </w:r>
          </w:p>
        </w:tc>
      </w:tr>
      <w:tr w:rsidR="000A0663" w:rsidTr="00A5419C">
        <w:trPr>
          <w:gridAfter w:val="1"/>
          <w:wAfter w:w="76" w:type="dxa"/>
          <w:trHeight w:hRule="exact" w:val="302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proofErr w:type="spellStart"/>
            <w:r>
              <w:rPr>
                <w:rStyle w:val="Zkladntext1"/>
              </w:rPr>
              <w:t>dvojzásuvka</w:t>
            </w:r>
            <w:proofErr w:type="spellEnd"/>
            <w:r>
              <w:rPr>
                <w:rStyle w:val="Zkladntext1"/>
              </w:rPr>
              <w:t xml:space="preserve"> </w:t>
            </w:r>
            <w:proofErr w:type="gramStart"/>
            <w:r>
              <w:rPr>
                <w:rStyle w:val="Zkladntext1"/>
              </w:rPr>
              <w:t>natoč</w:t>
            </w:r>
            <w:proofErr w:type="gramEnd"/>
            <w:r>
              <w:rPr>
                <w:rStyle w:val="Zkladntext1"/>
              </w:rPr>
              <w:t>. Element bílá/ledově bílá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149.74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45.00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6738.30</w:t>
            </w:r>
          </w:p>
        </w:tc>
      </w:tr>
      <w:tr w:rsidR="000A0663" w:rsidTr="00A5419C">
        <w:trPr>
          <w:gridAfter w:val="1"/>
          <w:wAfter w:w="76" w:type="dxa"/>
          <w:trHeight w:hRule="exact" w:val="293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01840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60" w:lineRule="exact"/>
              <w:ind w:left="200"/>
            </w:pPr>
            <w:proofErr w:type="spellStart"/>
            <w:r>
              <w:rPr>
                <w:rStyle w:val="ZkladntextArialNarrow8ptTundkovn0pt"/>
              </w:rPr>
              <w:t>dvojzásuvka</w:t>
            </w:r>
            <w:proofErr w:type="spellEnd"/>
            <w:r>
              <w:rPr>
                <w:rStyle w:val="ZkladntextArialNarrow8ptTundkovn0pt"/>
              </w:rPr>
              <w:t xml:space="preserve"> TANGO 5513A-C02357 B (bílá natočená)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136.41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5.00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682.05</w:t>
            </w:r>
          </w:p>
        </w:tc>
      </w:tr>
      <w:tr w:rsidR="000A0663" w:rsidTr="00A5419C">
        <w:trPr>
          <w:gridAfter w:val="1"/>
          <w:wAfter w:w="76" w:type="dxa"/>
          <w:trHeight w:hRule="exact" w:val="283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00327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ArialNarrow8ptTundkovn0pt"/>
              </w:rPr>
              <w:t>krabice lištová LK 80x28 2ZT TANGO (pod 2zás.)bílá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12.58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5.00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62.90</w:t>
            </w:r>
          </w:p>
        </w:tc>
      </w:tr>
      <w:tr w:rsidR="000A0663" w:rsidTr="00A5419C">
        <w:trPr>
          <w:gridAfter w:val="1"/>
          <w:wAfter w:w="76" w:type="dxa"/>
          <w:trHeight w:hRule="exact" w:val="288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42413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ArialNarrow8ptTundkovn0pt"/>
              </w:rPr>
              <w:t xml:space="preserve">lišta plast </w:t>
            </w:r>
            <w:proofErr w:type="spellStart"/>
            <w:proofErr w:type="gramStart"/>
            <w:r>
              <w:rPr>
                <w:rStyle w:val="ZkladntextArialNarrow8ptTundkovn0pt"/>
              </w:rPr>
              <w:t>el</w:t>
            </w:r>
            <w:proofErr w:type="gramEnd"/>
            <w:r>
              <w:rPr>
                <w:rStyle w:val="ZkladntextArialNarrow8ptTundkovn0pt"/>
              </w:rPr>
              <w:t>.</w:t>
            </w:r>
            <w:proofErr w:type="gramStart"/>
            <w:r>
              <w:rPr>
                <w:rStyle w:val="ZkladntextArialNarrow8ptTundkovn0pt"/>
              </w:rPr>
              <w:t>instalační</w:t>
            </w:r>
            <w:proofErr w:type="spellEnd"/>
            <w:proofErr w:type="gramEnd"/>
            <w:r>
              <w:rPr>
                <w:rStyle w:val="ZkladntextArialNarrow8ptTundkovn0pt"/>
              </w:rPr>
              <w:t xml:space="preserve"> vkládací LV 18x13 2m/70m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9.99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m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2.00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19.98</w:t>
            </w:r>
          </w:p>
        </w:tc>
      </w:tr>
      <w:tr w:rsidR="000A0663" w:rsidTr="00A5419C">
        <w:trPr>
          <w:gridAfter w:val="1"/>
          <w:wAfter w:w="76" w:type="dxa"/>
          <w:trHeight w:hRule="exact" w:val="293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20017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sádra stavební pytel 30kg/ks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172.80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240" w:lineRule="exact"/>
              <w:ind w:left="100"/>
            </w:pPr>
            <w:r>
              <w:rPr>
                <w:rStyle w:val="ZkladntextDavid12ptdkovn0pt"/>
              </w:rPr>
              <w:t>1.00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172.80</w:t>
            </w:r>
          </w:p>
        </w:tc>
      </w:tr>
      <w:tr w:rsidR="000A0663" w:rsidTr="00A5419C">
        <w:trPr>
          <w:gridAfter w:val="1"/>
          <w:wAfter w:w="76" w:type="dxa"/>
          <w:trHeight w:hRule="exact" w:val="298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90108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proofErr w:type="spellStart"/>
            <w:r>
              <w:rPr>
                <w:rStyle w:val="Zkladntext1"/>
              </w:rPr>
              <w:t>Baumit</w:t>
            </w:r>
            <w:proofErr w:type="spellEnd"/>
            <w:r>
              <w:rPr>
                <w:rStyle w:val="Zkladntext1"/>
              </w:rPr>
              <w:t xml:space="preserve"> štuková omítka extra 25kg/ks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92.77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240" w:lineRule="exact"/>
              <w:ind w:left="100"/>
            </w:pPr>
            <w:r>
              <w:rPr>
                <w:rStyle w:val="ZkladntextDavid12ptdkovn0pt"/>
              </w:rPr>
              <w:t>1.00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92.77</w:t>
            </w:r>
          </w:p>
        </w:tc>
      </w:tr>
      <w:tr w:rsidR="000A0663" w:rsidTr="00A5419C">
        <w:trPr>
          <w:gridAfter w:val="1"/>
          <w:wAfter w:w="76" w:type="dxa"/>
          <w:trHeight w:hRule="exact" w:val="293"/>
        </w:trPr>
        <w:tc>
          <w:tcPr>
            <w:tcW w:w="78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40"/>
            </w:pPr>
            <w:r>
              <w:rPr>
                <w:rStyle w:val="Zkladntext1"/>
              </w:rPr>
              <w:t>73703</w:t>
            </w: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ArialNarrow8ptTundkovn0pt"/>
              </w:rPr>
              <w:t xml:space="preserve">jistič s </w:t>
            </w:r>
            <w:proofErr w:type="spellStart"/>
            <w:proofErr w:type="gramStart"/>
            <w:r>
              <w:rPr>
                <w:rStyle w:val="ZkladntextArialNarrow8ptTundkovn0pt"/>
              </w:rPr>
              <w:t>proud</w:t>
            </w:r>
            <w:proofErr w:type="gramEnd"/>
            <w:r>
              <w:rPr>
                <w:rStyle w:val="ZkladntextArialNarrow8ptTundkovn0pt"/>
              </w:rPr>
              <w:t>.</w:t>
            </w:r>
            <w:proofErr w:type="gramStart"/>
            <w:r>
              <w:rPr>
                <w:rStyle w:val="ZkladntextArialNarrow8ptTundkovn0pt"/>
              </w:rPr>
              <w:t>chráničem</w:t>
            </w:r>
            <w:proofErr w:type="spellEnd"/>
            <w:proofErr w:type="gramEnd"/>
            <w:r>
              <w:rPr>
                <w:rStyle w:val="ZkladntextArialNarrow8ptTundkovn0pt"/>
              </w:rPr>
              <w:t xml:space="preserve"> 16B/2/0.03 6kA B0668516</w:t>
            </w:r>
          </w:p>
        </w:tc>
        <w:tc>
          <w:tcPr>
            <w:tcW w:w="1051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80"/>
            </w:pPr>
            <w:r>
              <w:rPr>
                <w:rStyle w:val="Zkladntext1"/>
              </w:rPr>
              <w:t>494.50</w:t>
            </w:r>
          </w:p>
        </w:tc>
        <w:tc>
          <w:tcPr>
            <w:tcW w:w="432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ks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10.00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4945.00</w:t>
            </w:r>
          </w:p>
        </w:tc>
      </w:tr>
      <w:tr w:rsidR="000A0663" w:rsidTr="00A5419C">
        <w:trPr>
          <w:gridAfter w:val="1"/>
          <w:wAfter w:w="76" w:type="dxa"/>
          <w:trHeight w:hRule="exact" w:val="283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40" w:lineRule="exact"/>
              <w:ind w:left="100"/>
            </w:pPr>
            <w:r>
              <w:rPr>
                <w:rStyle w:val="ZkladntextArialNarrow7ptTundkovn0pt"/>
              </w:rPr>
              <w:t>mezisoučet: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16738.90</w:t>
            </w:r>
          </w:p>
        </w:tc>
      </w:tr>
      <w:tr w:rsidR="000A0663" w:rsidTr="00A5419C">
        <w:trPr>
          <w:gridAfter w:val="1"/>
          <w:wAfter w:w="76" w:type="dxa"/>
          <w:trHeight w:hRule="exact" w:val="293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Prořez 5%</w:t>
            </w: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191.68</w:t>
            </w:r>
          </w:p>
        </w:tc>
      </w:tr>
      <w:tr w:rsidR="000A0663" w:rsidTr="00A5419C">
        <w:trPr>
          <w:gridAfter w:val="1"/>
          <w:wAfter w:w="76" w:type="dxa"/>
          <w:trHeight w:hRule="exact" w:val="283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40" w:lineRule="exact"/>
              <w:ind w:left="100"/>
            </w:pPr>
            <w:r>
              <w:rPr>
                <w:rStyle w:val="ZkladntextArialNarrow7ptTundkovn0pt"/>
              </w:rPr>
              <w:t>mezisoučet: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16930.58</w:t>
            </w:r>
          </w:p>
        </w:tc>
      </w:tr>
      <w:tr w:rsidR="000A0663" w:rsidTr="00A5419C">
        <w:trPr>
          <w:gridAfter w:val="1"/>
          <w:wAfter w:w="76" w:type="dxa"/>
          <w:trHeight w:hRule="exact" w:val="302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200"/>
            </w:pPr>
            <w:r>
              <w:rPr>
                <w:rStyle w:val="Zkladntext1"/>
              </w:rPr>
              <w:t>Podružný materiál 8%</w:t>
            </w: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1354.45</w:t>
            </w:r>
          </w:p>
        </w:tc>
      </w:tr>
      <w:tr w:rsidR="000A0663" w:rsidTr="00A5419C">
        <w:trPr>
          <w:gridAfter w:val="1"/>
          <w:wAfter w:w="76" w:type="dxa"/>
          <w:trHeight w:hRule="exact" w:val="250"/>
        </w:trPr>
        <w:tc>
          <w:tcPr>
            <w:tcW w:w="78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747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0A0663" w:rsidRDefault="000A0663">
            <w:pPr>
              <w:framePr w:w="9480" w:h="4915" w:wrap="none" w:vAnchor="page" w:hAnchor="page" w:x="1214" w:y="4371"/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00"/>
            </w:pPr>
            <w:r>
              <w:rPr>
                <w:rStyle w:val="Zkladntext1"/>
              </w:rPr>
              <w:t>Celkem:</w:t>
            </w:r>
          </w:p>
        </w:tc>
        <w:tc>
          <w:tcPr>
            <w:tcW w:w="1459" w:type="dxa"/>
            <w:gridSpan w:val="2"/>
            <w:shd w:val="clear" w:color="auto" w:fill="FFFFFF"/>
          </w:tcPr>
          <w:p w:rsidR="000A0663" w:rsidRDefault="00A5419C">
            <w:pPr>
              <w:pStyle w:val="Zkladntext2"/>
              <w:framePr w:w="9480" w:h="4915" w:wrap="none" w:vAnchor="page" w:hAnchor="page" w:x="1214" w:y="4371"/>
              <w:shd w:val="clear" w:color="auto" w:fill="auto"/>
              <w:spacing w:before="0" w:line="180" w:lineRule="exact"/>
              <w:ind w:left="140"/>
            </w:pPr>
            <w:r>
              <w:rPr>
                <w:rStyle w:val="Zkladntext1"/>
              </w:rPr>
              <w:t>18285.03</w:t>
            </w:r>
          </w:p>
        </w:tc>
      </w:tr>
    </w:tbl>
    <w:p w:rsidR="000A0663" w:rsidRDefault="000A0663">
      <w:pPr>
        <w:rPr>
          <w:sz w:val="2"/>
          <w:szCs w:val="2"/>
        </w:rPr>
      </w:pPr>
    </w:p>
    <w:sectPr w:rsidR="000A066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9C" w:rsidRDefault="00A5419C">
      <w:r>
        <w:separator/>
      </w:r>
    </w:p>
  </w:endnote>
  <w:endnote w:type="continuationSeparator" w:id="0">
    <w:p w:rsidR="00A5419C" w:rsidRDefault="00A5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9C" w:rsidRDefault="00A5419C"/>
  </w:footnote>
  <w:footnote w:type="continuationSeparator" w:id="0">
    <w:p w:rsidR="00A5419C" w:rsidRDefault="00A541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1" w:cryptProviderType="rsaFull" w:cryptAlgorithmClass="hash" w:cryptAlgorithmType="typeAny" w:cryptAlgorithmSid="4" w:cryptSpinCount="100000" w:hash="7OwZuD9j7AqjvF11BHHdvW0Ft/k=" w:salt="nBVYEmQ1lhjToKGcvoX2SA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63"/>
    <w:rsid w:val="000A0663"/>
    <w:rsid w:val="003916A7"/>
    <w:rsid w:val="00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ArialNarrow14ptTundkovn0pt">
    <w:name w:val="Základní text + Arial Narrow;14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cs-CZ"/>
    </w:rPr>
  </w:style>
  <w:style w:type="character" w:customStyle="1" w:styleId="ZkladntextArial105pt">
    <w:name w:val="Základní text + Arial;10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cs-CZ"/>
    </w:rPr>
  </w:style>
  <w:style w:type="character" w:customStyle="1" w:styleId="ZkladntextArial11ptTundkovn0pt">
    <w:name w:val="Základní text + Arial;11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cs-CZ"/>
    </w:rPr>
  </w:style>
  <w:style w:type="character" w:customStyle="1" w:styleId="Zkladntext1">
    <w:name w:val="Základní text1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ZkladntextArialTundkovn0pt">
    <w:name w:val="Základní text + Arial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/>
    </w:rPr>
  </w:style>
  <w:style w:type="character" w:customStyle="1" w:styleId="ZkladntextArialNarrow10ptdkovn0pt">
    <w:name w:val="Základní text + Arial Narrow;10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2MicrosoftSansSerifNetundkovn0pt">
    <w:name w:val="Základní text (2) + Microsoft Sans Serif;Ne tučné;Řádkování 0 pt"/>
    <w:basedOn w:val="Zkladntext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ZkladntextArialNarrow75ptTun">
    <w:name w:val="Základní text + Arial Narrow;7;5 pt;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cs-CZ"/>
    </w:rPr>
  </w:style>
  <w:style w:type="character" w:customStyle="1" w:styleId="Zkladntext65ptdkovn0pt">
    <w:name w:val="Základní text + 6;5 pt;Řádkování 0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/>
    </w:rPr>
  </w:style>
  <w:style w:type="character" w:customStyle="1" w:styleId="Zkladntext65ptdkovn0pt0">
    <w:name w:val="Základní text + 6;5 pt;Řádkování 0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ArialNarrowTun">
    <w:name w:val="Základní text + Arial Narrow;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ZkladntextArialNarrow65ptdkovn0pt">
    <w:name w:val="Základní text + Arial Narrow;6;5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none"/>
      <w:lang w:val="cs-CZ"/>
    </w:rPr>
  </w:style>
  <w:style w:type="character" w:customStyle="1" w:styleId="ZkladntextArialNarrow7ptTunMalpsmenadkovn0pt">
    <w:name w:val="Základní text + Arial Narrow;7 pt;Tučné;Malá písmena;Řádkování 0 pt"/>
    <w:basedOn w:val="Zkladntext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ZkladntextArialNarrow7ptTundkovn0pt">
    <w:name w:val="Základní text + Arial Narrow;7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ZkladntextArialNarrow8ptTundkovn0pt">
    <w:name w:val="Základní text + Arial Narrow;8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cs-CZ"/>
    </w:rPr>
  </w:style>
  <w:style w:type="character" w:customStyle="1" w:styleId="ZkladntextDavid12ptdkovn0pt">
    <w:name w:val="Základní text + David;12 pt;Řádkování 0 pt"/>
    <w:basedOn w:val="Zkladntex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cs-CZ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80" w:line="0" w:lineRule="atLeast"/>
    </w:pPr>
    <w:rPr>
      <w:rFonts w:ascii="Microsoft Sans Serif" w:eastAsia="Microsoft Sans Serif" w:hAnsi="Microsoft Sans Serif" w:cs="Microsoft Sans Serif"/>
      <w:spacing w:val="2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860" w:line="0" w:lineRule="atLeast"/>
    </w:pPr>
    <w:rPr>
      <w:rFonts w:ascii="Arial Narrow" w:eastAsia="Arial Narrow" w:hAnsi="Arial Narrow" w:cs="Arial Narrow"/>
      <w:b/>
      <w:bCs/>
      <w:spacing w:val="5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2"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ArialNarrow14ptTundkovn0pt">
    <w:name w:val="Základní text + Arial Narrow;14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cs-CZ"/>
    </w:rPr>
  </w:style>
  <w:style w:type="character" w:customStyle="1" w:styleId="ZkladntextArial105pt">
    <w:name w:val="Základní text + Arial;10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cs-CZ"/>
    </w:rPr>
  </w:style>
  <w:style w:type="character" w:customStyle="1" w:styleId="ZkladntextArial11ptTundkovn0pt">
    <w:name w:val="Základní text + Arial;11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cs-CZ"/>
    </w:rPr>
  </w:style>
  <w:style w:type="character" w:customStyle="1" w:styleId="Zkladntext1">
    <w:name w:val="Základní text1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ZkladntextArialTundkovn0pt">
    <w:name w:val="Základní text + Arial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/>
    </w:rPr>
  </w:style>
  <w:style w:type="character" w:customStyle="1" w:styleId="ZkladntextArialNarrow10ptdkovn0pt">
    <w:name w:val="Základní text + Arial Narrow;10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2MicrosoftSansSerifNetundkovn0pt">
    <w:name w:val="Základní text (2) + Microsoft Sans Serif;Ne tučné;Řádkování 0 pt"/>
    <w:basedOn w:val="Zkladntext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ZkladntextArialNarrow75ptTun">
    <w:name w:val="Základní text + Arial Narrow;7;5 pt;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cs-CZ"/>
    </w:rPr>
  </w:style>
  <w:style w:type="character" w:customStyle="1" w:styleId="Zkladntext65ptdkovn0pt">
    <w:name w:val="Základní text + 6;5 pt;Řádkování 0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/>
    </w:rPr>
  </w:style>
  <w:style w:type="character" w:customStyle="1" w:styleId="Zkladntext65ptdkovn0pt0">
    <w:name w:val="Základní text + 6;5 pt;Řádkování 0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ArialNarrowTun">
    <w:name w:val="Základní text + Arial Narrow;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ZkladntextArialNarrow65ptdkovn0pt">
    <w:name w:val="Základní text + Arial Narrow;6;5 pt;Řádkování 0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none"/>
      <w:lang w:val="cs-CZ"/>
    </w:rPr>
  </w:style>
  <w:style w:type="character" w:customStyle="1" w:styleId="ZkladntextArialNarrow7ptTunMalpsmenadkovn0pt">
    <w:name w:val="Základní text + Arial Narrow;7 pt;Tučné;Malá písmena;Řádkování 0 pt"/>
    <w:basedOn w:val="Zkladntext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ZkladntextArialNarrow7ptTundkovn0pt">
    <w:name w:val="Základní text + Arial Narrow;7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/>
    </w:rPr>
  </w:style>
  <w:style w:type="character" w:customStyle="1" w:styleId="ZkladntextArialNarrow8ptTundkovn0pt">
    <w:name w:val="Základní text + Arial Narrow;8 pt;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cs-CZ"/>
    </w:rPr>
  </w:style>
  <w:style w:type="character" w:customStyle="1" w:styleId="ZkladntextDavid12ptdkovn0pt">
    <w:name w:val="Základní text + David;12 pt;Řádkování 0 pt"/>
    <w:basedOn w:val="Zkladntex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cs-CZ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80" w:line="0" w:lineRule="atLeast"/>
    </w:pPr>
    <w:rPr>
      <w:rFonts w:ascii="Microsoft Sans Serif" w:eastAsia="Microsoft Sans Serif" w:hAnsi="Microsoft Sans Serif" w:cs="Microsoft Sans Serif"/>
      <w:spacing w:val="2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860" w:line="0" w:lineRule="atLeast"/>
    </w:pPr>
    <w:rPr>
      <w:rFonts w:ascii="Arial Narrow" w:eastAsia="Arial Narrow" w:hAnsi="Arial Narrow" w:cs="Arial Narrow"/>
      <w:b/>
      <w:bCs/>
      <w:spacing w:val="5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2"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645</Words>
  <Characters>3812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Šudoma Vítězslav</dc:creator>
  <cp:lastModifiedBy>Šudoma Vítězslav</cp:lastModifiedBy>
  <cp:revision>2</cp:revision>
  <dcterms:created xsi:type="dcterms:W3CDTF">2016-08-18T08:32:00Z</dcterms:created>
  <dcterms:modified xsi:type="dcterms:W3CDTF">2016-08-18T08:45:00Z</dcterms:modified>
</cp:coreProperties>
</file>