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D24B2" w14:textId="77777777" w:rsidR="00A452E6" w:rsidRDefault="00A452E6" w:rsidP="00A452E6">
      <w:pPr>
        <w:pStyle w:val="Nadpisplohy"/>
        <w:rPr>
          <w:rFonts w:asciiTheme="minorHAnsi" w:hAnsiTheme="minorHAnsi" w:cstheme="minorHAnsi"/>
        </w:rPr>
      </w:pPr>
      <w:r>
        <w:rPr>
          <w:rFonts w:asciiTheme="minorHAnsi" w:hAnsiTheme="minorHAnsi" w:cstheme="minorHAnsi"/>
        </w:rPr>
        <w:t>Kupní smlouva</w:t>
      </w:r>
    </w:p>
    <w:p w14:paraId="21E58FDE" w14:textId="77777777" w:rsidR="00A452E6" w:rsidRDefault="00A452E6" w:rsidP="00A452E6">
      <w:pPr>
        <w:jc w:val="center"/>
        <w:rPr>
          <w:rFonts w:asciiTheme="minorHAnsi" w:hAnsiTheme="minorHAnsi" w:cstheme="minorHAnsi"/>
        </w:rPr>
      </w:pPr>
      <w:r>
        <w:rPr>
          <w:rFonts w:asciiTheme="minorHAnsi" w:hAnsiTheme="minorHAnsi" w:cstheme="minorHAnsi"/>
        </w:rPr>
        <w:t>uzavřená dle ust. § 1 odst. 2 a § 2079 a násl. zákona č. 89/2012 Sb., občanského zákoníku, ve znění pozdějších předpisů</w:t>
      </w:r>
      <w:r>
        <w:rPr>
          <w:rFonts w:asciiTheme="minorHAnsi" w:hAnsiTheme="minorHAnsi" w:cstheme="minorHAnsi"/>
        </w:rPr>
        <w:br/>
        <w:t>(dále i „občanský zákoník“)</w:t>
      </w:r>
    </w:p>
    <w:p w14:paraId="7ECCEAE5" w14:textId="77777777" w:rsidR="00A452E6" w:rsidRDefault="00A452E6" w:rsidP="00A452E6">
      <w:pPr>
        <w:rPr>
          <w:rFonts w:asciiTheme="minorHAnsi" w:hAnsiTheme="minorHAnsi" w:cstheme="minorHAnsi"/>
        </w:rPr>
      </w:pPr>
    </w:p>
    <w:p w14:paraId="165C5CB0" w14:textId="77777777" w:rsidR="00A452E6" w:rsidRDefault="00A452E6" w:rsidP="00A452E6">
      <w:pPr>
        <w:keepNext/>
        <w:spacing w:before="0" w:after="120"/>
        <w:jc w:val="center"/>
        <w:rPr>
          <w:rFonts w:asciiTheme="minorHAnsi" w:hAnsiTheme="minorHAnsi" w:cstheme="minorHAnsi"/>
          <w:b/>
        </w:rPr>
      </w:pPr>
      <w:r>
        <w:rPr>
          <w:rFonts w:asciiTheme="minorHAnsi" w:hAnsiTheme="minorHAnsi" w:cstheme="minorHAnsi"/>
          <w:b/>
        </w:rPr>
        <w:t>Čl. I.</w:t>
      </w:r>
      <w:r>
        <w:rPr>
          <w:rFonts w:asciiTheme="minorHAnsi" w:hAnsiTheme="minorHAnsi" w:cstheme="minorHAnsi"/>
          <w:b/>
        </w:rPr>
        <w:br/>
        <w:t>Smluvní strany</w:t>
      </w:r>
    </w:p>
    <w:p w14:paraId="705C8B66" w14:textId="77777777" w:rsidR="00A452E6" w:rsidRPr="00FB3C78" w:rsidRDefault="00A452E6" w:rsidP="00A452E6">
      <w:pPr>
        <w:tabs>
          <w:tab w:val="clear" w:pos="9072"/>
        </w:tabs>
        <w:spacing w:before="0"/>
        <w:rPr>
          <w:rFonts w:asciiTheme="minorHAnsi" w:hAnsiTheme="minorHAnsi" w:cstheme="minorHAnsi"/>
          <w:b/>
        </w:rPr>
      </w:pPr>
      <w:r w:rsidRPr="00FB3C78">
        <w:rPr>
          <w:rFonts w:asciiTheme="minorHAnsi" w:hAnsiTheme="minorHAnsi" w:cstheme="minorHAnsi"/>
          <w:b/>
          <w:bCs/>
          <w:lang w:eastAsia="cs-CZ"/>
        </w:rPr>
        <w:t>RBP, zdravotní pojišťovna</w:t>
      </w:r>
    </w:p>
    <w:p w14:paraId="295CC27D" w14:textId="77777777" w:rsidR="00A452E6" w:rsidRPr="00D67AD8" w:rsidRDefault="00A452E6" w:rsidP="00A452E6">
      <w:pPr>
        <w:spacing w:before="0"/>
        <w:rPr>
          <w:rFonts w:asciiTheme="minorHAnsi" w:hAnsiTheme="minorHAnsi" w:cstheme="minorHAnsi"/>
          <w:iCs/>
        </w:rPr>
      </w:pPr>
      <w:r w:rsidRPr="00D67AD8">
        <w:rPr>
          <w:rFonts w:asciiTheme="minorHAnsi" w:hAnsiTheme="minorHAnsi" w:cstheme="minorHAnsi"/>
          <w:iCs/>
        </w:rPr>
        <w:t xml:space="preserve">zapsaná ve veřejném rejstříku Krajského soudu v Ostravě, sp. zn. </w:t>
      </w:r>
      <w:r w:rsidRPr="00D67AD8">
        <w:rPr>
          <w:rFonts w:asciiTheme="minorHAnsi" w:hAnsiTheme="minorHAnsi" w:cstheme="minorHAnsi"/>
          <w:iCs/>
          <w:bdr w:val="none" w:sz="0" w:space="0" w:color="auto" w:frame="1"/>
        </w:rPr>
        <w:t>AXIV 554</w:t>
      </w:r>
    </w:p>
    <w:p w14:paraId="669E07C1" w14:textId="77777777" w:rsidR="00A452E6" w:rsidRPr="00D67AD8" w:rsidRDefault="00A452E6" w:rsidP="00A452E6">
      <w:pPr>
        <w:spacing w:before="0"/>
        <w:rPr>
          <w:rFonts w:asciiTheme="minorHAnsi" w:hAnsiTheme="minorHAnsi" w:cstheme="minorHAnsi"/>
          <w:b/>
          <w:iCs/>
        </w:rPr>
      </w:pPr>
      <w:r w:rsidRPr="00D67AD8">
        <w:rPr>
          <w:rFonts w:asciiTheme="minorHAnsi" w:hAnsiTheme="minorHAnsi" w:cstheme="minorHAnsi"/>
          <w:iCs/>
        </w:rPr>
        <w:t xml:space="preserve">se sídlem: </w:t>
      </w:r>
      <w:r w:rsidRPr="00D67AD8">
        <w:rPr>
          <w:rFonts w:asciiTheme="minorHAnsi" w:hAnsiTheme="minorHAnsi" w:cstheme="minorHAnsi"/>
          <w:iCs/>
          <w:bdr w:val="none" w:sz="0" w:space="0" w:color="auto" w:frame="1"/>
          <w:lang w:eastAsia="cs-CZ"/>
        </w:rPr>
        <w:t>Michálkovická 967/108, Slezská Ostrava, 710 00 Ostrava</w:t>
      </w:r>
    </w:p>
    <w:p w14:paraId="579C68DA" w14:textId="77777777" w:rsidR="00A452E6" w:rsidRPr="00D67AD8" w:rsidRDefault="00A452E6" w:rsidP="00A452E6">
      <w:pPr>
        <w:pStyle w:val="Odstavecseseznamem"/>
        <w:numPr>
          <w:ilvl w:val="0"/>
          <w:numId w:val="0"/>
        </w:numPr>
        <w:spacing w:before="0"/>
        <w:rPr>
          <w:rFonts w:asciiTheme="minorHAnsi" w:hAnsiTheme="minorHAnsi" w:cstheme="minorHAnsi"/>
          <w:b/>
          <w:iCs/>
        </w:rPr>
      </w:pPr>
      <w:r w:rsidRPr="00D67AD8">
        <w:rPr>
          <w:rFonts w:asciiTheme="minorHAnsi" w:hAnsiTheme="minorHAnsi" w:cstheme="minorHAnsi"/>
          <w:iCs/>
        </w:rPr>
        <w:t>zastoupená: Ing. ANTONÍN KLIMŠA, MBA, výkonný ředitel</w:t>
      </w:r>
    </w:p>
    <w:p w14:paraId="266F690F" w14:textId="77777777" w:rsidR="00A452E6" w:rsidRPr="00D67AD8" w:rsidRDefault="00A452E6" w:rsidP="00A452E6">
      <w:pPr>
        <w:pStyle w:val="Odstavecseseznamem"/>
        <w:numPr>
          <w:ilvl w:val="0"/>
          <w:numId w:val="0"/>
        </w:numPr>
        <w:spacing w:before="0"/>
        <w:rPr>
          <w:rFonts w:asciiTheme="minorHAnsi" w:hAnsiTheme="minorHAnsi" w:cstheme="minorHAnsi"/>
          <w:b/>
          <w:iCs/>
        </w:rPr>
      </w:pPr>
      <w:r w:rsidRPr="00D67AD8">
        <w:rPr>
          <w:rFonts w:asciiTheme="minorHAnsi" w:hAnsiTheme="minorHAnsi" w:cstheme="minorHAnsi"/>
          <w:iCs/>
        </w:rPr>
        <w:t xml:space="preserve">IČO: </w:t>
      </w:r>
      <w:r w:rsidRPr="00D67AD8">
        <w:rPr>
          <w:rStyle w:val="nowrap"/>
          <w:rFonts w:asciiTheme="minorHAnsi" w:hAnsiTheme="minorHAnsi" w:cstheme="minorHAnsi"/>
          <w:bCs/>
          <w:iCs/>
        </w:rPr>
        <w:t>47673036</w:t>
      </w:r>
    </w:p>
    <w:p w14:paraId="1B1E3393" w14:textId="77777777" w:rsidR="00A452E6" w:rsidRPr="00FB3C78" w:rsidRDefault="00A452E6" w:rsidP="00A452E6">
      <w:pPr>
        <w:spacing w:before="0"/>
        <w:rPr>
          <w:rFonts w:asciiTheme="minorHAnsi" w:hAnsiTheme="minorHAnsi" w:cstheme="minorHAnsi"/>
          <w:i/>
        </w:rPr>
      </w:pPr>
      <w:r w:rsidRPr="00FB3C78">
        <w:rPr>
          <w:rFonts w:asciiTheme="minorHAnsi" w:hAnsiTheme="minorHAnsi" w:cstheme="minorHAnsi"/>
          <w:i/>
        </w:rPr>
        <w:t>dále jen „kupující“</w:t>
      </w:r>
    </w:p>
    <w:p w14:paraId="70AD610C" w14:textId="77777777" w:rsidR="00A452E6" w:rsidRDefault="00A452E6" w:rsidP="00A452E6">
      <w:pPr>
        <w:spacing w:before="0"/>
        <w:rPr>
          <w:rFonts w:asciiTheme="minorHAnsi" w:hAnsiTheme="minorHAnsi" w:cstheme="minorHAnsi"/>
          <w:b/>
        </w:rPr>
      </w:pPr>
    </w:p>
    <w:p w14:paraId="4670F09C" w14:textId="77777777" w:rsidR="00A452E6" w:rsidRPr="00E14F04" w:rsidRDefault="00A452E6" w:rsidP="00A452E6">
      <w:pPr>
        <w:spacing w:before="0"/>
        <w:rPr>
          <w:rFonts w:asciiTheme="minorHAnsi" w:hAnsiTheme="minorHAnsi" w:cstheme="minorHAnsi"/>
          <w:b/>
        </w:rPr>
      </w:pPr>
      <w:r w:rsidRPr="00E14F04">
        <w:rPr>
          <w:rFonts w:asciiTheme="minorHAnsi" w:hAnsiTheme="minorHAnsi" w:cstheme="minorHAnsi"/>
          <w:b/>
        </w:rPr>
        <w:t>Autodružstvo Frýdek-Místek</w:t>
      </w:r>
    </w:p>
    <w:p w14:paraId="75CB7632" w14:textId="77777777" w:rsidR="00A452E6" w:rsidRPr="00D67AD8" w:rsidRDefault="00A452E6" w:rsidP="00A452E6">
      <w:pPr>
        <w:spacing w:before="0"/>
        <w:rPr>
          <w:rFonts w:asciiTheme="minorHAnsi" w:hAnsiTheme="minorHAnsi" w:cstheme="minorHAnsi"/>
        </w:rPr>
      </w:pPr>
      <w:r w:rsidRPr="00D67AD8">
        <w:rPr>
          <w:rFonts w:asciiTheme="minorHAnsi" w:hAnsiTheme="minorHAnsi" w:cstheme="minorHAnsi"/>
        </w:rPr>
        <w:t xml:space="preserve">zapsaná ve veřejném rejstříku vedeném u </w:t>
      </w:r>
      <w:r>
        <w:rPr>
          <w:rFonts w:asciiTheme="minorHAnsi" w:hAnsiTheme="minorHAnsi" w:cstheme="minorHAnsi"/>
        </w:rPr>
        <w:t>Krajského soudu v Ostravě</w:t>
      </w:r>
      <w:r w:rsidRPr="00D67AD8">
        <w:rPr>
          <w:rFonts w:asciiTheme="minorHAnsi" w:hAnsiTheme="minorHAnsi" w:cstheme="minorHAnsi"/>
        </w:rPr>
        <w:t xml:space="preserve">, oddíl </w:t>
      </w:r>
      <w:r>
        <w:rPr>
          <w:rFonts w:asciiTheme="minorHAnsi" w:hAnsiTheme="minorHAnsi" w:cstheme="minorHAnsi"/>
        </w:rPr>
        <w:t>Dr</w:t>
      </w:r>
      <w:r w:rsidRPr="00D67AD8">
        <w:rPr>
          <w:rFonts w:asciiTheme="minorHAnsi" w:hAnsiTheme="minorHAnsi" w:cstheme="minorHAnsi"/>
        </w:rPr>
        <w:t xml:space="preserve">, vložka </w:t>
      </w:r>
      <w:r>
        <w:rPr>
          <w:rFonts w:asciiTheme="minorHAnsi" w:hAnsiTheme="minorHAnsi" w:cstheme="minorHAnsi"/>
        </w:rPr>
        <w:t>134</w:t>
      </w:r>
    </w:p>
    <w:p w14:paraId="19826117" w14:textId="77777777" w:rsidR="00A452E6" w:rsidRPr="00D67AD8" w:rsidRDefault="00A452E6" w:rsidP="00A452E6">
      <w:pPr>
        <w:spacing w:before="0"/>
        <w:rPr>
          <w:rFonts w:asciiTheme="minorHAnsi" w:hAnsiTheme="minorHAnsi" w:cstheme="minorHAnsi"/>
        </w:rPr>
      </w:pPr>
      <w:r w:rsidRPr="00D67AD8">
        <w:rPr>
          <w:rFonts w:asciiTheme="minorHAnsi" w:hAnsiTheme="minorHAnsi" w:cstheme="minorHAnsi"/>
        </w:rPr>
        <w:t xml:space="preserve">sídlo: </w:t>
      </w:r>
      <w:r>
        <w:rPr>
          <w:rFonts w:asciiTheme="minorHAnsi" w:hAnsiTheme="minorHAnsi" w:cstheme="minorHAnsi"/>
        </w:rPr>
        <w:t>Beskydská 704, 738 01 Frýdek - Místek</w:t>
      </w:r>
      <w:r w:rsidRPr="00D67AD8">
        <w:rPr>
          <w:rFonts w:asciiTheme="minorHAnsi" w:hAnsiTheme="minorHAnsi" w:cstheme="minorHAnsi"/>
        </w:rPr>
        <w:t xml:space="preserve"> </w:t>
      </w:r>
    </w:p>
    <w:p w14:paraId="39D36BD3" w14:textId="77777777" w:rsidR="00A452E6" w:rsidRPr="00D67AD8" w:rsidRDefault="00A452E6" w:rsidP="00A452E6">
      <w:pPr>
        <w:spacing w:before="0"/>
        <w:rPr>
          <w:rFonts w:asciiTheme="minorHAnsi" w:hAnsiTheme="minorHAnsi" w:cstheme="minorHAnsi"/>
        </w:rPr>
      </w:pPr>
      <w:r w:rsidRPr="00D67AD8">
        <w:rPr>
          <w:rFonts w:asciiTheme="minorHAnsi" w:hAnsiTheme="minorHAnsi" w:cstheme="minorHAnsi"/>
        </w:rPr>
        <w:t xml:space="preserve">IČO: </w:t>
      </w:r>
      <w:r>
        <w:rPr>
          <w:rFonts w:asciiTheme="minorHAnsi" w:hAnsiTheme="minorHAnsi" w:cstheme="minorHAnsi"/>
        </w:rPr>
        <w:t>19014856</w:t>
      </w:r>
    </w:p>
    <w:p w14:paraId="7EDC4787" w14:textId="77777777" w:rsidR="00A452E6" w:rsidRPr="00D67AD8" w:rsidRDefault="00A452E6" w:rsidP="00A452E6">
      <w:pPr>
        <w:spacing w:before="0"/>
        <w:rPr>
          <w:rFonts w:asciiTheme="minorHAnsi" w:hAnsiTheme="minorHAnsi" w:cstheme="minorHAnsi"/>
        </w:rPr>
      </w:pPr>
      <w:r w:rsidRPr="00D67AD8">
        <w:rPr>
          <w:rFonts w:asciiTheme="minorHAnsi" w:hAnsiTheme="minorHAnsi" w:cstheme="minorHAnsi"/>
        </w:rPr>
        <w:t xml:space="preserve">DIČ: </w:t>
      </w:r>
      <w:r>
        <w:rPr>
          <w:rFonts w:asciiTheme="minorHAnsi" w:hAnsiTheme="minorHAnsi" w:cstheme="minorHAnsi"/>
        </w:rPr>
        <w:t>CZ19014856</w:t>
      </w:r>
    </w:p>
    <w:p w14:paraId="63B109FD" w14:textId="6871F3FF" w:rsidR="00A452E6" w:rsidRPr="00D67AD8" w:rsidRDefault="00A452E6" w:rsidP="00A452E6">
      <w:pPr>
        <w:spacing w:before="0"/>
        <w:rPr>
          <w:rFonts w:asciiTheme="minorHAnsi" w:hAnsiTheme="minorHAnsi" w:cstheme="minorHAnsi"/>
        </w:rPr>
      </w:pPr>
      <w:r w:rsidRPr="00D67AD8">
        <w:rPr>
          <w:rFonts w:asciiTheme="minorHAnsi" w:hAnsiTheme="minorHAnsi" w:cstheme="minorHAnsi"/>
        </w:rPr>
        <w:t xml:space="preserve">zastoupená: </w:t>
      </w:r>
      <w:r w:rsidR="009A1E85" w:rsidRPr="009A1E85">
        <w:rPr>
          <w:rFonts w:asciiTheme="minorHAnsi" w:hAnsiTheme="minorHAnsi" w:cstheme="minorHAnsi"/>
          <w:highlight w:val="black"/>
        </w:rPr>
        <w:t>xxxxxxxxxx</w:t>
      </w:r>
    </w:p>
    <w:p w14:paraId="19D92A2B" w14:textId="77777777" w:rsidR="00A452E6" w:rsidRDefault="00A452E6" w:rsidP="00A452E6">
      <w:pPr>
        <w:spacing w:before="0"/>
        <w:rPr>
          <w:rFonts w:asciiTheme="minorHAnsi" w:hAnsiTheme="minorHAnsi" w:cstheme="minorHAnsi"/>
          <w:i/>
        </w:rPr>
      </w:pPr>
      <w:r>
        <w:rPr>
          <w:rFonts w:asciiTheme="minorHAnsi" w:hAnsiTheme="minorHAnsi" w:cstheme="minorHAnsi"/>
          <w:i/>
        </w:rPr>
        <w:t>dále jen „prodávající”</w:t>
      </w:r>
    </w:p>
    <w:p w14:paraId="3B3385BE" w14:textId="77777777" w:rsidR="00A452E6" w:rsidRDefault="00A452E6" w:rsidP="00A452E6">
      <w:pPr>
        <w:spacing w:before="0"/>
        <w:rPr>
          <w:rFonts w:asciiTheme="minorHAnsi" w:hAnsiTheme="minorHAnsi" w:cstheme="minorHAnsi"/>
          <w:i/>
        </w:rPr>
      </w:pPr>
    </w:p>
    <w:p w14:paraId="429EA6DC" w14:textId="77777777" w:rsidR="00A452E6" w:rsidRDefault="00A452E6" w:rsidP="00A452E6">
      <w:pPr>
        <w:keepNext/>
        <w:spacing w:before="0" w:after="120"/>
        <w:jc w:val="center"/>
        <w:rPr>
          <w:rFonts w:asciiTheme="minorHAnsi" w:hAnsiTheme="minorHAnsi" w:cstheme="minorHAnsi"/>
          <w:b/>
        </w:rPr>
      </w:pPr>
      <w:r>
        <w:rPr>
          <w:rFonts w:asciiTheme="minorHAnsi" w:hAnsiTheme="minorHAnsi" w:cstheme="minorHAnsi"/>
          <w:b/>
        </w:rPr>
        <w:t>Čl. II.</w:t>
      </w:r>
      <w:r>
        <w:rPr>
          <w:rFonts w:asciiTheme="minorHAnsi" w:hAnsiTheme="minorHAnsi" w:cstheme="minorHAnsi"/>
          <w:b/>
        </w:rPr>
        <w:br/>
        <w:t>Úvodní ustanovení</w:t>
      </w:r>
    </w:p>
    <w:p w14:paraId="5B7421C8" w14:textId="77777777" w:rsidR="00A452E6" w:rsidRDefault="00A452E6" w:rsidP="00A452E6">
      <w:pPr>
        <w:spacing w:before="0" w:after="120"/>
        <w:rPr>
          <w:rFonts w:asciiTheme="minorHAnsi" w:hAnsiTheme="minorHAnsi" w:cstheme="minorHAnsi"/>
        </w:rPr>
      </w:pPr>
      <w:r>
        <w:rPr>
          <w:rFonts w:asciiTheme="minorHAnsi" w:hAnsiTheme="minorHAnsi" w:cstheme="minorHAnsi"/>
        </w:rPr>
        <w:t>1. Smluvní strany se dohodly, že se rozsah a obsah vzájemných práv a povinností ze smlouvy vyplývajících bude řídit příslušnými ustanoveními zákona č. 89/2012 Sb., občanského zákoníku, ve znění pozdějších předpisů.</w:t>
      </w:r>
    </w:p>
    <w:p w14:paraId="1140EA06" w14:textId="77777777" w:rsidR="00A452E6" w:rsidRDefault="00A452E6" w:rsidP="00A452E6">
      <w:pPr>
        <w:spacing w:before="0" w:after="120"/>
        <w:rPr>
          <w:rFonts w:asciiTheme="minorHAnsi" w:hAnsiTheme="minorHAnsi" w:cstheme="minorHAnsi"/>
        </w:rPr>
      </w:pPr>
      <w:r>
        <w:rPr>
          <w:rFonts w:asciiTheme="minorHAnsi" w:hAnsiTheme="minorHAnsi" w:cstheme="minorHAnsi"/>
        </w:rPr>
        <w:t>2. Smluvní strany prohlašují, že údaje uvedené v článku I. smlouvy a taktéž oprávnění k podnikání prodávajícího jsou v souladu s právní skutečností v době uzavření smlouvy. Smluvní strany se zavazují, že změny dotčených údajů oznámí bez prodlení druhé smluvní straně.</w:t>
      </w:r>
    </w:p>
    <w:p w14:paraId="025E9F08" w14:textId="77777777" w:rsidR="00A452E6" w:rsidRDefault="00A452E6" w:rsidP="00A452E6">
      <w:pPr>
        <w:rPr>
          <w:rFonts w:asciiTheme="minorHAnsi" w:hAnsiTheme="minorHAnsi" w:cstheme="minorHAnsi"/>
        </w:rPr>
      </w:pPr>
    </w:p>
    <w:p w14:paraId="0307A7E3" w14:textId="77777777" w:rsidR="00A452E6" w:rsidRDefault="00A452E6" w:rsidP="00A452E6">
      <w:pPr>
        <w:keepNext/>
        <w:spacing w:before="0" w:after="120"/>
        <w:jc w:val="center"/>
        <w:rPr>
          <w:rFonts w:asciiTheme="minorHAnsi" w:hAnsiTheme="minorHAnsi" w:cstheme="minorHAnsi"/>
          <w:b/>
        </w:rPr>
      </w:pPr>
      <w:r>
        <w:rPr>
          <w:rFonts w:asciiTheme="minorHAnsi" w:hAnsiTheme="minorHAnsi" w:cstheme="minorHAnsi"/>
          <w:b/>
        </w:rPr>
        <w:t>Čl. III.</w:t>
      </w:r>
      <w:r>
        <w:rPr>
          <w:rFonts w:asciiTheme="minorHAnsi" w:hAnsiTheme="minorHAnsi" w:cstheme="minorHAnsi"/>
          <w:b/>
        </w:rPr>
        <w:br/>
        <w:t>Předmět smlouvy</w:t>
      </w:r>
    </w:p>
    <w:p w14:paraId="57C068DC" w14:textId="77777777" w:rsidR="00BB50BF" w:rsidRPr="00BB50BF" w:rsidRDefault="00BB50BF" w:rsidP="00BB50BF">
      <w:pPr>
        <w:spacing w:before="0" w:after="120"/>
        <w:rPr>
          <w:rFonts w:asciiTheme="minorHAnsi" w:hAnsiTheme="minorHAnsi" w:cstheme="minorHAnsi"/>
        </w:rPr>
      </w:pPr>
      <w:r w:rsidRPr="00BB50BF">
        <w:rPr>
          <w:rFonts w:asciiTheme="minorHAnsi" w:hAnsiTheme="minorHAnsi" w:cstheme="minorHAnsi"/>
        </w:rPr>
        <w:t>1.</w:t>
      </w:r>
      <w:r>
        <w:rPr>
          <w:rFonts w:asciiTheme="minorHAnsi" w:hAnsiTheme="minorHAnsi" w:cstheme="minorHAnsi"/>
        </w:rPr>
        <w:t xml:space="preserve"> </w:t>
      </w:r>
      <w:r w:rsidR="00A452E6" w:rsidRPr="00BB50BF">
        <w:rPr>
          <w:rFonts w:asciiTheme="minorHAnsi" w:hAnsiTheme="minorHAnsi" w:cstheme="minorHAnsi"/>
        </w:rPr>
        <w:t>Prodávající se zavazuje dodat kupujícímu a převést na něho vlastnické právo k předmětu koupě, jímž je 3 ks nových motorových vozidel kategorie M1 (dále i „zboží“).</w:t>
      </w:r>
    </w:p>
    <w:p w14:paraId="0B83B602" w14:textId="77777777" w:rsidR="00BB50BF" w:rsidRDefault="00BB50BF" w:rsidP="00BB50BF">
      <w:pPr>
        <w:spacing w:before="0" w:after="120"/>
        <w:rPr>
          <w:rFonts w:asciiTheme="minorHAnsi" w:hAnsiTheme="minorHAnsi" w:cstheme="minorHAnsi"/>
        </w:rPr>
      </w:pPr>
    </w:p>
    <w:p w14:paraId="56EA20C0" w14:textId="77777777" w:rsidR="00BB50BF" w:rsidRDefault="00BB50BF" w:rsidP="00BB50BF">
      <w:pPr>
        <w:spacing w:before="0" w:after="120"/>
        <w:rPr>
          <w:rFonts w:asciiTheme="minorHAnsi" w:hAnsiTheme="minorHAnsi" w:cstheme="minorHAnsi"/>
        </w:rPr>
      </w:pPr>
    </w:p>
    <w:p w14:paraId="6EF73E2A" w14:textId="77777777" w:rsidR="00BB50BF" w:rsidRPr="00BB50BF" w:rsidRDefault="00BB50BF" w:rsidP="00BB50BF">
      <w:pPr>
        <w:spacing w:before="0" w:after="120"/>
        <w:rPr>
          <w:rFonts w:asciiTheme="minorHAnsi" w:hAnsiTheme="minorHAnsi" w:cstheme="minorHAnsi"/>
        </w:rPr>
      </w:pPr>
    </w:p>
    <w:p w14:paraId="1E18B7FD" w14:textId="77777777" w:rsidR="00A452E6" w:rsidRPr="00BB50BF" w:rsidRDefault="00BB50BF" w:rsidP="00BB50BF">
      <w:pPr>
        <w:spacing w:before="0" w:after="120"/>
        <w:rPr>
          <w:rFonts w:asciiTheme="minorHAnsi" w:hAnsiTheme="minorHAnsi" w:cstheme="minorHAnsi"/>
        </w:rPr>
      </w:pPr>
      <w:r>
        <w:rPr>
          <w:rFonts w:asciiTheme="minorHAnsi" w:hAnsiTheme="minorHAnsi" w:cstheme="minorHAnsi"/>
        </w:rPr>
        <w:lastRenderedPageBreak/>
        <w:t xml:space="preserve">2. </w:t>
      </w:r>
      <w:r w:rsidR="00A452E6" w:rsidRPr="00BB50BF">
        <w:rPr>
          <w:rFonts w:asciiTheme="minorHAnsi" w:hAnsiTheme="minorHAnsi" w:cstheme="minorHAnsi"/>
        </w:rPr>
        <w:t>Předmětem smlouvy je dodávka:</w:t>
      </w:r>
    </w:p>
    <w:p w14:paraId="35571996" w14:textId="77777777" w:rsidR="00A452E6" w:rsidRDefault="00A452E6" w:rsidP="00A452E6">
      <w:pPr>
        <w:pStyle w:val="Odstavecseseznamem"/>
        <w:numPr>
          <w:ilvl w:val="0"/>
          <w:numId w:val="2"/>
        </w:numPr>
        <w:tabs>
          <w:tab w:val="left" w:pos="567"/>
        </w:tabs>
        <w:spacing w:before="0" w:after="120"/>
        <w:ind w:left="0" w:firstLine="0"/>
        <w:rPr>
          <w:rFonts w:asciiTheme="minorHAnsi" w:hAnsiTheme="minorHAnsi" w:cstheme="minorHAnsi"/>
        </w:rPr>
      </w:pPr>
      <w:r>
        <w:rPr>
          <w:rFonts w:asciiTheme="minorHAnsi" w:hAnsiTheme="minorHAnsi" w:cstheme="minorHAnsi"/>
        </w:rPr>
        <w:t>nového referentského motorových vozidla třídy malých vozů v počtu 2 ks, tovární značky Škoda, model Fabia Combi, výrobce Škoda Auto, roku výroby 2020, zdvihového objemu motoru 999 cm</w:t>
      </w:r>
      <w:r>
        <w:rPr>
          <w:rFonts w:asciiTheme="minorHAnsi" w:hAnsiTheme="minorHAnsi" w:cstheme="minorHAnsi"/>
          <w:vertAlign w:val="superscript"/>
        </w:rPr>
        <w:t>3</w:t>
      </w:r>
      <w:r>
        <w:rPr>
          <w:rFonts w:asciiTheme="minorHAnsi" w:hAnsiTheme="minorHAnsi" w:cstheme="minorHAnsi"/>
        </w:rPr>
        <w:t xml:space="preserve"> a výkonu motoru 70 kW, a</w:t>
      </w:r>
    </w:p>
    <w:p w14:paraId="697D5D91" w14:textId="77777777" w:rsidR="00A452E6" w:rsidRDefault="00A452E6" w:rsidP="00A452E6">
      <w:pPr>
        <w:pStyle w:val="Odstavecseseznamem"/>
        <w:numPr>
          <w:ilvl w:val="0"/>
          <w:numId w:val="2"/>
        </w:numPr>
        <w:tabs>
          <w:tab w:val="left" w:pos="567"/>
        </w:tabs>
        <w:spacing w:before="0" w:after="120"/>
        <w:ind w:left="0" w:firstLine="0"/>
        <w:rPr>
          <w:rFonts w:asciiTheme="minorHAnsi" w:hAnsiTheme="minorHAnsi" w:cstheme="minorHAnsi"/>
        </w:rPr>
      </w:pPr>
      <w:r>
        <w:rPr>
          <w:rFonts w:asciiTheme="minorHAnsi" w:hAnsiTheme="minorHAnsi" w:cstheme="minorHAnsi"/>
        </w:rPr>
        <w:t>nového manažerského motorových vozidla vyšší střední třídy v počtu 1 ks, tovární značky Škoda, model Superb, výrobce Škoda Auto, roku výroby 2020, zdvihového objemu motoru 1968 cm</w:t>
      </w:r>
      <w:r>
        <w:rPr>
          <w:rFonts w:asciiTheme="minorHAnsi" w:hAnsiTheme="minorHAnsi" w:cstheme="minorHAnsi"/>
          <w:vertAlign w:val="superscript"/>
        </w:rPr>
        <w:t>3</w:t>
      </w:r>
      <w:r>
        <w:rPr>
          <w:rFonts w:asciiTheme="minorHAnsi" w:hAnsiTheme="minorHAnsi" w:cstheme="minorHAnsi"/>
        </w:rPr>
        <w:t xml:space="preserve"> a výkonu motoru 110 kW.</w:t>
      </w:r>
    </w:p>
    <w:p w14:paraId="097B67DC" w14:textId="77777777" w:rsidR="00A452E6" w:rsidRDefault="00A452E6" w:rsidP="00A452E6">
      <w:pPr>
        <w:spacing w:before="0" w:after="120"/>
        <w:rPr>
          <w:rFonts w:asciiTheme="minorHAnsi" w:hAnsiTheme="minorHAnsi" w:cstheme="minorHAnsi"/>
        </w:rPr>
      </w:pPr>
      <w:r>
        <w:rPr>
          <w:rFonts w:asciiTheme="minorHAnsi" w:hAnsiTheme="minorHAnsi" w:cstheme="minorHAnsi"/>
        </w:rPr>
        <w:t>Podrobněji je předmět smlouvy vymezen v obchodních podmínkách.</w:t>
      </w:r>
    </w:p>
    <w:p w14:paraId="5E4C10C7" w14:textId="77777777" w:rsidR="00A452E6" w:rsidRDefault="00A452E6" w:rsidP="00A452E6">
      <w:pPr>
        <w:rPr>
          <w:rFonts w:asciiTheme="minorHAnsi" w:hAnsiTheme="minorHAnsi" w:cstheme="minorHAnsi"/>
        </w:rPr>
      </w:pPr>
      <w:r>
        <w:rPr>
          <w:rFonts w:asciiTheme="minorHAnsi" w:hAnsiTheme="minorHAnsi" w:cstheme="minorHAnsi"/>
        </w:rPr>
        <w:t>3. Na základě smlouvy a za podmínek v ní uvedených prodávající prodává kupujícímu zboží uvedené ve smlouvě do jeho vlastnictví za dohodnutou kupní cenu a kupující toto zboží kupuje.</w:t>
      </w:r>
    </w:p>
    <w:p w14:paraId="272C826E" w14:textId="77777777" w:rsidR="00A452E6" w:rsidRDefault="00A452E6" w:rsidP="00A452E6">
      <w:pPr>
        <w:rPr>
          <w:rFonts w:asciiTheme="minorHAnsi" w:hAnsiTheme="minorHAnsi" w:cstheme="minorHAnsi"/>
        </w:rPr>
      </w:pPr>
    </w:p>
    <w:p w14:paraId="71946B28" w14:textId="77777777" w:rsidR="00A452E6" w:rsidRDefault="00A452E6" w:rsidP="00A452E6">
      <w:pPr>
        <w:keepNext/>
        <w:spacing w:before="0" w:after="120"/>
        <w:jc w:val="center"/>
        <w:rPr>
          <w:rFonts w:asciiTheme="minorHAnsi" w:hAnsiTheme="minorHAnsi" w:cstheme="minorHAnsi"/>
          <w:b/>
        </w:rPr>
      </w:pPr>
      <w:r>
        <w:rPr>
          <w:rFonts w:asciiTheme="minorHAnsi" w:hAnsiTheme="minorHAnsi" w:cstheme="minorHAnsi"/>
          <w:b/>
        </w:rPr>
        <w:t>Čl. IV.</w:t>
      </w:r>
      <w:r>
        <w:rPr>
          <w:rFonts w:asciiTheme="minorHAnsi" w:hAnsiTheme="minorHAnsi" w:cstheme="minorHAnsi"/>
          <w:b/>
        </w:rPr>
        <w:br/>
        <w:t>Kupní cena</w:t>
      </w:r>
    </w:p>
    <w:p w14:paraId="65DFDC62" w14:textId="77777777" w:rsidR="00A452E6" w:rsidRDefault="00A452E6" w:rsidP="00A452E6">
      <w:pPr>
        <w:spacing w:before="0" w:after="120"/>
        <w:rPr>
          <w:rFonts w:asciiTheme="minorHAnsi" w:hAnsiTheme="minorHAnsi" w:cstheme="minorHAnsi"/>
        </w:rPr>
      </w:pPr>
      <w:r>
        <w:rPr>
          <w:rFonts w:asciiTheme="minorHAnsi" w:hAnsiTheme="minorHAnsi" w:cstheme="minorHAnsi"/>
        </w:rPr>
        <w:t>1. Smluvní strany se dohodly na kupní ceně ve výši:</w:t>
      </w:r>
    </w:p>
    <w:p w14:paraId="5816895F" w14:textId="77777777" w:rsidR="00A452E6" w:rsidRDefault="00A452E6" w:rsidP="00A452E6">
      <w:pPr>
        <w:spacing w:before="0" w:after="120"/>
        <w:rPr>
          <w:rFonts w:asciiTheme="minorHAnsi" w:hAnsiTheme="minorHAnsi" w:cstheme="minorHAnsi"/>
        </w:rPr>
      </w:pPr>
      <w:r>
        <w:rPr>
          <w:rFonts w:asciiTheme="minorHAnsi" w:hAnsiTheme="minorHAnsi" w:cstheme="minorHAnsi"/>
        </w:rPr>
        <w:t>A. Cena za vozidla třídy malých vozů</w:t>
      </w:r>
    </w:p>
    <w:tbl>
      <w:tblPr>
        <w:tblStyle w:val="Mkatabulky"/>
        <w:tblW w:w="5000" w:type="pct"/>
        <w:tblCellMar>
          <w:top w:w="85" w:type="dxa"/>
          <w:bottom w:w="85" w:type="dxa"/>
        </w:tblCellMar>
        <w:tblLook w:val="04A0" w:firstRow="1" w:lastRow="0" w:firstColumn="1" w:lastColumn="0" w:noHBand="0" w:noVBand="1"/>
      </w:tblPr>
      <w:tblGrid>
        <w:gridCol w:w="4090"/>
        <w:gridCol w:w="1837"/>
        <w:gridCol w:w="1558"/>
        <w:gridCol w:w="1801"/>
      </w:tblGrid>
      <w:tr w:rsidR="00A452E6" w14:paraId="14BE797F" w14:textId="77777777" w:rsidTr="00A452E6">
        <w:tc>
          <w:tcPr>
            <w:tcW w:w="3991" w:type="dxa"/>
            <w:shd w:val="clear" w:color="auto" w:fill="auto"/>
            <w:vAlign w:val="center"/>
          </w:tcPr>
          <w:p w14:paraId="73A0DF52" w14:textId="77777777" w:rsidR="00A452E6" w:rsidRDefault="00A452E6" w:rsidP="00A452E6">
            <w:pPr>
              <w:spacing w:before="0" w:line="240" w:lineRule="auto"/>
              <w:jc w:val="center"/>
              <w:rPr>
                <w:rFonts w:asciiTheme="minorHAnsi" w:hAnsiTheme="minorHAnsi" w:cstheme="minorHAnsi"/>
              </w:rPr>
            </w:pPr>
            <w:r>
              <w:rPr>
                <w:rFonts w:asciiTheme="minorHAnsi" w:hAnsiTheme="minorHAnsi" w:cstheme="minorHAnsi"/>
              </w:rPr>
              <w:t>Položka</w:t>
            </w:r>
          </w:p>
        </w:tc>
        <w:tc>
          <w:tcPr>
            <w:tcW w:w="1792" w:type="dxa"/>
            <w:shd w:val="clear" w:color="auto" w:fill="auto"/>
            <w:vAlign w:val="center"/>
          </w:tcPr>
          <w:p w14:paraId="7DA43682" w14:textId="77777777" w:rsidR="00A452E6" w:rsidRDefault="00A452E6" w:rsidP="00A452E6">
            <w:pPr>
              <w:spacing w:before="0" w:line="240" w:lineRule="auto"/>
              <w:jc w:val="center"/>
              <w:rPr>
                <w:rFonts w:asciiTheme="minorHAnsi" w:hAnsiTheme="minorHAnsi" w:cstheme="minorHAnsi"/>
              </w:rPr>
            </w:pPr>
            <w:r>
              <w:rPr>
                <w:rFonts w:asciiTheme="minorHAnsi" w:hAnsiTheme="minorHAnsi" w:cstheme="minorHAnsi"/>
              </w:rPr>
              <w:t>Cena v Kč</w:t>
            </w:r>
            <w:r>
              <w:rPr>
                <w:rFonts w:asciiTheme="minorHAnsi" w:hAnsiTheme="minorHAnsi" w:cstheme="minorHAnsi"/>
              </w:rPr>
              <w:br/>
              <w:t>bez DPH</w:t>
            </w:r>
          </w:p>
        </w:tc>
        <w:tc>
          <w:tcPr>
            <w:tcW w:w="1520" w:type="dxa"/>
            <w:shd w:val="clear" w:color="auto" w:fill="auto"/>
            <w:vAlign w:val="center"/>
          </w:tcPr>
          <w:p w14:paraId="1FCC24D2" w14:textId="77777777" w:rsidR="00A452E6" w:rsidRDefault="00A452E6" w:rsidP="00A452E6">
            <w:pPr>
              <w:spacing w:before="0" w:line="240" w:lineRule="auto"/>
              <w:jc w:val="center"/>
              <w:rPr>
                <w:rFonts w:asciiTheme="minorHAnsi" w:hAnsiTheme="minorHAnsi" w:cstheme="minorHAnsi"/>
              </w:rPr>
            </w:pPr>
            <w:r>
              <w:rPr>
                <w:rFonts w:asciiTheme="minorHAnsi" w:hAnsiTheme="minorHAnsi" w:cstheme="minorHAnsi"/>
              </w:rPr>
              <w:t>21 % DPH</w:t>
            </w:r>
            <w:r>
              <w:rPr>
                <w:rFonts w:asciiTheme="minorHAnsi" w:hAnsiTheme="minorHAnsi" w:cstheme="minorHAnsi"/>
              </w:rPr>
              <w:br/>
              <w:t>v Kč</w:t>
            </w:r>
          </w:p>
        </w:tc>
        <w:tc>
          <w:tcPr>
            <w:tcW w:w="1757" w:type="dxa"/>
            <w:shd w:val="clear" w:color="auto" w:fill="auto"/>
            <w:vAlign w:val="center"/>
          </w:tcPr>
          <w:p w14:paraId="75AD4F0C" w14:textId="77777777" w:rsidR="00A452E6" w:rsidRDefault="00A452E6" w:rsidP="00A452E6">
            <w:pPr>
              <w:spacing w:before="0" w:line="240" w:lineRule="auto"/>
              <w:jc w:val="center"/>
              <w:rPr>
                <w:rFonts w:asciiTheme="minorHAnsi" w:hAnsiTheme="minorHAnsi" w:cstheme="minorHAnsi"/>
              </w:rPr>
            </w:pPr>
            <w:r>
              <w:rPr>
                <w:rFonts w:asciiTheme="minorHAnsi" w:hAnsiTheme="minorHAnsi" w:cstheme="minorHAnsi"/>
              </w:rPr>
              <w:t>Cena v Kč</w:t>
            </w:r>
            <w:r>
              <w:rPr>
                <w:rFonts w:asciiTheme="minorHAnsi" w:hAnsiTheme="minorHAnsi" w:cstheme="minorHAnsi"/>
              </w:rPr>
              <w:br/>
              <w:t>vč. DPH</w:t>
            </w:r>
          </w:p>
        </w:tc>
      </w:tr>
      <w:tr w:rsidR="00A452E6" w14:paraId="602C50A2" w14:textId="77777777" w:rsidTr="00A452E6">
        <w:tc>
          <w:tcPr>
            <w:tcW w:w="3991" w:type="dxa"/>
            <w:shd w:val="clear" w:color="auto" w:fill="auto"/>
          </w:tcPr>
          <w:p w14:paraId="6A47B39B" w14:textId="77777777" w:rsidR="00A452E6" w:rsidRDefault="00A452E6" w:rsidP="00A452E6">
            <w:pPr>
              <w:spacing w:before="0" w:line="240" w:lineRule="auto"/>
              <w:jc w:val="left"/>
              <w:rPr>
                <w:rFonts w:asciiTheme="minorHAnsi" w:hAnsiTheme="minorHAnsi" w:cstheme="minorHAnsi"/>
              </w:rPr>
            </w:pPr>
            <w:r>
              <w:rPr>
                <w:rFonts w:asciiTheme="minorHAnsi" w:hAnsiTheme="minorHAnsi" w:cstheme="minorHAnsi"/>
              </w:rPr>
              <w:t>1 ks vozidla třídy malých vozů tovární značky Škoda model Fabia</w:t>
            </w:r>
          </w:p>
        </w:tc>
        <w:tc>
          <w:tcPr>
            <w:tcW w:w="1792" w:type="dxa"/>
            <w:shd w:val="clear" w:color="auto" w:fill="auto"/>
          </w:tcPr>
          <w:p w14:paraId="5BC24388" w14:textId="4F55FA89" w:rsidR="00A452E6" w:rsidRDefault="009A1E85" w:rsidP="00A452E6">
            <w:pPr>
              <w:spacing w:before="0" w:line="240" w:lineRule="auto"/>
              <w:jc w:val="center"/>
              <w:rPr>
                <w:rFonts w:asciiTheme="minorHAnsi" w:hAnsiTheme="minorHAnsi" w:cstheme="minorHAnsi"/>
              </w:rPr>
            </w:pPr>
            <w:r w:rsidRPr="009A1E85">
              <w:rPr>
                <w:rFonts w:asciiTheme="minorHAnsi" w:hAnsiTheme="minorHAnsi" w:cstheme="minorHAnsi"/>
                <w:highlight w:val="black"/>
              </w:rPr>
              <w:t>xxxxxxxxxx</w:t>
            </w:r>
          </w:p>
        </w:tc>
        <w:tc>
          <w:tcPr>
            <w:tcW w:w="1520" w:type="dxa"/>
            <w:shd w:val="clear" w:color="auto" w:fill="auto"/>
          </w:tcPr>
          <w:p w14:paraId="46A5ACC5" w14:textId="341700D8" w:rsidR="00A452E6" w:rsidRDefault="009A1E85" w:rsidP="00A452E6">
            <w:pPr>
              <w:spacing w:before="0" w:line="240" w:lineRule="auto"/>
              <w:jc w:val="center"/>
              <w:rPr>
                <w:rFonts w:asciiTheme="minorHAnsi" w:hAnsiTheme="minorHAnsi" w:cstheme="minorHAnsi"/>
              </w:rPr>
            </w:pPr>
            <w:r w:rsidRPr="009A1E85">
              <w:rPr>
                <w:rFonts w:asciiTheme="minorHAnsi" w:hAnsiTheme="minorHAnsi" w:cstheme="minorHAnsi"/>
                <w:highlight w:val="black"/>
              </w:rPr>
              <w:t>xxxxxxxxxx</w:t>
            </w:r>
          </w:p>
        </w:tc>
        <w:tc>
          <w:tcPr>
            <w:tcW w:w="1757" w:type="dxa"/>
            <w:shd w:val="clear" w:color="auto" w:fill="auto"/>
          </w:tcPr>
          <w:p w14:paraId="5CE1DEC7" w14:textId="0859E399" w:rsidR="00A452E6" w:rsidRDefault="009A1E85" w:rsidP="00A452E6">
            <w:pPr>
              <w:spacing w:before="0" w:line="240" w:lineRule="auto"/>
              <w:jc w:val="center"/>
              <w:rPr>
                <w:rFonts w:asciiTheme="minorHAnsi" w:hAnsiTheme="minorHAnsi" w:cstheme="minorHAnsi"/>
              </w:rPr>
            </w:pPr>
            <w:r w:rsidRPr="009A1E85">
              <w:rPr>
                <w:rFonts w:asciiTheme="minorHAnsi" w:hAnsiTheme="minorHAnsi" w:cstheme="minorHAnsi"/>
                <w:highlight w:val="black"/>
              </w:rPr>
              <w:t>Xxxxxxxxxx</w:t>
            </w:r>
          </w:p>
        </w:tc>
      </w:tr>
      <w:tr w:rsidR="00A452E6" w14:paraId="3FD3BC5A" w14:textId="77777777" w:rsidTr="00A452E6">
        <w:tc>
          <w:tcPr>
            <w:tcW w:w="3991" w:type="dxa"/>
            <w:shd w:val="clear" w:color="auto" w:fill="auto"/>
          </w:tcPr>
          <w:p w14:paraId="1F1E369D" w14:textId="77777777" w:rsidR="00A452E6" w:rsidRDefault="00A452E6" w:rsidP="00A452E6">
            <w:pPr>
              <w:spacing w:before="0" w:line="240" w:lineRule="auto"/>
              <w:jc w:val="left"/>
              <w:rPr>
                <w:rFonts w:asciiTheme="minorHAnsi" w:hAnsiTheme="minorHAnsi" w:cstheme="minorHAnsi"/>
              </w:rPr>
            </w:pPr>
            <w:r>
              <w:rPr>
                <w:rFonts w:asciiTheme="minorHAnsi" w:hAnsiTheme="minorHAnsi" w:cstheme="minorHAnsi"/>
              </w:rPr>
              <w:t>2 ks vozidel třídy malých vozů tovární značky Škoda, model Fabia</w:t>
            </w:r>
          </w:p>
        </w:tc>
        <w:tc>
          <w:tcPr>
            <w:tcW w:w="1792" w:type="dxa"/>
            <w:shd w:val="clear" w:color="auto" w:fill="auto"/>
          </w:tcPr>
          <w:p w14:paraId="6521DDC1" w14:textId="09DA0012" w:rsidR="00A452E6" w:rsidRDefault="009A1E85" w:rsidP="00A452E6">
            <w:pPr>
              <w:spacing w:before="0" w:line="240" w:lineRule="auto"/>
              <w:jc w:val="center"/>
              <w:rPr>
                <w:rFonts w:asciiTheme="minorHAnsi" w:hAnsiTheme="minorHAnsi" w:cstheme="minorHAnsi"/>
              </w:rPr>
            </w:pPr>
            <w:r w:rsidRPr="009A1E85">
              <w:rPr>
                <w:rFonts w:asciiTheme="minorHAnsi" w:hAnsiTheme="minorHAnsi" w:cstheme="minorHAnsi"/>
                <w:highlight w:val="black"/>
              </w:rPr>
              <w:t>xxxxxxxxxx</w:t>
            </w:r>
          </w:p>
        </w:tc>
        <w:tc>
          <w:tcPr>
            <w:tcW w:w="1520" w:type="dxa"/>
            <w:shd w:val="clear" w:color="auto" w:fill="auto"/>
          </w:tcPr>
          <w:p w14:paraId="5F452235" w14:textId="02FE8A59" w:rsidR="00A452E6" w:rsidRDefault="009A1E85" w:rsidP="00A452E6">
            <w:pPr>
              <w:spacing w:before="0" w:line="240" w:lineRule="auto"/>
              <w:jc w:val="center"/>
              <w:rPr>
                <w:rFonts w:asciiTheme="minorHAnsi" w:hAnsiTheme="minorHAnsi" w:cstheme="minorHAnsi"/>
              </w:rPr>
            </w:pPr>
            <w:r w:rsidRPr="009A1E85">
              <w:rPr>
                <w:rFonts w:asciiTheme="minorHAnsi" w:hAnsiTheme="minorHAnsi" w:cstheme="minorHAnsi"/>
                <w:highlight w:val="black"/>
              </w:rPr>
              <w:t>Xxxxxxxxxx</w:t>
            </w:r>
          </w:p>
        </w:tc>
        <w:tc>
          <w:tcPr>
            <w:tcW w:w="1757" w:type="dxa"/>
            <w:shd w:val="clear" w:color="auto" w:fill="auto"/>
          </w:tcPr>
          <w:p w14:paraId="7A3E3713" w14:textId="48FD69E8" w:rsidR="00A452E6" w:rsidRDefault="009A1E85" w:rsidP="00A452E6">
            <w:pPr>
              <w:spacing w:before="0" w:line="240" w:lineRule="auto"/>
              <w:jc w:val="center"/>
              <w:rPr>
                <w:rFonts w:asciiTheme="minorHAnsi" w:hAnsiTheme="minorHAnsi" w:cstheme="minorHAnsi"/>
              </w:rPr>
            </w:pPr>
            <w:r w:rsidRPr="009A1E85">
              <w:rPr>
                <w:rFonts w:asciiTheme="minorHAnsi" w:hAnsiTheme="minorHAnsi" w:cstheme="minorHAnsi"/>
                <w:highlight w:val="black"/>
              </w:rPr>
              <w:t>xxxxxxxxxx</w:t>
            </w:r>
          </w:p>
        </w:tc>
      </w:tr>
    </w:tbl>
    <w:p w14:paraId="38EDAAA1" w14:textId="77777777" w:rsidR="00A452E6" w:rsidRDefault="00A452E6" w:rsidP="00A452E6">
      <w:pPr>
        <w:rPr>
          <w:rFonts w:asciiTheme="minorHAnsi" w:hAnsiTheme="minorHAnsi" w:cstheme="minorHAnsi"/>
          <w:i/>
          <w:highlight w:val="yellow"/>
        </w:rPr>
      </w:pPr>
    </w:p>
    <w:p w14:paraId="10B7A57A" w14:textId="77777777" w:rsidR="00A452E6" w:rsidRDefault="00A452E6" w:rsidP="00A452E6">
      <w:pPr>
        <w:spacing w:before="0" w:after="120"/>
        <w:rPr>
          <w:rFonts w:asciiTheme="minorHAnsi" w:hAnsiTheme="minorHAnsi" w:cstheme="minorHAnsi"/>
        </w:rPr>
      </w:pPr>
      <w:r>
        <w:rPr>
          <w:rFonts w:asciiTheme="minorHAnsi" w:hAnsiTheme="minorHAnsi" w:cstheme="minorHAnsi"/>
        </w:rPr>
        <w:t>B. Cena za vozidla vyšší střední třídy</w:t>
      </w:r>
    </w:p>
    <w:tbl>
      <w:tblPr>
        <w:tblStyle w:val="Mkatabulky"/>
        <w:tblW w:w="5000" w:type="pct"/>
        <w:tblCellMar>
          <w:top w:w="85" w:type="dxa"/>
          <w:bottom w:w="85" w:type="dxa"/>
        </w:tblCellMar>
        <w:tblLook w:val="04A0" w:firstRow="1" w:lastRow="0" w:firstColumn="1" w:lastColumn="0" w:noHBand="0" w:noVBand="1"/>
      </w:tblPr>
      <w:tblGrid>
        <w:gridCol w:w="4090"/>
        <w:gridCol w:w="1837"/>
        <w:gridCol w:w="1558"/>
        <w:gridCol w:w="1801"/>
      </w:tblGrid>
      <w:tr w:rsidR="00A452E6" w14:paraId="59054874" w14:textId="77777777" w:rsidTr="00A452E6">
        <w:tc>
          <w:tcPr>
            <w:tcW w:w="3991" w:type="dxa"/>
            <w:shd w:val="clear" w:color="auto" w:fill="auto"/>
            <w:vAlign w:val="center"/>
          </w:tcPr>
          <w:p w14:paraId="7053FBA1" w14:textId="77777777" w:rsidR="00A452E6" w:rsidRDefault="00A452E6" w:rsidP="00A452E6">
            <w:pPr>
              <w:spacing w:before="0" w:line="240" w:lineRule="auto"/>
              <w:jc w:val="center"/>
              <w:rPr>
                <w:rFonts w:asciiTheme="minorHAnsi" w:hAnsiTheme="minorHAnsi" w:cstheme="minorHAnsi"/>
              </w:rPr>
            </w:pPr>
            <w:r>
              <w:rPr>
                <w:rFonts w:asciiTheme="minorHAnsi" w:hAnsiTheme="minorHAnsi" w:cstheme="minorHAnsi"/>
              </w:rPr>
              <w:t>Položka</w:t>
            </w:r>
          </w:p>
        </w:tc>
        <w:tc>
          <w:tcPr>
            <w:tcW w:w="1792" w:type="dxa"/>
            <w:shd w:val="clear" w:color="auto" w:fill="auto"/>
            <w:vAlign w:val="center"/>
          </w:tcPr>
          <w:p w14:paraId="60E9462C" w14:textId="77777777" w:rsidR="00A452E6" w:rsidRDefault="00A452E6" w:rsidP="00A452E6">
            <w:pPr>
              <w:spacing w:before="0" w:line="240" w:lineRule="auto"/>
              <w:jc w:val="center"/>
              <w:rPr>
                <w:rFonts w:asciiTheme="minorHAnsi" w:hAnsiTheme="minorHAnsi" w:cstheme="minorHAnsi"/>
              </w:rPr>
            </w:pPr>
            <w:r>
              <w:rPr>
                <w:rFonts w:asciiTheme="minorHAnsi" w:hAnsiTheme="minorHAnsi" w:cstheme="minorHAnsi"/>
              </w:rPr>
              <w:t>Cena v Kč</w:t>
            </w:r>
            <w:r>
              <w:rPr>
                <w:rFonts w:asciiTheme="minorHAnsi" w:hAnsiTheme="minorHAnsi" w:cstheme="minorHAnsi"/>
              </w:rPr>
              <w:br/>
              <w:t>bez DPH</w:t>
            </w:r>
          </w:p>
        </w:tc>
        <w:tc>
          <w:tcPr>
            <w:tcW w:w="1520" w:type="dxa"/>
            <w:shd w:val="clear" w:color="auto" w:fill="auto"/>
            <w:vAlign w:val="center"/>
          </w:tcPr>
          <w:p w14:paraId="7035FB65" w14:textId="77777777" w:rsidR="00A452E6" w:rsidRDefault="00A452E6" w:rsidP="00A452E6">
            <w:pPr>
              <w:spacing w:before="0" w:line="240" w:lineRule="auto"/>
              <w:jc w:val="center"/>
              <w:rPr>
                <w:rFonts w:asciiTheme="minorHAnsi" w:hAnsiTheme="minorHAnsi" w:cstheme="minorHAnsi"/>
              </w:rPr>
            </w:pPr>
            <w:r>
              <w:rPr>
                <w:rFonts w:asciiTheme="minorHAnsi" w:hAnsiTheme="minorHAnsi" w:cstheme="minorHAnsi"/>
              </w:rPr>
              <w:t>21 % DPH</w:t>
            </w:r>
            <w:r>
              <w:rPr>
                <w:rFonts w:asciiTheme="minorHAnsi" w:hAnsiTheme="minorHAnsi" w:cstheme="minorHAnsi"/>
              </w:rPr>
              <w:br/>
              <w:t>v Kč</w:t>
            </w:r>
          </w:p>
        </w:tc>
        <w:tc>
          <w:tcPr>
            <w:tcW w:w="1757" w:type="dxa"/>
            <w:shd w:val="clear" w:color="auto" w:fill="auto"/>
            <w:vAlign w:val="center"/>
          </w:tcPr>
          <w:p w14:paraId="61FA43BB" w14:textId="77777777" w:rsidR="00A452E6" w:rsidRDefault="00A452E6" w:rsidP="00A452E6">
            <w:pPr>
              <w:spacing w:before="0" w:line="240" w:lineRule="auto"/>
              <w:jc w:val="center"/>
              <w:rPr>
                <w:rFonts w:asciiTheme="minorHAnsi" w:hAnsiTheme="minorHAnsi" w:cstheme="minorHAnsi"/>
              </w:rPr>
            </w:pPr>
            <w:r>
              <w:rPr>
                <w:rFonts w:asciiTheme="minorHAnsi" w:hAnsiTheme="minorHAnsi" w:cstheme="minorHAnsi"/>
              </w:rPr>
              <w:t>Cena v Kč</w:t>
            </w:r>
            <w:r>
              <w:rPr>
                <w:rFonts w:asciiTheme="minorHAnsi" w:hAnsiTheme="minorHAnsi" w:cstheme="minorHAnsi"/>
              </w:rPr>
              <w:br/>
              <w:t>vč. DPH</w:t>
            </w:r>
          </w:p>
        </w:tc>
      </w:tr>
      <w:tr w:rsidR="00A452E6" w14:paraId="5A42C03A" w14:textId="77777777" w:rsidTr="00A452E6">
        <w:tc>
          <w:tcPr>
            <w:tcW w:w="3991" w:type="dxa"/>
            <w:shd w:val="clear" w:color="auto" w:fill="auto"/>
          </w:tcPr>
          <w:p w14:paraId="3AB97D15" w14:textId="77777777" w:rsidR="00A452E6" w:rsidRDefault="00A452E6" w:rsidP="00A452E6">
            <w:pPr>
              <w:spacing w:before="0" w:line="240" w:lineRule="auto"/>
              <w:jc w:val="left"/>
              <w:rPr>
                <w:rFonts w:asciiTheme="minorHAnsi" w:hAnsiTheme="minorHAnsi" w:cstheme="minorHAnsi"/>
              </w:rPr>
            </w:pPr>
            <w:r>
              <w:rPr>
                <w:rFonts w:asciiTheme="minorHAnsi" w:hAnsiTheme="minorHAnsi" w:cstheme="minorHAnsi"/>
              </w:rPr>
              <w:t>1 ks vozidel vyšší střední třídy tovární značky Škoda, model Superb</w:t>
            </w:r>
          </w:p>
        </w:tc>
        <w:tc>
          <w:tcPr>
            <w:tcW w:w="1792" w:type="dxa"/>
            <w:shd w:val="clear" w:color="auto" w:fill="auto"/>
          </w:tcPr>
          <w:p w14:paraId="79005A87" w14:textId="09DF033A" w:rsidR="00A452E6" w:rsidRDefault="009A1E85" w:rsidP="00A452E6">
            <w:pPr>
              <w:spacing w:before="0" w:line="240" w:lineRule="auto"/>
              <w:jc w:val="center"/>
              <w:rPr>
                <w:rFonts w:asciiTheme="minorHAnsi" w:hAnsiTheme="minorHAnsi" w:cstheme="minorHAnsi"/>
              </w:rPr>
            </w:pPr>
            <w:r w:rsidRPr="009A1E85">
              <w:rPr>
                <w:rFonts w:asciiTheme="minorHAnsi" w:hAnsiTheme="minorHAnsi" w:cstheme="minorHAnsi"/>
                <w:highlight w:val="black"/>
              </w:rPr>
              <w:t>Xxxxxxxxxx</w:t>
            </w:r>
          </w:p>
        </w:tc>
        <w:tc>
          <w:tcPr>
            <w:tcW w:w="1520" w:type="dxa"/>
            <w:shd w:val="clear" w:color="auto" w:fill="auto"/>
          </w:tcPr>
          <w:p w14:paraId="1D9DED53" w14:textId="2FF11CE0" w:rsidR="00A452E6" w:rsidRDefault="009A1E85" w:rsidP="00A452E6">
            <w:pPr>
              <w:spacing w:before="0" w:line="240" w:lineRule="auto"/>
              <w:jc w:val="center"/>
              <w:rPr>
                <w:rFonts w:asciiTheme="minorHAnsi" w:hAnsiTheme="minorHAnsi" w:cstheme="minorHAnsi"/>
              </w:rPr>
            </w:pPr>
            <w:r w:rsidRPr="009A1E85">
              <w:rPr>
                <w:rFonts w:asciiTheme="minorHAnsi" w:hAnsiTheme="minorHAnsi" w:cstheme="minorHAnsi"/>
                <w:highlight w:val="black"/>
              </w:rPr>
              <w:t>Xxxxxxxxxx</w:t>
            </w:r>
          </w:p>
        </w:tc>
        <w:tc>
          <w:tcPr>
            <w:tcW w:w="1757" w:type="dxa"/>
            <w:shd w:val="clear" w:color="auto" w:fill="auto"/>
          </w:tcPr>
          <w:p w14:paraId="4EA63B6E" w14:textId="67451C5E" w:rsidR="00A452E6" w:rsidRDefault="009A1E85" w:rsidP="00A452E6">
            <w:pPr>
              <w:spacing w:before="0" w:line="240" w:lineRule="auto"/>
              <w:jc w:val="center"/>
              <w:rPr>
                <w:rFonts w:asciiTheme="minorHAnsi" w:hAnsiTheme="minorHAnsi" w:cstheme="minorHAnsi"/>
              </w:rPr>
            </w:pPr>
            <w:r w:rsidRPr="009A1E85">
              <w:rPr>
                <w:rFonts w:asciiTheme="minorHAnsi" w:hAnsiTheme="minorHAnsi" w:cstheme="minorHAnsi"/>
                <w:highlight w:val="black"/>
              </w:rPr>
              <w:t>xxxxxxxxxx</w:t>
            </w:r>
          </w:p>
        </w:tc>
      </w:tr>
    </w:tbl>
    <w:p w14:paraId="4DD56608" w14:textId="77777777" w:rsidR="00A452E6" w:rsidRDefault="00A452E6" w:rsidP="00A452E6">
      <w:pPr>
        <w:rPr>
          <w:rFonts w:asciiTheme="minorHAnsi" w:hAnsiTheme="minorHAnsi" w:cstheme="minorHAnsi"/>
          <w:i/>
          <w:highlight w:val="yellow"/>
        </w:rPr>
      </w:pPr>
    </w:p>
    <w:p w14:paraId="0EB82F81" w14:textId="77777777" w:rsidR="00A452E6" w:rsidRDefault="00A452E6" w:rsidP="00A452E6">
      <w:pPr>
        <w:rPr>
          <w:rFonts w:asciiTheme="minorHAnsi" w:hAnsiTheme="minorHAnsi" w:cstheme="minorHAnsi"/>
          <w:iCs/>
        </w:rPr>
      </w:pPr>
      <w:r>
        <w:rPr>
          <w:rFonts w:asciiTheme="minorHAnsi" w:hAnsiTheme="minorHAnsi" w:cstheme="minorHAnsi"/>
          <w:iCs/>
        </w:rPr>
        <w:t xml:space="preserve">C. Cena vozidel celkem (součet položek A. a B.) </w:t>
      </w:r>
    </w:p>
    <w:tbl>
      <w:tblPr>
        <w:tblStyle w:val="Mkatabulky"/>
        <w:tblW w:w="5000" w:type="pct"/>
        <w:tblCellMar>
          <w:top w:w="85" w:type="dxa"/>
          <w:bottom w:w="85" w:type="dxa"/>
        </w:tblCellMar>
        <w:tblLook w:val="04A0" w:firstRow="1" w:lastRow="0" w:firstColumn="1" w:lastColumn="0" w:noHBand="0" w:noVBand="1"/>
      </w:tblPr>
      <w:tblGrid>
        <w:gridCol w:w="4090"/>
        <w:gridCol w:w="1837"/>
        <w:gridCol w:w="1558"/>
        <w:gridCol w:w="1801"/>
      </w:tblGrid>
      <w:tr w:rsidR="00A452E6" w14:paraId="34E960EA" w14:textId="77777777" w:rsidTr="00A452E6">
        <w:tc>
          <w:tcPr>
            <w:tcW w:w="3991" w:type="dxa"/>
            <w:shd w:val="clear" w:color="auto" w:fill="auto"/>
            <w:vAlign w:val="center"/>
          </w:tcPr>
          <w:p w14:paraId="4B031F3C" w14:textId="77777777" w:rsidR="00A452E6" w:rsidRDefault="00A452E6" w:rsidP="00A452E6">
            <w:pPr>
              <w:spacing w:before="0" w:line="240" w:lineRule="auto"/>
              <w:jc w:val="center"/>
              <w:rPr>
                <w:rFonts w:asciiTheme="minorHAnsi" w:hAnsiTheme="minorHAnsi" w:cstheme="minorHAnsi"/>
              </w:rPr>
            </w:pPr>
            <w:r>
              <w:rPr>
                <w:rFonts w:asciiTheme="minorHAnsi" w:hAnsiTheme="minorHAnsi" w:cstheme="minorHAnsi"/>
              </w:rPr>
              <w:t>Položka</w:t>
            </w:r>
          </w:p>
        </w:tc>
        <w:tc>
          <w:tcPr>
            <w:tcW w:w="1792" w:type="dxa"/>
            <w:shd w:val="clear" w:color="auto" w:fill="auto"/>
            <w:vAlign w:val="center"/>
          </w:tcPr>
          <w:p w14:paraId="51D2238D" w14:textId="77777777" w:rsidR="00A452E6" w:rsidRDefault="00A452E6" w:rsidP="00A452E6">
            <w:pPr>
              <w:spacing w:before="0" w:line="240" w:lineRule="auto"/>
              <w:jc w:val="center"/>
              <w:rPr>
                <w:rFonts w:asciiTheme="minorHAnsi" w:hAnsiTheme="minorHAnsi" w:cstheme="minorHAnsi"/>
              </w:rPr>
            </w:pPr>
            <w:r>
              <w:rPr>
                <w:rFonts w:asciiTheme="minorHAnsi" w:hAnsiTheme="minorHAnsi" w:cstheme="minorHAnsi"/>
              </w:rPr>
              <w:t>Cena v Kč</w:t>
            </w:r>
            <w:r>
              <w:rPr>
                <w:rFonts w:asciiTheme="minorHAnsi" w:hAnsiTheme="minorHAnsi" w:cstheme="minorHAnsi"/>
              </w:rPr>
              <w:br/>
              <w:t>bez DPH</w:t>
            </w:r>
          </w:p>
        </w:tc>
        <w:tc>
          <w:tcPr>
            <w:tcW w:w="1520" w:type="dxa"/>
            <w:shd w:val="clear" w:color="auto" w:fill="auto"/>
            <w:vAlign w:val="center"/>
          </w:tcPr>
          <w:p w14:paraId="05AAC180" w14:textId="77777777" w:rsidR="00A452E6" w:rsidRDefault="00A452E6" w:rsidP="00A452E6">
            <w:pPr>
              <w:spacing w:before="0" w:line="240" w:lineRule="auto"/>
              <w:jc w:val="center"/>
              <w:rPr>
                <w:rFonts w:asciiTheme="minorHAnsi" w:hAnsiTheme="minorHAnsi" w:cstheme="minorHAnsi"/>
              </w:rPr>
            </w:pPr>
            <w:r>
              <w:rPr>
                <w:rFonts w:asciiTheme="minorHAnsi" w:hAnsiTheme="minorHAnsi" w:cstheme="minorHAnsi"/>
              </w:rPr>
              <w:t>21 % DPH</w:t>
            </w:r>
            <w:r>
              <w:rPr>
                <w:rFonts w:asciiTheme="minorHAnsi" w:hAnsiTheme="minorHAnsi" w:cstheme="minorHAnsi"/>
              </w:rPr>
              <w:br/>
              <w:t>v Kč</w:t>
            </w:r>
          </w:p>
        </w:tc>
        <w:tc>
          <w:tcPr>
            <w:tcW w:w="1757" w:type="dxa"/>
            <w:shd w:val="clear" w:color="auto" w:fill="auto"/>
            <w:vAlign w:val="center"/>
          </w:tcPr>
          <w:p w14:paraId="02CE06D9" w14:textId="77777777" w:rsidR="00A452E6" w:rsidRDefault="00A452E6" w:rsidP="00A452E6">
            <w:pPr>
              <w:spacing w:before="0" w:line="240" w:lineRule="auto"/>
              <w:jc w:val="center"/>
              <w:rPr>
                <w:rFonts w:asciiTheme="minorHAnsi" w:hAnsiTheme="minorHAnsi" w:cstheme="minorHAnsi"/>
              </w:rPr>
            </w:pPr>
            <w:r>
              <w:rPr>
                <w:rFonts w:asciiTheme="minorHAnsi" w:hAnsiTheme="minorHAnsi" w:cstheme="minorHAnsi"/>
              </w:rPr>
              <w:t>Cena v Kč</w:t>
            </w:r>
            <w:r>
              <w:rPr>
                <w:rFonts w:asciiTheme="minorHAnsi" w:hAnsiTheme="minorHAnsi" w:cstheme="minorHAnsi"/>
              </w:rPr>
              <w:br/>
              <w:t>vč. DPH</w:t>
            </w:r>
          </w:p>
        </w:tc>
      </w:tr>
      <w:tr w:rsidR="00A452E6" w14:paraId="71050D20" w14:textId="77777777" w:rsidTr="00A452E6">
        <w:tc>
          <w:tcPr>
            <w:tcW w:w="3991" w:type="dxa"/>
            <w:shd w:val="clear" w:color="auto" w:fill="auto"/>
          </w:tcPr>
          <w:p w14:paraId="7837BFAF" w14:textId="77777777" w:rsidR="00A452E6" w:rsidRDefault="00A452E6" w:rsidP="00A452E6">
            <w:pPr>
              <w:spacing w:before="0" w:line="240" w:lineRule="auto"/>
              <w:jc w:val="left"/>
              <w:rPr>
                <w:rFonts w:asciiTheme="minorHAnsi" w:hAnsiTheme="minorHAnsi" w:cstheme="minorHAnsi"/>
              </w:rPr>
            </w:pPr>
            <w:r>
              <w:rPr>
                <w:rFonts w:asciiTheme="minorHAnsi" w:hAnsiTheme="minorHAnsi" w:cstheme="minorHAnsi"/>
              </w:rPr>
              <w:t>2 ks vozidel třídy malých vozů tovární značky Škoda model Fabia</w:t>
            </w:r>
          </w:p>
        </w:tc>
        <w:tc>
          <w:tcPr>
            <w:tcW w:w="1792" w:type="dxa"/>
            <w:shd w:val="clear" w:color="auto" w:fill="auto"/>
          </w:tcPr>
          <w:p w14:paraId="0DC182C8" w14:textId="276C0F25" w:rsidR="00A452E6" w:rsidRDefault="009A1E85" w:rsidP="00A452E6">
            <w:pPr>
              <w:spacing w:before="0" w:line="240" w:lineRule="auto"/>
              <w:jc w:val="center"/>
              <w:rPr>
                <w:rFonts w:asciiTheme="minorHAnsi" w:hAnsiTheme="minorHAnsi" w:cstheme="minorHAnsi"/>
              </w:rPr>
            </w:pPr>
            <w:r w:rsidRPr="009A1E85">
              <w:rPr>
                <w:rFonts w:asciiTheme="minorHAnsi" w:hAnsiTheme="minorHAnsi" w:cstheme="minorHAnsi"/>
                <w:highlight w:val="black"/>
              </w:rPr>
              <w:t>Xxxxxxxxxx</w:t>
            </w:r>
          </w:p>
        </w:tc>
        <w:tc>
          <w:tcPr>
            <w:tcW w:w="1520" w:type="dxa"/>
            <w:shd w:val="clear" w:color="auto" w:fill="auto"/>
          </w:tcPr>
          <w:p w14:paraId="53C2DCD7" w14:textId="157E8D0D" w:rsidR="00A452E6" w:rsidRDefault="009A1E85" w:rsidP="00A452E6">
            <w:pPr>
              <w:spacing w:before="0" w:line="240" w:lineRule="auto"/>
              <w:jc w:val="center"/>
              <w:rPr>
                <w:rFonts w:asciiTheme="minorHAnsi" w:hAnsiTheme="minorHAnsi" w:cstheme="minorHAnsi"/>
              </w:rPr>
            </w:pPr>
            <w:r w:rsidRPr="009A1E85">
              <w:rPr>
                <w:rFonts w:asciiTheme="minorHAnsi" w:hAnsiTheme="minorHAnsi" w:cstheme="minorHAnsi"/>
                <w:highlight w:val="black"/>
              </w:rPr>
              <w:t>xxxxxxxxxx</w:t>
            </w:r>
          </w:p>
        </w:tc>
        <w:tc>
          <w:tcPr>
            <w:tcW w:w="1757" w:type="dxa"/>
            <w:shd w:val="clear" w:color="auto" w:fill="auto"/>
          </w:tcPr>
          <w:p w14:paraId="759F080F" w14:textId="1D247D57" w:rsidR="00A452E6" w:rsidRDefault="009A1E85" w:rsidP="00A452E6">
            <w:pPr>
              <w:spacing w:before="0" w:line="240" w:lineRule="auto"/>
              <w:jc w:val="center"/>
              <w:rPr>
                <w:rFonts w:asciiTheme="minorHAnsi" w:hAnsiTheme="minorHAnsi" w:cstheme="minorHAnsi"/>
              </w:rPr>
            </w:pPr>
            <w:r w:rsidRPr="009A1E85">
              <w:rPr>
                <w:rFonts w:asciiTheme="minorHAnsi" w:hAnsiTheme="minorHAnsi" w:cstheme="minorHAnsi"/>
                <w:highlight w:val="black"/>
              </w:rPr>
              <w:t>xxxxxxxxxx</w:t>
            </w:r>
          </w:p>
        </w:tc>
      </w:tr>
      <w:tr w:rsidR="00A452E6" w14:paraId="0F46F161" w14:textId="77777777" w:rsidTr="00A452E6">
        <w:tc>
          <w:tcPr>
            <w:tcW w:w="3991" w:type="dxa"/>
            <w:shd w:val="clear" w:color="auto" w:fill="auto"/>
          </w:tcPr>
          <w:p w14:paraId="69D57132" w14:textId="77777777" w:rsidR="00A452E6" w:rsidRDefault="00A452E6" w:rsidP="00A452E6">
            <w:pPr>
              <w:spacing w:before="0" w:line="240" w:lineRule="auto"/>
              <w:jc w:val="left"/>
              <w:rPr>
                <w:rFonts w:asciiTheme="minorHAnsi" w:hAnsiTheme="minorHAnsi" w:cstheme="minorHAnsi"/>
              </w:rPr>
            </w:pPr>
            <w:r>
              <w:rPr>
                <w:rFonts w:asciiTheme="minorHAnsi" w:hAnsiTheme="minorHAnsi" w:cstheme="minorHAnsi"/>
              </w:rPr>
              <w:t>1 ks vozidel vyšší střední třídy tovární značky Škoda, model Superb</w:t>
            </w:r>
          </w:p>
        </w:tc>
        <w:tc>
          <w:tcPr>
            <w:tcW w:w="1792" w:type="dxa"/>
            <w:shd w:val="clear" w:color="auto" w:fill="auto"/>
          </w:tcPr>
          <w:p w14:paraId="3C646CA5" w14:textId="35C6AE37" w:rsidR="00A452E6" w:rsidRDefault="009A1E85" w:rsidP="00A452E6">
            <w:pPr>
              <w:spacing w:before="0" w:line="240" w:lineRule="auto"/>
              <w:jc w:val="center"/>
              <w:rPr>
                <w:rFonts w:asciiTheme="minorHAnsi" w:hAnsiTheme="minorHAnsi" w:cstheme="minorHAnsi"/>
              </w:rPr>
            </w:pPr>
            <w:r w:rsidRPr="009A1E85">
              <w:rPr>
                <w:rFonts w:asciiTheme="minorHAnsi" w:hAnsiTheme="minorHAnsi" w:cstheme="minorHAnsi"/>
                <w:highlight w:val="black"/>
              </w:rPr>
              <w:t>Xxxxxxxxxx</w:t>
            </w:r>
          </w:p>
        </w:tc>
        <w:tc>
          <w:tcPr>
            <w:tcW w:w="1520" w:type="dxa"/>
            <w:shd w:val="clear" w:color="auto" w:fill="auto"/>
          </w:tcPr>
          <w:p w14:paraId="73A8DBD7" w14:textId="69AA095D" w:rsidR="00A452E6" w:rsidRDefault="009A1E85" w:rsidP="00A452E6">
            <w:pPr>
              <w:spacing w:before="0" w:line="240" w:lineRule="auto"/>
              <w:jc w:val="center"/>
              <w:rPr>
                <w:rFonts w:asciiTheme="minorHAnsi" w:hAnsiTheme="minorHAnsi" w:cstheme="minorHAnsi"/>
              </w:rPr>
            </w:pPr>
            <w:r w:rsidRPr="009A1E85">
              <w:rPr>
                <w:rFonts w:asciiTheme="minorHAnsi" w:hAnsiTheme="minorHAnsi" w:cstheme="minorHAnsi"/>
                <w:highlight w:val="black"/>
              </w:rPr>
              <w:t>Xxxxxxxxxx</w:t>
            </w:r>
          </w:p>
        </w:tc>
        <w:tc>
          <w:tcPr>
            <w:tcW w:w="1757" w:type="dxa"/>
            <w:shd w:val="clear" w:color="auto" w:fill="auto"/>
          </w:tcPr>
          <w:p w14:paraId="3006C882" w14:textId="26658492" w:rsidR="00A452E6" w:rsidRDefault="009A1E85" w:rsidP="00A452E6">
            <w:pPr>
              <w:spacing w:before="0" w:line="240" w:lineRule="auto"/>
              <w:jc w:val="center"/>
              <w:rPr>
                <w:rFonts w:asciiTheme="minorHAnsi" w:hAnsiTheme="minorHAnsi" w:cstheme="minorHAnsi"/>
              </w:rPr>
            </w:pPr>
            <w:r w:rsidRPr="009A1E85">
              <w:rPr>
                <w:rFonts w:asciiTheme="minorHAnsi" w:hAnsiTheme="minorHAnsi" w:cstheme="minorHAnsi"/>
                <w:highlight w:val="black"/>
              </w:rPr>
              <w:t>xxxxxxxxxx</w:t>
            </w:r>
          </w:p>
        </w:tc>
      </w:tr>
      <w:tr w:rsidR="00A452E6" w14:paraId="5829F469" w14:textId="77777777" w:rsidTr="00A452E6">
        <w:tc>
          <w:tcPr>
            <w:tcW w:w="3991" w:type="dxa"/>
            <w:tcBorders>
              <w:top w:val="double" w:sz="4" w:space="0" w:color="auto"/>
            </w:tcBorders>
            <w:shd w:val="clear" w:color="auto" w:fill="auto"/>
          </w:tcPr>
          <w:p w14:paraId="2FA6DB06" w14:textId="77777777" w:rsidR="00A452E6" w:rsidRDefault="00A452E6" w:rsidP="00A452E6">
            <w:pPr>
              <w:spacing w:before="0" w:line="240" w:lineRule="auto"/>
              <w:jc w:val="left"/>
              <w:rPr>
                <w:rFonts w:asciiTheme="minorHAnsi" w:hAnsiTheme="minorHAnsi" w:cstheme="minorHAnsi"/>
                <w:b/>
              </w:rPr>
            </w:pPr>
            <w:r>
              <w:rPr>
                <w:rFonts w:asciiTheme="minorHAnsi" w:hAnsiTheme="minorHAnsi" w:cstheme="minorHAnsi"/>
                <w:b/>
              </w:rPr>
              <w:t>Cena vozidel celkem</w:t>
            </w:r>
          </w:p>
        </w:tc>
        <w:tc>
          <w:tcPr>
            <w:tcW w:w="1792" w:type="dxa"/>
            <w:tcBorders>
              <w:top w:val="double" w:sz="4" w:space="0" w:color="auto"/>
            </w:tcBorders>
            <w:shd w:val="clear" w:color="auto" w:fill="auto"/>
          </w:tcPr>
          <w:p w14:paraId="2F2D4548" w14:textId="77777777" w:rsidR="00A452E6" w:rsidRDefault="00A452E6" w:rsidP="00A452E6">
            <w:pPr>
              <w:spacing w:before="0" w:line="240" w:lineRule="auto"/>
              <w:jc w:val="center"/>
              <w:rPr>
                <w:rFonts w:asciiTheme="minorHAnsi" w:hAnsiTheme="minorHAnsi" w:cstheme="minorHAnsi"/>
                <w:b/>
              </w:rPr>
            </w:pPr>
            <w:r>
              <w:rPr>
                <w:rFonts w:asciiTheme="minorHAnsi" w:hAnsiTheme="minorHAnsi" w:cstheme="minorHAnsi"/>
                <w:b/>
              </w:rPr>
              <w:t>1 156 692,-</w:t>
            </w:r>
          </w:p>
        </w:tc>
        <w:tc>
          <w:tcPr>
            <w:tcW w:w="1520" w:type="dxa"/>
            <w:tcBorders>
              <w:top w:val="double" w:sz="4" w:space="0" w:color="auto"/>
            </w:tcBorders>
            <w:shd w:val="clear" w:color="auto" w:fill="auto"/>
          </w:tcPr>
          <w:p w14:paraId="76C7954C" w14:textId="77777777" w:rsidR="00A452E6" w:rsidRDefault="00A452E6" w:rsidP="00A452E6">
            <w:pPr>
              <w:spacing w:before="0" w:line="240" w:lineRule="auto"/>
              <w:jc w:val="center"/>
              <w:rPr>
                <w:rFonts w:asciiTheme="minorHAnsi" w:hAnsiTheme="minorHAnsi" w:cstheme="minorHAnsi"/>
                <w:b/>
              </w:rPr>
            </w:pPr>
            <w:r>
              <w:rPr>
                <w:rFonts w:asciiTheme="minorHAnsi" w:hAnsiTheme="minorHAnsi" w:cstheme="minorHAnsi"/>
                <w:b/>
              </w:rPr>
              <w:t>242 906,-</w:t>
            </w:r>
          </w:p>
        </w:tc>
        <w:tc>
          <w:tcPr>
            <w:tcW w:w="1757" w:type="dxa"/>
            <w:tcBorders>
              <w:top w:val="double" w:sz="4" w:space="0" w:color="auto"/>
            </w:tcBorders>
            <w:shd w:val="clear" w:color="auto" w:fill="auto"/>
          </w:tcPr>
          <w:p w14:paraId="61B78303" w14:textId="77777777" w:rsidR="00A452E6" w:rsidRDefault="00A452E6" w:rsidP="00A452E6">
            <w:pPr>
              <w:spacing w:before="0" w:line="240" w:lineRule="auto"/>
              <w:jc w:val="center"/>
              <w:rPr>
                <w:rFonts w:asciiTheme="minorHAnsi" w:hAnsiTheme="minorHAnsi" w:cstheme="minorHAnsi"/>
                <w:b/>
              </w:rPr>
            </w:pPr>
            <w:r>
              <w:rPr>
                <w:rFonts w:asciiTheme="minorHAnsi" w:hAnsiTheme="minorHAnsi" w:cstheme="minorHAnsi"/>
                <w:b/>
              </w:rPr>
              <w:t>1 399 598,-</w:t>
            </w:r>
          </w:p>
        </w:tc>
      </w:tr>
    </w:tbl>
    <w:p w14:paraId="5C9256AE" w14:textId="77777777" w:rsidR="00A452E6" w:rsidRDefault="00A452E6" w:rsidP="00A452E6">
      <w:pPr>
        <w:pStyle w:val="Smlouva-slo"/>
        <w:tabs>
          <w:tab w:val="clear" w:pos="9072"/>
          <w:tab w:val="left" w:pos="360"/>
        </w:tabs>
        <w:overflowPunct/>
        <w:autoSpaceDE/>
        <w:autoSpaceDN/>
        <w:adjustRightInd/>
        <w:spacing w:after="120" w:line="276" w:lineRule="auto"/>
        <w:textAlignment w:val="auto"/>
        <w:rPr>
          <w:rFonts w:asciiTheme="minorHAnsi" w:hAnsiTheme="minorHAnsi" w:cstheme="minorHAnsi"/>
          <w:sz w:val="22"/>
          <w:szCs w:val="22"/>
        </w:rPr>
      </w:pPr>
    </w:p>
    <w:p w14:paraId="751438AF" w14:textId="77777777" w:rsidR="00A452E6" w:rsidRDefault="00A452E6" w:rsidP="00A452E6">
      <w:pPr>
        <w:pStyle w:val="Smlouva-slo"/>
        <w:tabs>
          <w:tab w:val="clear" w:pos="9072"/>
          <w:tab w:val="left" w:pos="360"/>
        </w:tabs>
        <w:overflowPunct/>
        <w:autoSpaceDE/>
        <w:autoSpaceDN/>
        <w:adjustRightInd/>
        <w:spacing w:after="120" w:line="276" w:lineRule="auto"/>
        <w:textAlignment w:val="auto"/>
        <w:rPr>
          <w:rFonts w:asciiTheme="minorHAnsi" w:hAnsiTheme="minorHAnsi" w:cstheme="minorHAnsi"/>
          <w:sz w:val="22"/>
          <w:szCs w:val="22"/>
        </w:rPr>
      </w:pPr>
      <w:r>
        <w:rPr>
          <w:rFonts w:asciiTheme="minorHAnsi" w:hAnsiTheme="minorHAnsi" w:cstheme="minorHAnsi"/>
          <w:sz w:val="22"/>
          <w:szCs w:val="22"/>
        </w:rPr>
        <w:t>2. Cena je dohodnuta jako cena nejvýše přípustná a platí po celou dobu platnosti smlouvy.</w:t>
      </w:r>
    </w:p>
    <w:p w14:paraId="23CF8BDC" w14:textId="77777777" w:rsidR="00A452E6" w:rsidRDefault="00A452E6" w:rsidP="00A452E6">
      <w:pPr>
        <w:pStyle w:val="Smlouva-slo"/>
        <w:tabs>
          <w:tab w:val="clear" w:pos="9072"/>
          <w:tab w:val="left" w:pos="360"/>
        </w:tabs>
        <w:overflowPunct/>
        <w:autoSpaceDE/>
        <w:autoSpaceDN/>
        <w:adjustRightInd/>
        <w:spacing w:before="0" w:after="120" w:line="276" w:lineRule="auto"/>
        <w:textAlignment w:val="auto"/>
        <w:rPr>
          <w:rFonts w:asciiTheme="minorHAnsi" w:hAnsiTheme="minorHAnsi" w:cstheme="minorHAnsi"/>
          <w:sz w:val="22"/>
          <w:szCs w:val="22"/>
        </w:rPr>
      </w:pPr>
      <w:r>
        <w:rPr>
          <w:rFonts w:asciiTheme="minorHAnsi" w:hAnsiTheme="minorHAnsi" w:cstheme="minorHAnsi"/>
          <w:sz w:val="22"/>
          <w:szCs w:val="22"/>
        </w:rPr>
        <w:t>3. Úprava ceny je možná pouze v případě změny zákonné sazby DPH mající vliv na předmět smlouvy.</w:t>
      </w:r>
    </w:p>
    <w:p w14:paraId="6C353B2E" w14:textId="77777777" w:rsidR="00A452E6" w:rsidRDefault="00A452E6" w:rsidP="00A452E6">
      <w:pPr>
        <w:pStyle w:val="Smlouva-slo"/>
        <w:tabs>
          <w:tab w:val="clear" w:pos="9072"/>
          <w:tab w:val="left" w:pos="360"/>
        </w:tabs>
        <w:overflowPunct/>
        <w:autoSpaceDE/>
        <w:autoSpaceDN/>
        <w:adjustRightInd/>
        <w:spacing w:before="0" w:after="120" w:line="276" w:lineRule="auto"/>
        <w:textAlignment w:val="auto"/>
        <w:rPr>
          <w:rFonts w:asciiTheme="minorHAnsi" w:hAnsiTheme="minorHAnsi" w:cstheme="minorHAnsi"/>
          <w:sz w:val="22"/>
          <w:szCs w:val="22"/>
        </w:rPr>
      </w:pPr>
      <w:r>
        <w:rPr>
          <w:rFonts w:asciiTheme="minorHAnsi" w:hAnsiTheme="minorHAnsi" w:cstheme="minorHAnsi"/>
          <w:sz w:val="22"/>
          <w:szCs w:val="22"/>
        </w:rPr>
        <w:t>4. Cena obsahuje i případně zvýšené náklady spojené s vývojem cen vstupních nákladů, a to až do doby splnění této smlouvy.</w:t>
      </w:r>
    </w:p>
    <w:p w14:paraId="512C3FC2" w14:textId="77777777" w:rsidR="00A452E6" w:rsidRDefault="00A452E6" w:rsidP="00A452E6">
      <w:pPr>
        <w:rPr>
          <w:rFonts w:asciiTheme="minorHAnsi" w:hAnsiTheme="minorHAnsi" w:cstheme="minorHAnsi"/>
        </w:rPr>
      </w:pPr>
    </w:p>
    <w:p w14:paraId="2996CC9F" w14:textId="77777777" w:rsidR="00A452E6" w:rsidRDefault="00A452E6" w:rsidP="00A452E6">
      <w:pPr>
        <w:keepNext/>
        <w:spacing w:before="0" w:after="120"/>
        <w:jc w:val="center"/>
        <w:rPr>
          <w:rFonts w:asciiTheme="minorHAnsi" w:hAnsiTheme="minorHAnsi" w:cstheme="minorHAnsi"/>
          <w:b/>
        </w:rPr>
      </w:pPr>
      <w:r>
        <w:rPr>
          <w:rFonts w:asciiTheme="minorHAnsi" w:hAnsiTheme="minorHAnsi" w:cstheme="minorHAnsi"/>
          <w:b/>
        </w:rPr>
        <w:t>Čl. V.</w:t>
      </w:r>
      <w:r>
        <w:rPr>
          <w:rFonts w:asciiTheme="minorHAnsi" w:hAnsiTheme="minorHAnsi" w:cstheme="minorHAnsi"/>
          <w:b/>
        </w:rPr>
        <w:br/>
        <w:t>Ostatní ustanovení</w:t>
      </w:r>
    </w:p>
    <w:p w14:paraId="1934ACC2" w14:textId="77777777" w:rsidR="00A452E6" w:rsidRDefault="00A452E6" w:rsidP="00A452E6">
      <w:pPr>
        <w:numPr>
          <w:ilvl w:val="0"/>
          <w:numId w:val="4"/>
        </w:numPr>
        <w:tabs>
          <w:tab w:val="clear" w:pos="9072"/>
        </w:tabs>
        <w:spacing w:before="0" w:after="120"/>
        <w:ind w:left="0" w:firstLine="0"/>
        <w:rPr>
          <w:rFonts w:asciiTheme="minorHAnsi" w:hAnsiTheme="minorHAnsi" w:cstheme="minorHAnsi"/>
        </w:rPr>
      </w:pPr>
      <w:r>
        <w:rPr>
          <w:rFonts w:asciiTheme="minorHAnsi" w:hAnsiTheme="minorHAnsi" w:cstheme="minorHAnsi"/>
        </w:rPr>
        <w:t>Práva a povinnosti plynoucí z této smlouvy se řídí obchodními podmínkami stanovenými kupujícím pro nákup motorových vozidel kategorie M1.</w:t>
      </w:r>
    </w:p>
    <w:p w14:paraId="14D43C69" w14:textId="77777777" w:rsidR="00A452E6" w:rsidRDefault="00A452E6" w:rsidP="00A452E6">
      <w:pPr>
        <w:pStyle w:val="Smlouva-slo"/>
        <w:numPr>
          <w:ilvl w:val="0"/>
          <w:numId w:val="4"/>
        </w:numPr>
        <w:tabs>
          <w:tab w:val="clear" w:pos="9072"/>
        </w:tabs>
        <w:overflowPunct/>
        <w:autoSpaceDE/>
        <w:autoSpaceDN/>
        <w:adjustRightInd/>
        <w:spacing w:before="0" w:after="120" w:line="276" w:lineRule="auto"/>
        <w:ind w:left="0" w:firstLine="0"/>
        <w:textAlignment w:val="auto"/>
        <w:rPr>
          <w:rFonts w:asciiTheme="minorHAnsi" w:hAnsiTheme="minorHAnsi" w:cstheme="minorHAnsi"/>
          <w:sz w:val="22"/>
          <w:szCs w:val="22"/>
        </w:rPr>
      </w:pPr>
      <w:r>
        <w:rPr>
          <w:rFonts w:asciiTheme="minorHAnsi" w:hAnsiTheme="minorHAnsi" w:cstheme="minorHAnsi"/>
          <w:sz w:val="22"/>
          <w:szCs w:val="22"/>
        </w:rPr>
        <w:t>Změnit nebo doplnit smlouvu mohou smluvní strany pouze formou písemných dodatků, které budou vzestupně číslovány, výslovně prohlášeny za dodatek této smlouvy a podepsány oprávněnými zástupci smluvních stran.</w:t>
      </w:r>
    </w:p>
    <w:p w14:paraId="2D1E48E2" w14:textId="77777777" w:rsidR="00A452E6" w:rsidRDefault="00A452E6" w:rsidP="00A452E6">
      <w:pPr>
        <w:pStyle w:val="Smlouva-slo"/>
        <w:numPr>
          <w:ilvl w:val="0"/>
          <w:numId w:val="4"/>
        </w:numPr>
        <w:tabs>
          <w:tab w:val="clear" w:pos="9072"/>
          <w:tab w:val="left" w:pos="360"/>
        </w:tabs>
        <w:overflowPunct/>
        <w:autoSpaceDE/>
        <w:autoSpaceDN/>
        <w:adjustRightInd/>
        <w:spacing w:before="0" w:after="120" w:line="276" w:lineRule="auto"/>
        <w:ind w:left="0" w:firstLine="0"/>
        <w:textAlignment w:val="auto"/>
        <w:rPr>
          <w:rFonts w:asciiTheme="minorHAnsi" w:hAnsiTheme="minorHAnsi" w:cstheme="minorHAnsi"/>
          <w:sz w:val="22"/>
          <w:szCs w:val="22"/>
        </w:rPr>
      </w:pPr>
      <w:r>
        <w:rPr>
          <w:rFonts w:asciiTheme="minorHAnsi" w:hAnsiTheme="minorHAnsi" w:cstheme="minorHAnsi"/>
          <w:sz w:val="22"/>
          <w:szCs w:val="22"/>
        </w:rPr>
        <w:t>Smluvní strany prohlašují, že předmět smlouvy není plněním nemožným a že smlouvu uzavřely po pečlivém zvážení všech možných důsledků.</w:t>
      </w:r>
    </w:p>
    <w:p w14:paraId="7DDEDD8A" w14:textId="77777777" w:rsidR="00A452E6" w:rsidRDefault="00A452E6" w:rsidP="00A452E6">
      <w:pPr>
        <w:pStyle w:val="Smlouva-slo"/>
        <w:numPr>
          <w:ilvl w:val="0"/>
          <w:numId w:val="4"/>
        </w:numPr>
        <w:tabs>
          <w:tab w:val="clear" w:pos="9072"/>
        </w:tabs>
        <w:overflowPunct/>
        <w:autoSpaceDE/>
        <w:autoSpaceDN/>
        <w:adjustRightInd/>
        <w:spacing w:before="0" w:after="120" w:line="276" w:lineRule="auto"/>
        <w:ind w:left="0" w:firstLine="0"/>
        <w:textAlignment w:val="auto"/>
        <w:rPr>
          <w:rFonts w:asciiTheme="minorHAnsi" w:hAnsiTheme="minorHAnsi" w:cstheme="minorHAnsi"/>
          <w:sz w:val="22"/>
          <w:szCs w:val="22"/>
        </w:rPr>
      </w:pPr>
      <w:r>
        <w:rPr>
          <w:rFonts w:asciiTheme="minorHAnsi" w:hAnsiTheme="minorHAnsi" w:cstheme="minorHAnsi"/>
          <w:sz w:val="22"/>
          <w:szCs w:val="22"/>
        </w:rPr>
        <w:t>Smlouva je vyhotovena ve dvou stejnopisech. Smluvní strany obdrží po jednom stejnopise.</w:t>
      </w:r>
    </w:p>
    <w:p w14:paraId="69E5F65C" w14:textId="77777777" w:rsidR="00A452E6" w:rsidRDefault="00A452E6" w:rsidP="00A452E6">
      <w:pPr>
        <w:numPr>
          <w:ilvl w:val="0"/>
          <w:numId w:val="4"/>
        </w:numPr>
        <w:tabs>
          <w:tab w:val="clear" w:pos="9072"/>
        </w:tabs>
        <w:spacing w:before="0" w:after="120"/>
        <w:ind w:left="0" w:firstLine="0"/>
        <w:rPr>
          <w:rFonts w:asciiTheme="minorHAnsi" w:hAnsiTheme="minorHAnsi" w:cstheme="minorHAnsi"/>
        </w:rPr>
      </w:pPr>
      <w:r>
        <w:rPr>
          <w:rFonts w:asciiTheme="minorHAnsi" w:hAnsiTheme="minorHAnsi" w:cstheme="minorHAnsi"/>
        </w:rPr>
        <w:t>Smlouva nabývá platnosti a účinnosti dnem uveřejněním v registru smluv, přičemž uveřejnění zajistí kupující.</w:t>
      </w:r>
    </w:p>
    <w:p w14:paraId="362911BF" w14:textId="77777777" w:rsidR="00A452E6" w:rsidRDefault="00A452E6" w:rsidP="00A452E6">
      <w:pPr>
        <w:pStyle w:val="Smlouva-slo"/>
        <w:numPr>
          <w:ilvl w:val="0"/>
          <w:numId w:val="4"/>
        </w:numPr>
        <w:tabs>
          <w:tab w:val="clear" w:pos="9072"/>
        </w:tabs>
        <w:overflowPunct/>
        <w:autoSpaceDE/>
        <w:autoSpaceDN/>
        <w:adjustRightInd/>
        <w:spacing w:before="0" w:after="120" w:line="276" w:lineRule="auto"/>
        <w:ind w:left="0" w:firstLine="0"/>
        <w:textAlignment w:val="auto"/>
        <w:rPr>
          <w:rFonts w:asciiTheme="minorHAnsi" w:hAnsiTheme="minorHAnsi" w:cstheme="minorHAnsi"/>
          <w:sz w:val="22"/>
          <w:szCs w:val="22"/>
        </w:rPr>
      </w:pPr>
      <w:r>
        <w:rPr>
          <w:rFonts w:asciiTheme="minorHAnsi" w:hAnsiTheme="minorHAnsi" w:cstheme="minorHAnsi"/>
          <w:sz w:val="22"/>
          <w:szCs w:val="22"/>
        </w:rPr>
        <w:t>Přílohy smlouvy:</w:t>
      </w:r>
      <w:r>
        <w:rPr>
          <w:rFonts w:asciiTheme="minorHAnsi" w:hAnsiTheme="minorHAnsi" w:cstheme="minorHAnsi"/>
          <w:sz w:val="22"/>
          <w:szCs w:val="22"/>
        </w:rPr>
        <w:tab/>
        <w:t>příloha č. 1: obchodní podmínky pro nákup motorových vozidel kategorie M1</w:t>
      </w:r>
    </w:p>
    <w:p w14:paraId="609A9C8F" w14:textId="77777777" w:rsidR="00A452E6" w:rsidRDefault="00A452E6" w:rsidP="00A452E6">
      <w:pPr>
        <w:rPr>
          <w:rFonts w:cs="Calibri"/>
        </w:rPr>
      </w:pPr>
    </w:p>
    <w:p w14:paraId="2675016D" w14:textId="77777777" w:rsidR="00A452E6" w:rsidRDefault="00A452E6" w:rsidP="006A3311">
      <w:pPr>
        <w:tabs>
          <w:tab w:val="left" w:pos="5670"/>
        </w:tabs>
        <w:rPr>
          <w:rFonts w:asciiTheme="minorHAnsi" w:hAnsiTheme="minorHAnsi" w:cstheme="minorHAnsi"/>
        </w:rPr>
      </w:pPr>
      <w:r>
        <w:rPr>
          <w:rFonts w:asciiTheme="minorHAnsi" w:hAnsiTheme="minorHAnsi" w:cstheme="minorHAnsi"/>
        </w:rPr>
        <w:t>V Ostravě dne</w:t>
      </w:r>
      <w:r w:rsidR="006A3311">
        <w:rPr>
          <w:rFonts w:asciiTheme="minorHAnsi" w:hAnsiTheme="minorHAnsi" w:cstheme="minorHAnsi"/>
        </w:rPr>
        <w:tab/>
      </w:r>
      <w:r>
        <w:rPr>
          <w:rFonts w:asciiTheme="minorHAnsi" w:hAnsiTheme="minorHAnsi" w:cstheme="minorHAnsi"/>
        </w:rPr>
        <w:t xml:space="preserve">V Ostravě dne </w:t>
      </w:r>
    </w:p>
    <w:p w14:paraId="71C48684" w14:textId="77777777" w:rsidR="00A452E6" w:rsidRDefault="00A452E6" w:rsidP="00A452E6">
      <w:pPr>
        <w:rPr>
          <w:rFonts w:asciiTheme="minorHAnsi" w:hAnsiTheme="minorHAnsi" w:cstheme="minorHAnsi"/>
        </w:rPr>
      </w:pPr>
      <w:r>
        <w:rPr>
          <w:rFonts w:asciiTheme="minorHAnsi" w:hAnsiTheme="minorHAnsi" w:cstheme="minorHAnsi"/>
        </w:rPr>
        <w:tab/>
      </w:r>
    </w:p>
    <w:p w14:paraId="1B696094" w14:textId="77777777" w:rsidR="00A452E6" w:rsidRDefault="00A452E6" w:rsidP="00A452E6">
      <w:pPr>
        <w:spacing w:line="360" w:lineRule="atLeast"/>
        <w:rPr>
          <w:rFonts w:asciiTheme="minorHAnsi" w:hAnsiTheme="minorHAnsi" w:cstheme="minorHAnsi"/>
        </w:rPr>
      </w:pPr>
    </w:p>
    <w:p w14:paraId="34AAD386" w14:textId="77777777" w:rsidR="00A452E6" w:rsidRDefault="00A452E6" w:rsidP="00A452E6">
      <w:pPr>
        <w:tabs>
          <w:tab w:val="left" w:pos="5670"/>
        </w:tabs>
        <w:spacing w:line="360" w:lineRule="atLeast"/>
        <w:rPr>
          <w:rFonts w:asciiTheme="minorHAnsi" w:hAnsiTheme="minorHAnsi" w:cstheme="minorHAnsi"/>
        </w:rPr>
      </w:pPr>
      <w:r>
        <w:rPr>
          <w:rFonts w:asciiTheme="minorHAnsi" w:hAnsiTheme="minorHAnsi" w:cstheme="minorHAnsi"/>
        </w:rPr>
        <w:t>________________________________</w:t>
      </w:r>
      <w:r w:rsidR="006A3311">
        <w:rPr>
          <w:rFonts w:asciiTheme="minorHAnsi" w:hAnsiTheme="minorHAnsi" w:cstheme="minorHAnsi"/>
        </w:rPr>
        <w:tab/>
      </w:r>
      <w:r>
        <w:rPr>
          <w:rFonts w:asciiTheme="minorHAnsi" w:hAnsiTheme="minorHAnsi" w:cstheme="minorHAnsi"/>
        </w:rPr>
        <w:t>_________________________</w:t>
      </w:r>
    </w:p>
    <w:p w14:paraId="188199A4" w14:textId="77777777" w:rsidR="00A452E6" w:rsidRDefault="00A452E6" w:rsidP="00A452E6">
      <w:pPr>
        <w:tabs>
          <w:tab w:val="left" w:pos="5670"/>
        </w:tabs>
        <w:spacing w:before="0"/>
        <w:rPr>
          <w:rStyle w:val="platne1"/>
          <w:rFonts w:asciiTheme="minorHAnsi" w:hAnsiTheme="minorHAnsi" w:cstheme="minorHAnsi"/>
        </w:rPr>
      </w:pPr>
      <w:r>
        <w:rPr>
          <w:rStyle w:val="platne"/>
          <w:rFonts w:asciiTheme="minorHAnsi" w:hAnsiTheme="minorHAnsi" w:cstheme="minorHAnsi"/>
        </w:rPr>
        <w:t>za RB</w:t>
      </w:r>
      <w:r w:rsidR="006A3311">
        <w:rPr>
          <w:rStyle w:val="platne"/>
          <w:rFonts w:asciiTheme="minorHAnsi" w:hAnsiTheme="minorHAnsi" w:cstheme="minorHAnsi"/>
        </w:rPr>
        <w:t>P</w:t>
      </w:r>
      <w:r>
        <w:rPr>
          <w:rStyle w:val="platne"/>
          <w:rFonts w:asciiTheme="minorHAnsi" w:hAnsiTheme="minorHAnsi" w:cstheme="minorHAnsi"/>
        </w:rPr>
        <w:t>, zdravotní pojišťovnu</w:t>
      </w:r>
      <w:r>
        <w:rPr>
          <w:rStyle w:val="platne"/>
          <w:rFonts w:asciiTheme="minorHAnsi" w:hAnsiTheme="minorHAnsi" w:cstheme="minorHAnsi"/>
        </w:rPr>
        <w:tab/>
      </w:r>
      <w:r>
        <w:rPr>
          <w:rFonts w:asciiTheme="minorHAnsi" w:hAnsiTheme="minorHAnsi" w:cstheme="minorHAnsi"/>
        </w:rPr>
        <w:t>za Autodružstvo Frýdek-Místek</w:t>
      </w:r>
    </w:p>
    <w:p w14:paraId="3EEFF9E0" w14:textId="47726AF1" w:rsidR="006A3311" w:rsidRDefault="00A452E6" w:rsidP="006A3311">
      <w:pPr>
        <w:tabs>
          <w:tab w:val="left" w:pos="5670"/>
        </w:tabs>
        <w:spacing w:before="0"/>
        <w:rPr>
          <w:rFonts w:asciiTheme="minorHAnsi" w:hAnsiTheme="minorHAnsi" w:cstheme="minorHAnsi"/>
        </w:rPr>
      </w:pPr>
      <w:r w:rsidRPr="00FB3C78">
        <w:rPr>
          <w:rFonts w:asciiTheme="minorHAnsi" w:hAnsiTheme="minorHAnsi" w:cstheme="minorHAnsi"/>
        </w:rPr>
        <w:t>Ing. Antonín Klimša, MBA</w:t>
      </w:r>
      <w:r w:rsidR="006A3311">
        <w:rPr>
          <w:rFonts w:asciiTheme="minorHAnsi" w:hAnsiTheme="minorHAnsi" w:cstheme="minorHAnsi"/>
        </w:rPr>
        <w:tab/>
      </w:r>
      <w:r w:rsidR="009A1E85" w:rsidRPr="009A1E85">
        <w:rPr>
          <w:rFonts w:asciiTheme="minorHAnsi" w:hAnsiTheme="minorHAnsi" w:cstheme="minorHAnsi"/>
          <w:highlight w:val="black"/>
        </w:rPr>
        <w:t>xxxxxxxxxx</w:t>
      </w:r>
    </w:p>
    <w:p w14:paraId="1751E34A" w14:textId="66C3AD37" w:rsidR="00A452E6" w:rsidRDefault="006A3311" w:rsidP="006A3311">
      <w:pPr>
        <w:tabs>
          <w:tab w:val="left" w:pos="5670"/>
        </w:tabs>
        <w:spacing w:before="0"/>
        <w:rPr>
          <w:rFonts w:asciiTheme="minorHAnsi" w:hAnsiTheme="minorHAnsi" w:cstheme="minorHAnsi"/>
          <w:color w:val="333333"/>
        </w:rPr>
      </w:pPr>
      <w:r w:rsidRPr="00FB3C78">
        <w:rPr>
          <w:rStyle w:val="platne"/>
          <w:rFonts w:asciiTheme="minorHAnsi" w:hAnsiTheme="minorHAnsi" w:cstheme="minorHAnsi"/>
        </w:rPr>
        <w:t xml:space="preserve">výkonný </w:t>
      </w:r>
      <w:r>
        <w:rPr>
          <w:rStyle w:val="platne"/>
          <w:rFonts w:asciiTheme="minorHAnsi" w:hAnsiTheme="minorHAnsi" w:cstheme="minorHAnsi"/>
        </w:rPr>
        <w:t>ředitel</w:t>
      </w:r>
      <w:r>
        <w:rPr>
          <w:rStyle w:val="platne"/>
          <w:rFonts w:asciiTheme="minorHAnsi" w:hAnsiTheme="minorHAnsi" w:cstheme="minorHAnsi"/>
        </w:rPr>
        <w:tab/>
      </w:r>
      <w:r w:rsidR="009A1E85" w:rsidRPr="009A1E85">
        <w:rPr>
          <w:rFonts w:asciiTheme="minorHAnsi" w:hAnsiTheme="minorHAnsi" w:cstheme="minorHAnsi"/>
          <w:highlight w:val="black"/>
        </w:rPr>
        <w:t>xxxxxxxxxx</w:t>
      </w:r>
    </w:p>
    <w:p w14:paraId="3B894A5A" w14:textId="77777777" w:rsidR="00A452E6" w:rsidRDefault="00A452E6" w:rsidP="00A452E6">
      <w:pPr>
        <w:rPr>
          <w:rFonts w:cs="Calibri"/>
        </w:rPr>
      </w:pPr>
    </w:p>
    <w:p w14:paraId="1CF62894" w14:textId="77777777" w:rsidR="00A452E6" w:rsidRDefault="00A452E6" w:rsidP="00A452E6">
      <w:pPr>
        <w:pageBreakBefore/>
        <w:rPr>
          <w:rFonts w:cs="Calibri"/>
        </w:rPr>
      </w:pPr>
      <w:r>
        <w:rPr>
          <w:rFonts w:cs="Calibri"/>
        </w:rPr>
        <w:lastRenderedPageBreak/>
        <w:t>Příloha č. 1 smlouvy: Obchodní podmínky</w:t>
      </w:r>
    </w:p>
    <w:p w14:paraId="2A7F6CFD" w14:textId="77777777" w:rsidR="00A452E6" w:rsidRDefault="00A452E6" w:rsidP="00A452E6">
      <w:pPr>
        <w:pStyle w:val="Nadpisplohy"/>
        <w:rPr>
          <w:rFonts w:asciiTheme="minorHAnsi" w:hAnsiTheme="minorHAnsi" w:cstheme="minorHAnsi"/>
        </w:rPr>
      </w:pPr>
    </w:p>
    <w:p w14:paraId="7584FABA" w14:textId="77777777" w:rsidR="00A452E6" w:rsidRDefault="00A452E6" w:rsidP="00A452E6">
      <w:pPr>
        <w:pStyle w:val="Nadpisplohy"/>
        <w:rPr>
          <w:rFonts w:asciiTheme="minorHAnsi" w:hAnsiTheme="minorHAnsi" w:cstheme="minorHAnsi"/>
        </w:rPr>
      </w:pPr>
      <w:r>
        <w:rPr>
          <w:rFonts w:asciiTheme="minorHAnsi" w:hAnsiTheme="minorHAnsi" w:cstheme="minorHAnsi"/>
        </w:rPr>
        <w:t>Obchodní podmínky</w:t>
      </w:r>
    </w:p>
    <w:p w14:paraId="0993A317" w14:textId="77777777" w:rsidR="00A452E6" w:rsidRDefault="00A452E6" w:rsidP="00A452E6">
      <w:pPr>
        <w:jc w:val="center"/>
        <w:rPr>
          <w:rFonts w:asciiTheme="minorHAnsi" w:hAnsiTheme="minorHAnsi" w:cstheme="minorHAnsi"/>
          <w:b/>
          <w:sz w:val="32"/>
        </w:rPr>
      </w:pPr>
      <w:r>
        <w:rPr>
          <w:rFonts w:asciiTheme="minorHAnsi" w:hAnsiTheme="minorHAnsi" w:cstheme="minorHAnsi"/>
          <w:b/>
          <w:sz w:val="32"/>
        </w:rPr>
        <w:t>pro nákup motorových vozidel kategorie M1</w:t>
      </w:r>
    </w:p>
    <w:p w14:paraId="7FE46405" w14:textId="77777777" w:rsidR="00A452E6" w:rsidRDefault="00A452E6" w:rsidP="00A452E6">
      <w:pPr>
        <w:rPr>
          <w:rFonts w:asciiTheme="minorHAnsi" w:hAnsiTheme="minorHAnsi" w:cstheme="minorHAnsi"/>
        </w:rPr>
      </w:pPr>
    </w:p>
    <w:p w14:paraId="77DE1CA2" w14:textId="77777777" w:rsidR="00A452E6" w:rsidRDefault="00A452E6" w:rsidP="00A452E6">
      <w:pPr>
        <w:keepNext/>
        <w:spacing w:before="0" w:after="120"/>
        <w:jc w:val="center"/>
        <w:rPr>
          <w:rFonts w:asciiTheme="minorHAnsi" w:hAnsiTheme="minorHAnsi" w:cstheme="minorHAnsi"/>
          <w:b/>
        </w:rPr>
      </w:pPr>
      <w:r>
        <w:rPr>
          <w:rFonts w:asciiTheme="minorHAnsi" w:hAnsiTheme="minorHAnsi" w:cstheme="minorHAnsi"/>
          <w:b/>
        </w:rPr>
        <w:t>I. Předmět smlouvy</w:t>
      </w:r>
    </w:p>
    <w:p w14:paraId="1EFD66C5" w14:textId="77777777" w:rsidR="00A452E6" w:rsidRDefault="00A452E6" w:rsidP="00A452E6">
      <w:pPr>
        <w:pStyle w:val="Smlouva-slo"/>
        <w:tabs>
          <w:tab w:val="clear" w:pos="9072"/>
          <w:tab w:val="left" w:pos="360"/>
        </w:tabs>
        <w:overflowPunct/>
        <w:autoSpaceDE/>
        <w:autoSpaceDN/>
        <w:adjustRightInd/>
        <w:spacing w:before="0" w:after="120" w:line="276" w:lineRule="auto"/>
        <w:textAlignment w:val="auto"/>
        <w:rPr>
          <w:rFonts w:asciiTheme="minorHAnsi" w:hAnsiTheme="minorHAnsi" w:cstheme="minorHAnsi"/>
        </w:rPr>
      </w:pPr>
      <w:r>
        <w:rPr>
          <w:rFonts w:asciiTheme="minorHAnsi" w:hAnsiTheme="minorHAnsi" w:cstheme="minorHAnsi"/>
        </w:rPr>
        <w:t>1. Prodávající tímto prohlašuje, že je výlučným vlastníkem výše uvedených vozidel, nebo byl k prodeji vozidel zplnomocněn a nejsou mu známy žádné okolnosti, které by prodeji vozidel bránily.</w:t>
      </w:r>
    </w:p>
    <w:p w14:paraId="7A5C470A" w14:textId="77777777" w:rsidR="00A452E6" w:rsidRDefault="00A452E6" w:rsidP="00A452E6">
      <w:pPr>
        <w:pStyle w:val="Smlouva-slo"/>
        <w:tabs>
          <w:tab w:val="clear" w:pos="9072"/>
          <w:tab w:val="left" w:pos="360"/>
        </w:tabs>
        <w:overflowPunct/>
        <w:autoSpaceDE/>
        <w:autoSpaceDN/>
        <w:adjustRightInd/>
        <w:spacing w:before="0" w:after="120" w:line="276" w:lineRule="auto"/>
        <w:textAlignment w:val="auto"/>
        <w:rPr>
          <w:rFonts w:asciiTheme="minorHAnsi" w:hAnsiTheme="minorHAnsi" w:cstheme="minorHAnsi"/>
        </w:rPr>
      </w:pPr>
      <w:r>
        <w:rPr>
          <w:rFonts w:asciiTheme="minorHAnsi" w:hAnsiTheme="minorHAnsi" w:cstheme="minorHAnsi"/>
        </w:rPr>
        <w:t>2. Prodávající dále prohlašuje, že mu ke dni prodeje nejsou známy žádné závady na vozidlech, a ani žádné nezamlčel.</w:t>
      </w:r>
    </w:p>
    <w:p w14:paraId="411E42AB" w14:textId="77777777" w:rsidR="00A452E6" w:rsidRDefault="00A452E6" w:rsidP="00A452E6">
      <w:pPr>
        <w:pStyle w:val="Smlouva-slo"/>
        <w:tabs>
          <w:tab w:val="clear" w:pos="9072"/>
          <w:tab w:val="left" w:pos="360"/>
        </w:tabs>
        <w:overflowPunct/>
        <w:autoSpaceDE/>
        <w:autoSpaceDN/>
        <w:adjustRightInd/>
        <w:spacing w:before="0" w:after="120" w:line="276" w:lineRule="auto"/>
        <w:textAlignment w:val="auto"/>
        <w:rPr>
          <w:rFonts w:asciiTheme="minorHAnsi" w:hAnsiTheme="minorHAnsi" w:cstheme="minorHAnsi"/>
        </w:rPr>
      </w:pPr>
      <w:r>
        <w:rPr>
          <w:rFonts w:asciiTheme="minorHAnsi" w:hAnsiTheme="minorHAnsi" w:cstheme="minorHAnsi"/>
        </w:rPr>
        <w:t>3. Součástí dodávky je i předání dokladů, které se k vozidlům vztahují.</w:t>
      </w:r>
    </w:p>
    <w:p w14:paraId="40F073A9" w14:textId="77777777" w:rsidR="00A452E6" w:rsidRDefault="00A452E6" w:rsidP="00A452E6">
      <w:pPr>
        <w:pStyle w:val="Smlouva-slo"/>
        <w:tabs>
          <w:tab w:val="clear" w:pos="9072"/>
          <w:tab w:val="left" w:pos="360"/>
        </w:tabs>
        <w:overflowPunct/>
        <w:autoSpaceDE/>
        <w:autoSpaceDN/>
        <w:adjustRightInd/>
        <w:spacing w:before="0" w:after="120" w:line="276" w:lineRule="auto"/>
        <w:textAlignment w:val="auto"/>
        <w:rPr>
          <w:rFonts w:asciiTheme="minorHAnsi" w:hAnsiTheme="minorHAnsi" w:cstheme="minorHAnsi"/>
        </w:rPr>
      </w:pPr>
      <w:r>
        <w:rPr>
          <w:rFonts w:asciiTheme="minorHAnsi" w:hAnsiTheme="minorHAnsi" w:cstheme="minorHAnsi"/>
        </w:rPr>
        <w:t>4. Kupující se na základě této smlouvy zavazuje vozidla od prodávajícího převzít do svého vlastnictví a zaplatit prodávajícímu dohodnutou kupní cenu.</w:t>
      </w:r>
    </w:p>
    <w:p w14:paraId="6391F68E" w14:textId="77777777" w:rsidR="00A452E6" w:rsidRDefault="00A452E6" w:rsidP="00A452E6">
      <w:pPr>
        <w:pStyle w:val="Smlouva-slo"/>
        <w:tabs>
          <w:tab w:val="clear" w:pos="9072"/>
          <w:tab w:val="left" w:pos="360"/>
        </w:tabs>
        <w:overflowPunct/>
        <w:autoSpaceDE/>
        <w:autoSpaceDN/>
        <w:adjustRightInd/>
        <w:spacing w:before="0" w:after="120" w:line="276" w:lineRule="auto"/>
        <w:textAlignment w:val="auto"/>
        <w:rPr>
          <w:rFonts w:asciiTheme="minorHAnsi" w:hAnsiTheme="minorHAnsi" w:cstheme="minorHAnsi"/>
        </w:rPr>
      </w:pPr>
      <w:r>
        <w:rPr>
          <w:rFonts w:asciiTheme="minorHAnsi" w:hAnsiTheme="minorHAnsi" w:cstheme="minorHAnsi"/>
        </w:rPr>
        <w:t>5. Vlastnické právo k vozidlům přechází na kupujícího okamžikem protokolárního převzetí vozidel.</w:t>
      </w:r>
    </w:p>
    <w:p w14:paraId="71AC8F75" w14:textId="77777777" w:rsidR="00A452E6" w:rsidRDefault="00A452E6" w:rsidP="00A452E6">
      <w:pPr>
        <w:rPr>
          <w:rFonts w:asciiTheme="minorHAnsi" w:hAnsiTheme="minorHAnsi" w:cstheme="minorHAnsi"/>
        </w:rPr>
      </w:pPr>
    </w:p>
    <w:p w14:paraId="04086E99" w14:textId="77777777" w:rsidR="00A452E6" w:rsidRDefault="00A452E6" w:rsidP="00A452E6">
      <w:pPr>
        <w:keepNext/>
        <w:spacing w:before="0" w:after="120"/>
        <w:jc w:val="center"/>
        <w:rPr>
          <w:rFonts w:asciiTheme="minorHAnsi" w:hAnsiTheme="minorHAnsi" w:cstheme="minorHAnsi"/>
          <w:b/>
        </w:rPr>
      </w:pPr>
      <w:r>
        <w:rPr>
          <w:rFonts w:asciiTheme="minorHAnsi" w:hAnsiTheme="minorHAnsi" w:cstheme="minorHAnsi"/>
          <w:b/>
        </w:rPr>
        <w:t>II. Lhůta plnění</w:t>
      </w:r>
    </w:p>
    <w:p w14:paraId="5287970F" w14:textId="77777777" w:rsidR="00A452E6" w:rsidRDefault="00A452E6" w:rsidP="00A452E6">
      <w:pPr>
        <w:spacing w:before="0" w:after="120"/>
        <w:rPr>
          <w:rFonts w:asciiTheme="minorHAnsi" w:hAnsiTheme="minorHAnsi" w:cstheme="minorHAnsi"/>
        </w:rPr>
      </w:pPr>
      <w:r>
        <w:rPr>
          <w:rFonts w:asciiTheme="minorHAnsi" w:hAnsiTheme="minorHAnsi" w:cstheme="minorHAnsi"/>
        </w:rPr>
        <w:t>Prodávající je povinen dodat kupujícímu zboží do 30.06.2020</w:t>
      </w:r>
    </w:p>
    <w:p w14:paraId="36BAEC1F" w14:textId="77777777" w:rsidR="00A452E6" w:rsidRDefault="00A452E6" w:rsidP="00A452E6">
      <w:pPr>
        <w:rPr>
          <w:rFonts w:asciiTheme="minorHAnsi" w:hAnsiTheme="minorHAnsi" w:cstheme="minorHAnsi"/>
        </w:rPr>
      </w:pPr>
    </w:p>
    <w:p w14:paraId="3C013AA7" w14:textId="77777777" w:rsidR="00A452E6" w:rsidRDefault="00A452E6" w:rsidP="00A452E6">
      <w:pPr>
        <w:keepNext/>
        <w:jc w:val="center"/>
        <w:rPr>
          <w:rFonts w:asciiTheme="minorHAnsi" w:hAnsiTheme="minorHAnsi" w:cstheme="minorHAnsi"/>
          <w:b/>
        </w:rPr>
      </w:pPr>
      <w:r>
        <w:rPr>
          <w:rFonts w:asciiTheme="minorHAnsi" w:hAnsiTheme="minorHAnsi" w:cstheme="minorHAnsi"/>
          <w:b/>
        </w:rPr>
        <w:t>III. Místo plnění</w:t>
      </w:r>
    </w:p>
    <w:p w14:paraId="1633E6E5" w14:textId="77777777" w:rsidR="00A452E6" w:rsidRDefault="00A452E6" w:rsidP="00A452E6">
      <w:pPr>
        <w:rPr>
          <w:rFonts w:asciiTheme="minorHAnsi" w:hAnsiTheme="minorHAnsi" w:cstheme="minorHAnsi"/>
        </w:rPr>
      </w:pPr>
      <w:r>
        <w:rPr>
          <w:rFonts w:asciiTheme="minorHAnsi" w:hAnsiTheme="minorHAnsi" w:cstheme="minorHAnsi"/>
        </w:rPr>
        <w:t>Místem plnění je sídlo kupujícího.</w:t>
      </w:r>
    </w:p>
    <w:p w14:paraId="602DAAF1" w14:textId="77777777" w:rsidR="00A452E6" w:rsidRDefault="00A452E6" w:rsidP="00A452E6">
      <w:pPr>
        <w:rPr>
          <w:rFonts w:asciiTheme="minorHAnsi" w:hAnsiTheme="minorHAnsi" w:cstheme="minorHAnsi"/>
        </w:rPr>
      </w:pPr>
    </w:p>
    <w:p w14:paraId="5303D1E4" w14:textId="77777777" w:rsidR="00A452E6" w:rsidRDefault="00A452E6" w:rsidP="00A452E6">
      <w:pPr>
        <w:widowControl w:val="0"/>
        <w:spacing w:before="0" w:after="120"/>
        <w:jc w:val="center"/>
        <w:rPr>
          <w:rFonts w:asciiTheme="minorHAnsi" w:hAnsiTheme="minorHAnsi" w:cstheme="minorHAnsi"/>
          <w:b/>
        </w:rPr>
      </w:pPr>
      <w:r>
        <w:rPr>
          <w:rFonts w:asciiTheme="minorHAnsi" w:hAnsiTheme="minorHAnsi" w:cstheme="minorHAnsi"/>
          <w:b/>
        </w:rPr>
        <w:t>IV. Způsob dodání</w:t>
      </w:r>
    </w:p>
    <w:p w14:paraId="5497F8B6" w14:textId="77777777" w:rsidR="00A452E6" w:rsidRDefault="00A452E6" w:rsidP="00A452E6">
      <w:pPr>
        <w:pStyle w:val="Smlouva-slo"/>
        <w:widowControl w:val="0"/>
        <w:numPr>
          <w:ilvl w:val="0"/>
          <w:numId w:val="5"/>
        </w:numPr>
        <w:tabs>
          <w:tab w:val="clear" w:pos="9072"/>
          <w:tab w:val="num" w:pos="0"/>
          <w:tab w:val="left" w:pos="360"/>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t>Vozidla budou předána a převzata na základě písemného protokolu podepsaného oprávněnými zástupci smluvních stran. Prodávající je oprávněn vozidla předat i jednotlivě.</w:t>
      </w:r>
    </w:p>
    <w:p w14:paraId="652D32A2" w14:textId="77777777" w:rsidR="00A452E6" w:rsidRDefault="00A452E6" w:rsidP="00A452E6">
      <w:pPr>
        <w:pStyle w:val="Smlouva-slo"/>
        <w:widowControl w:val="0"/>
        <w:numPr>
          <w:ilvl w:val="0"/>
          <w:numId w:val="5"/>
        </w:numPr>
        <w:tabs>
          <w:tab w:val="clear" w:pos="9072"/>
          <w:tab w:val="num" w:pos="0"/>
          <w:tab w:val="left" w:pos="360"/>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t>Prodávající je povinen kupujícímu předat doklady, jež jsou nutné k převzetí a užívání vozidel.</w:t>
      </w:r>
    </w:p>
    <w:p w14:paraId="11FC6CDC" w14:textId="77777777" w:rsidR="00A452E6" w:rsidRDefault="00A452E6" w:rsidP="00A452E6">
      <w:pPr>
        <w:pStyle w:val="Smlouva-slo"/>
        <w:widowControl w:val="0"/>
        <w:numPr>
          <w:ilvl w:val="0"/>
          <w:numId w:val="5"/>
        </w:numPr>
        <w:tabs>
          <w:tab w:val="clear" w:pos="9072"/>
          <w:tab w:val="num" w:pos="0"/>
          <w:tab w:val="left" w:pos="360"/>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t>Kupující je povinen při převzetí od prodávajícího vozidla překontrolovat, zda nemá viditelné vady a provést zkušební jízdu. Kupující provede kontrolu:</w:t>
      </w:r>
    </w:p>
    <w:p w14:paraId="1BE8FF01" w14:textId="77777777" w:rsidR="00A452E6" w:rsidRDefault="00A452E6" w:rsidP="00A452E6">
      <w:pPr>
        <w:pStyle w:val="Smlouva-slo"/>
        <w:widowControl w:val="0"/>
        <w:numPr>
          <w:ilvl w:val="0"/>
          <w:numId w:val="6"/>
        </w:numPr>
        <w:tabs>
          <w:tab w:val="clear" w:pos="9072"/>
          <w:tab w:val="left" w:pos="426"/>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t>dodaného typu vozidla a jeho vybavení,</w:t>
      </w:r>
    </w:p>
    <w:p w14:paraId="548B7CFD" w14:textId="77777777" w:rsidR="00A452E6" w:rsidRDefault="00A452E6" w:rsidP="00A452E6">
      <w:pPr>
        <w:pStyle w:val="Smlouva-slo"/>
        <w:widowControl w:val="0"/>
        <w:numPr>
          <w:ilvl w:val="0"/>
          <w:numId w:val="6"/>
        </w:numPr>
        <w:tabs>
          <w:tab w:val="clear" w:pos="9072"/>
          <w:tab w:val="left" w:pos="426"/>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lastRenderedPageBreak/>
        <w:t>zjevných jakostních vlastností,</w:t>
      </w:r>
    </w:p>
    <w:p w14:paraId="0646D586" w14:textId="77777777" w:rsidR="00A452E6" w:rsidRDefault="00A452E6" w:rsidP="00A452E6">
      <w:pPr>
        <w:pStyle w:val="Smlouva-slo"/>
        <w:widowControl w:val="0"/>
        <w:numPr>
          <w:ilvl w:val="0"/>
          <w:numId w:val="6"/>
        </w:numPr>
        <w:tabs>
          <w:tab w:val="clear" w:pos="9072"/>
          <w:tab w:val="left" w:pos="426"/>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t>zda nedošlo k poškození vozidla při přepravě,</w:t>
      </w:r>
    </w:p>
    <w:p w14:paraId="667A2076" w14:textId="77777777" w:rsidR="00A452E6" w:rsidRDefault="00A452E6" w:rsidP="00A452E6">
      <w:pPr>
        <w:pStyle w:val="Smlouva-slo"/>
        <w:widowControl w:val="0"/>
        <w:numPr>
          <w:ilvl w:val="0"/>
          <w:numId w:val="6"/>
        </w:numPr>
        <w:tabs>
          <w:tab w:val="clear" w:pos="9072"/>
          <w:tab w:val="left" w:pos="426"/>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t>dodaných dokladů.</w:t>
      </w:r>
    </w:p>
    <w:p w14:paraId="763C4434" w14:textId="77777777" w:rsidR="00A452E6" w:rsidRDefault="00A452E6" w:rsidP="00A452E6">
      <w:pPr>
        <w:pStyle w:val="Smlouva-slo"/>
        <w:widowControl w:val="0"/>
        <w:numPr>
          <w:ilvl w:val="0"/>
          <w:numId w:val="5"/>
        </w:numPr>
        <w:tabs>
          <w:tab w:val="clear" w:pos="9072"/>
          <w:tab w:val="num" w:pos="0"/>
          <w:tab w:val="left" w:pos="360"/>
        </w:tabs>
        <w:overflowPunct/>
        <w:autoSpaceDE/>
        <w:autoSpaceDN/>
        <w:adjustRightInd/>
        <w:spacing w:before="0" w:after="120" w:line="276" w:lineRule="auto"/>
        <w:ind w:left="0" w:firstLine="0"/>
        <w:textAlignment w:val="auto"/>
        <w:rPr>
          <w:rFonts w:asciiTheme="minorHAnsi" w:hAnsiTheme="minorHAnsi" w:cstheme="minorHAnsi"/>
        </w:rPr>
      </w:pPr>
      <w:r>
        <w:rPr>
          <w:rFonts w:asciiTheme="minorHAnsi" w:hAnsiTheme="minorHAnsi" w:cstheme="minorHAnsi"/>
        </w:rPr>
        <w:t>V případě zjištěných zjevných vad na vozidle může kupující odmítnout jeho převzetí, což uvede do předávacího protokolu, a to vč. důvodů odmítnutí převzetí.</w:t>
      </w:r>
    </w:p>
    <w:p w14:paraId="011169F8" w14:textId="77777777" w:rsidR="00A452E6" w:rsidRDefault="00A452E6" w:rsidP="00A452E6">
      <w:pPr>
        <w:rPr>
          <w:rFonts w:asciiTheme="minorHAnsi" w:hAnsiTheme="minorHAnsi" w:cstheme="minorHAnsi"/>
        </w:rPr>
      </w:pPr>
    </w:p>
    <w:p w14:paraId="141AF1F0" w14:textId="77777777" w:rsidR="00A452E6" w:rsidRDefault="00A452E6" w:rsidP="00A452E6">
      <w:pPr>
        <w:spacing w:before="0" w:after="120"/>
        <w:jc w:val="center"/>
        <w:rPr>
          <w:rFonts w:asciiTheme="minorHAnsi" w:hAnsiTheme="minorHAnsi" w:cstheme="minorHAnsi"/>
          <w:b/>
        </w:rPr>
      </w:pPr>
      <w:r>
        <w:rPr>
          <w:rFonts w:asciiTheme="minorHAnsi" w:hAnsiTheme="minorHAnsi" w:cstheme="minorHAnsi"/>
          <w:b/>
        </w:rPr>
        <w:t>V. Platební podmínky</w:t>
      </w:r>
    </w:p>
    <w:p w14:paraId="68C0496C" w14:textId="77777777" w:rsidR="00A452E6" w:rsidRDefault="00A452E6" w:rsidP="00A452E6">
      <w:pPr>
        <w:widowControl w:val="0"/>
        <w:numPr>
          <w:ilvl w:val="0"/>
          <w:numId w:val="7"/>
        </w:numPr>
        <w:tabs>
          <w:tab w:val="clear" w:pos="0"/>
          <w:tab w:val="clear" w:pos="9072"/>
          <w:tab w:val="left" w:pos="360"/>
          <w:tab w:val="num" w:pos="426"/>
        </w:tabs>
        <w:autoSpaceDE w:val="0"/>
        <w:autoSpaceDN w:val="0"/>
        <w:adjustRightInd w:val="0"/>
        <w:spacing w:before="0" w:after="120"/>
        <w:rPr>
          <w:rFonts w:asciiTheme="minorHAnsi" w:hAnsiTheme="minorHAnsi" w:cstheme="minorHAnsi"/>
          <w:color w:val="000000" w:themeColor="text1"/>
        </w:rPr>
      </w:pPr>
      <w:r>
        <w:rPr>
          <w:rFonts w:asciiTheme="minorHAnsi" w:hAnsiTheme="minorHAnsi" w:cstheme="minorHAnsi"/>
          <w:color w:val="000000" w:themeColor="text1"/>
        </w:rPr>
        <w:t xml:space="preserve">Smluvní strany se dohodly, že </w:t>
      </w:r>
      <w:r>
        <w:rPr>
          <w:rFonts w:asciiTheme="minorHAnsi" w:hAnsiTheme="minorHAnsi" w:cstheme="minorHAnsi"/>
        </w:rPr>
        <w:t>prodávající</w:t>
      </w:r>
      <w:r>
        <w:rPr>
          <w:rFonts w:asciiTheme="minorHAnsi" w:hAnsiTheme="minorHAnsi" w:cstheme="minorHAnsi"/>
          <w:color w:val="000000" w:themeColor="text1"/>
        </w:rPr>
        <w:t xml:space="preserve"> vystaví pro každé vozidlo samostatnou fakturu. Fakturu je oprávněn vystavit vždy po převzetí příslušného vozidla kupujícím.</w:t>
      </w:r>
    </w:p>
    <w:p w14:paraId="33CD9348" w14:textId="77777777" w:rsidR="00A452E6" w:rsidRDefault="00A452E6" w:rsidP="00A452E6">
      <w:pPr>
        <w:widowControl w:val="0"/>
        <w:numPr>
          <w:ilvl w:val="0"/>
          <w:numId w:val="7"/>
        </w:numPr>
        <w:tabs>
          <w:tab w:val="clear" w:pos="9072"/>
          <w:tab w:val="left" w:pos="360"/>
        </w:tabs>
        <w:spacing w:before="0" w:after="120"/>
        <w:rPr>
          <w:rFonts w:asciiTheme="minorHAnsi" w:hAnsiTheme="minorHAnsi" w:cstheme="minorHAnsi"/>
          <w:color w:val="000000"/>
        </w:rPr>
      </w:pPr>
      <w:r>
        <w:rPr>
          <w:rFonts w:asciiTheme="minorHAnsi" w:hAnsiTheme="minorHAnsi" w:cstheme="minorHAnsi"/>
          <w:color w:val="000000"/>
        </w:rPr>
        <w:t xml:space="preserve">Kupující obdrží vždy originál faktury. </w:t>
      </w:r>
    </w:p>
    <w:p w14:paraId="7098079F" w14:textId="77777777" w:rsidR="00A452E6" w:rsidRDefault="00A452E6" w:rsidP="00A452E6">
      <w:pPr>
        <w:widowControl w:val="0"/>
        <w:numPr>
          <w:ilvl w:val="0"/>
          <w:numId w:val="7"/>
        </w:numPr>
        <w:tabs>
          <w:tab w:val="clear" w:pos="9072"/>
          <w:tab w:val="left" w:pos="360"/>
        </w:tabs>
        <w:spacing w:before="0" w:after="120"/>
        <w:rPr>
          <w:rFonts w:asciiTheme="minorHAnsi" w:hAnsiTheme="minorHAnsi" w:cstheme="minorHAnsi"/>
          <w:color w:val="000000"/>
        </w:rPr>
      </w:pPr>
      <w:r>
        <w:rPr>
          <w:rFonts w:asciiTheme="minorHAnsi" w:hAnsiTheme="minorHAnsi" w:cstheme="minorHAnsi"/>
          <w:color w:val="000000"/>
        </w:rPr>
        <w:t>Faktura (daňový doklad) musí obsahovat náležitosti stanovené zákony č. 563/1991 Sb. o účetnictví, ve znění pozdějších předpisů a č. 235/2004 Sb., o dani z přidané hodnoty, ve znění pozdějších předpisů.</w:t>
      </w:r>
    </w:p>
    <w:p w14:paraId="13695022" w14:textId="77777777" w:rsidR="00A452E6" w:rsidRDefault="00A452E6" w:rsidP="00A452E6">
      <w:pPr>
        <w:widowControl w:val="0"/>
        <w:numPr>
          <w:ilvl w:val="0"/>
          <w:numId w:val="7"/>
        </w:numPr>
        <w:tabs>
          <w:tab w:val="clear" w:pos="9072"/>
          <w:tab w:val="left" w:pos="360"/>
        </w:tabs>
        <w:spacing w:before="0" w:after="120"/>
        <w:rPr>
          <w:rFonts w:asciiTheme="minorHAnsi" w:hAnsiTheme="minorHAnsi" w:cstheme="minorHAnsi"/>
          <w:color w:val="000000"/>
        </w:rPr>
      </w:pPr>
      <w:r>
        <w:rPr>
          <w:rFonts w:asciiTheme="minorHAnsi" w:hAnsiTheme="minorHAnsi" w:cstheme="minorHAnsi"/>
          <w:color w:val="000000"/>
        </w:rPr>
        <w:t>Splatnost faktur je do 30 dnů ode dne jejího doručení kupujícímu.</w:t>
      </w:r>
    </w:p>
    <w:p w14:paraId="4A33D515" w14:textId="77777777" w:rsidR="00A452E6" w:rsidRDefault="00A452E6" w:rsidP="00A452E6">
      <w:pPr>
        <w:widowControl w:val="0"/>
        <w:numPr>
          <w:ilvl w:val="0"/>
          <w:numId w:val="7"/>
        </w:numPr>
        <w:tabs>
          <w:tab w:val="clear" w:pos="9072"/>
          <w:tab w:val="left" w:pos="360"/>
        </w:tabs>
        <w:spacing w:before="0" w:after="120"/>
        <w:rPr>
          <w:rFonts w:asciiTheme="minorHAnsi" w:hAnsiTheme="minorHAnsi" w:cstheme="minorHAnsi"/>
          <w:color w:val="000000"/>
        </w:rPr>
      </w:pPr>
      <w:r>
        <w:rPr>
          <w:rFonts w:asciiTheme="minorHAnsi" w:hAnsiTheme="minorHAnsi" w:cstheme="minorHAnsi"/>
          <w:color w:val="000000"/>
        </w:rPr>
        <w:t>Povinnost zaplatit je splněna dnem odepsání příslušné částky z účtu kupujícího.</w:t>
      </w:r>
    </w:p>
    <w:p w14:paraId="41827154" w14:textId="77777777" w:rsidR="00A452E6" w:rsidRDefault="00A452E6" w:rsidP="00A452E6">
      <w:pPr>
        <w:widowControl w:val="0"/>
        <w:numPr>
          <w:ilvl w:val="0"/>
          <w:numId w:val="7"/>
        </w:numPr>
        <w:tabs>
          <w:tab w:val="clear" w:pos="9072"/>
          <w:tab w:val="left" w:pos="360"/>
        </w:tabs>
        <w:spacing w:before="0" w:after="120"/>
        <w:rPr>
          <w:rFonts w:asciiTheme="minorHAnsi" w:hAnsiTheme="minorHAnsi" w:cstheme="minorHAnsi"/>
          <w:color w:val="000000"/>
        </w:rPr>
      </w:pPr>
      <w:r>
        <w:rPr>
          <w:rFonts w:asciiTheme="minorHAnsi" w:hAnsiTheme="minorHAnsi" w:cstheme="minorHAnsi"/>
          <w:color w:val="000000"/>
        </w:rPr>
        <w:t>Kupující je oprávněn před uplynutím lhůty splatnosti vrátit bez zaplacení fakturu, která neobsahuje výše uvedené náležitosti nebo má jiné závady v obsahu podle smlouvy nebo podle příslušných právních předpisů. Ve vrácené faktuře musí vyznačit důvod vrácení. Prodávající je povinen podle povahy nesprávnosti fakturu opravit nebo nově vyhotovit. Oprávněným vrácením faktury přestává běžet původní lhůta splatnosti. Celá lhůta běží znovu ode dne doručení opravené nebo nově vyhotovené faktury kupujícímu.</w:t>
      </w:r>
    </w:p>
    <w:p w14:paraId="4442702B" w14:textId="77777777" w:rsidR="00A452E6" w:rsidRDefault="00A452E6" w:rsidP="00A452E6">
      <w:pPr>
        <w:rPr>
          <w:rFonts w:asciiTheme="minorHAnsi" w:hAnsiTheme="minorHAnsi" w:cstheme="minorHAnsi"/>
        </w:rPr>
      </w:pPr>
    </w:p>
    <w:p w14:paraId="43D5F47E" w14:textId="77777777" w:rsidR="00A452E6" w:rsidRDefault="00A452E6" w:rsidP="00A452E6">
      <w:pPr>
        <w:keepNext/>
        <w:spacing w:before="0" w:after="120"/>
        <w:jc w:val="center"/>
        <w:rPr>
          <w:rFonts w:asciiTheme="minorHAnsi" w:hAnsiTheme="minorHAnsi" w:cstheme="minorHAnsi"/>
          <w:b/>
        </w:rPr>
      </w:pPr>
      <w:r>
        <w:rPr>
          <w:rFonts w:asciiTheme="minorHAnsi" w:hAnsiTheme="minorHAnsi" w:cstheme="minorHAnsi"/>
          <w:b/>
        </w:rPr>
        <w:t>VI. Záruka, záruční podmínky a záruční servis</w:t>
      </w:r>
    </w:p>
    <w:p w14:paraId="02115B92" w14:textId="77777777" w:rsidR="00A452E6" w:rsidRDefault="00A452E6" w:rsidP="00A452E6">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Prodávající poskytuje na dodané zboží bezplatnou záruku v trvání 24 měsíců.</w:t>
      </w:r>
    </w:p>
    <w:p w14:paraId="6EF2A2B0" w14:textId="77777777" w:rsidR="00A452E6" w:rsidRDefault="00A452E6" w:rsidP="00A452E6">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Záruční doba začíná běžet dnem protokolárního předání a převzetí zboží.</w:t>
      </w:r>
    </w:p>
    <w:p w14:paraId="6D58320C" w14:textId="77777777" w:rsidR="00A452E6" w:rsidRDefault="00A452E6" w:rsidP="00A452E6">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Během trvání záruky se prodávající zavazuje poskytovat kupujícímu bezplatný záruční servis na dodané zboží včetně dodání potřebných náhradních dílů.</w:t>
      </w:r>
    </w:p>
    <w:p w14:paraId="6B84EDB8" w14:textId="77777777" w:rsidR="00A452E6" w:rsidRDefault="00A452E6" w:rsidP="00A452E6">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Záruka se vztahuje na vady zboží v době předání i na vady zboží, které se vyskytnou v záruční době.</w:t>
      </w:r>
    </w:p>
    <w:p w14:paraId="65A09351" w14:textId="77777777" w:rsidR="00A452E6" w:rsidRDefault="00A452E6" w:rsidP="00A452E6">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Záruka se nevztahuje na vady způsobené vyšší mocí.</w:t>
      </w:r>
    </w:p>
    <w:p w14:paraId="5C4084C8" w14:textId="77777777" w:rsidR="00A452E6" w:rsidRDefault="00A452E6" w:rsidP="00A452E6">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Vady je kupující povinen uplatnit u prodávajícího bez zbytečného odkladu poté, kdy vadu zjistil, a to formou písemné reklamace (poštou, e-mailem) obsahující popis vady (dále též „reklamace“).</w:t>
      </w:r>
    </w:p>
    <w:p w14:paraId="3232DE40" w14:textId="77777777" w:rsidR="00A452E6" w:rsidRDefault="00A452E6" w:rsidP="00A452E6">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 xml:space="preserve">Jakmile kupující odešle reklamaci, má se za to, že požaduje bezplatné odstranění vady. </w:t>
      </w:r>
    </w:p>
    <w:p w14:paraId="6484FECF" w14:textId="77777777" w:rsidR="00A452E6" w:rsidRDefault="00A452E6" w:rsidP="00A452E6">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 xml:space="preserve">Kupující je povinen umožnit prodávajícímu odstranění vady. </w:t>
      </w:r>
    </w:p>
    <w:p w14:paraId="5D3048ED" w14:textId="77777777" w:rsidR="00A452E6" w:rsidRDefault="00A452E6" w:rsidP="00A452E6">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lastRenderedPageBreak/>
        <w:t>Pro odstranění záruční vady bude vozidlo kupujícím prodávajícímu předáno. Smluvní strany se dohodnou na místě předání vozidla (podle charakteru vady). Pokud se smluvní strany na místě předání vozidla nedohodnou, platí, že místem předání vozidla ji sídlo kupujícího.</w:t>
      </w:r>
    </w:p>
    <w:p w14:paraId="206AA45C" w14:textId="77777777" w:rsidR="00A452E6" w:rsidRDefault="00A452E6" w:rsidP="00A452E6">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Prodávající je povinen odstranit vady zboží do 3 pracovních dnů ode dne doručení reklamace. V případě, že charakter, závažnost a rozsah vady neumožní lhůtu k odstranění vady prodávajícímu splnit, může být písemně dohodnuta přiměřená delší lhůta. Pokud bude vada neodstranitelná, je prodávající povinen vyměnit vadné zboží za nové zboží bez vad v termínu dohodnutém s kupujícím, nejpozději do 30 pracovnách dnů ode dne doručení reklamace.</w:t>
      </w:r>
    </w:p>
    <w:p w14:paraId="3630255B" w14:textId="77777777" w:rsidR="00A452E6" w:rsidRDefault="00A452E6" w:rsidP="00A452E6">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O odstranění reklamované vady sepíše prodávající protokol, ve kterém potvrdí odstranění vady nebo uvede důvody, pro které kupující odmítá opravu převzít.</w:t>
      </w:r>
    </w:p>
    <w:p w14:paraId="7015D5EB" w14:textId="77777777" w:rsidR="00A452E6" w:rsidRDefault="00A452E6" w:rsidP="00A452E6">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10BC8B9D" w14:textId="77777777" w:rsidR="00A452E6" w:rsidRDefault="00A452E6" w:rsidP="00A452E6">
      <w:pPr>
        <w:pStyle w:val="Odstavecseseznamem"/>
        <w:numPr>
          <w:ilvl w:val="0"/>
          <w:numId w:val="8"/>
        </w:numPr>
        <w:tabs>
          <w:tab w:val="clear" w:pos="9072"/>
          <w:tab w:val="right" w:pos="426"/>
        </w:tabs>
        <w:ind w:left="0" w:firstLine="0"/>
        <w:rPr>
          <w:rFonts w:asciiTheme="minorHAnsi" w:hAnsiTheme="minorHAnsi" w:cstheme="minorHAnsi"/>
        </w:rPr>
      </w:pPr>
      <w:r>
        <w:rPr>
          <w:rFonts w:asciiTheme="minorHAnsi" w:hAnsiTheme="minorHAnsi" w:cstheme="minorHAnsi"/>
        </w:rPr>
        <w:t>Po dobu odstraňování vady nebo po dobu do dodání nového vozu bude kupujícímu poskytnuto náhradní vozidlo, a to bezúplatně.</w:t>
      </w:r>
    </w:p>
    <w:p w14:paraId="2C44C799" w14:textId="77777777" w:rsidR="00A452E6" w:rsidRDefault="00A452E6" w:rsidP="00A452E6">
      <w:pPr>
        <w:rPr>
          <w:rFonts w:asciiTheme="minorHAnsi" w:hAnsiTheme="minorHAnsi" w:cstheme="minorHAnsi"/>
        </w:rPr>
      </w:pPr>
    </w:p>
    <w:p w14:paraId="65AA0FF2" w14:textId="77777777" w:rsidR="00A452E6" w:rsidRDefault="00A452E6" w:rsidP="00A452E6">
      <w:pPr>
        <w:keepNext/>
        <w:spacing w:before="0" w:after="120"/>
        <w:jc w:val="center"/>
        <w:rPr>
          <w:rFonts w:asciiTheme="minorHAnsi" w:hAnsiTheme="minorHAnsi" w:cstheme="minorHAnsi"/>
          <w:b/>
        </w:rPr>
      </w:pPr>
      <w:r>
        <w:rPr>
          <w:rFonts w:asciiTheme="minorHAnsi" w:hAnsiTheme="minorHAnsi" w:cstheme="minorHAnsi"/>
          <w:b/>
        </w:rPr>
        <w:t>VII. Smluvní pokuty</w:t>
      </w:r>
    </w:p>
    <w:p w14:paraId="4832AF2C" w14:textId="77777777" w:rsidR="00A452E6" w:rsidRDefault="00A452E6" w:rsidP="00A452E6">
      <w:pPr>
        <w:pStyle w:val="Odstavecseseznamem"/>
        <w:numPr>
          <w:ilvl w:val="6"/>
          <w:numId w:val="3"/>
        </w:numPr>
        <w:tabs>
          <w:tab w:val="clear" w:pos="9072"/>
          <w:tab w:val="left" w:pos="0"/>
          <w:tab w:val="right" w:pos="284"/>
        </w:tabs>
        <w:spacing w:before="0" w:after="120"/>
        <w:ind w:left="0" w:firstLine="0"/>
        <w:rPr>
          <w:rFonts w:asciiTheme="minorHAnsi" w:hAnsiTheme="minorHAnsi" w:cstheme="minorHAnsi"/>
        </w:rPr>
      </w:pPr>
      <w:r>
        <w:rPr>
          <w:rFonts w:asciiTheme="minorHAnsi" w:hAnsiTheme="minorHAnsi" w:cstheme="minorHAnsi"/>
        </w:rPr>
        <w:t>Pro případ prodlení s termínem dodání vozidel je kupující oprávněn účtovat smluvní pokutu ve výši 10.000. Kč za každý i započatý den prodlení.</w:t>
      </w:r>
    </w:p>
    <w:p w14:paraId="5B771947" w14:textId="77777777" w:rsidR="00A452E6" w:rsidRDefault="00A452E6" w:rsidP="00A452E6">
      <w:pPr>
        <w:tabs>
          <w:tab w:val="left" w:pos="360"/>
          <w:tab w:val="left" w:pos="540"/>
        </w:tabs>
        <w:spacing w:before="0" w:after="120"/>
        <w:rPr>
          <w:rFonts w:asciiTheme="minorHAnsi" w:hAnsiTheme="minorHAnsi" w:cstheme="minorHAnsi"/>
        </w:rPr>
      </w:pPr>
      <w:r>
        <w:rPr>
          <w:rFonts w:asciiTheme="minorHAnsi" w:hAnsiTheme="minorHAnsi" w:cstheme="minorHAnsi"/>
        </w:rPr>
        <w:t>2</w:t>
      </w:r>
      <w:r>
        <w:rPr>
          <w:rFonts w:asciiTheme="minorHAnsi" w:hAnsiTheme="minorHAnsi" w:cstheme="minorHAnsi"/>
        </w:rPr>
        <w:tab/>
        <w:t>Pro případ prodlení s termínem odstranění vady zboží je kupující oprávněn účtovat smluvní pokutu ve výši 1.000 Kč za každý i započatý den prodlení.</w:t>
      </w:r>
    </w:p>
    <w:p w14:paraId="0311A106" w14:textId="77777777" w:rsidR="00A452E6" w:rsidRDefault="00A452E6" w:rsidP="00A452E6">
      <w:pPr>
        <w:tabs>
          <w:tab w:val="left" w:pos="360"/>
          <w:tab w:val="left" w:pos="540"/>
        </w:tabs>
        <w:spacing w:before="0" w:after="120"/>
        <w:rPr>
          <w:rFonts w:asciiTheme="minorHAnsi" w:hAnsiTheme="minorHAnsi" w:cstheme="minorHAnsi"/>
        </w:rPr>
      </w:pPr>
      <w:r>
        <w:rPr>
          <w:rFonts w:asciiTheme="minorHAnsi" w:hAnsiTheme="minorHAnsi" w:cstheme="minorHAnsi"/>
        </w:rPr>
        <w:t>3.</w:t>
      </w:r>
      <w:r>
        <w:rPr>
          <w:rFonts w:asciiTheme="minorHAnsi" w:hAnsiTheme="minorHAnsi" w:cstheme="minorHAnsi"/>
        </w:rPr>
        <w:tab/>
        <w:t>Pro případ prodlení se zaplacením dohodnuté kupní ceny je prodávající oprávněn účtovat úrok z prodlení ve výši 0,05 % z dlužné částky Kč za každý i započatý den prodlení.</w:t>
      </w:r>
    </w:p>
    <w:p w14:paraId="565B09B1" w14:textId="77777777" w:rsidR="00A452E6" w:rsidRDefault="00A452E6" w:rsidP="00A452E6">
      <w:pPr>
        <w:tabs>
          <w:tab w:val="left" w:pos="360"/>
          <w:tab w:val="left" w:pos="540"/>
        </w:tabs>
        <w:spacing w:before="0" w:after="120"/>
        <w:rPr>
          <w:rFonts w:asciiTheme="minorHAnsi" w:hAnsiTheme="minorHAnsi" w:cstheme="minorHAnsi"/>
        </w:rPr>
      </w:pPr>
      <w:r>
        <w:rPr>
          <w:rFonts w:asciiTheme="minorHAnsi" w:hAnsiTheme="minorHAnsi" w:cstheme="minorHAnsi"/>
        </w:rPr>
        <w:t>4.</w:t>
      </w:r>
      <w:r>
        <w:rPr>
          <w:rFonts w:asciiTheme="minorHAnsi" w:hAnsiTheme="minorHAnsi" w:cstheme="minorHAnsi"/>
        </w:rPr>
        <w:tab/>
        <w:t>Smluvní pokuty a úroky se nezapočítávají na náhradu případně vzniklé škody, kterou lze vymáhat samostatně.</w:t>
      </w:r>
    </w:p>
    <w:p w14:paraId="7D8FB313" w14:textId="77777777" w:rsidR="00A452E6" w:rsidRDefault="00A452E6" w:rsidP="00A452E6">
      <w:pPr>
        <w:tabs>
          <w:tab w:val="left" w:pos="360"/>
          <w:tab w:val="left" w:pos="540"/>
        </w:tabs>
        <w:spacing w:before="0" w:after="120"/>
        <w:rPr>
          <w:rFonts w:asciiTheme="minorHAnsi" w:hAnsiTheme="minorHAnsi" w:cstheme="minorHAnsi"/>
        </w:rPr>
      </w:pPr>
      <w:r>
        <w:rPr>
          <w:rFonts w:asciiTheme="minorHAnsi" w:hAnsiTheme="minorHAnsi" w:cstheme="minorHAnsi"/>
        </w:rPr>
        <w:t>5.</w:t>
      </w:r>
      <w:r>
        <w:rPr>
          <w:rFonts w:asciiTheme="minorHAnsi" w:hAnsiTheme="minorHAnsi" w:cstheme="minorHAnsi"/>
        </w:rPr>
        <w:tab/>
        <w:t xml:space="preserve">Smluvní pokuty a úroky jsou smluvní strany oprávněny započíst proti své oprávněné pohledávce vůči druhé smluvní straně.                         </w:t>
      </w:r>
    </w:p>
    <w:p w14:paraId="0CD5E6B4" w14:textId="77777777" w:rsidR="00A452E6" w:rsidRDefault="00A452E6" w:rsidP="00A452E6">
      <w:pPr>
        <w:rPr>
          <w:rFonts w:asciiTheme="minorHAnsi" w:hAnsiTheme="minorHAnsi" w:cstheme="minorHAnsi"/>
        </w:rPr>
      </w:pPr>
    </w:p>
    <w:p w14:paraId="0500322E" w14:textId="77777777" w:rsidR="00A452E6" w:rsidRDefault="00A452E6" w:rsidP="00A452E6">
      <w:pPr>
        <w:keepNext/>
        <w:jc w:val="center"/>
        <w:rPr>
          <w:rFonts w:asciiTheme="minorHAnsi" w:hAnsiTheme="minorHAnsi" w:cstheme="minorHAnsi"/>
          <w:b/>
        </w:rPr>
      </w:pPr>
      <w:r>
        <w:rPr>
          <w:rFonts w:asciiTheme="minorHAnsi" w:hAnsiTheme="minorHAnsi" w:cstheme="minorHAnsi"/>
          <w:b/>
        </w:rPr>
        <w:t>VIII. Závěrečná ujednání</w:t>
      </w:r>
    </w:p>
    <w:p w14:paraId="7391B752"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Osoby pověřené realizací dodávky:</w:t>
      </w:r>
    </w:p>
    <w:p w14:paraId="3832AFDD" w14:textId="17511A2E" w:rsidR="00A452E6" w:rsidRDefault="00A452E6" w:rsidP="00A452E6">
      <w:pPr>
        <w:pStyle w:val="Odstavecseseznamem"/>
        <w:numPr>
          <w:ilvl w:val="0"/>
          <w:numId w:val="0"/>
        </w:numPr>
        <w:tabs>
          <w:tab w:val="left" w:pos="426"/>
        </w:tabs>
        <w:rPr>
          <w:rFonts w:asciiTheme="minorHAnsi" w:hAnsiTheme="minorHAnsi" w:cstheme="minorHAnsi"/>
        </w:rPr>
      </w:pPr>
      <w:r>
        <w:rPr>
          <w:rFonts w:asciiTheme="minorHAnsi" w:hAnsiTheme="minorHAnsi" w:cstheme="minorHAnsi"/>
        </w:rPr>
        <w:t xml:space="preserve">Kupující pověřil realizací dodávky zaměstnance: </w:t>
      </w:r>
      <w:r w:rsidR="00565C2B" w:rsidRPr="009A1E85">
        <w:rPr>
          <w:rFonts w:asciiTheme="minorHAnsi" w:hAnsiTheme="minorHAnsi" w:cstheme="minorHAnsi"/>
          <w:highlight w:val="black"/>
        </w:rPr>
        <w:t>xxxxxxxxxx</w:t>
      </w:r>
      <w:r>
        <w:rPr>
          <w:rFonts w:asciiTheme="minorHAnsi" w:hAnsiTheme="minorHAnsi" w:cstheme="minorHAnsi"/>
        </w:rPr>
        <w:t xml:space="preserve">, tel.: </w:t>
      </w:r>
      <w:r w:rsidR="00565C2B" w:rsidRPr="009A1E85">
        <w:rPr>
          <w:rFonts w:asciiTheme="minorHAnsi" w:hAnsiTheme="minorHAnsi" w:cstheme="minorHAnsi"/>
          <w:highlight w:val="black"/>
        </w:rPr>
        <w:t>xxxxxxxxxx</w:t>
      </w:r>
      <w:r>
        <w:rPr>
          <w:rFonts w:asciiTheme="minorHAnsi" w:hAnsiTheme="minorHAnsi" w:cstheme="minorHAnsi"/>
        </w:rPr>
        <w:t xml:space="preserve">, e-mail: </w:t>
      </w:r>
      <w:r w:rsidR="00565C2B" w:rsidRPr="009A1E85">
        <w:rPr>
          <w:rFonts w:asciiTheme="minorHAnsi" w:hAnsiTheme="minorHAnsi" w:cstheme="minorHAnsi"/>
          <w:highlight w:val="black"/>
        </w:rPr>
        <w:t>xxxxxxxxxx</w:t>
      </w:r>
      <w:r>
        <w:rPr>
          <w:rFonts w:asciiTheme="minorHAnsi" w:hAnsiTheme="minorHAnsi" w:cstheme="minorHAnsi"/>
        </w:rPr>
        <w:t>.</w:t>
      </w:r>
    </w:p>
    <w:p w14:paraId="0B917A7E" w14:textId="7D884707" w:rsidR="00A452E6" w:rsidRDefault="00A452E6" w:rsidP="00A452E6">
      <w:pPr>
        <w:pStyle w:val="Odstavecseseznamem"/>
        <w:numPr>
          <w:ilvl w:val="0"/>
          <w:numId w:val="0"/>
        </w:numPr>
        <w:tabs>
          <w:tab w:val="left" w:pos="426"/>
        </w:tabs>
        <w:rPr>
          <w:rFonts w:asciiTheme="minorHAnsi" w:hAnsiTheme="minorHAnsi" w:cstheme="minorHAnsi"/>
        </w:rPr>
      </w:pPr>
      <w:r>
        <w:rPr>
          <w:rFonts w:asciiTheme="minorHAnsi" w:hAnsiTheme="minorHAnsi" w:cstheme="minorHAnsi"/>
        </w:rPr>
        <w:t xml:space="preserve">Prodávající pověřil realizací dodávky zaměstnance: </w:t>
      </w:r>
      <w:r w:rsidR="00565C2B" w:rsidRPr="009A1E85">
        <w:rPr>
          <w:rFonts w:asciiTheme="minorHAnsi" w:hAnsiTheme="minorHAnsi" w:cstheme="minorHAnsi"/>
          <w:highlight w:val="black"/>
        </w:rPr>
        <w:t>xxxxxxxxxx</w:t>
      </w:r>
      <w:r>
        <w:rPr>
          <w:rFonts w:asciiTheme="minorHAnsi" w:hAnsiTheme="minorHAnsi" w:cstheme="minorHAnsi"/>
        </w:rPr>
        <w:t xml:space="preserve">, tel.: </w:t>
      </w:r>
      <w:r w:rsidR="00565C2B" w:rsidRPr="009A1E85">
        <w:rPr>
          <w:rFonts w:asciiTheme="minorHAnsi" w:hAnsiTheme="minorHAnsi" w:cstheme="minorHAnsi"/>
          <w:highlight w:val="black"/>
        </w:rPr>
        <w:t>xxxxxxxxxx</w:t>
      </w:r>
      <w:r>
        <w:rPr>
          <w:rFonts w:asciiTheme="minorHAnsi" w:hAnsiTheme="minorHAnsi" w:cstheme="minorHAnsi"/>
        </w:rPr>
        <w:t xml:space="preserve">, mobil </w:t>
      </w:r>
      <w:r w:rsidR="00565C2B" w:rsidRPr="009A1E85">
        <w:rPr>
          <w:rFonts w:asciiTheme="minorHAnsi" w:hAnsiTheme="minorHAnsi" w:cstheme="minorHAnsi"/>
          <w:highlight w:val="black"/>
        </w:rPr>
        <w:t>xxxxxxxxxx</w:t>
      </w:r>
      <w:r>
        <w:rPr>
          <w:rFonts w:asciiTheme="minorHAnsi" w:hAnsiTheme="minorHAnsi" w:cstheme="minorHAnsi"/>
        </w:rPr>
        <w:t xml:space="preserve">, e-mail: </w:t>
      </w:r>
      <w:r w:rsidR="00565C2B" w:rsidRPr="009A1E85">
        <w:rPr>
          <w:rFonts w:asciiTheme="minorHAnsi" w:hAnsiTheme="minorHAnsi" w:cstheme="minorHAnsi"/>
          <w:highlight w:val="black"/>
        </w:rPr>
        <w:t>xxxxxxxxxx</w:t>
      </w:r>
      <w:r>
        <w:rPr>
          <w:rFonts w:asciiTheme="minorHAnsi" w:hAnsiTheme="minorHAnsi" w:cstheme="minorHAnsi"/>
        </w:rPr>
        <w:t>. Ke změně pověřených zaměstnanců postačí písemné oznámení druhé smluvní straně.</w:t>
      </w:r>
    </w:p>
    <w:p w14:paraId="6714F901"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 xml:space="preserve">Prodávající je povinen zachovávat mlčenlivost o všech skutečnostech, které se dozvěděl při realizaci smlouvy a v souvislosti s ní a které jsou chráněny příslušnými právními předpisy (zejména </w:t>
      </w:r>
      <w:r>
        <w:rPr>
          <w:rFonts w:asciiTheme="minorHAnsi" w:hAnsiTheme="minorHAnsi" w:cstheme="minorHAnsi"/>
        </w:rPr>
        <w:lastRenderedPageBreak/>
        <w:t>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realizaci této smlouvy použije.</w:t>
      </w:r>
    </w:p>
    <w:p w14:paraId="2AA19546"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Prodávající souhlasí se zpřístupněním nebo zveřejněním všech náležitostí tohoto smluvního vztahu.</w:t>
      </w:r>
    </w:p>
    <w:p w14:paraId="13E86637"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Prodávající není oprávněn postoupit pohledávku plynoucí ze smlouvy třetí osobě bez předchozího písemného souhlasu kupujícího.</w:t>
      </w:r>
    </w:p>
    <w:p w14:paraId="55A5FFE8"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Prodávající prohlašuje, že jeho vlastnická práva ke zboží nejsou zpochybněna či právně napadena. Pokud by někdo vůči kupujícímu uplatňoval jakoukoliv pohledávku či jiné právo na zboží vzniklé před převodem vlastnického práva podle smlouvy a spojené s vlastnictvím převáděného zboží, zavazuje se prodávající pohledávku zaplatit a jiné právo uspokojí ze svého a že kupujícímu nahradí případně vzniklou škodu.</w:t>
      </w:r>
    </w:p>
    <w:p w14:paraId="5C573C66"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19B4FC15"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 xml:space="preserve">Práva smluvních stran vyplývající z této smlouvy či jejího porušení se promlčují ve 3 let ode dne, kdy právo mohlo být uplatněno poprvé. </w:t>
      </w:r>
    </w:p>
    <w:p w14:paraId="4F37821A"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F86FC6F"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188EF1C3"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Strany výslovně potvrzují, že podmínky této smlouvy jsou výsledkem jednání stran a každá ze stran měla příležitost ovlivnit obsah základních podmínek této smlouvy.</w:t>
      </w:r>
    </w:p>
    <w:p w14:paraId="3EDD8B99"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54414A8B"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Neplatnost některého ustanovení smlouvy nemá za následek neplatnost celé smlouvy.</w:t>
      </w:r>
    </w:p>
    <w:p w14:paraId="67D587CB"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Smluvní strany se zavazují veškeré spory vzniklé z této smlouvy primárně řešit smírnou cestou.</w:t>
      </w:r>
    </w:p>
    <w:p w14:paraId="05C753A9"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lastRenderedPageBreak/>
        <w:t>Ustanovení této smlouvy lze měnit pouze písemnými dodatky vzestupně číslovanými a odsouhlasenými oběma smluvními stranami.</w:t>
      </w:r>
    </w:p>
    <w:p w14:paraId="4AE136DC"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Smluvní vztah lze ukončit písemnou dohodou nebo písemnou výpovědí s 14denní výpovědní lhůtou, která začíná běžet následující den po doručení výpovědi druhé smluvní straně.</w:t>
      </w:r>
    </w:p>
    <w:p w14:paraId="3D02862A" w14:textId="77777777" w:rsidR="00A452E6" w:rsidRDefault="00A452E6" w:rsidP="00A452E6">
      <w:pPr>
        <w:pStyle w:val="Odstavecseseznamem"/>
        <w:numPr>
          <w:ilvl w:val="0"/>
          <w:numId w:val="9"/>
        </w:numPr>
        <w:tabs>
          <w:tab w:val="left" w:pos="426"/>
        </w:tabs>
        <w:ind w:left="0" w:firstLine="0"/>
        <w:rPr>
          <w:rFonts w:asciiTheme="minorHAnsi" w:hAnsiTheme="minorHAnsi" w:cstheme="minorHAnsi"/>
        </w:rPr>
      </w:pPr>
      <w:r>
        <w:rPr>
          <w:rFonts w:asciiTheme="minorHAnsi" w:hAnsiTheme="minorHAnsi" w:cstheme="minorHAnsi"/>
        </w:rPr>
        <w:t>Přílohy obchodních podmínek:</w:t>
      </w:r>
    </w:p>
    <w:p w14:paraId="24E1D6D8" w14:textId="77777777" w:rsidR="00A452E6" w:rsidRDefault="00A452E6" w:rsidP="00A452E6">
      <w:pPr>
        <w:rPr>
          <w:rFonts w:asciiTheme="minorHAnsi" w:hAnsiTheme="minorHAnsi" w:cstheme="minorHAnsi"/>
        </w:rPr>
      </w:pPr>
      <w:r>
        <w:rPr>
          <w:rFonts w:asciiTheme="minorHAnsi" w:hAnsiTheme="minorHAnsi" w:cstheme="minorHAnsi"/>
        </w:rPr>
        <w:t>Příloha č. 1: Technická specifikace zboží</w:t>
      </w:r>
    </w:p>
    <w:p w14:paraId="06FBF14B" w14:textId="77777777" w:rsidR="00A452E6" w:rsidRDefault="00A452E6" w:rsidP="00A452E6">
      <w:pPr>
        <w:rPr>
          <w:rFonts w:asciiTheme="minorHAnsi" w:hAnsiTheme="minorHAnsi" w:cstheme="minorHAnsi"/>
        </w:rPr>
      </w:pPr>
    </w:p>
    <w:p w14:paraId="0A646F0A" w14:textId="77777777" w:rsidR="00A452E6" w:rsidRDefault="00A452E6" w:rsidP="00A452E6">
      <w:pPr>
        <w:tabs>
          <w:tab w:val="left" w:pos="5670"/>
        </w:tabs>
        <w:rPr>
          <w:rFonts w:asciiTheme="minorHAnsi" w:hAnsiTheme="minorHAnsi" w:cstheme="minorHAnsi"/>
        </w:rPr>
      </w:pPr>
      <w:r>
        <w:rPr>
          <w:rFonts w:asciiTheme="minorHAnsi" w:hAnsiTheme="minorHAnsi" w:cstheme="minorHAnsi"/>
        </w:rPr>
        <w:t>V Ostravě dne</w:t>
      </w:r>
      <w:r>
        <w:rPr>
          <w:rFonts w:asciiTheme="minorHAnsi" w:hAnsiTheme="minorHAnsi" w:cstheme="minorHAnsi"/>
        </w:rPr>
        <w:tab/>
        <w:t>V Ostravě dne</w:t>
      </w:r>
    </w:p>
    <w:p w14:paraId="4A048D3A" w14:textId="77777777" w:rsidR="00A452E6" w:rsidRDefault="00A452E6" w:rsidP="00A452E6">
      <w:pPr>
        <w:rPr>
          <w:rFonts w:asciiTheme="minorHAnsi" w:hAnsiTheme="minorHAnsi" w:cstheme="minorHAnsi"/>
        </w:rPr>
      </w:pPr>
      <w:r>
        <w:rPr>
          <w:rFonts w:asciiTheme="minorHAnsi" w:hAnsiTheme="minorHAnsi" w:cstheme="minorHAnsi"/>
        </w:rPr>
        <w:tab/>
      </w:r>
    </w:p>
    <w:p w14:paraId="2BAAC58F" w14:textId="77777777" w:rsidR="00A452E6" w:rsidRDefault="00A452E6" w:rsidP="00A452E6">
      <w:pPr>
        <w:spacing w:line="360" w:lineRule="atLeast"/>
        <w:rPr>
          <w:rFonts w:asciiTheme="minorHAnsi" w:hAnsiTheme="minorHAnsi" w:cstheme="minorHAnsi"/>
        </w:rPr>
      </w:pPr>
    </w:p>
    <w:p w14:paraId="5169D078" w14:textId="77777777" w:rsidR="00A452E6" w:rsidRDefault="00A452E6" w:rsidP="00A452E6">
      <w:pPr>
        <w:tabs>
          <w:tab w:val="left" w:pos="5670"/>
        </w:tabs>
        <w:spacing w:line="360" w:lineRule="atLeast"/>
        <w:rPr>
          <w:rFonts w:asciiTheme="minorHAnsi" w:hAnsiTheme="minorHAnsi" w:cstheme="minorHAnsi"/>
        </w:rPr>
      </w:pPr>
      <w:r>
        <w:rPr>
          <w:rFonts w:asciiTheme="minorHAnsi" w:hAnsiTheme="minorHAnsi" w:cstheme="minorHAnsi"/>
        </w:rPr>
        <w:t>________________________________</w:t>
      </w:r>
      <w:r>
        <w:rPr>
          <w:rFonts w:asciiTheme="minorHAnsi" w:hAnsiTheme="minorHAnsi" w:cstheme="minorHAnsi"/>
        </w:rPr>
        <w:tab/>
        <w:t>_________________________</w:t>
      </w:r>
    </w:p>
    <w:p w14:paraId="636F7D68" w14:textId="77777777" w:rsidR="00A452E6" w:rsidRDefault="00A452E6" w:rsidP="00A452E6">
      <w:pPr>
        <w:tabs>
          <w:tab w:val="clear" w:pos="9072"/>
          <w:tab w:val="left" w:pos="284"/>
          <w:tab w:val="left" w:pos="5670"/>
        </w:tabs>
        <w:spacing w:before="0" w:line="240" w:lineRule="auto"/>
        <w:rPr>
          <w:rStyle w:val="platne1"/>
          <w:rFonts w:asciiTheme="minorHAnsi" w:hAnsiTheme="minorHAnsi" w:cstheme="minorHAnsi"/>
        </w:rPr>
      </w:pPr>
      <w:r>
        <w:rPr>
          <w:rStyle w:val="platne"/>
          <w:rFonts w:asciiTheme="minorHAnsi" w:hAnsiTheme="minorHAnsi" w:cstheme="minorHAnsi"/>
        </w:rPr>
        <w:t>za RBP, zdravotní pojišťovnu</w:t>
      </w:r>
      <w:r>
        <w:rPr>
          <w:rStyle w:val="platne"/>
          <w:rFonts w:asciiTheme="minorHAnsi" w:hAnsiTheme="minorHAnsi" w:cstheme="minorHAnsi"/>
        </w:rPr>
        <w:tab/>
      </w:r>
      <w:r>
        <w:rPr>
          <w:rFonts w:asciiTheme="minorHAnsi" w:hAnsiTheme="minorHAnsi" w:cstheme="minorHAnsi"/>
        </w:rPr>
        <w:t>za Autodružstvo Frýdek-Místek</w:t>
      </w:r>
    </w:p>
    <w:p w14:paraId="472AFB9D" w14:textId="26E75535" w:rsidR="00A452E6" w:rsidRDefault="00A452E6" w:rsidP="00A452E6">
      <w:pPr>
        <w:tabs>
          <w:tab w:val="clear" w:pos="9072"/>
          <w:tab w:val="left" w:pos="284"/>
          <w:tab w:val="left" w:pos="5670"/>
        </w:tabs>
        <w:spacing w:before="0" w:line="240" w:lineRule="auto"/>
      </w:pPr>
      <w:r w:rsidRPr="00D67AD8">
        <w:t>Ing. Antonín Klimša, MBA</w:t>
      </w:r>
      <w:r>
        <w:tab/>
      </w:r>
      <w:r w:rsidR="00565C2B" w:rsidRPr="009A1E85">
        <w:rPr>
          <w:rFonts w:asciiTheme="minorHAnsi" w:hAnsiTheme="minorHAnsi" w:cstheme="minorHAnsi"/>
          <w:highlight w:val="black"/>
        </w:rPr>
        <w:t>xxxxxxxxxx</w:t>
      </w:r>
    </w:p>
    <w:p w14:paraId="3C7A2FA7" w14:textId="44B90DB5" w:rsidR="00A452E6" w:rsidRPr="00755098" w:rsidRDefault="00A452E6" w:rsidP="00565C2B">
      <w:pPr>
        <w:tabs>
          <w:tab w:val="clear" w:pos="9072"/>
          <w:tab w:val="left" w:pos="284"/>
          <w:tab w:val="left" w:pos="5670"/>
        </w:tabs>
        <w:spacing w:before="0" w:line="240" w:lineRule="auto"/>
      </w:pPr>
      <w:r>
        <w:rPr>
          <w:rStyle w:val="platne"/>
          <w:rFonts w:asciiTheme="minorHAnsi" w:hAnsiTheme="minorHAnsi" w:cstheme="minorHAnsi"/>
        </w:rPr>
        <w:t>výkonný ředitel</w:t>
      </w:r>
      <w:r w:rsidR="006A3311">
        <w:rPr>
          <w:rStyle w:val="platne"/>
          <w:rFonts w:asciiTheme="minorHAnsi" w:hAnsiTheme="minorHAnsi" w:cstheme="minorHAnsi"/>
        </w:rPr>
        <w:tab/>
      </w:r>
      <w:r w:rsidR="00565C2B" w:rsidRPr="009A1E85">
        <w:rPr>
          <w:rFonts w:asciiTheme="minorHAnsi" w:hAnsiTheme="minorHAnsi" w:cstheme="minorHAnsi"/>
          <w:highlight w:val="black"/>
        </w:rPr>
        <w:t>xxxxxxxxxx</w:t>
      </w:r>
    </w:p>
    <w:p w14:paraId="3682FD66" w14:textId="77777777" w:rsidR="00A452E6" w:rsidRDefault="00A452E6" w:rsidP="00A452E6">
      <w:pPr>
        <w:tabs>
          <w:tab w:val="left" w:pos="284"/>
          <w:tab w:val="left" w:pos="5670"/>
        </w:tabs>
        <w:spacing w:before="0"/>
        <w:jc w:val="left"/>
        <w:rPr>
          <w:rFonts w:asciiTheme="minorHAnsi" w:hAnsiTheme="minorHAnsi" w:cstheme="minorHAnsi"/>
        </w:rPr>
        <w:sectPr w:rsidR="00A452E6">
          <w:footerReference w:type="even" r:id="rId7"/>
          <w:footerReference w:type="default" r:id="rId8"/>
          <w:pgSz w:w="11906" w:h="16838"/>
          <w:pgMar w:top="1418" w:right="1418" w:bottom="1418" w:left="1418" w:header="709" w:footer="709" w:gutter="0"/>
          <w:cols w:space="708"/>
          <w:docGrid w:linePitch="360"/>
        </w:sectPr>
      </w:pPr>
    </w:p>
    <w:p w14:paraId="5A4002D3" w14:textId="77777777" w:rsidR="009B78F7" w:rsidRDefault="00F569CD">
      <w:pPr>
        <w:rPr>
          <w:rFonts w:asciiTheme="minorHAnsi" w:hAnsiTheme="minorHAnsi" w:cstheme="minorHAnsi"/>
        </w:rPr>
      </w:pPr>
      <w:r>
        <w:rPr>
          <w:rFonts w:asciiTheme="minorHAnsi" w:hAnsiTheme="minorHAnsi" w:cstheme="minorHAnsi"/>
        </w:rPr>
        <w:lastRenderedPageBreak/>
        <w:t>příloha č. 1: technická specifikace zboží</w:t>
      </w:r>
    </w:p>
    <w:p w14:paraId="64B95182" w14:textId="77777777" w:rsidR="009B78F7" w:rsidRDefault="009B78F7">
      <w:pPr>
        <w:pStyle w:val="Nadpisplohy"/>
        <w:rPr>
          <w:rFonts w:asciiTheme="minorHAnsi" w:hAnsiTheme="minorHAnsi" w:cstheme="minorHAnsi"/>
        </w:rPr>
      </w:pPr>
    </w:p>
    <w:p w14:paraId="3478E7E8" w14:textId="77777777" w:rsidR="009B78F7" w:rsidRPr="001C6F50" w:rsidRDefault="00F569CD" w:rsidP="001C6F50">
      <w:pPr>
        <w:pStyle w:val="Nadpisplohy"/>
        <w:rPr>
          <w:rFonts w:asciiTheme="minorHAnsi" w:hAnsiTheme="minorHAnsi" w:cstheme="minorHAnsi"/>
        </w:rPr>
      </w:pPr>
      <w:r>
        <w:rPr>
          <w:rFonts w:asciiTheme="minorHAnsi" w:hAnsiTheme="minorHAnsi" w:cstheme="minorHAnsi"/>
        </w:rPr>
        <w:t>Technická specifikace zboží</w:t>
      </w:r>
    </w:p>
    <w:p w14:paraId="1D65768A" w14:textId="77777777" w:rsidR="009B78F7" w:rsidRDefault="00F569CD">
      <w:pPr>
        <w:keepNext/>
        <w:spacing w:after="120"/>
        <w:jc w:val="center"/>
        <w:rPr>
          <w:rFonts w:cs="Calibri"/>
          <w:b/>
          <w:sz w:val="28"/>
          <w:szCs w:val="28"/>
        </w:rPr>
      </w:pPr>
      <w:r>
        <w:rPr>
          <w:rFonts w:cs="Calibri"/>
          <w:b/>
          <w:sz w:val="28"/>
          <w:szCs w:val="28"/>
        </w:rPr>
        <w:t xml:space="preserve">I. </w:t>
      </w:r>
    </w:p>
    <w:p w14:paraId="58815C01" w14:textId="77777777" w:rsidR="009B78F7" w:rsidRDefault="00F569CD">
      <w:pPr>
        <w:keepNext/>
        <w:spacing w:before="0"/>
        <w:jc w:val="center"/>
        <w:rPr>
          <w:rFonts w:cs="Calibri"/>
          <w:b/>
          <w:sz w:val="26"/>
          <w:szCs w:val="26"/>
        </w:rPr>
      </w:pPr>
      <w:r>
        <w:rPr>
          <w:rFonts w:cs="Calibri"/>
          <w:b/>
          <w:sz w:val="26"/>
          <w:szCs w:val="26"/>
        </w:rPr>
        <w:t xml:space="preserve">Motorová vozidla třídy malých vozů </w:t>
      </w:r>
    </w:p>
    <w:p w14:paraId="75B38454" w14:textId="77777777" w:rsidR="009B78F7" w:rsidRDefault="00F569CD">
      <w:pPr>
        <w:keepNext/>
        <w:spacing w:before="0"/>
        <w:jc w:val="center"/>
        <w:rPr>
          <w:rFonts w:cs="Calibri"/>
          <w:b/>
          <w:sz w:val="26"/>
          <w:szCs w:val="26"/>
        </w:rPr>
      </w:pPr>
      <w:r>
        <w:rPr>
          <w:rFonts w:cs="Calibri"/>
          <w:b/>
          <w:sz w:val="26"/>
          <w:szCs w:val="26"/>
        </w:rPr>
        <w:t>pro přepravu 5 osob s 5 dveřovou karosérii</w:t>
      </w:r>
      <w:r w:rsidR="001C6F50">
        <w:rPr>
          <w:rFonts w:cs="Calibri"/>
          <w:b/>
          <w:sz w:val="26"/>
          <w:szCs w:val="26"/>
        </w:rPr>
        <w:t xml:space="preserve"> combi</w:t>
      </w:r>
    </w:p>
    <w:p w14:paraId="02E86EEC" w14:textId="77777777" w:rsidR="001C6F50" w:rsidRDefault="001C6F50">
      <w:pPr>
        <w:keepNext/>
        <w:spacing w:before="0"/>
        <w:jc w:val="center"/>
        <w:rPr>
          <w:rFonts w:cs="Calibri"/>
          <w:b/>
          <w:sz w:val="26"/>
          <w:szCs w:val="26"/>
        </w:rPr>
      </w:pPr>
    </w:p>
    <w:tbl>
      <w:tblPr>
        <w:tblStyle w:val="Mkatabulky"/>
        <w:tblW w:w="4752" w:type="pct"/>
        <w:tblCellMar>
          <w:top w:w="85" w:type="dxa"/>
          <w:bottom w:w="85" w:type="dxa"/>
        </w:tblCellMar>
        <w:tblLook w:val="04A0" w:firstRow="1" w:lastRow="0" w:firstColumn="1" w:lastColumn="0" w:noHBand="0" w:noVBand="1"/>
      </w:tblPr>
      <w:tblGrid>
        <w:gridCol w:w="4412"/>
        <w:gridCol w:w="8"/>
        <w:gridCol w:w="4405"/>
      </w:tblGrid>
      <w:tr w:rsidR="001C6F50" w14:paraId="3F278CF9" w14:textId="77777777" w:rsidTr="00A84365">
        <w:tc>
          <w:tcPr>
            <w:tcW w:w="4420" w:type="dxa"/>
            <w:gridSpan w:val="2"/>
          </w:tcPr>
          <w:p w14:paraId="29F4167F" w14:textId="77777777" w:rsidR="001C6F50" w:rsidRDefault="001C6F50" w:rsidP="00D93BD8">
            <w:pPr>
              <w:spacing w:before="0"/>
              <w:jc w:val="center"/>
              <w:rPr>
                <w:rFonts w:asciiTheme="minorHAnsi" w:hAnsiTheme="minorHAnsi" w:cstheme="minorHAnsi"/>
                <w:b/>
                <w:highlight w:val="yellow"/>
              </w:rPr>
            </w:pPr>
            <w:r>
              <w:rPr>
                <w:rFonts w:asciiTheme="minorHAnsi" w:hAnsiTheme="minorHAnsi" w:cstheme="minorHAnsi"/>
                <w:b/>
              </w:rPr>
              <w:t>Zadavatelem minimálně/maximálně požadovaná hodnota</w:t>
            </w:r>
          </w:p>
        </w:tc>
        <w:tc>
          <w:tcPr>
            <w:tcW w:w="4405" w:type="dxa"/>
          </w:tcPr>
          <w:p w14:paraId="140FD9E9" w14:textId="77777777" w:rsidR="001C6F50" w:rsidRDefault="001C6F50" w:rsidP="00D93BD8">
            <w:pPr>
              <w:spacing w:before="0"/>
              <w:jc w:val="center"/>
              <w:rPr>
                <w:rFonts w:asciiTheme="minorHAnsi" w:hAnsiTheme="minorHAnsi" w:cstheme="minorHAnsi"/>
                <w:b/>
              </w:rPr>
            </w:pPr>
            <w:r>
              <w:rPr>
                <w:rFonts w:asciiTheme="minorHAnsi" w:hAnsiTheme="minorHAnsi" w:cstheme="minorHAnsi"/>
                <w:b/>
              </w:rPr>
              <w:t>Dodavatelem nabízená hodnota/parametr</w:t>
            </w:r>
          </w:p>
        </w:tc>
      </w:tr>
      <w:tr w:rsidR="001C6F50" w14:paraId="2C47C950" w14:textId="77777777" w:rsidTr="00A84365">
        <w:tc>
          <w:tcPr>
            <w:tcW w:w="4420" w:type="dxa"/>
            <w:gridSpan w:val="2"/>
          </w:tcPr>
          <w:p w14:paraId="6B57F150" w14:textId="77777777" w:rsidR="001C6F50" w:rsidRDefault="001C6F50" w:rsidP="00D93BD8">
            <w:pPr>
              <w:spacing w:before="0"/>
              <w:jc w:val="left"/>
              <w:rPr>
                <w:rFonts w:asciiTheme="minorHAnsi" w:hAnsiTheme="minorHAnsi" w:cstheme="minorHAnsi"/>
              </w:rPr>
            </w:pPr>
            <w:r>
              <w:rPr>
                <w:rFonts w:asciiTheme="minorHAnsi" w:hAnsiTheme="minorHAnsi" w:cstheme="minorHAnsi"/>
              </w:rPr>
              <w:t>zdvihový objem motoru (1 000 – 1 400 cm</w:t>
            </w:r>
            <w:r>
              <w:rPr>
                <w:rFonts w:asciiTheme="minorHAnsi" w:hAnsiTheme="minorHAnsi" w:cstheme="minorHAnsi"/>
                <w:vertAlign w:val="superscript"/>
              </w:rPr>
              <w:t>3</w:t>
            </w:r>
            <w:r>
              <w:rPr>
                <w:rFonts w:asciiTheme="minorHAnsi" w:hAnsiTheme="minorHAnsi" w:cstheme="minorHAnsi"/>
              </w:rPr>
              <w:t>)</w:t>
            </w:r>
          </w:p>
        </w:tc>
        <w:tc>
          <w:tcPr>
            <w:tcW w:w="4405" w:type="dxa"/>
          </w:tcPr>
          <w:p w14:paraId="27D1877F" w14:textId="77777777" w:rsidR="001C6F50" w:rsidRDefault="00A84365" w:rsidP="00D93BD8">
            <w:pPr>
              <w:spacing w:before="0"/>
              <w:jc w:val="left"/>
              <w:rPr>
                <w:rFonts w:asciiTheme="minorHAnsi" w:hAnsiTheme="minorHAnsi" w:cstheme="minorHAnsi"/>
              </w:rPr>
            </w:pPr>
            <w:r>
              <w:rPr>
                <w:rFonts w:asciiTheme="minorHAnsi" w:hAnsiTheme="minorHAnsi" w:cstheme="minorHAnsi"/>
              </w:rPr>
              <w:t>999 cm</w:t>
            </w:r>
            <w:r>
              <w:rPr>
                <w:rFonts w:asciiTheme="minorHAnsi" w:hAnsiTheme="minorHAnsi" w:cstheme="minorHAnsi"/>
                <w:vertAlign w:val="superscript"/>
              </w:rPr>
              <w:t>3</w:t>
            </w:r>
          </w:p>
        </w:tc>
      </w:tr>
      <w:tr w:rsidR="001C6F50" w14:paraId="4CE10BF7" w14:textId="77777777" w:rsidTr="00A84365">
        <w:tc>
          <w:tcPr>
            <w:tcW w:w="4420" w:type="dxa"/>
            <w:gridSpan w:val="2"/>
            <w:tcBorders>
              <w:bottom w:val="single" w:sz="4" w:space="0" w:color="000000"/>
            </w:tcBorders>
          </w:tcPr>
          <w:p w14:paraId="5902C20D" w14:textId="77777777" w:rsidR="001C6F50" w:rsidRDefault="001C6F50" w:rsidP="00D93BD8">
            <w:pPr>
              <w:spacing w:before="0"/>
              <w:jc w:val="left"/>
              <w:rPr>
                <w:rFonts w:asciiTheme="minorHAnsi" w:hAnsiTheme="minorHAnsi" w:cstheme="minorHAnsi"/>
              </w:rPr>
            </w:pPr>
            <w:r>
              <w:rPr>
                <w:rFonts w:asciiTheme="minorHAnsi" w:hAnsiTheme="minorHAnsi" w:cstheme="minorHAnsi"/>
              </w:rPr>
              <w:t>výkon motoru (60 – 80 kW)</w:t>
            </w:r>
          </w:p>
        </w:tc>
        <w:tc>
          <w:tcPr>
            <w:tcW w:w="4405" w:type="dxa"/>
            <w:tcBorders>
              <w:bottom w:val="single" w:sz="4" w:space="0" w:color="000000"/>
            </w:tcBorders>
          </w:tcPr>
          <w:p w14:paraId="59DB4B35" w14:textId="77777777" w:rsidR="001C6F50" w:rsidRDefault="00A84365" w:rsidP="00D93BD8">
            <w:pPr>
              <w:spacing w:before="0"/>
              <w:jc w:val="left"/>
              <w:rPr>
                <w:rFonts w:asciiTheme="minorHAnsi" w:hAnsiTheme="minorHAnsi" w:cstheme="minorHAnsi"/>
              </w:rPr>
            </w:pPr>
            <w:r>
              <w:rPr>
                <w:rFonts w:asciiTheme="minorHAnsi" w:hAnsiTheme="minorHAnsi" w:cstheme="minorHAnsi"/>
              </w:rPr>
              <w:t>70 kW</w:t>
            </w:r>
          </w:p>
        </w:tc>
      </w:tr>
      <w:tr w:rsidR="001C6F50" w14:paraId="6AB10349" w14:textId="77777777" w:rsidTr="00A84365">
        <w:tc>
          <w:tcPr>
            <w:tcW w:w="4420" w:type="dxa"/>
            <w:gridSpan w:val="2"/>
            <w:tcBorders>
              <w:bottom w:val="single" w:sz="4" w:space="0" w:color="000000"/>
            </w:tcBorders>
            <w:shd w:val="clear" w:color="auto" w:fill="auto"/>
          </w:tcPr>
          <w:p w14:paraId="7094E928" w14:textId="77777777" w:rsidR="001C6F50" w:rsidRDefault="001C6F50" w:rsidP="00D93BD8">
            <w:pPr>
              <w:spacing w:before="0"/>
              <w:jc w:val="left"/>
              <w:rPr>
                <w:rFonts w:asciiTheme="minorHAnsi" w:hAnsiTheme="minorHAnsi" w:cstheme="minorHAnsi"/>
              </w:rPr>
            </w:pPr>
            <w:r>
              <w:rPr>
                <w:rFonts w:asciiTheme="minorHAnsi" w:hAnsiTheme="minorHAnsi" w:cstheme="minorHAnsi"/>
              </w:rPr>
              <w:t>převodovka mechanická min. pětistupňová</w:t>
            </w:r>
          </w:p>
        </w:tc>
        <w:tc>
          <w:tcPr>
            <w:tcW w:w="4405" w:type="dxa"/>
            <w:tcBorders>
              <w:bottom w:val="single" w:sz="4" w:space="0" w:color="000000"/>
            </w:tcBorders>
          </w:tcPr>
          <w:p w14:paraId="1BC188FD" w14:textId="77777777" w:rsidR="001C6F50" w:rsidRDefault="00A84365" w:rsidP="00D93BD8">
            <w:pPr>
              <w:spacing w:before="0"/>
              <w:jc w:val="left"/>
              <w:rPr>
                <w:rFonts w:asciiTheme="minorHAnsi" w:hAnsiTheme="minorHAnsi" w:cstheme="minorHAnsi"/>
              </w:rPr>
            </w:pPr>
            <w:r>
              <w:rPr>
                <w:rFonts w:asciiTheme="minorHAnsi" w:hAnsiTheme="minorHAnsi" w:cstheme="minorHAnsi"/>
              </w:rPr>
              <w:t>pětistupňová</w:t>
            </w:r>
          </w:p>
        </w:tc>
      </w:tr>
      <w:tr w:rsidR="001C6F50" w14:paraId="7017E8DB" w14:textId="77777777" w:rsidTr="00A84365">
        <w:tc>
          <w:tcPr>
            <w:tcW w:w="4420" w:type="dxa"/>
            <w:gridSpan w:val="2"/>
            <w:shd w:val="clear" w:color="auto" w:fill="auto"/>
          </w:tcPr>
          <w:p w14:paraId="23D7FC43" w14:textId="77777777" w:rsidR="001C6F50" w:rsidRDefault="001C6F50" w:rsidP="00D93BD8">
            <w:pPr>
              <w:spacing w:before="0"/>
              <w:jc w:val="left"/>
              <w:rPr>
                <w:rFonts w:asciiTheme="minorHAnsi" w:hAnsiTheme="minorHAnsi" w:cstheme="minorHAnsi"/>
              </w:rPr>
            </w:pPr>
            <w:r>
              <w:rPr>
                <w:rFonts w:asciiTheme="minorHAnsi" w:hAnsiTheme="minorHAnsi" w:cstheme="minorHAnsi"/>
              </w:rPr>
              <w:t>barva karoserie - modrá metalíza</w:t>
            </w:r>
          </w:p>
        </w:tc>
        <w:tc>
          <w:tcPr>
            <w:tcW w:w="4405" w:type="dxa"/>
          </w:tcPr>
          <w:p w14:paraId="2FF549AB" w14:textId="77777777" w:rsidR="001C6F50" w:rsidRDefault="00A84365" w:rsidP="00D93BD8">
            <w:pPr>
              <w:spacing w:before="0"/>
              <w:jc w:val="left"/>
              <w:rPr>
                <w:rFonts w:asciiTheme="minorHAnsi" w:hAnsiTheme="minorHAnsi" w:cstheme="minorHAnsi"/>
              </w:rPr>
            </w:pPr>
            <w:r>
              <w:rPr>
                <w:rFonts w:asciiTheme="minorHAnsi" w:hAnsiTheme="minorHAnsi" w:cstheme="minorHAnsi"/>
              </w:rPr>
              <w:t>Modrá Race metalíza</w:t>
            </w:r>
          </w:p>
        </w:tc>
      </w:tr>
      <w:tr w:rsidR="001C6F50" w14:paraId="25A9DA76" w14:textId="77777777" w:rsidTr="00A84365">
        <w:tc>
          <w:tcPr>
            <w:tcW w:w="4420" w:type="dxa"/>
            <w:gridSpan w:val="2"/>
            <w:shd w:val="clear" w:color="auto" w:fill="auto"/>
          </w:tcPr>
          <w:p w14:paraId="604CFB30" w14:textId="77777777" w:rsidR="001C6F50" w:rsidRDefault="001C6F50" w:rsidP="00D93BD8">
            <w:pPr>
              <w:spacing w:before="0"/>
              <w:jc w:val="left"/>
              <w:rPr>
                <w:rFonts w:asciiTheme="minorHAnsi" w:hAnsiTheme="minorHAnsi" w:cstheme="minorHAnsi"/>
              </w:rPr>
            </w:pPr>
            <w:r>
              <w:rPr>
                <w:rFonts w:asciiTheme="minorHAnsi" w:hAnsiTheme="minorHAnsi" w:cstheme="minorHAnsi"/>
              </w:rPr>
              <w:t>palubní počítač</w:t>
            </w:r>
          </w:p>
        </w:tc>
        <w:tc>
          <w:tcPr>
            <w:tcW w:w="4405" w:type="dxa"/>
          </w:tcPr>
          <w:p w14:paraId="044D545B" w14:textId="77777777" w:rsidR="001C6F50" w:rsidRDefault="00A84365" w:rsidP="00D93BD8">
            <w:pPr>
              <w:spacing w:before="0"/>
              <w:jc w:val="left"/>
              <w:rPr>
                <w:rFonts w:asciiTheme="minorHAnsi" w:hAnsiTheme="minorHAnsi" w:cstheme="minorHAnsi"/>
              </w:rPr>
            </w:pPr>
            <w:r>
              <w:rPr>
                <w:rFonts w:asciiTheme="minorHAnsi" w:hAnsiTheme="minorHAnsi" w:cstheme="minorHAnsi"/>
              </w:rPr>
              <w:t>palubní počítač</w:t>
            </w:r>
          </w:p>
        </w:tc>
      </w:tr>
      <w:tr w:rsidR="001C6F50" w14:paraId="4CD83813" w14:textId="77777777" w:rsidTr="00A84365">
        <w:tc>
          <w:tcPr>
            <w:tcW w:w="4420" w:type="dxa"/>
            <w:gridSpan w:val="2"/>
          </w:tcPr>
          <w:p w14:paraId="002EAB93" w14:textId="77777777" w:rsidR="001C6F50" w:rsidRDefault="001C6F50" w:rsidP="00D93BD8">
            <w:pPr>
              <w:spacing w:before="0"/>
              <w:jc w:val="left"/>
              <w:rPr>
                <w:rFonts w:asciiTheme="minorHAnsi" w:hAnsiTheme="minorHAnsi" w:cstheme="minorHAnsi"/>
              </w:rPr>
            </w:pPr>
            <w:r>
              <w:rPr>
                <w:rFonts w:asciiTheme="minorHAnsi" w:hAnsiTheme="minorHAnsi" w:cstheme="minorHAnsi"/>
              </w:rPr>
              <w:t>elektronický stabilizační systém (min. ABS, EDS)</w:t>
            </w:r>
          </w:p>
        </w:tc>
        <w:tc>
          <w:tcPr>
            <w:tcW w:w="4405" w:type="dxa"/>
          </w:tcPr>
          <w:p w14:paraId="1978DD8D" w14:textId="77777777" w:rsidR="001C6F50" w:rsidRDefault="00A84365" w:rsidP="00D93BD8">
            <w:pPr>
              <w:spacing w:before="0"/>
              <w:jc w:val="left"/>
              <w:rPr>
                <w:rFonts w:asciiTheme="minorHAnsi" w:hAnsiTheme="minorHAnsi" w:cstheme="minorHAnsi"/>
              </w:rPr>
            </w:pPr>
            <w:r>
              <w:rPr>
                <w:rFonts w:asciiTheme="minorHAnsi" w:hAnsiTheme="minorHAnsi" w:cstheme="minorHAnsi"/>
              </w:rPr>
              <w:t>elektronický stabilizační systém (min. ABS, EDS)</w:t>
            </w:r>
          </w:p>
        </w:tc>
      </w:tr>
      <w:tr w:rsidR="001C6F50" w14:paraId="2E4F77F9" w14:textId="77777777" w:rsidTr="00A84365">
        <w:tc>
          <w:tcPr>
            <w:tcW w:w="4420" w:type="dxa"/>
            <w:gridSpan w:val="2"/>
          </w:tcPr>
          <w:p w14:paraId="1DEC0E8C" w14:textId="77777777" w:rsidR="001C6F50" w:rsidRDefault="001C6F50" w:rsidP="00D93BD8">
            <w:pPr>
              <w:spacing w:before="0"/>
              <w:jc w:val="left"/>
              <w:rPr>
                <w:rFonts w:asciiTheme="minorHAnsi" w:hAnsiTheme="minorHAnsi" w:cstheme="minorHAnsi"/>
              </w:rPr>
            </w:pPr>
            <w:r>
              <w:rPr>
                <w:rFonts w:asciiTheme="minorHAnsi" w:hAnsiTheme="minorHAnsi" w:cstheme="minorHAnsi"/>
              </w:rPr>
              <w:t>airbag pro řidiče i spolujezdce, s vypínáním airbagu spolujezdce</w:t>
            </w:r>
          </w:p>
        </w:tc>
        <w:tc>
          <w:tcPr>
            <w:tcW w:w="4405" w:type="dxa"/>
          </w:tcPr>
          <w:p w14:paraId="03F6CE28" w14:textId="77777777" w:rsidR="001C6F50" w:rsidRDefault="00A84365" w:rsidP="00D93BD8">
            <w:pPr>
              <w:spacing w:before="0"/>
              <w:jc w:val="left"/>
              <w:rPr>
                <w:rFonts w:asciiTheme="minorHAnsi" w:hAnsiTheme="minorHAnsi" w:cstheme="minorHAnsi"/>
              </w:rPr>
            </w:pPr>
            <w:r>
              <w:rPr>
                <w:rFonts w:asciiTheme="minorHAnsi" w:hAnsiTheme="minorHAnsi" w:cstheme="minorHAnsi"/>
              </w:rPr>
              <w:t>airbag pro řidiče i spolujezdce, s vypínáním airbagu spolujezdce</w:t>
            </w:r>
          </w:p>
        </w:tc>
      </w:tr>
      <w:tr w:rsidR="001C6F50" w14:paraId="4FD7683F" w14:textId="77777777" w:rsidTr="00A84365">
        <w:tc>
          <w:tcPr>
            <w:tcW w:w="4420" w:type="dxa"/>
            <w:gridSpan w:val="2"/>
          </w:tcPr>
          <w:p w14:paraId="39BA6213" w14:textId="77777777" w:rsidR="001C6F50" w:rsidRDefault="001C6F50" w:rsidP="00D93BD8">
            <w:pPr>
              <w:spacing w:before="0"/>
              <w:rPr>
                <w:rFonts w:asciiTheme="minorHAnsi" w:hAnsiTheme="minorHAnsi" w:cstheme="minorHAnsi"/>
              </w:rPr>
            </w:pPr>
            <w:r>
              <w:rPr>
                <w:rFonts w:asciiTheme="minorHAnsi" w:hAnsiTheme="minorHAnsi" w:cstheme="minorHAnsi"/>
              </w:rPr>
              <w:t>airbagy: vpředu boční a hlavový</w:t>
            </w:r>
          </w:p>
        </w:tc>
        <w:tc>
          <w:tcPr>
            <w:tcW w:w="4405" w:type="dxa"/>
          </w:tcPr>
          <w:p w14:paraId="3E514BD8" w14:textId="77777777" w:rsidR="001C6F50" w:rsidRDefault="00A84365" w:rsidP="00D93BD8">
            <w:pPr>
              <w:spacing w:before="0"/>
              <w:rPr>
                <w:rFonts w:asciiTheme="minorHAnsi" w:hAnsiTheme="minorHAnsi" w:cstheme="minorHAnsi"/>
              </w:rPr>
            </w:pPr>
            <w:r>
              <w:rPr>
                <w:rFonts w:asciiTheme="minorHAnsi" w:hAnsiTheme="minorHAnsi" w:cstheme="minorHAnsi"/>
              </w:rPr>
              <w:t>airbagy: vpředu boční a hlavový</w:t>
            </w:r>
          </w:p>
        </w:tc>
      </w:tr>
      <w:tr w:rsidR="001C6F50" w14:paraId="2DCA4F63" w14:textId="77777777" w:rsidTr="00A84365">
        <w:tc>
          <w:tcPr>
            <w:tcW w:w="4420" w:type="dxa"/>
            <w:gridSpan w:val="2"/>
          </w:tcPr>
          <w:p w14:paraId="15C71D5E" w14:textId="77777777" w:rsidR="001C6F50" w:rsidRDefault="001C6F50" w:rsidP="00D93BD8">
            <w:pPr>
              <w:spacing w:before="0"/>
              <w:jc w:val="left"/>
              <w:rPr>
                <w:rFonts w:asciiTheme="minorHAnsi" w:hAnsiTheme="minorHAnsi" w:cstheme="minorHAnsi"/>
              </w:rPr>
            </w:pPr>
            <w:r>
              <w:rPr>
                <w:rFonts w:asciiTheme="minorHAnsi" w:hAnsiTheme="minorHAnsi" w:cstheme="minorHAnsi"/>
              </w:rPr>
              <w:t>centrální zamykání s dálkovým ovládáním</w:t>
            </w:r>
          </w:p>
        </w:tc>
        <w:tc>
          <w:tcPr>
            <w:tcW w:w="4405" w:type="dxa"/>
          </w:tcPr>
          <w:p w14:paraId="12BE68E2" w14:textId="77777777" w:rsidR="001C6F50" w:rsidRDefault="00A84365" w:rsidP="00D93BD8">
            <w:pPr>
              <w:spacing w:before="0"/>
              <w:jc w:val="left"/>
              <w:rPr>
                <w:rFonts w:asciiTheme="minorHAnsi" w:hAnsiTheme="minorHAnsi" w:cstheme="minorHAnsi"/>
              </w:rPr>
            </w:pPr>
            <w:r>
              <w:rPr>
                <w:rFonts w:asciiTheme="minorHAnsi" w:hAnsiTheme="minorHAnsi" w:cstheme="minorHAnsi"/>
              </w:rPr>
              <w:t>centrální zamykání s dálkovým ovládáním</w:t>
            </w:r>
          </w:p>
        </w:tc>
      </w:tr>
      <w:tr w:rsidR="001C6F50" w14:paraId="558DFFEA" w14:textId="77777777" w:rsidTr="00A84365">
        <w:tc>
          <w:tcPr>
            <w:tcW w:w="4420" w:type="dxa"/>
            <w:gridSpan w:val="2"/>
          </w:tcPr>
          <w:p w14:paraId="45546607" w14:textId="77777777" w:rsidR="001C6F50" w:rsidRDefault="001C6F50" w:rsidP="00D93BD8">
            <w:pPr>
              <w:spacing w:before="0"/>
              <w:jc w:val="left"/>
              <w:rPr>
                <w:rFonts w:asciiTheme="minorHAnsi" w:hAnsiTheme="minorHAnsi" w:cstheme="minorHAnsi"/>
              </w:rPr>
            </w:pPr>
            <w:r>
              <w:rPr>
                <w:rFonts w:asciiTheme="minorHAnsi" w:hAnsiTheme="minorHAnsi" w:cstheme="minorHAnsi"/>
              </w:rPr>
              <w:t>světlomety s LED denním svícením</w:t>
            </w:r>
          </w:p>
        </w:tc>
        <w:tc>
          <w:tcPr>
            <w:tcW w:w="4405" w:type="dxa"/>
          </w:tcPr>
          <w:p w14:paraId="51DAE4F2" w14:textId="77777777" w:rsidR="001C6F50" w:rsidRDefault="00A84365" w:rsidP="00D93BD8">
            <w:pPr>
              <w:spacing w:before="0"/>
              <w:jc w:val="left"/>
              <w:rPr>
                <w:rFonts w:asciiTheme="minorHAnsi" w:hAnsiTheme="minorHAnsi" w:cstheme="minorHAnsi"/>
              </w:rPr>
            </w:pPr>
            <w:r>
              <w:rPr>
                <w:rFonts w:asciiTheme="minorHAnsi" w:hAnsiTheme="minorHAnsi" w:cstheme="minorHAnsi"/>
              </w:rPr>
              <w:t>světlomety s LED denním svícením</w:t>
            </w:r>
          </w:p>
        </w:tc>
      </w:tr>
      <w:tr w:rsidR="001C6F50" w14:paraId="243BF2B2" w14:textId="77777777" w:rsidTr="00A84365">
        <w:tc>
          <w:tcPr>
            <w:tcW w:w="4420" w:type="dxa"/>
            <w:gridSpan w:val="2"/>
          </w:tcPr>
          <w:p w14:paraId="439F9258" w14:textId="77777777" w:rsidR="001C6F50" w:rsidRDefault="001C6F50" w:rsidP="00D93BD8">
            <w:pPr>
              <w:spacing w:before="0"/>
              <w:jc w:val="left"/>
              <w:rPr>
                <w:rFonts w:asciiTheme="minorHAnsi" w:hAnsiTheme="minorHAnsi" w:cstheme="minorHAnsi"/>
              </w:rPr>
            </w:pPr>
            <w:r>
              <w:rPr>
                <w:rFonts w:asciiTheme="minorHAnsi" w:hAnsiTheme="minorHAnsi" w:cstheme="minorHAnsi"/>
              </w:rPr>
              <w:t>elektrické ovládání předních oken</w:t>
            </w:r>
          </w:p>
        </w:tc>
        <w:tc>
          <w:tcPr>
            <w:tcW w:w="4405" w:type="dxa"/>
          </w:tcPr>
          <w:p w14:paraId="5BBE07BE" w14:textId="77777777" w:rsidR="001C6F50" w:rsidRDefault="00A84365" w:rsidP="00D93BD8">
            <w:pPr>
              <w:spacing w:before="0"/>
              <w:jc w:val="left"/>
              <w:rPr>
                <w:rFonts w:asciiTheme="minorHAnsi" w:hAnsiTheme="minorHAnsi" w:cstheme="minorHAnsi"/>
              </w:rPr>
            </w:pPr>
            <w:r>
              <w:rPr>
                <w:rFonts w:asciiTheme="minorHAnsi" w:hAnsiTheme="minorHAnsi" w:cstheme="minorHAnsi"/>
              </w:rPr>
              <w:t>elektrické ovládání předních oken</w:t>
            </w:r>
          </w:p>
        </w:tc>
      </w:tr>
      <w:tr w:rsidR="001C6F50" w14:paraId="1EB3514A" w14:textId="77777777" w:rsidTr="00A84365">
        <w:tc>
          <w:tcPr>
            <w:tcW w:w="4420" w:type="dxa"/>
            <w:gridSpan w:val="2"/>
          </w:tcPr>
          <w:p w14:paraId="2ADA5502" w14:textId="77777777" w:rsidR="001C6F50" w:rsidRDefault="001C6F50" w:rsidP="00D93BD8">
            <w:pPr>
              <w:spacing w:before="0"/>
              <w:jc w:val="left"/>
              <w:rPr>
                <w:rFonts w:asciiTheme="minorHAnsi" w:hAnsiTheme="minorHAnsi" w:cstheme="minorHAnsi"/>
              </w:rPr>
            </w:pPr>
            <w:r>
              <w:rPr>
                <w:rFonts w:asciiTheme="minorHAnsi" w:hAnsiTheme="minorHAnsi" w:cstheme="minorHAnsi"/>
              </w:rPr>
              <w:t>imobilizér</w:t>
            </w:r>
          </w:p>
        </w:tc>
        <w:tc>
          <w:tcPr>
            <w:tcW w:w="4405" w:type="dxa"/>
          </w:tcPr>
          <w:p w14:paraId="14FBE600" w14:textId="77777777" w:rsidR="001C6F50" w:rsidRDefault="00A84365" w:rsidP="00D93BD8">
            <w:pPr>
              <w:spacing w:before="0"/>
              <w:jc w:val="left"/>
              <w:rPr>
                <w:rFonts w:asciiTheme="minorHAnsi" w:hAnsiTheme="minorHAnsi" w:cstheme="minorHAnsi"/>
              </w:rPr>
            </w:pPr>
            <w:r>
              <w:rPr>
                <w:rFonts w:asciiTheme="minorHAnsi" w:hAnsiTheme="minorHAnsi" w:cstheme="minorHAnsi"/>
              </w:rPr>
              <w:t>imobilizér</w:t>
            </w:r>
          </w:p>
        </w:tc>
      </w:tr>
      <w:tr w:rsidR="001C6F50" w14:paraId="6248EDC4" w14:textId="77777777" w:rsidTr="00A84365">
        <w:tc>
          <w:tcPr>
            <w:tcW w:w="4420" w:type="dxa"/>
            <w:gridSpan w:val="2"/>
          </w:tcPr>
          <w:p w14:paraId="60423BB4" w14:textId="77777777" w:rsidR="001C6F50" w:rsidRDefault="001C6F50" w:rsidP="00D93BD8">
            <w:pPr>
              <w:spacing w:before="0"/>
              <w:jc w:val="left"/>
              <w:rPr>
                <w:rFonts w:asciiTheme="minorHAnsi" w:hAnsiTheme="minorHAnsi" w:cstheme="minorHAnsi"/>
              </w:rPr>
            </w:pPr>
            <w:r>
              <w:rPr>
                <w:rFonts w:asciiTheme="minorHAnsi" w:hAnsiTheme="minorHAnsi" w:cstheme="minorHAnsi"/>
              </w:rPr>
              <w:t xml:space="preserve">interiér v černošedý </w:t>
            </w:r>
          </w:p>
        </w:tc>
        <w:tc>
          <w:tcPr>
            <w:tcW w:w="4405" w:type="dxa"/>
          </w:tcPr>
          <w:p w14:paraId="67F94E97" w14:textId="77777777" w:rsidR="001C6F50" w:rsidRDefault="00A84365" w:rsidP="00D93BD8">
            <w:pPr>
              <w:spacing w:before="0"/>
              <w:jc w:val="left"/>
              <w:rPr>
                <w:rFonts w:asciiTheme="minorHAnsi" w:hAnsiTheme="minorHAnsi" w:cstheme="minorHAnsi"/>
              </w:rPr>
            </w:pPr>
            <w:r>
              <w:rPr>
                <w:rFonts w:asciiTheme="minorHAnsi" w:hAnsiTheme="minorHAnsi" w:cstheme="minorHAnsi"/>
              </w:rPr>
              <w:t>interiér v černošedý</w:t>
            </w:r>
          </w:p>
        </w:tc>
      </w:tr>
      <w:tr w:rsidR="001C6F50" w14:paraId="7F03EDBF" w14:textId="77777777" w:rsidTr="00A84365">
        <w:tc>
          <w:tcPr>
            <w:tcW w:w="4420" w:type="dxa"/>
            <w:gridSpan w:val="2"/>
          </w:tcPr>
          <w:p w14:paraId="22D65C29" w14:textId="77777777" w:rsidR="001C6F50" w:rsidRDefault="001C6F50" w:rsidP="00D93BD8">
            <w:pPr>
              <w:spacing w:before="0"/>
              <w:rPr>
                <w:rFonts w:asciiTheme="minorHAnsi" w:hAnsiTheme="minorHAnsi" w:cstheme="minorHAnsi"/>
              </w:rPr>
            </w:pPr>
            <w:r>
              <w:rPr>
                <w:rFonts w:asciiTheme="minorHAnsi" w:hAnsiTheme="minorHAnsi" w:cstheme="minorHAnsi"/>
              </w:rPr>
              <w:t>potah sedadel – látka</w:t>
            </w:r>
          </w:p>
        </w:tc>
        <w:tc>
          <w:tcPr>
            <w:tcW w:w="4405" w:type="dxa"/>
          </w:tcPr>
          <w:p w14:paraId="149A5036" w14:textId="77777777" w:rsidR="001C6F50" w:rsidRDefault="00A84365" w:rsidP="00D93BD8">
            <w:pPr>
              <w:spacing w:before="0"/>
              <w:rPr>
                <w:rFonts w:asciiTheme="minorHAnsi" w:hAnsiTheme="minorHAnsi" w:cstheme="minorHAnsi"/>
              </w:rPr>
            </w:pPr>
            <w:r>
              <w:rPr>
                <w:rFonts w:asciiTheme="minorHAnsi" w:hAnsiTheme="minorHAnsi" w:cstheme="minorHAnsi"/>
              </w:rPr>
              <w:t>potah sedadel – látka</w:t>
            </w:r>
          </w:p>
        </w:tc>
      </w:tr>
      <w:tr w:rsidR="001C6F50" w14:paraId="3E70256E" w14:textId="77777777" w:rsidTr="00A84365">
        <w:tc>
          <w:tcPr>
            <w:tcW w:w="4420" w:type="dxa"/>
            <w:gridSpan w:val="2"/>
          </w:tcPr>
          <w:p w14:paraId="54C4B930" w14:textId="77777777" w:rsidR="001C6F50" w:rsidRDefault="001C6F50" w:rsidP="00D93BD8">
            <w:pPr>
              <w:spacing w:before="0"/>
              <w:jc w:val="left"/>
              <w:rPr>
                <w:rFonts w:asciiTheme="minorHAnsi" w:hAnsiTheme="minorHAnsi" w:cstheme="minorHAnsi"/>
              </w:rPr>
            </w:pPr>
            <w:r>
              <w:rPr>
                <w:rFonts w:asciiTheme="minorHAnsi" w:hAnsiTheme="minorHAnsi" w:cstheme="minorHAnsi"/>
              </w:rPr>
              <w:t>opěrky hlavy vpředu, tři vzadu</w:t>
            </w:r>
          </w:p>
        </w:tc>
        <w:tc>
          <w:tcPr>
            <w:tcW w:w="4405" w:type="dxa"/>
          </w:tcPr>
          <w:p w14:paraId="1A014992" w14:textId="77777777" w:rsidR="001C6F50" w:rsidRDefault="00A84365" w:rsidP="00D93BD8">
            <w:pPr>
              <w:spacing w:before="0"/>
              <w:jc w:val="left"/>
              <w:rPr>
                <w:rFonts w:asciiTheme="minorHAnsi" w:hAnsiTheme="minorHAnsi" w:cstheme="minorHAnsi"/>
              </w:rPr>
            </w:pPr>
            <w:r>
              <w:rPr>
                <w:rFonts w:asciiTheme="minorHAnsi" w:hAnsiTheme="minorHAnsi" w:cstheme="minorHAnsi"/>
              </w:rPr>
              <w:t>opěrky hlavy vpředu, tři vzadu</w:t>
            </w:r>
          </w:p>
        </w:tc>
      </w:tr>
      <w:tr w:rsidR="001C6F50" w14:paraId="667EAB6B" w14:textId="77777777" w:rsidTr="00A84365">
        <w:tc>
          <w:tcPr>
            <w:tcW w:w="4420" w:type="dxa"/>
            <w:gridSpan w:val="2"/>
          </w:tcPr>
          <w:p w14:paraId="6F58BA0F" w14:textId="77777777" w:rsidR="001C6F50" w:rsidRDefault="001C6F50" w:rsidP="00D93BD8">
            <w:pPr>
              <w:spacing w:before="0"/>
              <w:jc w:val="left"/>
              <w:rPr>
                <w:rFonts w:asciiTheme="minorHAnsi" w:hAnsiTheme="minorHAnsi" w:cstheme="minorHAnsi"/>
              </w:rPr>
            </w:pPr>
            <w:r>
              <w:rPr>
                <w:rFonts w:asciiTheme="minorHAnsi" w:hAnsiTheme="minorHAnsi" w:cstheme="minorHAnsi"/>
              </w:rPr>
              <w:t>kontrolní systém tlaku vzduchu v pneumatikách s přenosem na palubní desku</w:t>
            </w:r>
          </w:p>
        </w:tc>
        <w:tc>
          <w:tcPr>
            <w:tcW w:w="4405" w:type="dxa"/>
          </w:tcPr>
          <w:p w14:paraId="39E6CE21" w14:textId="77777777" w:rsidR="001C6F50" w:rsidRDefault="00A84365" w:rsidP="00D93BD8">
            <w:pPr>
              <w:spacing w:before="0"/>
              <w:jc w:val="left"/>
              <w:rPr>
                <w:rFonts w:asciiTheme="minorHAnsi" w:hAnsiTheme="minorHAnsi" w:cstheme="minorHAnsi"/>
              </w:rPr>
            </w:pPr>
            <w:r>
              <w:rPr>
                <w:rFonts w:asciiTheme="minorHAnsi" w:hAnsiTheme="minorHAnsi" w:cstheme="minorHAnsi"/>
              </w:rPr>
              <w:t>kontrolní systém tlaku vzduchu v pneumatikách s přenosem na palubní desku</w:t>
            </w:r>
          </w:p>
        </w:tc>
      </w:tr>
      <w:tr w:rsidR="001C6F50" w14:paraId="3CF81EB2" w14:textId="77777777" w:rsidTr="00A84365">
        <w:tc>
          <w:tcPr>
            <w:tcW w:w="4420" w:type="dxa"/>
            <w:gridSpan w:val="2"/>
          </w:tcPr>
          <w:p w14:paraId="24830323" w14:textId="77777777" w:rsidR="001C6F50" w:rsidRDefault="001C6F50" w:rsidP="00D93BD8">
            <w:pPr>
              <w:spacing w:before="0"/>
              <w:jc w:val="left"/>
              <w:rPr>
                <w:rFonts w:asciiTheme="minorHAnsi" w:hAnsiTheme="minorHAnsi" w:cstheme="minorHAnsi"/>
              </w:rPr>
            </w:pPr>
            <w:r>
              <w:rPr>
                <w:rFonts w:asciiTheme="minorHAnsi" w:hAnsiTheme="minorHAnsi" w:cstheme="minorHAnsi"/>
              </w:rPr>
              <w:t>klimatizace min. manuální</w:t>
            </w:r>
          </w:p>
        </w:tc>
        <w:tc>
          <w:tcPr>
            <w:tcW w:w="4405" w:type="dxa"/>
          </w:tcPr>
          <w:p w14:paraId="511C1255" w14:textId="77777777" w:rsidR="001C6F50" w:rsidRDefault="00A84365" w:rsidP="00D93BD8">
            <w:pPr>
              <w:spacing w:before="0"/>
              <w:jc w:val="left"/>
              <w:rPr>
                <w:rFonts w:asciiTheme="minorHAnsi" w:hAnsiTheme="minorHAnsi" w:cstheme="minorHAnsi"/>
              </w:rPr>
            </w:pPr>
            <w:r>
              <w:rPr>
                <w:rFonts w:asciiTheme="minorHAnsi" w:hAnsiTheme="minorHAnsi" w:cstheme="minorHAnsi"/>
              </w:rPr>
              <w:t>manuální</w:t>
            </w:r>
          </w:p>
        </w:tc>
      </w:tr>
      <w:tr w:rsidR="001C6F50" w14:paraId="1F3129B9" w14:textId="77777777" w:rsidTr="00A84365">
        <w:tc>
          <w:tcPr>
            <w:tcW w:w="4420" w:type="dxa"/>
            <w:gridSpan w:val="2"/>
          </w:tcPr>
          <w:p w14:paraId="15BE6803" w14:textId="77777777" w:rsidR="001C6F50" w:rsidRDefault="001C6F50" w:rsidP="00D93BD8">
            <w:pPr>
              <w:spacing w:before="0"/>
              <w:jc w:val="left"/>
              <w:rPr>
                <w:rFonts w:asciiTheme="minorHAnsi" w:hAnsiTheme="minorHAnsi" w:cstheme="minorHAnsi"/>
              </w:rPr>
            </w:pPr>
            <w:r>
              <w:rPr>
                <w:rFonts w:asciiTheme="minorHAnsi" w:hAnsiTheme="minorHAnsi" w:cstheme="minorHAnsi"/>
              </w:rPr>
              <w:t>mlhové přední světlomety</w:t>
            </w:r>
          </w:p>
        </w:tc>
        <w:tc>
          <w:tcPr>
            <w:tcW w:w="4405" w:type="dxa"/>
          </w:tcPr>
          <w:p w14:paraId="44A8EA4B" w14:textId="77777777" w:rsidR="001C6F50" w:rsidRDefault="00A84365" w:rsidP="00D93BD8">
            <w:pPr>
              <w:spacing w:before="0"/>
              <w:jc w:val="left"/>
              <w:rPr>
                <w:rFonts w:asciiTheme="minorHAnsi" w:hAnsiTheme="minorHAnsi" w:cstheme="minorHAnsi"/>
              </w:rPr>
            </w:pPr>
            <w:r>
              <w:rPr>
                <w:rFonts w:asciiTheme="minorHAnsi" w:hAnsiTheme="minorHAnsi" w:cstheme="minorHAnsi"/>
              </w:rPr>
              <w:t>mlhové přední světlomety</w:t>
            </w:r>
          </w:p>
        </w:tc>
      </w:tr>
      <w:tr w:rsidR="00A84365" w14:paraId="5F0B760B" w14:textId="77777777" w:rsidTr="00A84365">
        <w:tc>
          <w:tcPr>
            <w:tcW w:w="4420" w:type="dxa"/>
            <w:gridSpan w:val="2"/>
          </w:tcPr>
          <w:p w14:paraId="3C1A55F4" w14:textId="77777777" w:rsidR="00A84365" w:rsidRDefault="00A84365" w:rsidP="00A84365">
            <w:pPr>
              <w:spacing w:before="0"/>
              <w:jc w:val="left"/>
              <w:rPr>
                <w:rFonts w:asciiTheme="minorHAnsi" w:hAnsiTheme="minorHAnsi" w:cstheme="minorHAnsi"/>
              </w:rPr>
            </w:pPr>
            <w:r>
              <w:rPr>
                <w:rFonts w:asciiTheme="minorHAnsi" w:hAnsiTheme="minorHAnsi" w:cstheme="minorHAnsi"/>
              </w:rPr>
              <w:lastRenderedPageBreak/>
              <w:t>disky z lehké slitiny vč. letních pneu (4 ks) min. 15“</w:t>
            </w:r>
          </w:p>
        </w:tc>
        <w:tc>
          <w:tcPr>
            <w:tcW w:w="4405" w:type="dxa"/>
          </w:tcPr>
          <w:p w14:paraId="596050E0" w14:textId="77777777" w:rsidR="00A84365" w:rsidRDefault="00A84365" w:rsidP="00A84365">
            <w:pPr>
              <w:spacing w:before="0"/>
              <w:jc w:val="left"/>
              <w:rPr>
                <w:rFonts w:asciiTheme="minorHAnsi" w:hAnsiTheme="minorHAnsi" w:cstheme="minorHAnsi"/>
              </w:rPr>
            </w:pPr>
            <w:r>
              <w:rPr>
                <w:rFonts w:asciiTheme="minorHAnsi" w:hAnsiTheme="minorHAnsi" w:cstheme="minorHAnsi"/>
              </w:rPr>
              <w:t>disky z lehké slitiny vč. letních pneu (4 ks)  15“</w:t>
            </w:r>
          </w:p>
        </w:tc>
      </w:tr>
      <w:tr w:rsidR="00A84365" w14:paraId="686CFDAE" w14:textId="77777777" w:rsidTr="00A84365">
        <w:tc>
          <w:tcPr>
            <w:tcW w:w="4420" w:type="dxa"/>
            <w:gridSpan w:val="2"/>
          </w:tcPr>
          <w:p w14:paraId="55BC6793" w14:textId="77777777" w:rsidR="00A84365" w:rsidRDefault="00A84365" w:rsidP="00A84365">
            <w:pPr>
              <w:spacing w:before="0"/>
              <w:rPr>
                <w:rFonts w:asciiTheme="minorHAnsi" w:hAnsiTheme="minorHAnsi" w:cstheme="minorHAnsi"/>
              </w:rPr>
            </w:pPr>
            <w:r>
              <w:rPr>
                <w:rFonts w:asciiTheme="minorHAnsi" w:hAnsiTheme="minorHAnsi" w:cstheme="minorHAnsi"/>
              </w:rPr>
              <w:t>boční zadní okna tónovaná</w:t>
            </w:r>
          </w:p>
        </w:tc>
        <w:tc>
          <w:tcPr>
            <w:tcW w:w="4405" w:type="dxa"/>
          </w:tcPr>
          <w:p w14:paraId="37DE5B9A" w14:textId="77777777" w:rsidR="00A84365" w:rsidRDefault="00A84365" w:rsidP="00A84365">
            <w:pPr>
              <w:spacing w:before="0"/>
              <w:rPr>
                <w:rFonts w:asciiTheme="minorHAnsi" w:hAnsiTheme="minorHAnsi" w:cstheme="minorHAnsi"/>
              </w:rPr>
            </w:pPr>
            <w:r>
              <w:rPr>
                <w:rFonts w:asciiTheme="minorHAnsi" w:hAnsiTheme="minorHAnsi" w:cstheme="minorHAnsi"/>
              </w:rPr>
              <w:t>boční zadní okna tónovaná</w:t>
            </w:r>
          </w:p>
        </w:tc>
      </w:tr>
      <w:tr w:rsidR="00A84365" w14:paraId="7309F5F5" w14:textId="77777777" w:rsidTr="00A84365">
        <w:tc>
          <w:tcPr>
            <w:tcW w:w="4420" w:type="dxa"/>
            <w:gridSpan w:val="2"/>
          </w:tcPr>
          <w:p w14:paraId="384CFB24" w14:textId="77777777" w:rsidR="00A84365" w:rsidRDefault="00A84365" w:rsidP="00A84365">
            <w:pPr>
              <w:spacing w:before="0"/>
              <w:jc w:val="left"/>
              <w:rPr>
                <w:rFonts w:asciiTheme="minorHAnsi" w:hAnsiTheme="minorHAnsi" w:cstheme="minorHAnsi"/>
              </w:rPr>
            </w:pPr>
            <w:r>
              <w:rPr>
                <w:rFonts w:asciiTheme="minorHAnsi" w:hAnsiTheme="minorHAnsi" w:cstheme="minorHAnsi"/>
              </w:rPr>
              <w:t>stěrač zadního okna s ostřikovačem</w:t>
            </w:r>
          </w:p>
        </w:tc>
        <w:tc>
          <w:tcPr>
            <w:tcW w:w="4405" w:type="dxa"/>
          </w:tcPr>
          <w:p w14:paraId="7C4B6260" w14:textId="77777777" w:rsidR="00A84365" w:rsidRDefault="00A84365" w:rsidP="00A84365">
            <w:pPr>
              <w:spacing w:before="0"/>
              <w:jc w:val="left"/>
              <w:rPr>
                <w:rFonts w:asciiTheme="minorHAnsi" w:hAnsiTheme="minorHAnsi" w:cstheme="minorHAnsi"/>
              </w:rPr>
            </w:pPr>
            <w:r>
              <w:rPr>
                <w:rFonts w:asciiTheme="minorHAnsi" w:hAnsiTheme="minorHAnsi" w:cstheme="minorHAnsi"/>
              </w:rPr>
              <w:t>stěrač zadního okna s ostřikovačem</w:t>
            </w:r>
          </w:p>
        </w:tc>
      </w:tr>
      <w:tr w:rsidR="00A84365" w14:paraId="3143E99A" w14:textId="77777777" w:rsidTr="00A84365">
        <w:tc>
          <w:tcPr>
            <w:tcW w:w="4420" w:type="dxa"/>
            <w:gridSpan w:val="2"/>
          </w:tcPr>
          <w:p w14:paraId="602DA639" w14:textId="77777777" w:rsidR="00A84365" w:rsidRDefault="00A84365" w:rsidP="00A84365">
            <w:pPr>
              <w:spacing w:before="0"/>
              <w:jc w:val="left"/>
              <w:rPr>
                <w:rFonts w:asciiTheme="minorHAnsi" w:hAnsiTheme="minorHAnsi" w:cstheme="minorHAnsi"/>
              </w:rPr>
            </w:pPr>
            <w:r>
              <w:rPr>
                <w:rFonts w:asciiTheme="minorHAnsi" w:hAnsiTheme="minorHAnsi" w:cstheme="minorHAnsi"/>
              </w:rPr>
              <w:t>anténa</w:t>
            </w:r>
          </w:p>
        </w:tc>
        <w:tc>
          <w:tcPr>
            <w:tcW w:w="4405" w:type="dxa"/>
          </w:tcPr>
          <w:p w14:paraId="524EBA0A" w14:textId="77777777" w:rsidR="00A84365" w:rsidRDefault="00A84365" w:rsidP="00A84365">
            <w:pPr>
              <w:spacing w:before="0"/>
              <w:jc w:val="left"/>
              <w:rPr>
                <w:rFonts w:asciiTheme="minorHAnsi" w:hAnsiTheme="minorHAnsi" w:cstheme="minorHAnsi"/>
              </w:rPr>
            </w:pPr>
            <w:r>
              <w:rPr>
                <w:rFonts w:asciiTheme="minorHAnsi" w:hAnsiTheme="minorHAnsi" w:cstheme="minorHAnsi"/>
              </w:rPr>
              <w:t>anténa</w:t>
            </w:r>
          </w:p>
        </w:tc>
      </w:tr>
      <w:tr w:rsidR="00A84365" w14:paraId="4ABE87E5" w14:textId="77777777" w:rsidTr="00A84365">
        <w:tc>
          <w:tcPr>
            <w:tcW w:w="4420" w:type="dxa"/>
            <w:gridSpan w:val="2"/>
          </w:tcPr>
          <w:p w14:paraId="156575DD" w14:textId="77777777" w:rsidR="00A84365" w:rsidRDefault="00A84365" w:rsidP="00A84365">
            <w:pPr>
              <w:spacing w:before="0"/>
              <w:rPr>
                <w:rFonts w:asciiTheme="minorHAnsi" w:hAnsiTheme="minorHAnsi" w:cstheme="minorHAnsi"/>
              </w:rPr>
            </w:pPr>
            <w:r>
              <w:rPr>
                <w:rFonts w:asciiTheme="minorHAnsi" w:hAnsiTheme="minorHAnsi" w:cstheme="minorHAnsi"/>
              </w:rPr>
              <w:t>zakrytí zavazadlového prostoru - roleta</w:t>
            </w:r>
          </w:p>
        </w:tc>
        <w:tc>
          <w:tcPr>
            <w:tcW w:w="4405" w:type="dxa"/>
          </w:tcPr>
          <w:p w14:paraId="70676C9C" w14:textId="77777777" w:rsidR="00A84365" w:rsidRDefault="00A84365" w:rsidP="00A84365">
            <w:pPr>
              <w:spacing w:before="0"/>
              <w:rPr>
                <w:rFonts w:asciiTheme="minorHAnsi" w:hAnsiTheme="minorHAnsi" w:cstheme="minorHAnsi"/>
              </w:rPr>
            </w:pPr>
            <w:r>
              <w:rPr>
                <w:rFonts w:asciiTheme="minorHAnsi" w:hAnsiTheme="minorHAnsi" w:cstheme="minorHAnsi"/>
              </w:rPr>
              <w:t>zakrytí zavazadlového prostoru - roleta</w:t>
            </w:r>
          </w:p>
        </w:tc>
      </w:tr>
      <w:tr w:rsidR="00A84365" w14:paraId="55E3FD17" w14:textId="77777777" w:rsidTr="00A84365">
        <w:tc>
          <w:tcPr>
            <w:tcW w:w="4420" w:type="dxa"/>
            <w:gridSpan w:val="2"/>
          </w:tcPr>
          <w:p w14:paraId="0A703356" w14:textId="77777777" w:rsidR="00A84365" w:rsidRDefault="00A84365" w:rsidP="00A84365">
            <w:pPr>
              <w:rPr>
                <w:rFonts w:asciiTheme="minorHAnsi" w:hAnsiTheme="minorHAnsi" w:cstheme="minorHAnsi"/>
              </w:rPr>
            </w:pPr>
            <w:r>
              <w:rPr>
                <w:rFonts w:asciiTheme="minorHAnsi" w:hAnsiTheme="minorHAnsi" w:cstheme="minorHAnsi"/>
              </w:rPr>
              <w:t>rádio s možnosti přehrávání hudby, min. 4 reproduktory, s  bluetooth hanndsfree</w:t>
            </w:r>
          </w:p>
        </w:tc>
        <w:tc>
          <w:tcPr>
            <w:tcW w:w="4405" w:type="dxa"/>
          </w:tcPr>
          <w:p w14:paraId="0D6E273D" w14:textId="77777777" w:rsidR="00A84365" w:rsidRDefault="00A84365" w:rsidP="00A84365">
            <w:pPr>
              <w:rPr>
                <w:rFonts w:asciiTheme="minorHAnsi" w:hAnsiTheme="minorHAnsi" w:cstheme="minorHAnsi"/>
              </w:rPr>
            </w:pPr>
            <w:r>
              <w:rPr>
                <w:rFonts w:asciiTheme="minorHAnsi" w:hAnsiTheme="minorHAnsi" w:cstheme="minorHAnsi"/>
              </w:rPr>
              <w:t>rádio s možnosti přehrávání hudby, min. 4 reproduktory, s  bluetooth hanndsfree</w:t>
            </w:r>
          </w:p>
        </w:tc>
      </w:tr>
      <w:tr w:rsidR="00A84365" w14:paraId="01FA71C8" w14:textId="77777777" w:rsidTr="00A84365">
        <w:tc>
          <w:tcPr>
            <w:tcW w:w="4420" w:type="dxa"/>
            <w:gridSpan w:val="2"/>
          </w:tcPr>
          <w:p w14:paraId="26714275" w14:textId="77777777" w:rsidR="00A84365" w:rsidRDefault="00A84365" w:rsidP="00A84365">
            <w:pPr>
              <w:spacing w:before="0"/>
              <w:jc w:val="left"/>
              <w:rPr>
                <w:rFonts w:asciiTheme="minorHAnsi" w:hAnsiTheme="minorHAnsi" w:cstheme="minorHAnsi"/>
              </w:rPr>
            </w:pPr>
            <w:r>
              <w:rPr>
                <w:rFonts w:asciiTheme="minorHAnsi" w:hAnsiTheme="minorHAnsi" w:cstheme="minorHAnsi"/>
              </w:rPr>
              <w:t>vnější zpětná zrcátka el. nastavitelná, vyhřívaná</w:t>
            </w:r>
          </w:p>
        </w:tc>
        <w:tc>
          <w:tcPr>
            <w:tcW w:w="4405" w:type="dxa"/>
          </w:tcPr>
          <w:p w14:paraId="620F59F2" w14:textId="77777777" w:rsidR="00A84365" w:rsidRDefault="00A84365" w:rsidP="00A84365">
            <w:pPr>
              <w:spacing w:before="0"/>
              <w:jc w:val="left"/>
              <w:rPr>
                <w:rFonts w:asciiTheme="minorHAnsi" w:hAnsiTheme="minorHAnsi" w:cstheme="minorHAnsi"/>
              </w:rPr>
            </w:pPr>
            <w:r>
              <w:rPr>
                <w:rFonts w:asciiTheme="minorHAnsi" w:hAnsiTheme="minorHAnsi" w:cstheme="minorHAnsi"/>
              </w:rPr>
              <w:t>vnější zpětná zrcátka el. nastavitelná, vyhřívaná</w:t>
            </w:r>
          </w:p>
        </w:tc>
      </w:tr>
      <w:tr w:rsidR="00A84365" w14:paraId="7FEB45CF" w14:textId="77777777" w:rsidTr="00A84365">
        <w:tc>
          <w:tcPr>
            <w:tcW w:w="4420" w:type="dxa"/>
            <w:gridSpan w:val="2"/>
          </w:tcPr>
          <w:p w14:paraId="7FEBC976" w14:textId="77777777" w:rsidR="00A84365" w:rsidRDefault="00A84365" w:rsidP="00A84365">
            <w:pPr>
              <w:spacing w:before="0"/>
              <w:rPr>
                <w:rFonts w:asciiTheme="minorHAnsi" w:hAnsiTheme="minorHAnsi" w:cstheme="minorHAnsi"/>
              </w:rPr>
            </w:pPr>
            <w:r>
              <w:rPr>
                <w:rFonts w:asciiTheme="minorHAnsi" w:hAnsiTheme="minorHAnsi" w:cstheme="minorHAnsi"/>
              </w:rPr>
              <w:t>vnější zpětná zrcátka a nárazníky v barvě vozu</w:t>
            </w:r>
          </w:p>
        </w:tc>
        <w:tc>
          <w:tcPr>
            <w:tcW w:w="4405" w:type="dxa"/>
          </w:tcPr>
          <w:p w14:paraId="139CC2D6" w14:textId="77777777" w:rsidR="00A84365" w:rsidRDefault="00A84365" w:rsidP="00A84365">
            <w:pPr>
              <w:spacing w:before="0"/>
              <w:rPr>
                <w:rFonts w:asciiTheme="minorHAnsi" w:hAnsiTheme="minorHAnsi" w:cstheme="minorHAnsi"/>
              </w:rPr>
            </w:pPr>
            <w:r>
              <w:rPr>
                <w:rFonts w:asciiTheme="minorHAnsi" w:hAnsiTheme="minorHAnsi" w:cstheme="minorHAnsi"/>
              </w:rPr>
              <w:t>vnější zpětná zrcátka a nárazníky v barvě vozu</w:t>
            </w:r>
          </w:p>
        </w:tc>
      </w:tr>
      <w:tr w:rsidR="00A84365" w14:paraId="7C92895A" w14:textId="77777777" w:rsidTr="00A84365">
        <w:tc>
          <w:tcPr>
            <w:tcW w:w="4420" w:type="dxa"/>
            <w:gridSpan w:val="2"/>
          </w:tcPr>
          <w:p w14:paraId="7FE20DA2" w14:textId="77777777" w:rsidR="00A84365" w:rsidRDefault="00A84365" w:rsidP="00A84365">
            <w:pPr>
              <w:spacing w:before="0"/>
              <w:jc w:val="left"/>
              <w:rPr>
                <w:rFonts w:asciiTheme="minorHAnsi" w:hAnsiTheme="minorHAnsi" w:cstheme="minorHAnsi"/>
              </w:rPr>
            </w:pPr>
            <w:r>
              <w:rPr>
                <w:rFonts w:asciiTheme="minorHAnsi" w:hAnsiTheme="minorHAnsi" w:cstheme="minorHAnsi"/>
              </w:rPr>
              <w:t>výškově nastavitelné sedadlo řidiče (min. mechanicky)</w:t>
            </w:r>
          </w:p>
        </w:tc>
        <w:tc>
          <w:tcPr>
            <w:tcW w:w="4405" w:type="dxa"/>
          </w:tcPr>
          <w:p w14:paraId="1E31EE60" w14:textId="77777777" w:rsidR="00A84365" w:rsidRDefault="00A84365" w:rsidP="00A84365">
            <w:pPr>
              <w:spacing w:before="0"/>
              <w:jc w:val="left"/>
              <w:rPr>
                <w:rFonts w:asciiTheme="minorHAnsi" w:hAnsiTheme="minorHAnsi" w:cstheme="minorHAnsi"/>
              </w:rPr>
            </w:pPr>
            <w:r>
              <w:rPr>
                <w:rFonts w:asciiTheme="minorHAnsi" w:hAnsiTheme="minorHAnsi" w:cstheme="minorHAnsi"/>
              </w:rPr>
              <w:t>výškově nastavitelné sedadlo řidiče (min. mechanicky)</w:t>
            </w:r>
          </w:p>
        </w:tc>
      </w:tr>
      <w:tr w:rsidR="00A84365" w14:paraId="24F780FE" w14:textId="77777777" w:rsidTr="00A84365">
        <w:tc>
          <w:tcPr>
            <w:tcW w:w="4420" w:type="dxa"/>
            <w:gridSpan w:val="2"/>
          </w:tcPr>
          <w:p w14:paraId="1CAC2F8B" w14:textId="77777777" w:rsidR="00A84365" w:rsidRDefault="00A84365" w:rsidP="00A84365">
            <w:pPr>
              <w:spacing w:before="0"/>
              <w:rPr>
                <w:rFonts w:asciiTheme="minorHAnsi" w:hAnsiTheme="minorHAnsi" w:cstheme="minorHAnsi"/>
              </w:rPr>
            </w:pPr>
            <w:r>
              <w:rPr>
                <w:rFonts w:asciiTheme="minorHAnsi" w:hAnsiTheme="minorHAnsi" w:cstheme="minorHAnsi"/>
              </w:rPr>
              <w:t>vyhřívaní předních sedadel</w:t>
            </w:r>
          </w:p>
        </w:tc>
        <w:tc>
          <w:tcPr>
            <w:tcW w:w="4405" w:type="dxa"/>
          </w:tcPr>
          <w:p w14:paraId="14A8A610" w14:textId="77777777" w:rsidR="00A84365" w:rsidRDefault="00A84365" w:rsidP="00A84365">
            <w:pPr>
              <w:spacing w:before="0"/>
              <w:rPr>
                <w:rFonts w:asciiTheme="minorHAnsi" w:hAnsiTheme="minorHAnsi" w:cstheme="minorHAnsi"/>
              </w:rPr>
            </w:pPr>
            <w:r>
              <w:rPr>
                <w:rFonts w:asciiTheme="minorHAnsi" w:hAnsiTheme="minorHAnsi" w:cstheme="minorHAnsi"/>
              </w:rPr>
              <w:t>vyhřívaní předních sedadel</w:t>
            </w:r>
          </w:p>
        </w:tc>
      </w:tr>
      <w:tr w:rsidR="00A84365" w14:paraId="5CF18598" w14:textId="77777777" w:rsidTr="00A84365">
        <w:tc>
          <w:tcPr>
            <w:tcW w:w="4420" w:type="dxa"/>
            <w:gridSpan w:val="2"/>
          </w:tcPr>
          <w:p w14:paraId="461C4732" w14:textId="77777777" w:rsidR="00A84365" w:rsidRDefault="00A84365" w:rsidP="00A84365">
            <w:pPr>
              <w:spacing w:before="0"/>
              <w:rPr>
                <w:rFonts w:asciiTheme="minorHAnsi" w:hAnsiTheme="minorHAnsi" w:cstheme="minorHAnsi"/>
              </w:rPr>
            </w:pPr>
            <w:r>
              <w:rPr>
                <w:rFonts w:asciiTheme="minorHAnsi" w:hAnsiTheme="minorHAnsi" w:cstheme="minorHAnsi"/>
              </w:rPr>
              <w:t>držák/schránka na brýle</w:t>
            </w:r>
          </w:p>
        </w:tc>
        <w:tc>
          <w:tcPr>
            <w:tcW w:w="4405" w:type="dxa"/>
          </w:tcPr>
          <w:p w14:paraId="45E42879" w14:textId="77777777" w:rsidR="00A84365" w:rsidRDefault="00A84365" w:rsidP="00A84365">
            <w:pPr>
              <w:spacing w:before="0"/>
              <w:rPr>
                <w:rFonts w:asciiTheme="minorHAnsi" w:hAnsiTheme="minorHAnsi" w:cstheme="minorHAnsi"/>
              </w:rPr>
            </w:pPr>
            <w:r>
              <w:rPr>
                <w:rFonts w:asciiTheme="minorHAnsi" w:hAnsiTheme="minorHAnsi" w:cstheme="minorHAnsi"/>
              </w:rPr>
              <w:t>držák/schránka na brýle</w:t>
            </w:r>
          </w:p>
        </w:tc>
      </w:tr>
      <w:tr w:rsidR="00A84365" w14:paraId="5627B373" w14:textId="77777777" w:rsidTr="00A84365">
        <w:tc>
          <w:tcPr>
            <w:tcW w:w="4420" w:type="dxa"/>
            <w:gridSpan w:val="2"/>
          </w:tcPr>
          <w:p w14:paraId="389EF7AE" w14:textId="77777777" w:rsidR="00A84365" w:rsidRDefault="00A84365" w:rsidP="00A84365">
            <w:pPr>
              <w:spacing w:before="0" w:line="23" w:lineRule="atLeast"/>
              <w:rPr>
                <w:rFonts w:asciiTheme="minorHAnsi" w:hAnsiTheme="minorHAnsi" w:cstheme="minorHAnsi"/>
              </w:rPr>
            </w:pPr>
            <w:r>
              <w:rPr>
                <w:rFonts w:asciiTheme="minorHAnsi" w:hAnsiTheme="minorHAnsi" w:cstheme="minorHAnsi"/>
              </w:rPr>
              <w:t>optická a akustická signalizace kontrola zapnutých bezpečnostního pásu</w:t>
            </w:r>
          </w:p>
        </w:tc>
        <w:tc>
          <w:tcPr>
            <w:tcW w:w="4405" w:type="dxa"/>
          </w:tcPr>
          <w:p w14:paraId="4590916C" w14:textId="77777777" w:rsidR="00A84365" w:rsidRDefault="00A84365" w:rsidP="00A84365">
            <w:pPr>
              <w:spacing w:before="0" w:line="23" w:lineRule="atLeast"/>
              <w:rPr>
                <w:rFonts w:asciiTheme="minorHAnsi" w:hAnsiTheme="minorHAnsi" w:cstheme="minorHAnsi"/>
              </w:rPr>
            </w:pPr>
            <w:r>
              <w:rPr>
                <w:rFonts w:asciiTheme="minorHAnsi" w:hAnsiTheme="minorHAnsi" w:cstheme="minorHAnsi"/>
              </w:rPr>
              <w:t>optická a akustická signalizace kontrola zapnutých bezpečnostního pásu</w:t>
            </w:r>
          </w:p>
        </w:tc>
      </w:tr>
      <w:tr w:rsidR="00A84365" w14:paraId="0D6CAAE1" w14:textId="77777777" w:rsidTr="00A84365">
        <w:tc>
          <w:tcPr>
            <w:tcW w:w="4420" w:type="dxa"/>
            <w:gridSpan w:val="2"/>
          </w:tcPr>
          <w:p w14:paraId="4C1C2D1A" w14:textId="77777777" w:rsidR="00A84365" w:rsidRDefault="00A84365" w:rsidP="00A84365">
            <w:pPr>
              <w:spacing w:before="0"/>
              <w:jc w:val="left"/>
              <w:rPr>
                <w:rFonts w:asciiTheme="minorHAnsi" w:hAnsiTheme="minorHAnsi" w:cstheme="minorHAnsi"/>
              </w:rPr>
            </w:pPr>
            <w:r>
              <w:rPr>
                <w:rFonts w:asciiTheme="minorHAnsi" w:hAnsiTheme="minorHAnsi" w:cstheme="minorHAnsi"/>
              </w:rPr>
              <w:t>Palivo - benzín</w:t>
            </w:r>
          </w:p>
        </w:tc>
        <w:tc>
          <w:tcPr>
            <w:tcW w:w="4405" w:type="dxa"/>
          </w:tcPr>
          <w:p w14:paraId="6FFB0E9E" w14:textId="77777777" w:rsidR="00A84365" w:rsidRDefault="00A84365" w:rsidP="00A84365">
            <w:pPr>
              <w:spacing w:before="0"/>
              <w:jc w:val="left"/>
              <w:rPr>
                <w:rFonts w:asciiTheme="minorHAnsi" w:hAnsiTheme="minorHAnsi" w:cstheme="minorHAnsi"/>
              </w:rPr>
            </w:pPr>
            <w:r>
              <w:rPr>
                <w:rFonts w:asciiTheme="minorHAnsi" w:hAnsiTheme="minorHAnsi" w:cstheme="minorHAnsi"/>
              </w:rPr>
              <w:t>Palivo - benzín</w:t>
            </w:r>
          </w:p>
        </w:tc>
      </w:tr>
      <w:tr w:rsidR="00A84365" w14:paraId="2FF26496" w14:textId="77777777" w:rsidTr="00A84365">
        <w:tc>
          <w:tcPr>
            <w:tcW w:w="4420" w:type="dxa"/>
            <w:gridSpan w:val="2"/>
            <w:shd w:val="clear" w:color="auto" w:fill="auto"/>
          </w:tcPr>
          <w:p w14:paraId="1CE4275F" w14:textId="77777777" w:rsidR="00A84365" w:rsidRDefault="00A84365" w:rsidP="00A84365">
            <w:pPr>
              <w:spacing w:before="0"/>
              <w:rPr>
                <w:rFonts w:asciiTheme="minorHAnsi" w:hAnsiTheme="minorHAnsi" w:cstheme="minorHAnsi"/>
              </w:rPr>
            </w:pPr>
            <w:r>
              <w:rPr>
                <w:rFonts w:asciiTheme="minorHAnsi" w:hAnsiTheme="minorHAnsi" w:cstheme="minorHAnsi"/>
              </w:rPr>
              <w:t>maximální spotřeba pohonných hmot pro kombinovaný provoz: 5,3 l/100 km</w:t>
            </w:r>
          </w:p>
        </w:tc>
        <w:tc>
          <w:tcPr>
            <w:tcW w:w="4405" w:type="dxa"/>
          </w:tcPr>
          <w:p w14:paraId="77C732BD" w14:textId="77777777" w:rsidR="00A84365" w:rsidRDefault="00A84365" w:rsidP="00A84365">
            <w:pPr>
              <w:spacing w:before="0"/>
              <w:rPr>
                <w:rFonts w:asciiTheme="minorHAnsi" w:hAnsiTheme="minorHAnsi" w:cstheme="minorHAnsi"/>
              </w:rPr>
            </w:pPr>
            <w:r>
              <w:rPr>
                <w:rFonts w:asciiTheme="minorHAnsi" w:hAnsiTheme="minorHAnsi" w:cstheme="minorHAnsi"/>
              </w:rPr>
              <w:t>maximální spotřeba pohonných hmot pro kombinovaný provoz: 5,3 l/100 km</w:t>
            </w:r>
          </w:p>
        </w:tc>
      </w:tr>
      <w:tr w:rsidR="00A84365" w14:paraId="3F4E3C1D" w14:textId="77777777" w:rsidTr="00A84365">
        <w:tc>
          <w:tcPr>
            <w:tcW w:w="4420" w:type="dxa"/>
            <w:gridSpan w:val="2"/>
            <w:shd w:val="clear" w:color="auto" w:fill="auto"/>
          </w:tcPr>
          <w:p w14:paraId="0109A5F0" w14:textId="77777777" w:rsidR="00A84365" w:rsidRDefault="00A84365" w:rsidP="00A84365">
            <w:pPr>
              <w:spacing w:before="0"/>
              <w:rPr>
                <w:rFonts w:asciiTheme="minorHAnsi" w:hAnsiTheme="minorHAnsi" w:cstheme="minorHAnsi"/>
              </w:rPr>
            </w:pPr>
            <w:r>
              <w:rPr>
                <w:rFonts w:asciiTheme="minorHAnsi" w:hAnsiTheme="minorHAnsi" w:cstheme="minorHAnsi"/>
              </w:rPr>
              <w:t>emisní limity ve výfukových plynech EURO 6</w:t>
            </w:r>
          </w:p>
        </w:tc>
        <w:tc>
          <w:tcPr>
            <w:tcW w:w="4405" w:type="dxa"/>
          </w:tcPr>
          <w:p w14:paraId="6A2F9AB0" w14:textId="77777777" w:rsidR="00A84365" w:rsidRDefault="00A84365" w:rsidP="00A84365">
            <w:pPr>
              <w:spacing w:before="0"/>
              <w:rPr>
                <w:rFonts w:asciiTheme="minorHAnsi" w:hAnsiTheme="minorHAnsi" w:cstheme="minorHAnsi"/>
              </w:rPr>
            </w:pPr>
            <w:r>
              <w:rPr>
                <w:rFonts w:asciiTheme="minorHAnsi" w:hAnsiTheme="minorHAnsi" w:cstheme="minorHAnsi"/>
              </w:rPr>
              <w:t>emisní limity ve výfukových plynech EURO 6</w:t>
            </w:r>
          </w:p>
        </w:tc>
      </w:tr>
      <w:tr w:rsidR="00A84365" w14:paraId="44FE23F6" w14:textId="77777777" w:rsidTr="00A84365">
        <w:tc>
          <w:tcPr>
            <w:tcW w:w="4420" w:type="dxa"/>
            <w:gridSpan w:val="2"/>
            <w:shd w:val="clear" w:color="auto" w:fill="auto"/>
          </w:tcPr>
          <w:p w14:paraId="3764F23D" w14:textId="77777777" w:rsidR="00A84365" w:rsidRDefault="00A84365" w:rsidP="00A84365">
            <w:pPr>
              <w:spacing w:before="0"/>
              <w:rPr>
                <w:rFonts w:asciiTheme="minorHAnsi" w:hAnsiTheme="minorHAnsi" w:cstheme="minorHAnsi"/>
              </w:rPr>
            </w:pPr>
            <w:r>
              <w:rPr>
                <w:rFonts w:asciiTheme="minorHAnsi" w:hAnsiTheme="minorHAnsi" w:cstheme="minorHAnsi"/>
              </w:rPr>
              <w:t>front assist – asistent zabraňující kolizi</w:t>
            </w:r>
          </w:p>
        </w:tc>
        <w:tc>
          <w:tcPr>
            <w:tcW w:w="4405" w:type="dxa"/>
          </w:tcPr>
          <w:p w14:paraId="36ADCF80" w14:textId="77777777" w:rsidR="00A84365" w:rsidRDefault="00A84365" w:rsidP="00A84365">
            <w:pPr>
              <w:spacing w:before="0"/>
              <w:rPr>
                <w:rFonts w:asciiTheme="minorHAnsi" w:hAnsiTheme="minorHAnsi" w:cstheme="minorHAnsi"/>
              </w:rPr>
            </w:pPr>
            <w:r>
              <w:rPr>
                <w:rFonts w:asciiTheme="minorHAnsi" w:hAnsiTheme="minorHAnsi" w:cstheme="minorHAnsi"/>
              </w:rPr>
              <w:t>front assist – asistent zabraňující kolizi</w:t>
            </w:r>
          </w:p>
        </w:tc>
      </w:tr>
      <w:tr w:rsidR="006A3311" w14:paraId="45339D09" w14:textId="77777777" w:rsidTr="00A84365">
        <w:tc>
          <w:tcPr>
            <w:tcW w:w="4420" w:type="dxa"/>
            <w:gridSpan w:val="2"/>
          </w:tcPr>
          <w:p w14:paraId="64B672A0" w14:textId="77777777" w:rsidR="006A3311" w:rsidRDefault="006A3311" w:rsidP="006A3311">
            <w:pPr>
              <w:widowControl w:val="0"/>
              <w:autoSpaceDE w:val="0"/>
              <w:autoSpaceDN w:val="0"/>
              <w:adjustRightInd w:val="0"/>
              <w:rPr>
                <w:rFonts w:asciiTheme="minorHAnsi" w:hAnsiTheme="minorHAnsi" w:cstheme="minorHAnsi"/>
                <w:b/>
                <w:bCs/>
              </w:rPr>
            </w:pPr>
            <w:r w:rsidRPr="001B32E6">
              <w:rPr>
                <w:rFonts w:asciiTheme="minorHAnsi" w:hAnsiTheme="minorHAnsi" w:cstheme="minorHAnsi"/>
              </w:rPr>
              <w:t>lékárnička, výstražný trojúhelník, reflexní vesta XL-XXL, tažné lano</w:t>
            </w:r>
            <w:r>
              <w:rPr>
                <w:rFonts w:asciiTheme="minorHAnsi" w:hAnsiTheme="minorHAnsi" w:cstheme="minorHAnsi"/>
              </w:rPr>
              <w:t xml:space="preserve"> a ostatní povinná výbava dle vyhl. 341/2014 Sb., v platném znění</w:t>
            </w:r>
          </w:p>
        </w:tc>
        <w:tc>
          <w:tcPr>
            <w:tcW w:w="4405" w:type="dxa"/>
          </w:tcPr>
          <w:p w14:paraId="4658514C" w14:textId="77777777" w:rsidR="006A3311" w:rsidRDefault="006A3311" w:rsidP="006A3311">
            <w:pPr>
              <w:widowControl w:val="0"/>
              <w:autoSpaceDE w:val="0"/>
              <w:autoSpaceDN w:val="0"/>
              <w:adjustRightInd w:val="0"/>
              <w:rPr>
                <w:rFonts w:asciiTheme="minorHAnsi" w:hAnsiTheme="minorHAnsi" w:cstheme="minorHAnsi"/>
                <w:b/>
                <w:bCs/>
              </w:rPr>
            </w:pPr>
            <w:r w:rsidRPr="001B32E6">
              <w:rPr>
                <w:rFonts w:asciiTheme="minorHAnsi" w:hAnsiTheme="minorHAnsi" w:cstheme="minorHAnsi"/>
              </w:rPr>
              <w:t>lékárnička, výstražný trojúhelník, reflexní vesta XL-XXL, tažné lano</w:t>
            </w:r>
            <w:r>
              <w:rPr>
                <w:rFonts w:asciiTheme="minorHAnsi" w:hAnsiTheme="minorHAnsi" w:cstheme="minorHAnsi"/>
              </w:rPr>
              <w:t xml:space="preserve"> a ostatní povinná výbava dle vyhl. 341/2014 Sb., v platném znění</w:t>
            </w:r>
          </w:p>
        </w:tc>
      </w:tr>
      <w:tr w:rsidR="00A84365" w14:paraId="1FC6538E" w14:textId="77777777" w:rsidTr="00A84365">
        <w:tc>
          <w:tcPr>
            <w:tcW w:w="4420" w:type="dxa"/>
            <w:gridSpan w:val="2"/>
          </w:tcPr>
          <w:p w14:paraId="681C4699" w14:textId="77777777" w:rsidR="00A84365" w:rsidRDefault="00A84365" w:rsidP="00A84365">
            <w:pPr>
              <w:spacing w:before="0"/>
              <w:jc w:val="left"/>
              <w:rPr>
                <w:rFonts w:asciiTheme="minorHAnsi" w:hAnsiTheme="minorHAnsi" w:cstheme="minorHAnsi"/>
              </w:rPr>
            </w:pPr>
            <w:r>
              <w:rPr>
                <w:rFonts w:asciiTheme="minorHAnsi" w:hAnsiTheme="minorHAnsi" w:cstheme="minorHAnsi"/>
              </w:rPr>
              <w:t>střešní nosič</w:t>
            </w:r>
          </w:p>
        </w:tc>
        <w:tc>
          <w:tcPr>
            <w:tcW w:w="4405" w:type="dxa"/>
          </w:tcPr>
          <w:p w14:paraId="1FCD3DBE" w14:textId="77777777" w:rsidR="00A84365" w:rsidRDefault="00A84365" w:rsidP="00A84365">
            <w:pPr>
              <w:spacing w:before="0"/>
              <w:jc w:val="left"/>
              <w:rPr>
                <w:rFonts w:asciiTheme="minorHAnsi" w:hAnsiTheme="minorHAnsi" w:cstheme="minorHAnsi"/>
              </w:rPr>
            </w:pPr>
            <w:r>
              <w:rPr>
                <w:rFonts w:asciiTheme="minorHAnsi" w:hAnsiTheme="minorHAnsi" w:cstheme="minorHAnsi"/>
              </w:rPr>
              <w:t>střešní nosič</w:t>
            </w:r>
          </w:p>
        </w:tc>
      </w:tr>
      <w:tr w:rsidR="00A84365" w14:paraId="0A98C1D5" w14:textId="77777777" w:rsidTr="00A84365">
        <w:tc>
          <w:tcPr>
            <w:tcW w:w="4420" w:type="dxa"/>
            <w:gridSpan w:val="2"/>
          </w:tcPr>
          <w:p w14:paraId="1680248A" w14:textId="77777777" w:rsidR="00A84365" w:rsidRDefault="00A84365" w:rsidP="00A84365">
            <w:pPr>
              <w:spacing w:before="0"/>
              <w:jc w:val="left"/>
              <w:rPr>
                <w:rFonts w:asciiTheme="minorHAnsi" w:hAnsiTheme="minorHAnsi" w:cstheme="minorHAnsi"/>
              </w:rPr>
            </w:pPr>
            <w:r>
              <w:rPr>
                <w:rFonts w:asciiTheme="minorHAnsi" w:hAnsiTheme="minorHAnsi" w:cstheme="minorHAnsi"/>
              </w:rPr>
              <w:t>USB vpředu (datové)</w:t>
            </w:r>
          </w:p>
        </w:tc>
        <w:tc>
          <w:tcPr>
            <w:tcW w:w="4405" w:type="dxa"/>
          </w:tcPr>
          <w:p w14:paraId="4D066D37" w14:textId="77777777" w:rsidR="00A84365" w:rsidRDefault="00A84365" w:rsidP="00A84365">
            <w:pPr>
              <w:spacing w:before="0"/>
              <w:jc w:val="left"/>
              <w:rPr>
                <w:rFonts w:asciiTheme="minorHAnsi" w:hAnsiTheme="minorHAnsi" w:cstheme="minorHAnsi"/>
              </w:rPr>
            </w:pPr>
            <w:r>
              <w:rPr>
                <w:rFonts w:asciiTheme="minorHAnsi" w:hAnsiTheme="minorHAnsi" w:cstheme="minorHAnsi"/>
              </w:rPr>
              <w:t>USB vpředu (datové)</w:t>
            </w:r>
          </w:p>
        </w:tc>
      </w:tr>
      <w:tr w:rsidR="00A84365" w14:paraId="570DDDBB" w14:textId="77777777" w:rsidTr="00A84365">
        <w:tc>
          <w:tcPr>
            <w:tcW w:w="4420" w:type="dxa"/>
            <w:gridSpan w:val="2"/>
          </w:tcPr>
          <w:p w14:paraId="2150BC9B" w14:textId="77777777" w:rsidR="00A84365" w:rsidRDefault="00A84365" w:rsidP="00A84365">
            <w:pPr>
              <w:spacing w:before="0"/>
              <w:rPr>
                <w:rFonts w:asciiTheme="minorHAnsi" w:hAnsiTheme="minorHAnsi" w:cstheme="minorHAnsi"/>
              </w:rPr>
            </w:pPr>
            <w:r>
              <w:rPr>
                <w:rFonts w:asciiTheme="minorHAnsi" w:hAnsiTheme="minorHAnsi" w:cstheme="minorHAnsi"/>
              </w:rPr>
              <w:t>náhradní kolo plnohodnotné ocelové a příslušenství nutné k jeho výměně</w:t>
            </w:r>
          </w:p>
        </w:tc>
        <w:tc>
          <w:tcPr>
            <w:tcW w:w="4405" w:type="dxa"/>
          </w:tcPr>
          <w:p w14:paraId="316050F0" w14:textId="77777777" w:rsidR="00A84365" w:rsidRDefault="00A84365" w:rsidP="00A84365">
            <w:pPr>
              <w:spacing w:before="0"/>
              <w:rPr>
                <w:rFonts w:asciiTheme="minorHAnsi" w:hAnsiTheme="minorHAnsi" w:cstheme="minorHAnsi"/>
              </w:rPr>
            </w:pPr>
            <w:r>
              <w:rPr>
                <w:rFonts w:asciiTheme="minorHAnsi" w:hAnsiTheme="minorHAnsi" w:cstheme="minorHAnsi"/>
              </w:rPr>
              <w:t>náhradní kolo plnohodnotné ocelové a příslušenství nutné k jeho výměně</w:t>
            </w:r>
          </w:p>
        </w:tc>
      </w:tr>
      <w:tr w:rsidR="00A84365" w14:paraId="1CE74FD1" w14:textId="77777777" w:rsidTr="00A84365">
        <w:tc>
          <w:tcPr>
            <w:tcW w:w="4420" w:type="dxa"/>
            <w:gridSpan w:val="2"/>
          </w:tcPr>
          <w:p w14:paraId="4A0020E8" w14:textId="77777777" w:rsidR="00A84365" w:rsidRDefault="00A84365" w:rsidP="00A84365">
            <w:pPr>
              <w:spacing w:before="0"/>
              <w:jc w:val="left"/>
              <w:rPr>
                <w:rFonts w:asciiTheme="minorHAnsi" w:hAnsiTheme="minorHAnsi" w:cstheme="minorHAnsi"/>
              </w:rPr>
            </w:pPr>
            <w:r>
              <w:rPr>
                <w:rFonts w:asciiTheme="minorHAnsi" w:hAnsiTheme="minorHAnsi" w:cstheme="minorHAnsi"/>
              </w:rPr>
              <w:t>tříbodové bezpečnostní pásy vpředu i vzadu</w:t>
            </w:r>
          </w:p>
        </w:tc>
        <w:tc>
          <w:tcPr>
            <w:tcW w:w="4405" w:type="dxa"/>
          </w:tcPr>
          <w:p w14:paraId="01FB332F" w14:textId="77777777" w:rsidR="00A84365" w:rsidRDefault="00A84365" w:rsidP="00A84365">
            <w:pPr>
              <w:spacing w:before="0"/>
              <w:jc w:val="left"/>
              <w:rPr>
                <w:rFonts w:asciiTheme="minorHAnsi" w:hAnsiTheme="minorHAnsi" w:cstheme="minorHAnsi"/>
              </w:rPr>
            </w:pPr>
            <w:r>
              <w:rPr>
                <w:rFonts w:asciiTheme="minorHAnsi" w:hAnsiTheme="minorHAnsi" w:cstheme="minorHAnsi"/>
              </w:rPr>
              <w:t>tříbodové bezpečnostní pásy vpředu i vzadu</w:t>
            </w:r>
          </w:p>
        </w:tc>
      </w:tr>
      <w:tr w:rsidR="00A84365" w14:paraId="4B882381" w14:textId="77777777" w:rsidTr="00A84365">
        <w:tc>
          <w:tcPr>
            <w:tcW w:w="4420" w:type="dxa"/>
            <w:gridSpan w:val="2"/>
          </w:tcPr>
          <w:p w14:paraId="70EDD22D" w14:textId="77777777" w:rsidR="00A84365" w:rsidRDefault="00A84365" w:rsidP="00A84365">
            <w:pPr>
              <w:spacing w:before="0"/>
              <w:jc w:val="left"/>
              <w:rPr>
                <w:rFonts w:asciiTheme="minorHAnsi" w:hAnsiTheme="minorHAnsi" w:cstheme="minorHAnsi"/>
              </w:rPr>
            </w:pPr>
            <w:r>
              <w:rPr>
                <w:rFonts w:asciiTheme="minorHAnsi" w:hAnsiTheme="minorHAnsi" w:cstheme="minorHAnsi"/>
              </w:rPr>
              <w:t>osvětlení zavazadlového prostoru</w:t>
            </w:r>
          </w:p>
        </w:tc>
        <w:tc>
          <w:tcPr>
            <w:tcW w:w="4405" w:type="dxa"/>
          </w:tcPr>
          <w:p w14:paraId="6EA5039A" w14:textId="77777777" w:rsidR="00A84365" w:rsidRDefault="00A84365" w:rsidP="00A84365">
            <w:pPr>
              <w:spacing w:before="0"/>
              <w:jc w:val="left"/>
              <w:rPr>
                <w:rFonts w:asciiTheme="minorHAnsi" w:hAnsiTheme="minorHAnsi" w:cstheme="minorHAnsi"/>
              </w:rPr>
            </w:pPr>
            <w:r>
              <w:rPr>
                <w:rFonts w:asciiTheme="minorHAnsi" w:hAnsiTheme="minorHAnsi" w:cstheme="minorHAnsi"/>
              </w:rPr>
              <w:t>osvětlení zavazadlového prostoru</w:t>
            </w:r>
          </w:p>
        </w:tc>
      </w:tr>
      <w:tr w:rsidR="00A84365" w:rsidRPr="00DE4026" w14:paraId="27BC388D" w14:textId="77777777" w:rsidTr="00A84365">
        <w:tc>
          <w:tcPr>
            <w:tcW w:w="4420" w:type="dxa"/>
            <w:gridSpan w:val="2"/>
          </w:tcPr>
          <w:p w14:paraId="40C6EFBE" w14:textId="77777777" w:rsidR="00A84365" w:rsidRPr="00DE4026" w:rsidRDefault="00A84365" w:rsidP="00A84365">
            <w:pPr>
              <w:spacing w:before="0"/>
              <w:rPr>
                <w:rFonts w:asciiTheme="minorHAnsi" w:hAnsiTheme="minorHAnsi" w:cstheme="minorHAnsi"/>
                <w:bCs/>
              </w:rPr>
            </w:pPr>
            <w:r w:rsidRPr="00DE4026">
              <w:rPr>
                <w:rFonts w:asciiTheme="minorHAnsi" w:hAnsiTheme="minorHAnsi" w:cstheme="minorHAnsi"/>
                <w:bCs/>
              </w:rPr>
              <w:t>mechanická regulace sklonu světlometů</w:t>
            </w:r>
          </w:p>
        </w:tc>
        <w:tc>
          <w:tcPr>
            <w:tcW w:w="4405" w:type="dxa"/>
          </w:tcPr>
          <w:p w14:paraId="2AE82ABC" w14:textId="77777777" w:rsidR="00A84365" w:rsidRPr="00DE4026" w:rsidRDefault="00A84365" w:rsidP="00A84365">
            <w:pPr>
              <w:spacing w:before="0"/>
              <w:rPr>
                <w:rFonts w:asciiTheme="minorHAnsi" w:hAnsiTheme="minorHAnsi" w:cstheme="minorHAnsi"/>
                <w:bCs/>
              </w:rPr>
            </w:pPr>
            <w:r w:rsidRPr="00DE4026">
              <w:rPr>
                <w:rFonts w:asciiTheme="minorHAnsi" w:hAnsiTheme="minorHAnsi" w:cstheme="minorHAnsi"/>
                <w:bCs/>
              </w:rPr>
              <w:t>mechanická regulace sklonu světlometů</w:t>
            </w:r>
          </w:p>
        </w:tc>
      </w:tr>
      <w:tr w:rsidR="00A84365" w14:paraId="200DD22F" w14:textId="77777777" w:rsidTr="00A84365">
        <w:tc>
          <w:tcPr>
            <w:tcW w:w="4420" w:type="dxa"/>
            <w:gridSpan w:val="2"/>
          </w:tcPr>
          <w:p w14:paraId="7AD25348" w14:textId="77777777" w:rsidR="00A84365" w:rsidRDefault="00A84365" w:rsidP="00A84365">
            <w:pPr>
              <w:spacing w:before="0"/>
              <w:rPr>
                <w:rFonts w:asciiTheme="minorHAnsi" w:hAnsiTheme="minorHAnsi" w:cstheme="minorHAnsi"/>
              </w:rPr>
            </w:pPr>
            <w:r>
              <w:rPr>
                <w:rFonts w:asciiTheme="minorHAnsi" w:hAnsiTheme="minorHAnsi" w:cstheme="minorHAnsi"/>
              </w:rPr>
              <w:t>tónované čelní sklo</w:t>
            </w:r>
          </w:p>
        </w:tc>
        <w:tc>
          <w:tcPr>
            <w:tcW w:w="4405" w:type="dxa"/>
          </w:tcPr>
          <w:p w14:paraId="71D1FE18" w14:textId="77777777" w:rsidR="00A84365" w:rsidRDefault="00A84365" w:rsidP="00A84365">
            <w:pPr>
              <w:spacing w:before="0"/>
              <w:rPr>
                <w:rFonts w:asciiTheme="minorHAnsi" w:hAnsiTheme="minorHAnsi" w:cstheme="minorHAnsi"/>
              </w:rPr>
            </w:pPr>
            <w:r>
              <w:rPr>
                <w:rFonts w:asciiTheme="minorHAnsi" w:hAnsiTheme="minorHAnsi" w:cstheme="minorHAnsi"/>
              </w:rPr>
              <w:t>tónované čelní sklo</w:t>
            </w:r>
          </w:p>
        </w:tc>
      </w:tr>
      <w:tr w:rsidR="00A84365" w14:paraId="56B81DA1" w14:textId="77777777" w:rsidTr="00A84365">
        <w:tc>
          <w:tcPr>
            <w:tcW w:w="4420" w:type="dxa"/>
            <w:gridSpan w:val="2"/>
          </w:tcPr>
          <w:p w14:paraId="4D452B77" w14:textId="77777777" w:rsidR="00A84365" w:rsidRDefault="00A84365" w:rsidP="00A84365">
            <w:pPr>
              <w:spacing w:before="0"/>
              <w:jc w:val="left"/>
              <w:rPr>
                <w:rFonts w:asciiTheme="minorHAnsi" w:hAnsiTheme="minorHAnsi" w:cstheme="minorHAnsi"/>
              </w:rPr>
            </w:pPr>
            <w:r>
              <w:rPr>
                <w:rFonts w:asciiTheme="minorHAnsi" w:hAnsiTheme="minorHAnsi" w:cstheme="minorHAnsi"/>
              </w:rPr>
              <w:lastRenderedPageBreak/>
              <w:t xml:space="preserve">pryžové rohože vpředu a vzadu (4 ks) </w:t>
            </w:r>
          </w:p>
        </w:tc>
        <w:tc>
          <w:tcPr>
            <w:tcW w:w="4405" w:type="dxa"/>
          </w:tcPr>
          <w:p w14:paraId="71A15EA0" w14:textId="77777777" w:rsidR="00A84365" w:rsidRDefault="00A84365" w:rsidP="00A84365">
            <w:pPr>
              <w:spacing w:before="0"/>
              <w:jc w:val="left"/>
              <w:rPr>
                <w:rFonts w:asciiTheme="minorHAnsi" w:hAnsiTheme="minorHAnsi" w:cstheme="minorHAnsi"/>
              </w:rPr>
            </w:pPr>
            <w:r>
              <w:rPr>
                <w:rFonts w:asciiTheme="minorHAnsi" w:hAnsiTheme="minorHAnsi" w:cstheme="minorHAnsi"/>
              </w:rPr>
              <w:t>pryžové rohože vpředu a vzadu (4 ks)</w:t>
            </w:r>
          </w:p>
        </w:tc>
      </w:tr>
      <w:tr w:rsidR="007A751E" w14:paraId="6DCE9FFB" w14:textId="77777777" w:rsidTr="00A84365">
        <w:tc>
          <w:tcPr>
            <w:tcW w:w="4420" w:type="dxa"/>
            <w:gridSpan w:val="2"/>
          </w:tcPr>
          <w:p w14:paraId="70558CEA" w14:textId="77777777" w:rsidR="007A751E" w:rsidRDefault="007A751E" w:rsidP="007A751E">
            <w:pPr>
              <w:spacing w:before="0"/>
              <w:jc w:val="left"/>
              <w:rPr>
                <w:rFonts w:asciiTheme="minorHAnsi" w:hAnsiTheme="minorHAnsi" w:cstheme="minorHAnsi"/>
              </w:rPr>
            </w:pPr>
            <w:r>
              <w:rPr>
                <w:rFonts w:asciiTheme="minorHAnsi" w:hAnsiTheme="minorHAnsi" w:cstheme="minorHAnsi"/>
              </w:rPr>
              <w:t>elektromechanický posilovač řízení</w:t>
            </w:r>
          </w:p>
        </w:tc>
        <w:tc>
          <w:tcPr>
            <w:tcW w:w="4405" w:type="dxa"/>
          </w:tcPr>
          <w:p w14:paraId="1D0BEEA3" w14:textId="77777777" w:rsidR="007A751E" w:rsidRDefault="007A751E" w:rsidP="007A751E">
            <w:pPr>
              <w:spacing w:before="0"/>
              <w:jc w:val="left"/>
              <w:rPr>
                <w:rFonts w:asciiTheme="minorHAnsi" w:hAnsiTheme="minorHAnsi" w:cstheme="minorHAnsi"/>
              </w:rPr>
            </w:pPr>
            <w:r>
              <w:rPr>
                <w:rFonts w:asciiTheme="minorHAnsi" w:hAnsiTheme="minorHAnsi" w:cstheme="minorHAnsi"/>
              </w:rPr>
              <w:t>elektromechanický posilovač řízení</w:t>
            </w:r>
          </w:p>
        </w:tc>
      </w:tr>
      <w:tr w:rsidR="007A751E" w14:paraId="79D00DF0" w14:textId="77777777" w:rsidTr="00A84365">
        <w:tc>
          <w:tcPr>
            <w:tcW w:w="4420" w:type="dxa"/>
            <w:gridSpan w:val="2"/>
          </w:tcPr>
          <w:p w14:paraId="2ADC45F0" w14:textId="77777777" w:rsidR="007A751E" w:rsidRDefault="007A751E" w:rsidP="007A751E">
            <w:pPr>
              <w:spacing w:before="0"/>
              <w:jc w:val="left"/>
              <w:rPr>
                <w:rFonts w:asciiTheme="minorHAnsi" w:hAnsiTheme="minorHAnsi" w:cstheme="minorHAnsi"/>
              </w:rPr>
            </w:pPr>
            <w:r>
              <w:rPr>
                <w:rFonts w:asciiTheme="minorHAnsi" w:hAnsiTheme="minorHAnsi" w:cstheme="minorHAnsi"/>
              </w:rPr>
              <w:t>omezovač rychlosti</w:t>
            </w:r>
          </w:p>
        </w:tc>
        <w:tc>
          <w:tcPr>
            <w:tcW w:w="4405" w:type="dxa"/>
          </w:tcPr>
          <w:p w14:paraId="5F73D570" w14:textId="77777777" w:rsidR="007A751E" w:rsidRDefault="007A751E" w:rsidP="007A751E">
            <w:pPr>
              <w:spacing w:before="0"/>
              <w:jc w:val="left"/>
              <w:rPr>
                <w:rFonts w:asciiTheme="minorHAnsi" w:hAnsiTheme="minorHAnsi" w:cstheme="minorHAnsi"/>
              </w:rPr>
            </w:pPr>
            <w:r>
              <w:rPr>
                <w:rFonts w:asciiTheme="minorHAnsi" w:hAnsiTheme="minorHAnsi" w:cstheme="minorHAnsi"/>
              </w:rPr>
              <w:t>omezovač rychlosti</w:t>
            </w:r>
          </w:p>
        </w:tc>
      </w:tr>
      <w:tr w:rsidR="007A751E" w14:paraId="31B67BC0" w14:textId="77777777" w:rsidTr="00A84365">
        <w:tc>
          <w:tcPr>
            <w:tcW w:w="8825" w:type="dxa"/>
            <w:gridSpan w:val="3"/>
          </w:tcPr>
          <w:p w14:paraId="3DB3B1BD" w14:textId="77777777" w:rsidR="007A751E" w:rsidRDefault="007A751E" w:rsidP="007A751E">
            <w:pPr>
              <w:spacing w:before="0"/>
              <w:jc w:val="left"/>
              <w:rPr>
                <w:rFonts w:asciiTheme="minorHAnsi" w:hAnsiTheme="minorHAnsi" w:cstheme="minorHAnsi"/>
              </w:rPr>
            </w:pPr>
            <w:r>
              <w:rPr>
                <w:rFonts w:asciiTheme="minorHAnsi" w:hAnsiTheme="minorHAnsi" w:cstheme="minorHAnsi"/>
                <w:b/>
              </w:rPr>
              <w:t xml:space="preserve">                                                                            doplňková výbava</w:t>
            </w:r>
          </w:p>
        </w:tc>
      </w:tr>
      <w:tr w:rsidR="007A751E" w14:paraId="651B012E" w14:textId="77777777" w:rsidTr="00A84365">
        <w:tc>
          <w:tcPr>
            <w:tcW w:w="4412" w:type="dxa"/>
          </w:tcPr>
          <w:p w14:paraId="40B6314B" w14:textId="77777777" w:rsidR="007A751E" w:rsidRDefault="007A751E" w:rsidP="007A751E">
            <w:pPr>
              <w:spacing w:before="0"/>
              <w:jc w:val="left"/>
              <w:rPr>
                <w:rFonts w:asciiTheme="minorHAnsi" w:hAnsiTheme="minorHAnsi" w:cstheme="minorHAnsi"/>
                <w:b/>
              </w:rPr>
            </w:pPr>
            <w:r>
              <w:rPr>
                <w:rFonts w:asciiTheme="minorHAnsi" w:hAnsiTheme="minorHAnsi" w:cstheme="minorHAnsi"/>
              </w:rPr>
              <w:t>tažné lano v souladu s požadavky vyhlášky č. 341/2014 Sb., o schvalování technické způsobilosti a o technických podmínkách provozu vozidel na pozemních komunikacích, ve znění pozdějších předpisů</w:t>
            </w:r>
          </w:p>
        </w:tc>
        <w:tc>
          <w:tcPr>
            <w:tcW w:w="4413" w:type="dxa"/>
            <w:gridSpan w:val="2"/>
          </w:tcPr>
          <w:p w14:paraId="288DDB18" w14:textId="77777777" w:rsidR="007A751E" w:rsidRDefault="007A751E" w:rsidP="007A751E">
            <w:pPr>
              <w:spacing w:before="0"/>
              <w:jc w:val="left"/>
              <w:rPr>
                <w:rFonts w:asciiTheme="minorHAnsi" w:hAnsiTheme="minorHAnsi" w:cstheme="minorHAnsi"/>
                <w:b/>
              </w:rPr>
            </w:pPr>
            <w:r>
              <w:rPr>
                <w:rFonts w:asciiTheme="minorHAnsi" w:hAnsiTheme="minorHAnsi" w:cstheme="minorHAnsi"/>
              </w:rPr>
              <w:t>tažné lano v souladu s požadavky vyhlášky č. 341/2014 Sb., o schvalování technické způsobilosti a o technických podmínkách provozu vozidel na pozemních komunikacích, ve znění pozdějších předpisů</w:t>
            </w:r>
          </w:p>
        </w:tc>
      </w:tr>
      <w:tr w:rsidR="007A751E" w14:paraId="554B6A61" w14:textId="77777777" w:rsidTr="00A84365">
        <w:tc>
          <w:tcPr>
            <w:tcW w:w="4412" w:type="dxa"/>
          </w:tcPr>
          <w:p w14:paraId="58093D44" w14:textId="77777777" w:rsidR="007A751E" w:rsidRDefault="007A751E" w:rsidP="007A751E">
            <w:pPr>
              <w:spacing w:before="0"/>
              <w:jc w:val="left"/>
              <w:rPr>
                <w:rFonts w:asciiTheme="minorHAnsi" w:hAnsiTheme="minorHAnsi" w:cstheme="minorHAnsi"/>
                <w:b/>
              </w:rPr>
            </w:pPr>
            <w:r>
              <w:rPr>
                <w:rFonts w:asciiTheme="minorHAnsi" w:hAnsiTheme="minorHAnsi" w:cstheme="minorHAnsi"/>
              </w:rPr>
              <w:t>leták o postupu při zvládání dopravní nehody</w:t>
            </w:r>
          </w:p>
        </w:tc>
        <w:tc>
          <w:tcPr>
            <w:tcW w:w="4413" w:type="dxa"/>
            <w:gridSpan w:val="2"/>
          </w:tcPr>
          <w:p w14:paraId="758047B2" w14:textId="77777777" w:rsidR="007A751E" w:rsidRDefault="007A751E" w:rsidP="007A751E">
            <w:pPr>
              <w:spacing w:before="0"/>
              <w:jc w:val="left"/>
              <w:rPr>
                <w:rFonts w:asciiTheme="minorHAnsi" w:hAnsiTheme="minorHAnsi" w:cstheme="minorHAnsi"/>
                <w:b/>
              </w:rPr>
            </w:pPr>
            <w:r>
              <w:rPr>
                <w:rFonts w:asciiTheme="minorHAnsi" w:hAnsiTheme="minorHAnsi" w:cstheme="minorHAnsi"/>
              </w:rPr>
              <w:t>leták o postupu při zvládání dopravní nehody</w:t>
            </w:r>
          </w:p>
        </w:tc>
      </w:tr>
      <w:tr w:rsidR="007A751E" w14:paraId="46E40854" w14:textId="77777777" w:rsidTr="00A84365">
        <w:tc>
          <w:tcPr>
            <w:tcW w:w="4412" w:type="dxa"/>
          </w:tcPr>
          <w:p w14:paraId="493CE8AC" w14:textId="77777777" w:rsidR="007A751E" w:rsidRDefault="007A751E" w:rsidP="007A751E">
            <w:pPr>
              <w:spacing w:before="0"/>
              <w:jc w:val="left"/>
              <w:rPr>
                <w:rFonts w:asciiTheme="minorHAnsi" w:hAnsiTheme="minorHAnsi" w:cstheme="minorHAnsi"/>
                <w:b/>
              </w:rPr>
            </w:pPr>
            <w:r>
              <w:rPr>
                <w:rFonts w:asciiTheme="minorHAnsi" w:hAnsiTheme="minorHAnsi" w:cstheme="minorHAnsi"/>
              </w:rPr>
              <w:t>pryžové rohože vpředu a vzadu (4 ks) a zavazadlového prostoru</w:t>
            </w:r>
          </w:p>
        </w:tc>
        <w:tc>
          <w:tcPr>
            <w:tcW w:w="4413" w:type="dxa"/>
            <w:gridSpan w:val="2"/>
          </w:tcPr>
          <w:p w14:paraId="40B6FBBB" w14:textId="77777777" w:rsidR="007A751E" w:rsidRDefault="007A751E" w:rsidP="007A751E">
            <w:pPr>
              <w:spacing w:before="0"/>
              <w:jc w:val="left"/>
              <w:rPr>
                <w:rFonts w:asciiTheme="minorHAnsi" w:hAnsiTheme="minorHAnsi" w:cstheme="minorHAnsi"/>
                <w:b/>
              </w:rPr>
            </w:pPr>
            <w:r>
              <w:rPr>
                <w:rFonts w:asciiTheme="minorHAnsi" w:hAnsiTheme="minorHAnsi" w:cstheme="minorHAnsi"/>
              </w:rPr>
              <w:t>pryžové rohože vpředu a vzadu (4 ks) a zavazadlového prostoru</w:t>
            </w:r>
          </w:p>
        </w:tc>
      </w:tr>
      <w:tr w:rsidR="007A751E" w14:paraId="3DBB4408" w14:textId="77777777" w:rsidTr="00A84365">
        <w:tc>
          <w:tcPr>
            <w:tcW w:w="4412" w:type="dxa"/>
          </w:tcPr>
          <w:p w14:paraId="35205EB9" w14:textId="77777777" w:rsidR="007A751E" w:rsidRDefault="007A751E" w:rsidP="007A751E">
            <w:pPr>
              <w:spacing w:before="0"/>
              <w:jc w:val="left"/>
              <w:rPr>
                <w:rFonts w:asciiTheme="minorHAnsi" w:hAnsiTheme="minorHAnsi" w:cstheme="minorHAnsi"/>
                <w:b/>
              </w:rPr>
            </w:pPr>
            <w:r>
              <w:rPr>
                <w:rFonts w:asciiTheme="minorHAnsi" w:hAnsiTheme="minorHAnsi" w:cstheme="minorHAnsi"/>
              </w:rPr>
              <w:t>po jedné náhradní žárovce výměnného zdroje světla od každého druhu užívaného v zařízeních k vnějšímu osvětlení a ke světelné signalizaci a nářadí nutné k jejich výměně</w:t>
            </w:r>
          </w:p>
        </w:tc>
        <w:tc>
          <w:tcPr>
            <w:tcW w:w="4413" w:type="dxa"/>
            <w:gridSpan w:val="2"/>
          </w:tcPr>
          <w:p w14:paraId="35DEC1BD" w14:textId="77777777" w:rsidR="007A751E" w:rsidRPr="006A3311" w:rsidRDefault="00D9788C" w:rsidP="007A751E">
            <w:pPr>
              <w:spacing w:before="0"/>
              <w:jc w:val="left"/>
              <w:rPr>
                <w:rFonts w:asciiTheme="minorHAnsi" w:hAnsiTheme="minorHAnsi" w:cstheme="minorHAnsi"/>
                <w:highlight w:val="yellow"/>
              </w:rPr>
            </w:pPr>
            <w:r w:rsidRPr="00A8308E">
              <w:rPr>
                <w:rFonts w:asciiTheme="minorHAnsi" w:hAnsiTheme="minorHAnsi" w:cstheme="minorHAnsi"/>
              </w:rPr>
              <w:t>předmět nebyl</w:t>
            </w:r>
            <w:r w:rsidR="004E0005" w:rsidRPr="00A8308E">
              <w:rPr>
                <w:rFonts w:asciiTheme="minorHAnsi" w:hAnsiTheme="minorHAnsi" w:cstheme="minorHAnsi"/>
              </w:rPr>
              <w:t xml:space="preserve"> součásti původní specifikace výběrového řízení – požadované zboží bude dodáno zvlášť formou úhrady na fakturu </w:t>
            </w:r>
          </w:p>
        </w:tc>
      </w:tr>
      <w:tr w:rsidR="004E0005" w14:paraId="7FFECC4B" w14:textId="77777777" w:rsidTr="00A84365">
        <w:tc>
          <w:tcPr>
            <w:tcW w:w="4412" w:type="dxa"/>
          </w:tcPr>
          <w:p w14:paraId="542DAE9D" w14:textId="77777777" w:rsidR="004E0005" w:rsidRDefault="004E0005" w:rsidP="004E0005">
            <w:pPr>
              <w:spacing w:before="0"/>
              <w:jc w:val="left"/>
              <w:rPr>
                <w:rFonts w:asciiTheme="minorHAnsi" w:hAnsiTheme="minorHAnsi" w:cstheme="minorHAnsi"/>
                <w:b/>
              </w:rPr>
            </w:pPr>
            <w:r>
              <w:rPr>
                <w:rFonts w:asciiTheme="minorHAnsi" w:hAnsiTheme="minorHAnsi" w:cstheme="minorHAnsi"/>
              </w:rPr>
              <w:t>náhradní elektrické pojistky, po jedné od každého užitného druhu</w:t>
            </w:r>
          </w:p>
        </w:tc>
        <w:tc>
          <w:tcPr>
            <w:tcW w:w="4413" w:type="dxa"/>
            <w:gridSpan w:val="2"/>
          </w:tcPr>
          <w:p w14:paraId="7790905A" w14:textId="77777777" w:rsidR="004E0005" w:rsidRPr="006A3311" w:rsidRDefault="00D9788C" w:rsidP="00D9788C">
            <w:pPr>
              <w:spacing w:before="0"/>
              <w:jc w:val="left"/>
              <w:rPr>
                <w:rFonts w:asciiTheme="minorHAnsi" w:hAnsiTheme="minorHAnsi" w:cstheme="minorHAnsi"/>
                <w:b/>
                <w:highlight w:val="yellow"/>
              </w:rPr>
            </w:pPr>
            <w:r w:rsidRPr="00A8308E">
              <w:rPr>
                <w:rFonts w:asciiTheme="minorHAnsi" w:hAnsiTheme="minorHAnsi" w:cstheme="minorHAnsi"/>
              </w:rPr>
              <w:t xml:space="preserve">předmět </w:t>
            </w:r>
            <w:r w:rsidR="004E0005" w:rsidRPr="00A8308E">
              <w:rPr>
                <w:rFonts w:asciiTheme="minorHAnsi" w:hAnsiTheme="minorHAnsi" w:cstheme="minorHAnsi"/>
              </w:rPr>
              <w:t xml:space="preserve">nebyl součásti původní specifikace výběrového řízení – požadované zboží bude dodáno zvlášť formou úhrady na fakturu </w:t>
            </w:r>
          </w:p>
        </w:tc>
      </w:tr>
    </w:tbl>
    <w:p w14:paraId="6CF06655" w14:textId="77777777" w:rsidR="001C6F50" w:rsidRDefault="001C6F50">
      <w:pPr>
        <w:keepNext/>
        <w:spacing w:before="0"/>
        <w:jc w:val="center"/>
        <w:rPr>
          <w:rFonts w:cs="Calibri"/>
          <w:b/>
          <w:sz w:val="26"/>
          <w:szCs w:val="26"/>
        </w:rPr>
      </w:pPr>
    </w:p>
    <w:p w14:paraId="5D92CC47" w14:textId="77777777" w:rsidR="009B78F7" w:rsidRDefault="009B78F7">
      <w:pPr>
        <w:rPr>
          <w:rFonts w:cs="Calibri"/>
        </w:rPr>
      </w:pPr>
    </w:p>
    <w:p w14:paraId="63B3B44E" w14:textId="77777777" w:rsidR="009B78F7" w:rsidRDefault="009B78F7">
      <w:pPr>
        <w:keepNext/>
        <w:spacing w:after="120"/>
        <w:jc w:val="center"/>
        <w:rPr>
          <w:rFonts w:cs="Calibri"/>
          <w:b/>
          <w:sz w:val="26"/>
          <w:szCs w:val="26"/>
        </w:rPr>
      </w:pPr>
    </w:p>
    <w:p w14:paraId="0018FF7D" w14:textId="77777777" w:rsidR="009B78F7" w:rsidRDefault="009B78F7">
      <w:pPr>
        <w:keepNext/>
        <w:spacing w:after="120"/>
        <w:jc w:val="center"/>
        <w:rPr>
          <w:rFonts w:cs="Calibri"/>
          <w:b/>
          <w:sz w:val="26"/>
          <w:szCs w:val="26"/>
        </w:rPr>
      </w:pPr>
    </w:p>
    <w:p w14:paraId="5A0E0825" w14:textId="77777777" w:rsidR="009B78F7" w:rsidRDefault="009B78F7">
      <w:pPr>
        <w:keepNext/>
        <w:spacing w:after="120"/>
        <w:jc w:val="center"/>
        <w:rPr>
          <w:rFonts w:cs="Calibri"/>
          <w:b/>
          <w:sz w:val="26"/>
          <w:szCs w:val="26"/>
        </w:rPr>
        <w:sectPr w:rsidR="009B78F7">
          <w:footerReference w:type="even" r:id="rId9"/>
          <w:footerReference w:type="default" r:id="rId10"/>
          <w:pgSz w:w="11906" w:h="16838"/>
          <w:pgMar w:top="1418" w:right="1418" w:bottom="1418" w:left="1418" w:header="709" w:footer="709" w:gutter="0"/>
          <w:cols w:space="708"/>
          <w:docGrid w:linePitch="360"/>
        </w:sectPr>
      </w:pPr>
    </w:p>
    <w:p w14:paraId="675B53F3" w14:textId="77777777" w:rsidR="009B78F7" w:rsidRDefault="00F569CD">
      <w:pPr>
        <w:keepNext/>
        <w:spacing w:after="120"/>
        <w:jc w:val="center"/>
        <w:rPr>
          <w:rFonts w:cs="Calibri"/>
          <w:b/>
          <w:sz w:val="26"/>
          <w:szCs w:val="26"/>
        </w:rPr>
      </w:pPr>
      <w:r>
        <w:rPr>
          <w:rFonts w:cs="Calibri"/>
          <w:b/>
          <w:sz w:val="26"/>
          <w:szCs w:val="26"/>
        </w:rPr>
        <w:lastRenderedPageBreak/>
        <w:t xml:space="preserve">II. </w:t>
      </w:r>
    </w:p>
    <w:p w14:paraId="35B076F5" w14:textId="77777777" w:rsidR="009B78F7" w:rsidRDefault="00F569CD">
      <w:pPr>
        <w:keepNext/>
        <w:spacing w:before="0"/>
        <w:jc w:val="center"/>
        <w:rPr>
          <w:rFonts w:cs="Calibri"/>
          <w:b/>
          <w:sz w:val="26"/>
          <w:szCs w:val="26"/>
        </w:rPr>
      </w:pPr>
      <w:r>
        <w:rPr>
          <w:rFonts w:cs="Calibri"/>
          <w:b/>
          <w:sz w:val="26"/>
          <w:szCs w:val="26"/>
        </w:rPr>
        <w:t xml:space="preserve">Motorové vozidlo vyšší střední třídy </w:t>
      </w:r>
    </w:p>
    <w:p w14:paraId="4DD05B23" w14:textId="77777777" w:rsidR="009B78F7" w:rsidRDefault="00F569CD">
      <w:pPr>
        <w:keepNext/>
        <w:spacing w:before="0"/>
        <w:jc w:val="center"/>
        <w:rPr>
          <w:rFonts w:cs="Calibri"/>
          <w:b/>
          <w:sz w:val="26"/>
          <w:szCs w:val="26"/>
        </w:rPr>
      </w:pPr>
      <w:r>
        <w:rPr>
          <w:rFonts w:cs="Calibri"/>
          <w:b/>
          <w:sz w:val="26"/>
          <w:szCs w:val="26"/>
        </w:rPr>
        <w:t>pro přepravu 5 osob s 5 dveřovou karosérií sedan</w:t>
      </w:r>
    </w:p>
    <w:p w14:paraId="4D452827" w14:textId="77777777" w:rsidR="00D67AD8" w:rsidRDefault="00D67AD8">
      <w:pPr>
        <w:keepNext/>
        <w:spacing w:before="0"/>
        <w:jc w:val="center"/>
        <w:rPr>
          <w:rFonts w:cs="Calibri"/>
          <w:b/>
          <w:sz w:val="26"/>
          <w:szCs w:val="26"/>
        </w:rPr>
      </w:pPr>
    </w:p>
    <w:tbl>
      <w:tblPr>
        <w:tblStyle w:val="Mkatabulky"/>
        <w:tblW w:w="5000" w:type="pct"/>
        <w:tblCellMar>
          <w:top w:w="85" w:type="dxa"/>
          <w:bottom w:w="85" w:type="dxa"/>
        </w:tblCellMar>
        <w:tblLook w:val="04A0" w:firstRow="1" w:lastRow="0" w:firstColumn="1" w:lastColumn="0" w:noHBand="0" w:noVBand="1"/>
      </w:tblPr>
      <w:tblGrid>
        <w:gridCol w:w="4760"/>
        <w:gridCol w:w="4528"/>
      </w:tblGrid>
      <w:tr w:rsidR="00D67AD8" w14:paraId="3BDA7312" w14:textId="77777777" w:rsidTr="00844A43">
        <w:tc>
          <w:tcPr>
            <w:tcW w:w="4760" w:type="dxa"/>
          </w:tcPr>
          <w:p w14:paraId="71224338" w14:textId="77777777" w:rsidR="00D67AD8" w:rsidRDefault="00D67AD8" w:rsidP="00D93BD8">
            <w:pPr>
              <w:spacing w:before="0"/>
              <w:jc w:val="center"/>
              <w:rPr>
                <w:rFonts w:asciiTheme="minorHAnsi" w:hAnsiTheme="minorHAnsi" w:cstheme="minorHAnsi"/>
                <w:b/>
                <w:highlight w:val="yellow"/>
              </w:rPr>
            </w:pPr>
            <w:r>
              <w:rPr>
                <w:rFonts w:asciiTheme="minorHAnsi" w:hAnsiTheme="minorHAnsi" w:cstheme="minorHAnsi"/>
                <w:b/>
              </w:rPr>
              <w:t>Zadavatelem minimálně/maximálně požadovaná hodnota</w:t>
            </w:r>
          </w:p>
        </w:tc>
        <w:tc>
          <w:tcPr>
            <w:tcW w:w="4528" w:type="dxa"/>
          </w:tcPr>
          <w:p w14:paraId="4A79C07E" w14:textId="77777777" w:rsidR="00D67AD8" w:rsidRDefault="00D67AD8" w:rsidP="00D93BD8">
            <w:pPr>
              <w:spacing w:before="0"/>
              <w:jc w:val="center"/>
              <w:rPr>
                <w:rFonts w:asciiTheme="minorHAnsi" w:hAnsiTheme="minorHAnsi" w:cstheme="minorHAnsi"/>
                <w:b/>
                <w:highlight w:val="yellow"/>
              </w:rPr>
            </w:pPr>
          </w:p>
        </w:tc>
      </w:tr>
      <w:tr w:rsidR="00D67AD8" w14:paraId="786F968C" w14:textId="77777777" w:rsidTr="00844A43">
        <w:tc>
          <w:tcPr>
            <w:tcW w:w="4760" w:type="dxa"/>
          </w:tcPr>
          <w:p w14:paraId="467D5673" w14:textId="77777777" w:rsidR="00D67AD8" w:rsidRDefault="00D67AD8" w:rsidP="00D93BD8">
            <w:pPr>
              <w:spacing w:before="0"/>
              <w:jc w:val="left"/>
              <w:rPr>
                <w:rFonts w:asciiTheme="minorHAnsi" w:hAnsiTheme="minorHAnsi" w:cstheme="minorHAnsi"/>
              </w:rPr>
            </w:pPr>
            <w:r>
              <w:rPr>
                <w:rFonts w:asciiTheme="minorHAnsi" w:hAnsiTheme="minorHAnsi" w:cstheme="minorHAnsi"/>
              </w:rPr>
              <w:t>zdvihový objem motoru (1 900 – 2 000 cm</w:t>
            </w:r>
            <w:r>
              <w:rPr>
                <w:rFonts w:asciiTheme="minorHAnsi" w:hAnsiTheme="minorHAnsi" w:cstheme="minorHAnsi"/>
                <w:vertAlign w:val="superscript"/>
              </w:rPr>
              <w:t>3</w:t>
            </w:r>
            <w:r>
              <w:rPr>
                <w:rFonts w:asciiTheme="minorHAnsi" w:hAnsiTheme="minorHAnsi" w:cstheme="minorHAnsi"/>
              </w:rPr>
              <w:t>)</w:t>
            </w:r>
          </w:p>
        </w:tc>
        <w:tc>
          <w:tcPr>
            <w:tcW w:w="4528" w:type="dxa"/>
          </w:tcPr>
          <w:p w14:paraId="516A5C9B" w14:textId="77777777" w:rsidR="00D67AD8" w:rsidRPr="00BF03C9" w:rsidRDefault="00844A43" w:rsidP="00D93BD8">
            <w:pPr>
              <w:spacing w:before="0"/>
              <w:jc w:val="left"/>
              <w:rPr>
                <w:rFonts w:asciiTheme="minorHAnsi" w:hAnsiTheme="minorHAnsi" w:cstheme="minorHAnsi"/>
              </w:rPr>
            </w:pPr>
            <w:r>
              <w:rPr>
                <w:rFonts w:asciiTheme="minorHAnsi" w:hAnsiTheme="minorHAnsi" w:cstheme="minorHAnsi"/>
              </w:rPr>
              <w:t>1984 cm</w:t>
            </w:r>
            <w:r>
              <w:rPr>
                <w:rFonts w:asciiTheme="minorHAnsi" w:hAnsiTheme="minorHAnsi" w:cstheme="minorHAnsi"/>
                <w:vertAlign w:val="superscript"/>
              </w:rPr>
              <w:t>3</w:t>
            </w:r>
          </w:p>
        </w:tc>
      </w:tr>
      <w:tr w:rsidR="00D67AD8" w14:paraId="0DEEF8EB" w14:textId="77777777" w:rsidTr="00844A43">
        <w:tc>
          <w:tcPr>
            <w:tcW w:w="4760" w:type="dxa"/>
          </w:tcPr>
          <w:p w14:paraId="6BEF7CCE" w14:textId="77777777" w:rsidR="00D67AD8" w:rsidRDefault="00D67AD8" w:rsidP="00D93BD8">
            <w:pPr>
              <w:spacing w:before="0"/>
              <w:jc w:val="left"/>
              <w:rPr>
                <w:rFonts w:asciiTheme="minorHAnsi" w:hAnsiTheme="minorHAnsi" w:cstheme="minorHAnsi"/>
              </w:rPr>
            </w:pPr>
            <w:r>
              <w:rPr>
                <w:rFonts w:asciiTheme="minorHAnsi" w:hAnsiTheme="minorHAnsi" w:cstheme="minorHAnsi"/>
              </w:rPr>
              <w:t>výkon motoru (100 - 150 kW)</w:t>
            </w:r>
          </w:p>
        </w:tc>
        <w:tc>
          <w:tcPr>
            <w:tcW w:w="4528" w:type="dxa"/>
          </w:tcPr>
          <w:p w14:paraId="5D93E617" w14:textId="77777777" w:rsidR="00D67AD8" w:rsidRPr="00BF03C9" w:rsidRDefault="00844A43" w:rsidP="00D93BD8">
            <w:pPr>
              <w:spacing w:before="0"/>
              <w:jc w:val="left"/>
              <w:rPr>
                <w:rFonts w:asciiTheme="minorHAnsi" w:hAnsiTheme="minorHAnsi" w:cstheme="minorHAnsi"/>
              </w:rPr>
            </w:pPr>
            <w:r>
              <w:rPr>
                <w:rFonts w:asciiTheme="minorHAnsi" w:hAnsiTheme="minorHAnsi" w:cstheme="minorHAnsi"/>
              </w:rPr>
              <w:t>110 kW</w:t>
            </w:r>
          </w:p>
        </w:tc>
      </w:tr>
      <w:tr w:rsidR="00D67AD8" w14:paraId="2DBD01B6" w14:textId="77777777" w:rsidTr="00844A43">
        <w:tc>
          <w:tcPr>
            <w:tcW w:w="4760" w:type="dxa"/>
          </w:tcPr>
          <w:p w14:paraId="23D00CD0" w14:textId="77777777" w:rsidR="00D67AD8" w:rsidRDefault="00D67AD8" w:rsidP="00D93BD8">
            <w:pPr>
              <w:spacing w:before="0"/>
              <w:jc w:val="left"/>
              <w:rPr>
                <w:rFonts w:asciiTheme="minorHAnsi" w:hAnsiTheme="minorHAnsi" w:cstheme="minorHAnsi"/>
              </w:rPr>
            </w:pPr>
            <w:r>
              <w:rPr>
                <w:rFonts w:asciiTheme="minorHAnsi" w:hAnsiTheme="minorHAnsi" w:cstheme="minorHAnsi"/>
              </w:rPr>
              <w:t>převodovka min 7- mi stupňová automatická</w:t>
            </w:r>
          </w:p>
        </w:tc>
        <w:tc>
          <w:tcPr>
            <w:tcW w:w="4528" w:type="dxa"/>
          </w:tcPr>
          <w:p w14:paraId="7F885F4D" w14:textId="77777777" w:rsidR="00D67AD8" w:rsidRPr="00BF03C9" w:rsidRDefault="00844A43" w:rsidP="00D93BD8">
            <w:pPr>
              <w:spacing w:before="0"/>
              <w:jc w:val="left"/>
              <w:rPr>
                <w:rFonts w:asciiTheme="minorHAnsi" w:hAnsiTheme="minorHAnsi" w:cstheme="minorHAnsi"/>
              </w:rPr>
            </w:pPr>
            <w:r>
              <w:rPr>
                <w:rFonts w:asciiTheme="minorHAnsi" w:hAnsiTheme="minorHAnsi" w:cstheme="minorHAnsi"/>
              </w:rPr>
              <w:t>7- mi stupňová automatická</w:t>
            </w:r>
          </w:p>
        </w:tc>
      </w:tr>
      <w:tr w:rsidR="00D67AD8" w14:paraId="49318A3D" w14:textId="77777777" w:rsidTr="00844A43">
        <w:tc>
          <w:tcPr>
            <w:tcW w:w="4760" w:type="dxa"/>
          </w:tcPr>
          <w:p w14:paraId="46F77CF5" w14:textId="77777777" w:rsidR="00D67AD8" w:rsidRDefault="00D67AD8" w:rsidP="00D93BD8">
            <w:pPr>
              <w:spacing w:before="0"/>
              <w:jc w:val="left"/>
              <w:rPr>
                <w:rFonts w:asciiTheme="minorHAnsi" w:hAnsiTheme="minorHAnsi" w:cstheme="minorHAnsi"/>
              </w:rPr>
            </w:pPr>
            <w:r>
              <w:rPr>
                <w:rFonts w:asciiTheme="minorHAnsi" w:hAnsiTheme="minorHAnsi" w:cstheme="minorHAnsi"/>
              </w:rPr>
              <w:t>barva karoserie – černá metalická</w:t>
            </w:r>
          </w:p>
        </w:tc>
        <w:tc>
          <w:tcPr>
            <w:tcW w:w="4528" w:type="dxa"/>
          </w:tcPr>
          <w:p w14:paraId="1F8194AE" w14:textId="77777777" w:rsidR="00D67AD8" w:rsidRPr="00BF03C9" w:rsidRDefault="00844A43" w:rsidP="00D93BD8">
            <w:pPr>
              <w:spacing w:before="0"/>
              <w:jc w:val="left"/>
              <w:rPr>
                <w:rFonts w:asciiTheme="minorHAnsi" w:hAnsiTheme="minorHAnsi" w:cstheme="minorHAnsi"/>
              </w:rPr>
            </w:pPr>
            <w:r>
              <w:rPr>
                <w:rFonts w:asciiTheme="minorHAnsi" w:hAnsiTheme="minorHAnsi" w:cstheme="minorHAnsi"/>
              </w:rPr>
              <w:t>Černá metalíza</w:t>
            </w:r>
          </w:p>
        </w:tc>
      </w:tr>
      <w:tr w:rsidR="00844A43" w14:paraId="73C48FD1" w14:textId="77777777" w:rsidTr="00844A43">
        <w:tc>
          <w:tcPr>
            <w:tcW w:w="4760" w:type="dxa"/>
          </w:tcPr>
          <w:p w14:paraId="0C911464" w14:textId="77777777" w:rsidR="00844A43" w:rsidRDefault="00844A43" w:rsidP="00844A43">
            <w:pPr>
              <w:spacing w:before="0"/>
              <w:jc w:val="left"/>
              <w:rPr>
                <w:rFonts w:asciiTheme="minorHAnsi" w:hAnsiTheme="minorHAnsi" w:cstheme="minorHAnsi"/>
              </w:rPr>
            </w:pPr>
            <w:r>
              <w:rPr>
                <w:rFonts w:asciiTheme="minorHAnsi" w:hAnsiTheme="minorHAnsi" w:cstheme="minorHAnsi"/>
              </w:rPr>
              <w:t xml:space="preserve">airbag řidiče i spolujezdce s kolenním airbagem, u spolujezdce s vypínáním airbagu spolujezdce, hlavové a boční airbagy vpředu i vzadu </w:t>
            </w:r>
          </w:p>
        </w:tc>
        <w:tc>
          <w:tcPr>
            <w:tcW w:w="4528" w:type="dxa"/>
          </w:tcPr>
          <w:p w14:paraId="34C7E5B8" w14:textId="77777777" w:rsidR="00844A43" w:rsidRPr="007F3D0A" w:rsidRDefault="00844A43" w:rsidP="00844A43">
            <w:pPr>
              <w:spacing w:before="0"/>
              <w:jc w:val="left"/>
              <w:rPr>
                <w:rFonts w:asciiTheme="minorHAnsi" w:hAnsiTheme="minorHAnsi" w:cstheme="minorHAnsi"/>
                <w:b/>
              </w:rPr>
            </w:pPr>
            <w:r>
              <w:rPr>
                <w:rFonts w:asciiTheme="minorHAnsi" w:hAnsiTheme="minorHAnsi" w:cstheme="minorHAnsi"/>
              </w:rPr>
              <w:t xml:space="preserve">airbag řidiče i spolujezdce s kolenním airbagem, u spolujezdce s vypínáním airbagu spolujezdce, hlavové a boční airbagy vpředu i vzadu </w:t>
            </w:r>
          </w:p>
        </w:tc>
      </w:tr>
      <w:tr w:rsidR="00844A43" w14:paraId="7D4EF260" w14:textId="77777777" w:rsidTr="00844A43">
        <w:tc>
          <w:tcPr>
            <w:tcW w:w="4760" w:type="dxa"/>
          </w:tcPr>
          <w:p w14:paraId="56CE4C2C" w14:textId="77777777" w:rsidR="00844A43" w:rsidRDefault="00844A43" w:rsidP="00844A43">
            <w:pPr>
              <w:spacing w:before="0"/>
              <w:jc w:val="left"/>
              <w:rPr>
                <w:rFonts w:asciiTheme="minorHAnsi" w:hAnsiTheme="minorHAnsi" w:cstheme="minorHAnsi"/>
              </w:rPr>
            </w:pPr>
            <w:r>
              <w:rPr>
                <w:rFonts w:asciiTheme="minorHAnsi" w:hAnsiTheme="minorHAnsi" w:cstheme="minorHAnsi"/>
              </w:rPr>
              <w:t>asistent rozpoznání únavy řidiče</w:t>
            </w:r>
          </w:p>
        </w:tc>
        <w:tc>
          <w:tcPr>
            <w:tcW w:w="4528" w:type="dxa"/>
          </w:tcPr>
          <w:p w14:paraId="434D0894" w14:textId="77777777" w:rsidR="00844A43" w:rsidRDefault="00844A43" w:rsidP="00844A43">
            <w:pPr>
              <w:spacing w:before="0"/>
              <w:jc w:val="left"/>
              <w:rPr>
                <w:rFonts w:asciiTheme="minorHAnsi" w:hAnsiTheme="minorHAnsi" w:cstheme="minorHAnsi"/>
              </w:rPr>
            </w:pPr>
            <w:r>
              <w:rPr>
                <w:rFonts w:asciiTheme="minorHAnsi" w:hAnsiTheme="minorHAnsi" w:cstheme="minorHAnsi"/>
              </w:rPr>
              <w:t>asistent rozpoznání únavy řidiče</w:t>
            </w:r>
          </w:p>
        </w:tc>
      </w:tr>
      <w:tr w:rsidR="00D93BD8" w14:paraId="2EB47900" w14:textId="77777777" w:rsidTr="00844A43">
        <w:tc>
          <w:tcPr>
            <w:tcW w:w="4760" w:type="dxa"/>
          </w:tcPr>
          <w:p w14:paraId="58B53A32" w14:textId="77777777" w:rsidR="00D93BD8" w:rsidRDefault="00D93BD8" w:rsidP="00D93BD8">
            <w:pPr>
              <w:spacing w:before="0"/>
              <w:jc w:val="left"/>
              <w:rPr>
                <w:rFonts w:asciiTheme="minorHAnsi" w:hAnsiTheme="minorHAnsi" w:cstheme="minorHAnsi"/>
              </w:rPr>
            </w:pPr>
            <w:r>
              <w:rPr>
                <w:rFonts w:asciiTheme="minorHAnsi" w:hAnsiTheme="minorHAnsi" w:cstheme="minorHAnsi"/>
              </w:rPr>
              <w:t>automatická dvouzónová klimatizace</w:t>
            </w:r>
          </w:p>
        </w:tc>
        <w:tc>
          <w:tcPr>
            <w:tcW w:w="4528" w:type="dxa"/>
          </w:tcPr>
          <w:p w14:paraId="3B866A9A" w14:textId="77777777" w:rsidR="00D93BD8" w:rsidRDefault="00D93BD8" w:rsidP="00D93BD8">
            <w:pPr>
              <w:spacing w:before="0"/>
              <w:jc w:val="left"/>
              <w:rPr>
                <w:rFonts w:asciiTheme="minorHAnsi" w:hAnsiTheme="minorHAnsi" w:cstheme="minorHAnsi"/>
              </w:rPr>
            </w:pPr>
            <w:r>
              <w:rPr>
                <w:rFonts w:asciiTheme="minorHAnsi" w:hAnsiTheme="minorHAnsi" w:cstheme="minorHAnsi"/>
              </w:rPr>
              <w:t>automatická dvouzónová klimatizace</w:t>
            </w:r>
          </w:p>
        </w:tc>
      </w:tr>
      <w:tr w:rsidR="00D93BD8" w14:paraId="5B5DFB77" w14:textId="77777777" w:rsidTr="00844A43">
        <w:tc>
          <w:tcPr>
            <w:tcW w:w="4760" w:type="dxa"/>
          </w:tcPr>
          <w:p w14:paraId="5C92D3C8" w14:textId="77777777" w:rsidR="00D93BD8" w:rsidRDefault="00D93BD8" w:rsidP="00D93BD8">
            <w:pPr>
              <w:spacing w:before="0"/>
              <w:jc w:val="left"/>
              <w:rPr>
                <w:rFonts w:asciiTheme="minorHAnsi" w:hAnsiTheme="minorHAnsi" w:cstheme="minorHAnsi"/>
              </w:rPr>
            </w:pPr>
            <w:r>
              <w:rPr>
                <w:rFonts w:asciiTheme="minorHAnsi" w:hAnsiTheme="minorHAnsi" w:cstheme="minorHAnsi"/>
              </w:rPr>
              <w:t>bezklíčové odemykání a startování</w:t>
            </w:r>
          </w:p>
        </w:tc>
        <w:tc>
          <w:tcPr>
            <w:tcW w:w="4528" w:type="dxa"/>
          </w:tcPr>
          <w:p w14:paraId="07D3973F" w14:textId="77777777" w:rsidR="00D93BD8" w:rsidRDefault="00D93BD8" w:rsidP="00D93BD8">
            <w:pPr>
              <w:spacing w:before="0"/>
              <w:jc w:val="left"/>
              <w:rPr>
                <w:rFonts w:asciiTheme="minorHAnsi" w:hAnsiTheme="minorHAnsi" w:cstheme="minorHAnsi"/>
              </w:rPr>
            </w:pPr>
            <w:r>
              <w:rPr>
                <w:rFonts w:asciiTheme="minorHAnsi" w:hAnsiTheme="minorHAnsi" w:cstheme="minorHAnsi"/>
              </w:rPr>
              <w:t>bezklíčové odemykání a startování</w:t>
            </w:r>
          </w:p>
        </w:tc>
      </w:tr>
      <w:tr w:rsidR="00D93BD8" w14:paraId="38AA95E0" w14:textId="77777777" w:rsidTr="00844A43">
        <w:tc>
          <w:tcPr>
            <w:tcW w:w="4760" w:type="dxa"/>
          </w:tcPr>
          <w:p w14:paraId="3F84EB2F" w14:textId="77777777" w:rsidR="00D93BD8" w:rsidRDefault="00D93BD8" w:rsidP="00D93BD8">
            <w:pPr>
              <w:spacing w:before="0"/>
              <w:jc w:val="left"/>
              <w:rPr>
                <w:rFonts w:asciiTheme="minorHAnsi" w:hAnsiTheme="minorHAnsi" w:cstheme="minorHAnsi"/>
              </w:rPr>
            </w:pPr>
            <w:r>
              <w:rPr>
                <w:rFonts w:asciiTheme="minorHAnsi" w:hAnsiTheme="minorHAnsi" w:cstheme="minorHAnsi"/>
              </w:rPr>
              <w:t>dešťový senzor</w:t>
            </w:r>
          </w:p>
        </w:tc>
        <w:tc>
          <w:tcPr>
            <w:tcW w:w="4528" w:type="dxa"/>
          </w:tcPr>
          <w:p w14:paraId="693F3394" w14:textId="77777777" w:rsidR="00D93BD8" w:rsidRDefault="00D93BD8" w:rsidP="00D93BD8">
            <w:pPr>
              <w:spacing w:before="0"/>
              <w:jc w:val="left"/>
              <w:rPr>
                <w:rFonts w:asciiTheme="minorHAnsi" w:hAnsiTheme="minorHAnsi" w:cstheme="minorHAnsi"/>
              </w:rPr>
            </w:pPr>
            <w:r>
              <w:rPr>
                <w:rFonts w:asciiTheme="minorHAnsi" w:hAnsiTheme="minorHAnsi" w:cstheme="minorHAnsi"/>
              </w:rPr>
              <w:t>dešťový senzor</w:t>
            </w:r>
          </w:p>
        </w:tc>
      </w:tr>
      <w:tr w:rsidR="00D93BD8" w14:paraId="3E96804C" w14:textId="77777777" w:rsidTr="00844A43">
        <w:tc>
          <w:tcPr>
            <w:tcW w:w="4760" w:type="dxa"/>
          </w:tcPr>
          <w:p w14:paraId="03447571" w14:textId="77777777" w:rsidR="00D93BD8" w:rsidRDefault="00D93BD8" w:rsidP="00D93BD8">
            <w:pPr>
              <w:spacing w:before="0"/>
              <w:rPr>
                <w:rFonts w:asciiTheme="minorHAnsi" w:hAnsiTheme="minorHAnsi" w:cstheme="minorHAnsi"/>
              </w:rPr>
            </w:pPr>
            <w:r>
              <w:rPr>
                <w:rFonts w:asciiTheme="minorHAnsi" w:hAnsiTheme="minorHAnsi" w:cstheme="minorHAnsi"/>
              </w:rPr>
              <w:t>zadní parkovací kamera</w:t>
            </w:r>
          </w:p>
        </w:tc>
        <w:tc>
          <w:tcPr>
            <w:tcW w:w="4528" w:type="dxa"/>
          </w:tcPr>
          <w:p w14:paraId="745A12F7" w14:textId="77777777" w:rsidR="00D93BD8" w:rsidRDefault="00D93BD8" w:rsidP="00D93BD8">
            <w:pPr>
              <w:spacing w:before="0"/>
              <w:jc w:val="left"/>
              <w:rPr>
                <w:rFonts w:asciiTheme="minorHAnsi" w:hAnsiTheme="minorHAnsi" w:cstheme="minorHAnsi"/>
              </w:rPr>
            </w:pPr>
            <w:r>
              <w:rPr>
                <w:rFonts w:asciiTheme="minorHAnsi" w:hAnsiTheme="minorHAnsi" w:cstheme="minorHAnsi"/>
              </w:rPr>
              <w:t>zadní parkovací kamera</w:t>
            </w:r>
          </w:p>
        </w:tc>
      </w:tr>
      <w:tr w:rsidR="00D93BD8" w14:paraId="442DB0CC" w14:textId="77777777" w:rsidTr="00844A43">
        <w:tc>
          <w:tcPr>
            <w:tcW w:w="4760" w:type="dxa"/>
          </w:tcPr>
          <w:p w14:paraId="2EC4CA0A" w14:textId="77777777" w:rsidR="00D93BD8" w:rsidRDefault="00D93BD8" w:rsidP="00D93BD8">
            <w:pPr>
              <w:spacing w:before="0"/>
              <w:jc w:val="left"/>
              <w:rPr>
                <w:rFonts w:asciiTheme="minorHAnsi" w:hAnsiTheme="minorHAnsi" w:cstheme="minorHAnsi"/>
              </w:rPr>
            </w:pPr>
            <w:r>
              <w:rPr>
                <w:rFonts w:asciiTheme="minorHAnsi" w:hAnsiTheme="minorHAnsi" w:cstheme="minorHAnsi"/>
              </w:rPr>
              <w:t>asistent rozpoznávání dopravních značek</w:t>
            </w:r>
          </w:p>
        </w:tc>
        <w:tc>
          <w:tcPr>
            <w:tcW w:w="4528" w:type="dxa"/>
          </w:tcPr>
          <w:p w14:paraId="4E87A0B9" w14:textId="77777777" w:rsidR="00D93BD8" w:rsidRDefault="00D93BD8" w:rsidP="00D93BD8">
            <w:pPr>
              <w:spacing w:before="0"/>
              <w:jc w:val="left"/>
              <w:rPr>
                <w:rFonts w:asciiTheme="minorHAnsi" w:hAnsiTheme="minorHAnsi" w:cstheme="minorHAnsi"/>
              </w:rPr>
            </w:pPr>
            <w:r>
              <w:rPr>
                <w:rFonts w:asciiTheme="minorHAnsi" w:hAnsiTheme="minorHAnsi" w:cstheme="minorHAnsi"/>
              </w:rPr>
              <w:t>asistent rozpoznávání dopravních značek</w:t>
            </w:r>
          </w:p>
        </w:tc>
      </w:tr>
      <w:tr w:rsidR="00D93BD8" w14:paraId="1EE5B4C1" w14:textId="77777777" w:rsidTr="00844A43">
        <w:tc>
          <w:tcPr>
            <w:tcW w:w="4760" w:type="dxa"/>
          </w:tcPr>
          <w:p w14:paraId="27E468EA" w14:textId="77777777" w:rsidR="00D93BD8" w:rsidRDefault="00D93BD8" w:rsidP="00D93BD8">
            <w:pPr>
              <w:spacing w:before="0"/>
              <w:jc w:val="left"/>
              <w:rPr>
                <w:rFonts w:asciiTheme="minorHAnsi" w:hAnsiTheme="minorHAnsi" w:cstheme="minorHAnsi"/>
              </w:rPr>
            </w:pPr>
            <w:r>
              <w:rPr>
                <w:rFonts w:asciiTheme="minorHAnsi" w:hAnsiTheme="minorHAnsi" w:cstheme="minorHAnsi"/>
              </w:rPr>
              <w:t xml:space="preserve">elektrické ovládání oken vpředu i vzadu </w:t>
            </w:r>
          </w:p>
        </w:tc>
        <w:tc>
          <w:tcPr>
            <w:tcW w:w="4528" w:type="dxa"/>
          </w:tcPr>
          <w:p w14:paraId="00999494" w14:textId="77777777" w:rsidR="00D93BD8" w:rsidRDefault="00D93BD8" w:rsidP="00D93BD8">
            <w:pPr>
              <w:spacing w:before="0"/>
              <w:jc w:val="left"/>
              <w:rPr>
                <w:rFonts w:asciiTheme="minorHAnsi" w:hAnsiTheme="minorHAnsi" w:cstheme="minorHAnsi"/>
              </w:rPr>
            </w:pPr>
            <w:r>
              <w:rPr>
                <w:rFonts w:asciiTheme="minorHAnsi" w:hAnsiTheme="minorHAnsi" w:cstheme="minorHAnsi"/>
              </w:rPr>
              <w:t xml:space="preserve">elektrické ovládání oken vpředu i vzadu </w:t>
            </w:r>
          </w:p>
        </w:tc>
      </w:tr>
      <w:tr w:rsidR="00D93BD8" w14:paraId="2049FBF9" w14:textId="77777777" w:rsidTr="00844A43">
        <w:tc>
          <w:tcPr>
            <w:tcW w:w="4760" w:type="dxa"/>
          </w:tcPr>
          <w:p w14:paraId="6D54126C" w14:textId="77777777" w:rsidR="00D93BD8" w:rsidRDefault="00D93BD8" w:rsidP="00D93BD8">
            <w:pPr>
              <w:spacing w:before="0"/>
              <w:jc w:val="left"/>
              <w:rPr>
                <w:rFonts w:asciiTheme="minorHAnsi" w:hAnsiTheme="minorHAnsi" w:cstheme="minorHAnsi"/>
              </w:rPr>
            </w:pPr>
            <w:r>
              <w:rPr>
                <w:rFonts w:asciiTheme="minorHAnsi" w:hAnsiTheme="minorHAnsi" w:cstheme="minorHAnsi"/>
              </w:rPr>
              <w:t>elektronický stabilizační systém (min. ABS, ARS, EPS)</w:t>
            </w:r>
          </w:p>
        </w:tc>
        <w:tc>
          <w:tcPr>
            <w:tcW w:w="4528" w:type="dxa"/>
          </w:tcPr>
          <w:p w14:paraId="4D53BB6C" w14:textId="77777777" w:rsidR="00D93BD8" w:rsidRDefault="00D93BD8" w:rsidP="00D93BD8">
            <w:pPr>
              <w:spacing w:before="0"/>
              <w:jc w:val="left"/>
              <w:rPr>
                <w:rFonts w:asciiTheme="minorHAnsi" w:hAnsiTheme="minorHAnsi" w:cstheme="minorHAnsi"/>
              </w:rPr>
            </w:pPr>
            <w:r>
              <w:rPr>
                <w:rFonts w:asciiTheme="minorHAnsi" w:hAnsiTheme="minorHAnsi" w:cstheme="minorHAnsi"/>
              </w:rPr>
              <w:t>elektronický stabilizační systém (min. ABS, ARS, EPS)</w:t>
            </w:r>
          </w:p>
        </w:tc>
      </w:tr>
      <w:tr w:rsidR="00D93BD8" w14:paraId="48973684" w14:textId="77777777" w:rsidTr="00844A43">
        <w:tc>
          <w:tcPr>
            <w:tcW w:w="4760" w:type="dxa"/>
          </w:tcPr>
          <w:p w14:paraId="51543BD9" w14:textId="77777777" w:rsidR="00D93BD8" w:rsidRDefault="00D93BD8" w:rsidP="00D93BD8">
            <w:pPr>
              <w:spacing w:before="0"/>
              <w:jc w:val="left"/>
              <w:rPr>
                <w:rFonts w:asciiTheme="minorHAnsi" w:hAnsiTheme="minorHAnsi" w:cstheme="minorHAnsi"/>
              </w:rPr>
            </w:pPr>
            <w:r>
              <w:rPr>
                <w:rFonts w:asciiTheme="minorHAnsi" w:hAnsiTheme="minorHAnsi" w:cstheme="minorHAnsi"/>
              </w:rPr>
              <w:t>interiér v barvě černé</w:t>
            </w:r>
          </w:p>
        </w:tc>
        <w:tc>
          <w:tcPr>
            <w:tcW w:w="4528" w:type="dxa"/>
          </w:tcPr>
          <w:p w14:paraId="2788DD1C" w14:textId="77777777" w:rsidR="00D93BD8" w:rsidRDefault="00D93BD8" w:rsidP="00D93BD8">
            <w:pPr>
              <w:spacing w:before="0"/>
              <w:jc w:val="left"/>
              <w:rPr>
                <w:rFonts w:asciiTheme="minorHAnsi" w:hAnsiTheme="minorHAnsi" w:cstheme="minorHAnsi"/>
              </w:rPr>
            </w:pPr>
            <w:r>
              <w:rPr>
                <w:rFonts w:asciiTheme="minorHAnsi" w:hAnsiTheme="minorHAnsi" w:cstheme="minorHAnsi"/>
              </w:rPr>
              <w:t>interiér v barvě černé</w:t>
            </w:r>
          </w:p>
        </w:tc>
      </w:tr>
      <w:tr w:rsidR="00D93BD8" w14:paraId="72B1BA48" w14:textId="77777777" w:rsidTr="00844A43">
        <w:tc>
          <w:tcPr>
            <w:tcW w:w="4760" w:type="dxa"/>
          </w:tcPr>
          <w:p w14:paraId="6C133A65" w14:textId="77777777" w:rsidR="00D93BD8" w:rsidRDefault="00D93BD8" w:rsidP="00D93BD8">
            <w:pPr>
              <w:spacing w:before="0"/>
              <w:rPr>
                <w:rFonts w:asciiTheme="minorHAnsi" w:hAnsiTheme="minorHAnsi" w:cstheme="minorHAnsi"/>
              </w:rPr>
            </w:pPr>
            <w:r>
              <w:rPr>
                <w:rFonts w:asciiTheme="minorHAnsi" w:hAnsiTheme="minorHAnsi" w:cstheme="minorHAnsi"/>
              </w:rPr>
              <w:t>potah sedadel – kůže u řidiče s odvětráváním</w:t>
            </w:r>
          </w:p>
        </w:tc>
        <w:tc>
          <w:tcPr>
            <w:tcW w:w="4528" w:type="dxa"/>
          </w:tcPr>
          <w:p w14:paraId="38B429BB" w14:textId="77777777" w:rsidR="00D93BD8" w:rsidRDefault="00D93BD8" w:rsidP="00D93BD8">
            <w:pPr>
              <w:spacing w:before="0"/>
              <w:jc w:val="left"/>
              <w:rPr>
                <w:rFonts w:asciiTheme="minorHAnsi" w:hAnsiTheme="minorHAnsi" w:cstheme="minorHAnsi"/>
              </w:rPr>
            </w:pPr>
            <w:r>
              <w:rPr>
                <w:rFonts w:asciiTheme="minorHAnsi" w:hAnsiTheme="minorHAnsi" w:cstheme="minorHAnsi"/>
              </w:rPr>
              <w:t>potah sedadel – kůže u řidiče s odvětráváním</w:t>
            </w:r>
          </w:p>
        </w:tc>
      </w:tr>
      <w:tr w:rsidR="00D93BD8" w14:paraId="1EDCA6D3" w14:textId="77777777" w:rsidTr="00844A43">
        <w:tc>
          <w:tcPr>
            <w:tcW w:w="4760" w:type="dxa"/>
          </w:tcPr>
          <w:p w14:paraId="274443B6" w14:textId="77777777" w:rsidR="00D93BD8" w:rsidRDefault="00D93BD8" w:rsidP="00D93BD8">
            <w:pPr>
              <w:spacing w:before="0"/>
              <w:rPr>
                <w:rFonts w:asciiTheme="minorHAnsi" w:hAnsiTheme="minorHAnsi" w:cstheme="minorHAnsi"/>
              </w:rPr>
            </w:pPr>
            <w:r>
              <w:rPr>
                <w:rFonts w:asciiTheme="minorHAnsi" w:hAnsiTheme="minorHAnsi" w:cstheme="minorHAnsi"/>
              </w:rPr>
              <w:t xml:space="preserve">kontrola tlaku v pneumatikách </w:t>
            </w:r>
            <w:r>
              <w:rPr>
                <w:rFonts w:cs="Calibri"/>
              </w:rPr>
              <w:t>s přenosem na palubní desku</w:t>
            </w:r>
            <w:r>
              <w:rPr>
                <w:rStyle w:val="Odkaznakoment"/>
              </w:rPr>
              <w:t xml:space="preserve"> </w:t>
            </w:r>
          </w:p>
        </w:tc>
        <w:tc>
          <w:tcPr>
            <w:tcW w:w="4528" w:type="dxa"/>
          </w:tcPr>
          <w:p w14:paraId="00E651CC" w14:textId="77777777" w:rsidR="00D93BD8" w:rsidRDefault="00D93BD8" w:rsidP="00D93BD8">
            <w:pPr>
              <w:spacing w:before="0"/>
              <w:jc w:val="left"/>
              <w:rPr>
                <w:rFonts w:asciiTheme="minorHAnsi" w:hAnsiTheme="minorHAnsi" w:cstheme="minorHAnsi"/>
              </w:rPr>
            </w:pPr>
            <w:r>
              <w:rPr>
                <w:rFonts w:asciiTheme="minorHAnsi" w:hAnsiTheme="minorHAnsi" w:cstheme="minorHAnsi"/>
              </w:rPr>
              <w:t xml:space="preserve">kontrola tlaku v pneumatikách </w:t>
            </w:r>
            <w:r>
              <w:rPr>
                <w:rFonts w:cs="Calibri"/>
              </w:rPr>
              <w:t>s přenosem na palubní desku</w:t>
            </w:r>
            <w:r>
              <w:rPr>
                <w:rStyle w:val="Odkaznakoment"/>
              </w:rPr>
              <w:t xml:space="preserve"> </w:t>
            </w:r>
          </w:p>
        </w:tc>
      </w:tr>
      <w:tr w:rsidR="00D93BD8" w14:paraId="118FF4D9" w14:textId="77777777" w:rsidTr="00844A43">
        <w:tc>
          <w:tcPr>
            <w:tcW w:w="4760" w:type="dxa"/>
          </w:tcPr>
          <w:p w14:paraId="11F8AA79" w14:textId="77777777" w:rsidR="00D93BD8" w:rsidRDefault="00D93BD8" w:rsidP="00D93BD8">
            <w:pPr>
              <w:spacing w:before="0"/>
              <w:jc w:val="left"/>
              <w:rPr>
                <w:rFonts w:asciiTheme="minorHAnsi" w:hAnsiTheme="minorHAnsi" w:cstheme="minorHAnsi"/>
              </w:rPr>
            </w:pPr>
            <w:r>
              <w:rPr>
                <w:rFonts w:asciiTheme="minorHAnsi" w:hAnsiTheme="minorHAnsi" w:cstheme="minorHAnsi"/>
              </w:rPr>
              <w:t>sklopná loketní opěrka pro zadní sedadlo</w:t>
            </w:r>
          </w:p>
        </w:tc>
        <w:tc>
          <w:tcPr>
            <w:tcW w:w="4528" w:type="dxa"/>
          </w:tcPr>
          <w:p w14:paraId="0BB09D51" w14:textId="77777777" w:rsidR="00D93BD8" w:rsidRDefault="00D93BD8" w:rsidP="00D93BD8">
            <w:pPr>
              <w:spacing w:before="0"/>
              <w:jc w:val="left"/>
              <w:rPr>
                <w:rFonts w:asciiTheme="minorHAnsi" w:hAnsiTheme="minorHAnsi" w:cstheme="minorHAnsi"/>
              </w:rPr>
            </w:pPr>
            <w:r>
              <w:rPr>
                <w:rFonts w:asciiTheme="minorHAnsi" w:hAnsiTheme="minorHAnsi" w:cstheme="minorHAnsi"/>
              </w:rPr>
              <w:t>sklopná loketní opěrka pro zadní sedadlo</w:t>
            </w:r>
          </w:p>
        </w:tc>
      </w:tr>
      <w:tr w:rsidR="00D93BD8" w14:paraId="4E1FA3D2" w14:textId="77777777" w:rsidTr="00844A43">
        <w:tc>
          <w:tcPr>
            <w:tcW w:w="4760" w:type="dxa"/>
          </w:tcPr>
          <w:p w14:paraId="5AB0DE71" w14:textId="77777777" w:rsidR="00D93BD8" w:rsidRDefault="00D93BD8" w:rsidP="00D93BD8">
            <w:pPr>
              <w:spacing w:before="0"/>
              <w:rPr>
                <w:rFonts w:asciiTheme="minorHAnsi" w:hAnsiTheme="minorHAnsi" w:cstheme="minorHAnsi"/>
              </w:rPr>
            </w:pPr>
            <w:r>
              <w:rPr>
                <w:rFonts w:asciiTheme="minorHAnsi" w:hAnsiTheme="minorHAnsi" w:cstheme="minorHAnsi"/>
              </w:rPr>
              <w:t>středový panel s loketní opěrkou</w:t>
            </w:r>
          </w:p>
        </w:tc>
        <w:tc>
          <w:tcPr>
            <w:tcW w:w="4528" w:type="dxa"/>
          </w:tcPr>
          <w:p w14:paraId="4E5280AF" w14:textId="77777777" w:rsidR="00D93BD8" w:rsidRPr="007F3D0A" w:rsidRDefault="00D93BD8" w:rsidP="00D93BD8">
            <w:pPr>
              <w:spacing w:before="0"/>
              <w:jc w:val="left"/>
              <w:rPr>
                <w:rFonts w:asciiTheme="minorHAnsi" w:hAnsiTheme="minorHAnsi" w:cstheme="minorHAnsi"/>
                <w:b/>
              </w:rPr>
            </w:pPr>
            <w:r>
              <w:rPr>
                <w:rFonts w:asciiTheme="minorHAnsi" w:hAnsiTheme="minorHAnsi" w:cstheme="minorHAnsi"/>
              </w:rPr>
              <w:t>středový panel s loketní opěrkou</w:t>
            </w:r>
          </w:p>
        </w:tc>
      </w:tr>
      <w:tr w:rsidR="00D93BD8" w14:paraId="529C8913" w14:textId="77777777" w:rsidTr="00844A43">
        <w:tc>
          <w:tcPr>
            <w:tcW w:w="4760" w:type="dxa"/>
          </w:tcPr>
          <w:p w14:paraId="2EDC9EDC" w14:textId="77777777" w:rsidR="00D93BD8" w:rsidRDefault="00D93BD8" w:rsidP="00D93BD8">
            <w:pPr>
              <w:spacing w:before="0"/>
              <w:jc w:val="left"/>
              <w:rPr>
                <w:rFonts w:asciiTheme="minorHAnsi" w:hAnsiTheme="minorHAnsi" w:cstheme="minorHAnsi"/>
              </w:rPr>
            </w:pPr>
            <w:r>
              <w:rPr>
                <w:rFonts w:asciiTheme="minorHAnsi" w:hAnsiTheme="minorHAnsi" w:cstheme="minorHAnsi"/>
              </w:rPr>
              <w:t>palubní počítač</w:t>
            </w:r>
          </w:p>
        </w:tc>
        <w:tc>
          <w:tcPr>
            <w:tcW w:w="4528" w:type="dxa"/>
          </w:tcPr>
          <w:p w14:paraId="60C72327" w14:textId="77777777" w:rsidR="00D93BD8" w:rsidRDefault="00D93BD8" w:rsidP="00D93BD8">
            <w:pPr>
              <w:spacing w:before="0"/>
              <w:jc w:val="left"/>
              <w:rPr>
                <w:rFonts w:asciiTheme="minorHAnsi" w:hAnsiTheme="minorHAnsi" w:cstheme="minorHAnsi"/>
              </w:rPr>
            </w:pPr>
            <w:r>
              <w:rPr>
                <w:rFonts w:asciiTheme="minorHAnsi" w:hAnsiTheme="minorHAnsi" w:cstheme="minorHAnsi"/>
              </w:rPr>
              <w:t>palubní počítač</w:t>
            </w:r>
          </w:p>
        </w:tc>
      </w:tr>
      <w:tr w:rsidR="00D93BD8" w14:paraId="4D80EF6C" w14:textId="77777777" w:rsidTr="00844A43">
        <w:tc>
          <w:tcPr>
            <w:tcW w:w="4760" w:type="dxa"/>
          </w:tcPr>
          <w:p w14:paraId="5A438C0C" w14:textId="77777777" w:rsidR="00D93BD8" w:rsidRDefault="00D93BD8" w:rsidP="00D93BD8">
            <w:pPr>
              <w:spacing w:before="0"/>
              <w:rPr>
                <w:rFonts w:asciiTheme="minorHAnsi" w:hAnsiTheme="minorHAnsi" w:cstheme="minorHAnsi"/>
              </w:rPr>
            </w:pPr>
            <w:r>
              <w:rPr>
                <w:rFonts w:asciiTheme="minorHAnsi" w:hAnsiTheme="minorHAnsi" w:cstheme="minorHAnsi"/>
              </w:rPr>
              <w:t>virtuální (digitální) kokpit</w:t>
            </w:r>
          </w:p>
        </w:tc>
        <w:tc>
          <w:tcPr>
            <w:tcW w:w="4528" w:type="dxa"/>
          </w:tcPr>
          <w:p w14:paraId="6C6082A5" w14:textId="77777777" w:rsidR="00D93BD8" w:rsidRDefault="00D93BD8" w:rsidP="00D93BD8">
            <w:pPr>
              <w:spacing w:before="0"/>
              <w:jc w:val="left"/>
              <w:rPr>
                <w:rFonts w:asciiTheme="minorHAnsi" w:hAnsiTheme="minorHAnsi" w:cstheme="minorHAnsi"/>
              </w:rPr>
            </w:pPr>
            <w:r>
              <w:rPr>
                <w:rFonts w:asciiTheme="minorHAnsi" w:hAnsiTheme="minorHAnsi" w:cstheme="minorHAnsi"/>
              </w:rPr>
              <w:t>virtuální (digitální) kokpit</w:t>
            </w:r>
          </w:p>
        </w:tc>
      </w:tr>
      <w:tr w:rsidR="00D93BD8" w14:paraId="3F262B8D" w14:textId="77777777" w:rsidTr="00844A43">
        <w:tc>
          <w:tcPr>
            <w:tcW w:w="4760" w:type="dxa"/>
          </w:tcPr>
          <w:p w14:paraId="666DE942" w14:textId="77777777" w:rsidR="00D93BD8" w:rsidRDefault="00D93BD8" w:rsidP="00D93BD8">
            <w:pPr>
              <w:spacing w:before="0"/>
              <w:jc w:val="left"/>
              <w:rPr>
                <w:rFonts w:asciiTheme="minorHAnsi" w:hAnsiTheme="minorHAnsi" w:cstheme="minorHAnsi"/>
              </w:rPr>
            </w:pPr>
            <w:r>
              <w:rPr>
                <w:rFonts w:asciiTheme="minorHAnsi" w:hAnsiTheme="minorHAnsi" w:cstheme="minorHAnsi"/>
              </w:rPr>
              <w:t>parkovací senzory vpředu i vzadu</w:t>
            </w:r>
          </w:p>
        </w:tc>
        <w:tc>
          <w:tcPr>
            <w:tcW w:w="4528" w:type="dxa"/>
          </w:tcPr>
          <w:p w14:paraId="219A7FD1" w14:textId="77777777" w:rsidR="00D93BD8" w:rsidRDefault="00D93BD8" w:rsidP="00D93BD8">
            <w:pPr>
              <w:spacing w:before="0"/>
              <w:jc w:val="left"/>
              <w:rPr>
                <w:rFonts w:asciiTheme="minorHAnsi" w:hAnsiTheme="minorHAnsi" w:cstheme="minorHAnsi"/>
              </w:rPr>
            </w:pPr>
            <w:r>
              <w:rPr>
                <w:rFonts w:asciiTheme="minorHAnsi" w:hAnsiTheme="minorHAnsi" w:cstheme="minorHAnsi"/>
              </w:rPr>
              <w:t>parkovací senzory vpředu i vzadu</w:t>
            </w:r>
          </w:p>
        </w:tc>
      </w:tr>
      <w:tr w:rsidR="00D93BD8" w14:paraId="0CE6A622" w14:textId="77777777" w:rsidTr="00844A43">
        <w:tc>
          <w:tcPr>
            <w:tcW w:w="4760" w:type="dxa"/>
          </w:tcPr>
          <w:p w14:paraId="366183A9" w14:textId="77777777" w:rsidR="00D93BD8" w:rsidRDefault="00D93BD8" w:rsidP="00D93BD8">
            <w:pPr>
              <w:spacing w:before="0"/>
              <w:rPr>
                <w:rFonts w:asciiTheme="minorHAnsi" w:hAnsiTheme="minorHAnsi" w:cstheme="minorHAnsi"/>
              </w:rPr>
            </w:pPr>
            <w:r>
              <w:rPr>
                <w:rFonts w:asciiTheme="minorHAnsi" w:hAnsiTheme="minorHAnsi" w:cstheme="minorHAnsi"/>
              </w:rPr>
              <w:t>asistent rozjezdu do kopce</w:t>
            </w:r>
          </w:p>
        </w:tc>
        <w:tc>
          <w:tcPr>
            <w:tcW w:w="4528" w:type="dxa"/>
          </w:tcPr>
          <w:p w14:paraId="5604B027" w14:textId="77777777" w:rsidR="00D93BD8" w:rsidRDefault="00D93BD8" w:rsidP="00D93BD8">
            <w:pPr>
              <w:spacing w:before="0"/>
              <w:jc w:val="left"/>
              <w:rPr>
                <w:rFonts w:asciiTheme="minorHAnsi" w:hAnsiTheme="minorHAnsi" w:cstheme="minorHAnsi"/>
              </w:rPr>
            </w:pPr>
            <w:r>
              <w:rPr>
                <w:rFonts w:asciiTheme="minorHAnsi" w:hAnsiTheme="minorHAnsi" w:cstheme="minorHAnsi"/>
              </w:rPr>
              <w:t>asistent rozjezdu do kopce</w:t>
            </w:r>
          </w:p>
        </w:tc>
      </w:tr>
      <w:tr w:rsidR="00D93BD8" w14:paraId="1A4B30CB" w14:textId="77777777" w:rsidTr="00844A43">
        <w:tc>
          <w:tcPr>
            <w:tcW w:w="4760" w:type="dxa"/>
          </w:tcPr>
          <w:p w14:paraId="0780114A" w14:textId="77777777" w:rsidR="00D93BD8" w:rsidRDefault="00D93BD8" w:rsidP="00D93BD8">
            <w:pPr>
              <w:spacing w:before="0"/>
              <w:rPr>
                <w:rFonts w:asciiTheme="minorHAnsi" w:hAnsiTheme="minorHAnsi" w:cstheme="minorHAnsi"/>
              </w:rPr>
            </w:pPr>
            <w:r>
              <w:rPr>
                <w:rFonts w:asciiTheme="minorHAnsi" w:hAnsiTheme="minorHAnsi" w:cstheme="minorHAnsi"/>
              </w:rPr>
              <w:lastRenderedPageBreak/>
              <w:t>asistent jízdy v pruzích</w:t>
            </w:r>
          </w:p>
        </w:tc>
        <w:tc>
          <w:tcPr>
            <w:tcW w:w="4528" w:type="dxa"/>
          </w:tcPr>
          <w:p w14:paraId="5723FA6E" w14:textId="77777777" w:rsidR="00D93BD8" w:rsidRDefault="00D93BD8" w:rsidP="00D93BD8">
            <w:pPr>
              <w:spacing w:before="0"/>
              <w:jc w:val="left"/>
              <w:rPr>
                <w:rFonts w:asciiTheme="minorHAnsi" w:hAnsiTheme="minorHAnsi" w:cstheme="minorHAnsi"/>
              </w:rPr>
            </w:pPr>
            <w:r>
              <w:rPr>
                <w:rFonts w:asciiTheme="minorHAnsi" w:hAnsiTheme="minorHAnsi" w:cstheme="minorHAnsi"/>
              </w:rPr>
              <w:t>asistent jízdy v pruzích</w:t>
            </w:r>
          </w:p>
        </w:tc>
      </w:tr>
      <w:tr w:rsidR="00D93BD8" w14:paraId="0679C2F1" w14:textId="77777777" w:rsidTr="00844A43">
        <w:tc>
          <w:tcPr>
            <w:tcW w:w="4760" w:type="dxa"/>
          </w:tcPr>
          <w:p w14:paraId="519BA5A0" w14:textId="77777777" w:rsidR="00D93BD8" w:rsidRDefault="00D93BD8" w:rsidP="00D93BD8">
            <w:pPr>
              <w:spacing w:before="0"/>
              <w:jc w:val="left"/>
              <w:rPr>
                <w:rFonts w:asciiTheme="minorHAnsi" w:hAnsiTheme="minorHAnsi" w:cstheme="minorHAnsi"/>
              </w:rPr>
            </w:pPr>
            <w:r>
              <w:rPr>
                <w:rFonts w:asciiTheme="minorHAnsi" w:hAnsiTheme="minorHAnsi" w:cstheme="minorHAnsi"/>
              </w:rPr>
              <w:t>disky z lehké slitiny vč. letních pneu (4 ks) min. 18“</w:t>
            </w:r>
          </w:p>
        </w:tc>
        <w:tc>
          <w:tcPr>
            <w:tcW w:w="4528" w:type="dxa"/>
          </w:tcPr>
          <w:p w14:paraId="5B2DC8B6" w14:textId="77777777" w:rsidR="00D93BD8" w:rsidRDefault="00D93BD8" w:rsidP="00D93BD8">
            <w:pPr>
              <w:spacing w:before="0"/>
              <w:jc w:val="left"/>
              <w:rPr>
                <w:rFonts w:asciiTheme="minorHAnsi" w:hAnsiTheme="minorHAnsi" w:cstheme="minorHAnsi"/>
              </w:rPr>
            </w:pPr>
            <w:r>
              <w:rPr>
                <w:rFonts w:asciiTheme="minorHAnsi" w:hAnsiTheme="minorHAnsi" w:cstheme="minorHAnsi"/>
              </w:rPr>
              <w:t>disky z lehké slitiny vč. letních pneu (4 ks) min. 18“</w:t>
            </w:r>
          </w:p>
        </w:tc>
      </w:tr>
      <w:tr w:rsidR="00D93BD8" w14:paraId="08BB8DCE" w14:textId="77777777" w:rsidTr="00844A43">
        <w:tc>
          <w:tcPr>
            <w:tcW w:w="4760" w:type="dxa"/>
          </w:tcPr>
          <w:p w14:paraId="08383C58" w14:textId="77777777" w:rsidR="00D93BD8" w:rsidRDefault="00D93BD8" w:rsidP="00D93BD8">
            <w:pPr>
              <w:spacing w:before="0"/>
              <w:jc w:val="left"/>
              <w:rPr>
                <w:rFonts w:asciiTheme="minorHAnsi" w:hAnsiTheme="minorHAnsi" w:cstheme="minorHAnsi"/>
              </w:rPr>
            </w:pPr>
            <w:r>
              <w:rPr>
                <w:rFonts w:asciiTheme="minorHAnsi" w:hAnsiTheme="minorHAnsi" w:cstheme="minorHAnsi"/>
              </w:rPr>
              <w:t>navigace</w:t>
            </w:r>
          </w:p>
        </w:tc>
        <w:tc>
          <w:tcPr>
            <w:tcW w:w="4528" w:type="dxa"/>
          </w:tcPr>
          <w:p w14:paraId="706FB68F" w14:textId="77777777" w:rsidR="00D93BD8" w:rsidRDefault="00D93BD8" w:rsidP="00D93BD8">
            <w:pPr>
              <w:spacing w:before="0"/>
              <w:jc w:val="left"/>
              <w:rPr>
                <w:rFonts w:asciiTheme="minorHAnsi" w:hAnsiTheme="minorHAnsi" w:cstheme="minorHAnsi"/>
              </w:rPr>
            </w:pPr>
            <w:r>
              <w:rPr>
                <w:rFonts w:asciiTheme="minorHAnsi" w:hAnsiTheme="minorHAnsi" w:cstheme="minorHAnsi"/>
              </w:rPr>
              <w:t>navigace</w:t>
            </w:r>
          </w:p>
        </w:tc>
      </w:tr>
      <w:tr w:rsidR="00D93BD8" w14:paraId="164FBEB7" w14:textId="77777777" w:rsidTr="00844A43">
        <w:tc>
          <w:tcPr>
            <w:tcW w:w="4760" w:type="dxa"/>
          </w:tcPr>
          <w:p w14:paraId="1E3BC312" w14:textId="77777777" w:rsidR="00D93BD8" w:rsidRDefault="00D93BD8" w:rsidP="00D93BD8">
            <w:pPr>
              <w:spacing w:before="0"/>
              <w:rPr>
                <w:rFonts w:asciiTheme="minorHAnsi" w:hAnsiTheme="minorHAnsi" w:cstheme="minorHAnsi"/>
              </w:rPr>
            </w:pPr>
            <w:r>
              <w:rPr>
                <w:rFonts w:asciiTheme="minorHAnsi" w:hAnsiTheme="minorHAnsi" w:cstheme="minorHAnsi"/>
              </w:rPr>
              <w:t>mlhové přední světlomety a světlo s natáčením</w:t>
            </w:r>
          </w:p>
        </w:tc>
        <w:tc>
          <w:tcPr>
            <w:tcW w:w="4528" w:type="dxa"/>
          </w:tcPr>
          <w:p w14:paraId="75B75BF5" w14:textId="77777777" w:rsidR="00D93BD8" w:rsidRDefault="00D93BD8" w:rsidP="00D93BD8">
            <w:pPr>
              <w:spacing w:before="0"/>
              <w:jc w:val="left"/>
              <w:rPr>
                <w:rFonts w:asciiTheme="minorHAnsi" w:hAnsiTheme="minorHAnsi" w:cstheme="minorHAnsi"/>
              </w:rPr>
            </w:pPr>
            <w:r>
              <w:rPr>
                <w:rFonts w:asciiTheme="minorHAnsi" w:hAnsiTheme="minorHAnsi" w:cstheme="minorHAnsi"/>
              </w:rPr>
              <w:t>mlhové přední světlomety a světlo s natáčením</w:t>
            </w:r>
          </w:p>
        </w:tc>
      </w:tr>
      <w:tr w:rsidR="00D93BD8" w14:paraId="16BB9841" w14:textId="77777777" w:rsidTr="00844A43">
        <w:tc>
          <w:tcPr>
            <w:tcW w:w="4760" w:type="dxa"/>
          </w:tcPr>
          <w:p w14:paraId="0C543DF0" w14:textId="77777777" w:rsidR="00D93BD8" w:rsidRDefault="00D93BD8" w:rsidP="00D93BD8">
            <w:pPr>
              <w:spacing w:before="0"/>
              <w:rPr>
                <w:rFonts w:asciiTheme="minorHAnsi" w:hAnsiTheme="minorHAnsi" w:cstheme="minorHAnsi"/>
              </w:rPr>
            </w:pPr>
            <w:r>
              <w:rPr>
                <w:rFonts w:asciiTheme="minorHAnsi" w:hAnsiTheme="minorHAnsi" w:cstheme="minorHAnsi"/>
              </w:rPr>
              <w:t>kotoučové brzdy přední - zadní</w:t>
            </w:r>
          </w:p>
        </w:tc>
        <w:tc>
          <w:tcPr>
            <w:tcW w:w="4528" w:type="dxa"/>
          </w:tcPr>
          <w:p w14:paraId="16D8D04B" w14:textId="77777777" w:rsidR="00D93BD8" w:rsidRDefault="00D93BD8" w:rsidP="00D93BD8">
            <w:pPr>
              <w:spacing w:before="0"/>
              <w:jc w:val="left"/>
              <w:rPr>
                <w:rFonts w:asciiTheme="minorHAnsi" w:hAnsiTheme="minorHAnsi" w:cstheme="minorHAnsi"/>
              </w:rPr>
            </w:pPr>
            <w:r>
              <w:rPr>
                <w:rFonts w:asciiTheme="minorHAnsi" w:hAnsiTheme="minorHAnsi" w:cstheme="minorHAnsi"/>
              </w:rPr>
              <w:t>kotoučové brzdy přední - zadní</w:t>
            </w:r>
          </w:p>
        </w:tc>
      </w:tr>
      <w:tr w:rsidR="00D93BD8" w14:paraId="147CA6E3" w14:textId="77777777" w:rsidTr="00844A43">
        <w:tc>
          <w:tcPr>
            <w:tcW w:w="4760" w:type="dxa"/>
          </w:tcPr>
          <w:p w14:paraId="35CCA246" w14:textId="77777777" w:rsidR="00D93BD8" w:rsidRDefault="00D93BD8" w:rsidP="00D93BD8">
            <w:pPr>
              <w:spacing w:before="0"/>
              <w:jc w:val="left"/>
              <w:rPr>
                <w:rFonts w:asciiTheme="minorHAnsi" w:hAnsiTheme="minorHAnsi" w:cstheme="minorHAnsi"/>
              </w:rPr>
            </w:pPr>
            <w:r>
              <w:rPr>
                <w:rFonts w:asciiTheme="minorHAnsi" w:hAnsiTheme="minorHAnsi" w:cstheme="minorHAnsi"/>
              </w:rPr>
              <w:t>elektricky nastavitelná přední sedadla u řidiče s paměti</w:t>
            </w:r>
          </w:p>
        </w:tc>
        <w:tc>
          <w:tcPr>
            <w:tcW w:w="4528" w:type="dxa"/>
          </w:tcPr>
          <w:p w14:paraId="067A14CD" w14:textId="77777777" w:rsidR="00D93BD8" w:rsidRDefault="00D93BD8">
            <w:pPr>
              <w:spacing w:before="0"/>
              <w:jc w:val="left"/>
              <w:rPr>
                <w:rFonts w:asciiTheme="minorHAnsi" w:hAnsiTheme="minorHAnsi" w:cstheme="minorHAnsi"/>
              </w:rPr>
            </w:pPr>
            <w:r>
              <w:rPr>
                <w:rFonts w:asciiTheme="minorHAnsi" w:hAnsiTheme="minorHAnsi" w:cstheme="minorHAnsi"/>
              </w:rPr>
              <w:t>elektricky nastavitelná přední sedadla u řidiče s paměti</w:t>
            </w:r>
          </w:p>
        </w:tc>
      </w:tr>
      <w:tr w:rsidR="00D93BD8" w14:paraId="00499AD1" w14:textId="77777777" w:rsidTr="00844A43">
        <w:tc>
          <w:tcPr>
            <w:tcW w:w="4760" w:type="dxa"/>
          </w:tcPr>
          <w:p w14:paraId="0D1AFE9A" w14:textId="77777777" w:rsidR="00D93BD8" w:rsidRDefault="00D93BD8" w:rsidP="00D93BD8">
            <w:pPr>
              <w:spacing w:before="0"/>
              <w:rPr>
                <w:rFonts w:asciiTheme="minorHAnsi" w:hAnsiTheme="minorHAnsi" w:cstheme="minorHAnsi"/>
              </w:rPr>
            </w:pPr>
            <w:r>
              <w:rPr>
                <w:rFonts w:asciiTheme="minorHAnsi" w:hAnsiTheme="minorHAnsi" w:cstheme="minorHAnsi"/>
              </w:rPr>
              <w:t>asistent detekce auta v mrtvém úhlu</w:t>
            </w:r>
          </w:p>
        </w:tc>
        <w:tc>
          <w:tcPr>
            <w:tcW w:w="4528" w:type="dxa"/>
          </w:tcPr>
          <w:p w14:paraId="5FA60CE5" w14:textId="77777777" w:rsidR="00D93BD8" w:rsidRDefault="00D93BD8" w:rsidP="00D93BD8">
            <w:pPr>
              <w:spacing w:before="0"/>
              <w:jc w:val="left"/>
              <w:rPr>
                <w:rFonts w:asciiTheme="minorHAnsi" w:hAnsiTheme="minorHAnsi" w:cstheme="minorHAnsi"/>
              </w:rPr>
            </w:pPr>
            <w:r>
              <w:rPr>
                <w:rFonts w:asciiTheme="minorHAnsi" w:hAnsiTheme="minorHAnsi" w:cstheme="minorHAnsi"/>
              </w:rPr>
              <w:t>asistent detekce auta v mrtvém úhlu</w:t>
            </w:r>
          </w:p>
        </w:tc>
      </w:tr>
      <w:tr w:rsidR="00D93BD8" w14:paraId="5B65E2AC" w14:textId="77777777" w:rsidTr="00844A43">
        <w:tc>
          <w:tcPr>
            <w:tcW w:w="4760" w:type="dxa"/>
          </w:tcPr>
          <w:p w14:paraId="22C4ED70" w14:textId="77777777" w:rsidR="00D93BD8" w:rsidRDefault="00D93BD8" w:rsidP="00D93BD8">
            <w:pPr>
              <w:spacing w:before="0"/>
              <w:rPr>
                <w:rFonts w:asciiTheme="minorHAnsi" w:hAnsiTheme="minorHAnsi" w:cstheme="minorHAnsi"/>
              </w:rPr>
            </w:pPr>
            <w:r>
              <w:rPr>
                <w:rFonts w:asciiTheme="minorHAnsi" w:hAnsiTheme="minorHAnsi" w:cstheme="minorHAnsi"/>
              </w:rPr>
              <w:t>hlavové opěrky: vpředu, vzadu 3x</w:t>
            </w:r>
          </w:p>
        </w:tc>
        <w:tc>
          <w:tcPr>
            <w:tcW w:w="4528" w:type="dxa"/>
          </w:tcPr>
          <w:p w14:paraId="77D5AD4A" w14:textId="77777777" w:rsidR="00D93BD8" w:rsidRDefault="00D93BD8" w:rsidP="00D93BD8">
            <w:pPr>
              <w:spacing w:before="0"/>
              <w:jc w:val="left"/>
              <w:rPr>
                <w:rFonts w:asciiTheme="minorHAnsi" w:hAnsiTheme="minorHAnsi" w:cstheme="minorHAnsi"/>
              </w:rPr>
            </w:pPr>
            <w:r>
              <w:rPr>
                <w:rFonts w:asciiTheme="minorHAnsi" w:hAnsiTheme="minorHAnsi" w:cstheme="minorHAnsi"/>
              </w:rPr>
              <w:t>hlavové opěrky: vpředu, vzadu 3x</w:t>
            </w:r>
          </w:p>
        </w:tc>
      </w:tr>
      <w:tr w:rsidR="00D93BD8" w14:paraId="5E8207E2" w14:textId="77777777" w:rsidTr="00844A43">
        <w:tc>
          <w:tcPr>
            <w:tcW w:w="4760" w:type="dxa"/>
          </w:tcPr>
          <w:p w14:paraId="6EB5C4D0" w14:textId="77777777" w:rsidR="00D93BD8" w:rsidRDefault="00D93BD8" w:rsidP="00D93BD8">
            <w:pPr>
              <w:spacing w:before="0"/>
              <w:jc w:val="left"/>
              <w:rPr>
                <w:rFonts w:asciiTheme="minorHAnsi" w:hAnsiTheme="minorHAnsi" w:cstheme="minorHAnsi"/>
              </w:rPr>
            </w:pPr>
            <w:r>
              <w:rPr>
                <w:rFonts w:asciiTheme="minorHAnsi" w:hAnsiTheme="minorHAnsi" w:cstheme="minorHAnsi"/>
              </w:rPr>
              <w:t xml:space="preserve">adaptivní tempomat </w:t>
            </w:r>
          </w:p>
        </w:tc>
        <w:tc>
          <w:tcPr>
            <w:tcW w:w="4528" w:type="dxa"/>
          </w:tcPr>
          <w:p w14:paraId="4E4C41B8" w14:textId="77777777" w:rsidR="00D93BD8" w:rsidRDefault="00D93BD8" w:rsidP="00D93BD8">
            <w:pPr>
              <w:spacing w:before="0"/>
              <w:jc w:val="left"/>
              <w:rPr>
                <w:rFonts w:asciiTheme="minorHAnsi" w:hAnsiTheme="minorHAnsi" w:cstheme="minorHAnsi"/>
              </w:rPr>
            </w:pPr>
            <w:r>
              <w:rPr>
                <w:rFonts w:asciiTheme="minorHAnsi" w:hAnsiTheme="minorHAnsi" w:cstheme="minorHAnsi"/>
              </w:rPr>
              <w:t xml:space="preserve">adaptivní tempomat </w:t>
            </w:r>
          </w:p>
        </w:tc>
      </w:tr>
      <w:tr w:rsidR="00D93BD8" w14:paraId="265D9F27" w14:textId="77777777" w:rsidTr="00844A43">
        <w:tc>
          <w:tcPr>
            <w:tcW w:w="4760" w:type="dxa"/>
          </w:tcPr>
          <w:p w14:paraId="3D75535A" w14:textId="77777777" w:rsidR="00D93BD8" w:rsidRDefault="00D93BD8" w:rsidP="00D93BD8">
            <w:pPr>
              <w:spacing w:before="0"/>
              <w:rPr>
                <w:rFonts w:asciiTheme="minorHAnsi" w:hAnsiTheme="minorHAnsi" w:cstheme="minorHAnsi"/>
              </w:rPr>
            </w:pPr>
            <w:r>
              <w:rPr>
                <w:rFonts w:asciiTheme="minorHAnsi" w:hAnsiTheme="minorHAnsi" w:cstheme="minorHAnsi"/>
              </w:rPr>
              <w:t>komfortní telefonování s Bluetooth</w:t>
            </w:r>
          </w:p>
        </w:tc>
        <w:tc>
          <w:tcPr>
            <w:tcW w:w="4528" w:type="dxa"/>
          </w:tcPr>
          <w:p w14:paraId="590B6CE6" w14:textId="77777777" w:rsidR="00D93BD8" w:rsidRDefault="00D93BD8" w:rsidP="00D93BD8">
            <w:pPr>
              <w:spacing w:before="0"/>
              <w:jc w:val="left"/>
              <w:rPr>
                <w:rFonts w:asciiTheme="minorHAnsi" w:hAnsiTheme="minorHAnsi" w:cstheme="minorHAnsi"/>
              </w:rPr>
            </w:pPr>
            <w:r>
              <w:rPr>
                <w:rFonts w:asciiTheme="minorHAnsi" w:hAnsiTheme="minorHAnsi" w:cstheme="minorHAnsi"/>
              </w:rPr>
              <w:t>komfortní telefonování s Bluetooth</w:t>
            </w:r>
          </w:p>
        </w:tc>
      </w:tr>
      <w:tr w:rsidR="00D93BD8" w14:paraId="005D26C8" w14:textId="77777777" w:rsidTr="00844A43">
        <w:tc>
          <w:tcPr>
            <w:tcW w:w="4760" w:type="dxa"/>
          </w:tcPr>
          <w:p w14:paraId="70AF6EB6" w14:textId="77777777" w:rsidR="00D93BD8" w:rsidRDefault="00D93BD8" w:rsidP="00D93BD8">
            <w:pPr>
              <w:spacing w:before="0"/>
              <w:rPr>
                <w:rFonts w:asciiTheme="minorHAnsi" w:hAnsiTheme="minorHAnsi" w:cstheme="minorHAnsi"/>
              </w:rPr>
            </w:pPr>
            <w:r>
              <w:rPr>
                <w:rFonts w:asciiTheme="minorHAnsi" w:hAnsiTheme="minorHAnsi" w:cstheme="minorHAnsi"/>
              </w:rPr>
              <w:t>vnější zpětná zrcátka s pamětí, elektrický sklopná, nastavitelná, vyhřívaná</w:t>
            </w:r>
          </w:p>
        </w:tc>
        <w:tc>
          <w:tcPr>
            <w:tcW w:w="4528" w:type="dxa"/>
          </w:tcPr>
          <w:p w14:paraId="15372A44" w14:textId="77777777" w:rsidR="00D93BD8" w:rsidRDefault="00D93BD8" w:rsidP="00D93BD8">
            <w:pPr>
              <w:spacing w:before="0"/>
              <w:jc w:val="left"/>
              <w:rPr>
                <w:rFonts w:asciiTheme="minorHAnsi" w:hAnsiTheme="minorHAnsi" w:cstheme="minorHAnsi"/>
              </w:rPr>
            </w:pPr>
            <w:r>
              <w:rPr>
                <w:rFonts w:asciiTheme="minorHAnsi" w:hAnsiTheme="minorHAnsi" w:cstheme="minorHAnsi"/>
              </w:rPr>
              <w:t>vnější zpětná zrcátka s pamětí, elektrický sklopná, nastavitelná, vyhřívaná</w:t>
            </w:r>
          </w:p>
        </w:tc>
      </w:tr>
      <w:tr w:rsidR="00D93BD8" w14:paraId="581F7A7D" w14:textId="77777777" w:rsidTr="00844A43">
        <w:tc>
          <w:tcPr>
            <w:tcW w:w="4760" w:type="dxa"/>
          </w:tcPr>
          <w:p w14:paraId="10A5835A" w14:textId="77777777" w:rsidR="00D93BD8" w:rsidRDefault="00D93BD8" w:rsidP="00D93BD8">
            <w:pPr>
              <w:spacing w:before="0"/>
              <w:jc w:val="left"/>
              <w:rPr>
                <w:rFonts w:asciiTheme="minorHAnsi" w:hAnsiTheme="minorHAnsi" w:cstheme="minorHAnsi"/>
              </w:rPr>
            </w:pPr>
            <w:r>
              <w:rPr>
                <w:rFonts w:asciiTheme="minorHAnsi" w:hAnsiTheme="minorHAnsi" w:cstheme="minorHAnsi"/>
              </w:rPr>
              <w:t xml:space="preserve">vnitřní zpětné zrcátko s aut. stmíváním </w:t>
            </w:r>
          </w:p>
        </w:tc>
        <w:tc>
          <w:tcPr>
            <w:tcW w:w="4528" w:type="dxa"/>
          </w:tcPr>
          <w:p w14:paraId="38ACCC1E" w14:textId="77777777" w:rsidR="00D93BD8" w:rsidRDefault="00D93BD8" w:rsidP="00D93BD8">
            <w:pPr>
              <w:spacing w:before="0"/>
              <w:jc w:val="left"/>
              <w:rPr>
                <w:rFonts w:asciiTheme="minorHAnsi" w:hAnsiTheme="minorHAnsi" w:cstheme="minorHAnsi"/>
              </w:rPr>
            </w:pPr>
            <w:r>
              <w:rPr>
                <w:rFonts w:asciiTheme="minorHAnsi" w:hAnsiTheme="minorHAnsi" w:cstheme="minorHAnsi"/>
              </w:rPr>
              <w:t xml:space="preserve">vnitřní zpětné zrcátko s aut. stmíváním </w:t>
            </w:r>
          </w:p>
        </w:tc>
      </w:tr>
      <w:tr w:rsidR="00D93BD8" w14:paraId="2E77D154" w14:textId="77777777" w:rsidTr="00844A43">
        <w:tc>
          <w:tcPr>
            <w:tcW w:w="4760" w:type="dxa"/>
          </w:tcPr>
          <w:p w14:paraId="4AAAE66D" w14:textId="77777777" w:rsidR="00D93BD8" w:rsidRDefault="00D93BD8" w:rsidP="00D93BD8">
            <w:pPr>
              <w:spacing w:before="0"/>
              <w:rPr>
                <w:rFonts w:asciiTheme="minorHAnsi" w:hAnsiTheme="minorHAnsi" w:cstheme="minorHAnsi"/>
              </w:rPr>
            </w:pPr>
            <w:r>
              <w:rPr>
                <w:rFonts w:asciiTheme="minorHAnsi" w:hAnsiTheme="minorHAnsi" w:cstheme="minorHAnsi"/>
              </w:rPr>
              <w:t>multifunkční volant, vyhřívaný</w:t>
            </w:r>
          </w:p>
        </w:tc>
        <w:tc>
          <w:tcPr>
            <w:tcW w:w="4528" w:type="dxa"/>
          </w:tcPr>
          <w:p w14:paraId="1956B559" w14:textId="77777777" w:rsidR="00D93BD8" w:rsidRDefault="00D93BD8" w:rsidP="00D93BD8">
            <w:pPr>
              <w:spacing w:before="0"/>
              <w:jc w:val="left"/>
              <w:rPr>
                <w:rFonts w:asciiTheme="minorHAnsi" w:hAnsiTheme="minorHAnsi" w:cstheme="minorHAnsi"/>
              </w:rPr>
            </w:pPr>
            <w:r>
              <w:rPr>
                <w:rFonts w:asciiTheme="minorHAnsi" w:hAnsiTheme="minorHAnsi" w:cstheme="minorHAnsi"/>
              </w:rPr>
              <w:t>multifunkční volant, vyhřívaný</w:t>
            </w:r>
          </w:p>
        </w:tc>
      </w:tr>
      <w:tr w:rsidR="00D93BD8" w14:paraId="50822B48" w14:textId="77777777" w:rsidTr="00844A43">
        <w:tc>
          <w:tcPr>
            <w:tcW w:w="4760" w:type="dxa"/>
          </w:tcPr>
          <w:p w14:paraId="45A64D9F" w14:textId="77777777" w:rsidR="00D93BD8" w:rsidRDefault="00D93BD8" w:rsidP="00D93BD8">
            <w:pPr>
              <w:spacing w:before="0"/>
              <w:rPr>
                <w:rFonts w:asciiTheme="minorHAnsi" w:hAnsiTheme="minorHAnsi" w:cstheme="minorHAnsi"/>
              </w:rPr>
            </w:pPr>
            <w:r>
              <w:rPr>
                <w:rFonts w:asciiTheme="minorHAnsi" w:hAnsiTheme="minorHAnsi" w:cstheme="minorHAnsi"/>
              </w:rPr>
              <w:t>zatmavená zadní okna</w:t>
            </w:r>
          </w:p>
        </w:tc>
        <w:tc>
          <w:tcPr>
            <w:tcW w:w="4528" w:type="dxa"/>
          </w:tcPr>
          <w:p w14:paraId="17FC98E4" w14:textId="77777777" w:rsidR="00D93BD8" w:rsidRDefault="00D93BD8" w:rsidP="00D93BD8">
            <w:pPr>
              <w:spacing w:before="0"/>
              <w:jc w:val="left"/>
              <w:rPr>
                <w:rFonts w:asciiTheme="minorHAnsi" w:hAnsiTheme="minorHAnsi" w:cstheme="minorHAnsi"/>
              </w:rPr>
            </w:pPr>
            <w:r>
              <w:rPr>
                <w:rFonts w:asciiTheme="minorHAnsi" w:hAnsiTheme="minorHAnsi" w:cstheme="minorHAnsi"/>
              </w:rPr>
              <w:t>zatmavená zadní okna</w:t>
            </w:r>
          </w:p>
        </w:tc>
      </w:tr>
      <w:tr w:rsidR="002D1678" w14:paraId="2FE653E6" w14:textId="77777777" w:rsidTr="00844A43">
        <w:tc>
          <w:tcPr>
            <w:tcW w:w="4760" w:type="dxa"/>
          </w:tcPr>
          <w:p w14:paraId="2CC35BCC" w14:textId="77777777" w:rsidR="002D1678" w:rsidRDefault="002D1678" w:rsidP="002D1678">
            <w:pPr>
              <w:spacing w:before="0"/>
              <w:rPr>
                <w:rFonts w:asciiTheme="minorHAnsi" w:hAnsiTheme="minorHAnsi" w:cstheme="minorHAnsi"/>
              </w:rPr>
            </w:pPr>
            <w:r>
              <w:rPr>
                <w:rFonts w:asciiTheme="minorHAnsi" w:hAnsiTheme="minorHAnsi" w:cstheme="minorHAnsi"/>
              </w:rPr>
              <w:t>bezdotykové otevírání zavazadlového prostoru pomocí nohy</w:t>
            </w:r>
          </w:p>
        </w:tc>
        <w:tc>
          <w:tcPr>
            <w:tcW w:w="4528" w:type="dxa"/>
          </w:tcPr>
          <w:p w14:paraId="5DA57780" w14:textId="77777777" w:rsidR="002D1678" w:rsidRDefault="002D1678" w:rsidP="002D1678">
            <w:pPr>
              <w:spacing w:before="0"/>
              <w:jc w:val="left"/>
              <w:rPr>
                <w:rFonts w:asciiTheme="minorHAnsi" w:hAnsiTheme="minorHAnsi" w:cstheme="minorHAnsi"/>
              </w:rPr>
            </w:pPr>
            <w:r>
              <w:rPr>
                <w:rFonts w:asciiTheme="minorHAnsi" w:hAnsiTheme="minorHAnsi" w:cstheme="minorHAnsi"/>
              </w:rPr>
              <w:t>bezdotykové otevírání zavazadlového prostoru pomocí nohy</w:t>
            </w:r>
          </w:p>
        </w:tc>
      </w:tr>
      <w:tr w:rsidR="002D1678" w14:paraId="17DEC11D" w14:textId="77777777" w:rsidTr="00844A43">
        <w:tc>
          <w:tcPr>
            <w:tcW w:w="4760" w:type="dxa"/>
          </w:tcPr>
          <w:p w14:paraId="322D75B3" w14:textId="77777777" w:rsidR="002D1678" w:rsidRDefault="002D1678" w:rsidP="002D1678">
            <w:pPr>
              <w:spacing w:before="0"/>
              <w:jc w:val="left"/>
              <w:rPr>
                <w:rFonts w:asciiTheme="minorHAnsi" w:hAnsiTheme="minorHAnsi" w:cstheme="minorHAnsi"/>
              </w:rPr>
            </w:pPr>
            <w:r>
              <w:rPr>
                <w:rFonts w:asciiTheme="minorHAnsi" w:hAnsiTheme="minorHAnsi" w:cstheme="minorHAnsi"/>
              </w:rPr>
              <w:t>vyhřívané čelní sklo</w:t>
            </w:r>
          </w:p>
        </w:tc>
        <w:tc>
          <w:tcPr>
            <w:tcW w:w="4528" w:type="dxa"/>
          </w:tcPr>
          <w:p w14:paraId="15091106" w14:textId="77777777" w:rsidR="002D1678" w:rsidRDefault="002D1678" w:rsidP="002D1678">
            <w:pPr>
              <w:spacing w:before="0"/>
              <w:jc w:val="left"/>
              <w:rPr>
                <w:rFonts w:asciiTheme="minorHAnsi" w:hAnsiTheme="minorHAnsi" w:cstheme="minorHAnsi"/>
              </w:rPr>
            </w:pPr>
            <w:r>
              <w:rPr>
                <w:rFonts w:asciiTheme="minorHAnsi" w:hAnsiTheme="minorHAnsi" w:cstheme="minorHAnsi"/>
              </w:rPr>
              <w:t>vyhřívané čelní sklo</w:t>
            </w:r>
          </w:p>
        </w:tc>
      </w:tr>
      <w:tr w:rsidR="002D1678" w14:paraId="01232DE1" w14:textId="77777777" w:rsidTr="00844A43">
        <w:tc>
          <w:tcPr>
            <w:tcW w:w="4760" w:type="dxa"/>
          </w:tcPr>
          <w:p w14:paraId="57A33646" w14:textId="77777777" w:rsidR="002D1678" w:rsidRDefault="002D1678" w:rsidP="002D1678">
            <w:pPr>
              <w:spacing w:before="0"/>
              <w:jc w:val="left"/>
              <w:rPr>
                <w:rFonts w:asciiTheme="minorHAnsi" w:hAnsiTheme="minorHAnsi" w:cstheme="minorHAnsi"/>
              </w:rPr>
            </w:pPr>
            <w:r>
              <w:rPr>
                <w:rFonts w:asciiTheme="minorHAnsi" w:hAnsiTheme="minorHAnsi" w:cstheme="minorHAnsi"/>
              </w:rPr>
              <w:t>vyhřívané trysky ostřikovače čelního skla</w:t>
            </w:r>
          </w:p>
        </w:tc>
        <w:tc>
          <w:tcPr>
            <w:tcW w:w="4528" w:type="dxa"/>
          </w:tcPr>
          <w:p w14:paraId="2B65F2DF" w14:textId="77777777" w:rsidR="002D1678" w:rsidRDefault="002D1678" w:rsidP="002D1678">
            <w:pPr>
              <w:spacing w:before="0"/>
              <w:jc w:val="left"/>
              <w:rPr>
                <w:rFonts w:asciiTheme="minorHAnsi" w:hAnsiTheme="minorHAnsi" w:cstheme="minorHAnsi"/>
              </w:rPr>
            </w:pPr>
            <w:r>
              <w:rPr>
                <w:rFonts w:asciiTheme="minorHAnsi" w:hAnsiTheme="minorHAnsi" w:cstheme="minorHAnsi"/>
              </w:rPr>
              <w:t>vyhřívané trysky ostřikovače čelního skla</w:t>
            </w:r>
          </w:p>
        </w:tc>
      </w:tr>
      <w:tr w:rsidR="002D1678" w14:paraId="03456EB1" w14:textId="77777777" w:rsidTr="00844A43">
        <w:tc>
          <w:tcPr>
            <w:tcW w:w="4760" w:type="dxa"/>
          </w:tcPr>
          <w:p w14:paraId="3DA3D48D" w14:textId="77777777" w:rsidR="002D1678" w:rsidRDefault="002D1678" w:rsidP="002D1678">
            <w:pPr>
              <w:spacing w:before="0"/>
              <w:jc w:val="left"/>
              <w:rPr>
                <w:rFonts w:asciiTheme="minorHAnsi" w:hAnsiTheme="minorHAnsi" w:cstheme="minorHAnsi"/>
              </w:rPr>
            </w:pPr>
            <w:r>
              <w:rPr>
                <w:rFonts w:asciiTheme="minorHAnsi" w:hAnsiTheme="minorHAnsi" w:cstheme="minorHAnsi"/>
              </w:rPr>
              <w:t>vyhřívání předních i zadních sedadel</w:t>
            </w:r>
          </w:p>
        </w:tc>
        <w:tc>
          <w:tcPr>
            <w:tcW w:w="4528" w:type="dxa"/>
          </w:tcPr>
          <w:p w14:paraId="511DE776" w14:textId="77777777" w:rsidR="002D1678" w:rsidRDefault="002D1678" w:rsidP="002D1678">
            <w:pPr>
              <w:spacing w:before="0"/>
              <w:jc w:val="left"/>
              <w:rPr>
                <w:rFonts w:asciiTheme="minorHAnsi" w:hAnsiTheme="minorHAnsi" w:cstheme="minorHAnsi"/>
              </w:rPr>
            </w:pPr>
            <w:r>
              <w:rPr>
                <w:rFonts w:asciiTheme="minorHAnsi" w:hAnsiTheme="minorHAnsi" w:cstheme="minorHAnsi"/>
              </w:rPr>
              <w:t>vyhřívání předních i zadních sedadel</w:t>
            </w:r>
          </w:p>
        </w:tc>
      </w:tr>
      <w:tr w:rsidR="002D1678" w14:paraId="2623FF8E" w14:textId="77777777" w:rsidTr="00844A43">
        <w:tc>
          <w:tcPr>
            <w:tcW w:w="4760" w:type="dxa"/>
          </w:tcPr>
          <w:p w14:paraId="19B42118" w14:textId="77777777" w:rsidR="002D1678" w:rsidRDefault="002D1678" w:rsidP="002D1678">
            <w:pPr>
              <w:spacing w:before="0"/>
              <w:jc w:val="left"/>
              <w:rPr>
                <w:rFonts w:asciiTheme="minorHAnsi" w:hAnsiTheme="minorHAnsi" w:cstheme="minorHAnsi"/>
              </w:rPr>
            </w:pPr>
            <w:r>
              <w:rPr>
                <w:rFonts w:asciiTheme="minorHAnsi" w:hAnsiTheme="minorHAnsi" w:cstheme="minorHAnsi"/>
              </w:rPr>
              <w:t xml:space="preserve"> LED světlomety s denním svícením</w:t>
            </w:r>
          </w:p>
        </w:tc>
        <w:tc>
          <w:tcPr>
            <w:tcW w:w="4528" w:type="dxa"/>
          </w:tcPr>
          <w:p w14:paraId="2E665051" w14:textId="77777777" w:rsidR="002D1678" w:rsidRDefault="002D1678" w:rsidP="002D1678">
            <w:pPr>
              <w:spacing w:before="0"/>
              <w:jc w:val="left"/>
              <w:rPr>
                <w:rFonts w:asciiTheme="minorHAnsi" w:hAnsiTheme="minorHAnsi" w:cstheme="minorHAnsi"/>
              </w:rPr>
            </w:pPr>
            <w:r>
              <w:rPr>
                <w:rFonts w:asciiTheme="minorHAnsi" w:hAnsiTheme="minorHAnsi" w:cstheme="minorHAnsi"/>
              </w:rPr>
              <w:t xml:space="preserve"> LED světlomety s denním svícením</w:t>
            </w:r>
          </w:p>
        </w:tc>
      </w:tr>
      <w:tr w:rsidR="002D1678" w14:paraId="02BD48D3" w14:textId="77777777" w:rsidTr="00844A43">
        <w:tc>
          <w:tcPr>
            <w:tcW w:w="4760" w:type="dxa"/>
          </w:tcPr>
          <w:p w14:paraId="4E0FB30B" w14:textId="77777777" w:rsidR="002D1678" w:rsidRDefault="002D1678" w:rsidP="002D1678">
            <w:pPr>
              <w:spacing w:before="0"/>
              <w:rPr>
                <w:rFonts w:asciiTheme="minorHAnsi" w:hAnsiTheme="minorHAnsi" w:cstheme="minorHAnsi"/>
              </w:rPr>
            </w:pPr>
            <w:r>
              <w:rPr>
                <w:rFonts w:asciiTheme="minorHAnsi" w:hAnsiTheme="minorHAnsi" w:cstheme="minorHAnsi"/>
              </w:rPr>
              <w:t>ostřikovače světlometů</w:t>
            </w:r>
          </w:p>
        </w:tc>
        <w:tc>
          <w:tcPr>
            <w:tcW w:w="4528" w:type="dxa"/>
          </w:tcPr>
          <w:p w14:paraId="4B547946" w14:textId="77777777" w:rsidR="002D1678" w:rsidRDefault="002D1678" w:rsidP="002D1678">
            <w:pPr>
              <w:spacing w:before="0"/>
              <w:jc w:val="left"/>
              <w:rPr>
                <w:rFonts w:asciiTheme="minorHAnsi" w:hAnsiTheme="minorHAnsi" w:cstheme="minorHAnsi"/>
              </w:rPr>
            </w:pPr>
            <w:r>
              <w:rPr>
                <w:rFonts w:asciiTheme="minorHAnsi" w:hAnsiTheme="minorHAnsi" w:cstheme="minorHAnsi"/>
              </w:rPr>
              <w:t>ostřikovače světlometů</w:t>
            </w:r>
          </w:p>
        </w:tc>
      </w:tr>
      <w:tr w:rsidR="002D1678" w14:paraId="489E4EA0" w14:textId="77777777" w:rsidTr="00844A43">
        <w:tc>
          <w:tcPr>
            <w:tcW w:w="4760" w:type="dxa"/>
          </w:tcPr>
          <w:p w14:paraId="329F8AB0" w14:textId="77777777" w:rsidR="002D1678" w:rsidRDefault="002D1678" w:rsidP="002D1678">
            <w:pPr>
              <w:spacing w:before="0"/>
              <w:rPr>
                <w:rFonts w:asciiTheme="minorHAnsi" w:hAnsiTheme="minorHAnsi" w:cstheme="minorHAnsi"/>
              </w:rPr>
            </w:pPr>
            <w:r>
              <w:rPr>
                <w:rFonts w:asciiTheme="minorHAnsi" w:hAnsiTheme="minorHAnsi" w:cstheme="minorHAnsi"/>
              </w:rPr>
              <w:t>dálková světla s technologií proti oslňování řidičů</w:t>
            </w:r>
          </w:p>
        </w:tc>
        <w:tc>
          <w:tcPr>
            <w:tcW w:w="4528" w:type="dxa"/>
          </w:tcPr>
          <w:p w14:paraId="2D985915" w14:textId="77777777" w:rsidR="002D1678" w:rsidRDefault="002D1678" w:rsidP="002D1678">
            <w:pPr>
              <w:spacing w:before="0"/>
              <w:jc w:val="left"/>
              <w:rPr>
                <w:rFonts w:asciiTheme="minorHAnsi" w:hAnsiTheme="minorHAnsi" w:cstheme="minorHAnsi"/>
              </w:rPr>
            </w:pPr>
            <w:r>
              <w:rPr>
                <w:rFonts w:asciiTheme="minorHAnsi" w:hAnsiTheme="minorHAnsi" w:cstheme="minorHAnsi"/>
              </w:rPr>
              <w:t>dálková světla s technologií proti oslňování řidičů</w:t>
            </w:r>
          </w:p>
        </w:tc>
      </w:tr>
      <w:tr w:rsidR="002D1678" w14:paraId="30EA3234" w14:textId="77777777" w:rsidTr="00844A43">
        <w:tc>
          <w:tcPr>
            <w:tcW w:w="4760" w:type="dxa"/>
          </w:tcPr>
          <w:p w14:paraId="7C3B1B5A" w14:textId="77777777" w:rsidR="002D1678" w:rsidRDefault="002D1678" w:rsidP="002D1678">
            <w:pPr>
              <w:spacing w:before="0"/>
              <w:jc w:val="left"/>
              <w:rPr>
                <w:rFonts w:asciiTheme="minorHAnsi" w:hAnsiTheme="minorHAnsi" w:cstheme="minorHAnsi"/>
              </w:rPr>
            </w:pPr>
            <w:r>
              <w:rPr>
                <w:rFonts w:asciiTheme="minorHAnsi" w:hAnsiTheme="minorHAnsi" w:cstheme="minorHAnsi"/>
              </w:rPr>
              <w:t>emisní limity ve výfukových plynech EURO 6</w:t>
            </w:r>
          </w:p>
        </w:tc>
        <w:tc>
          <w:tcPr>
            <w:tcW w:w="4528" w:type="dxa"/>
          </w:tcPr>
          <w:p w14:paraId="029533A0" w14:textId="77777777" w:rsidR="002D1678" w:rsidRDefault="002D1678" w:rsidP="002D1678">
            <w:pPr>
              <w:spacing w:before="0"/>
              <w:jc w:val="left"/>
              <w:rPr>
                <w:rFonts w:asciiTheme="minorHAnsi" w:hAnsiTheme="minorHAnsi" w:cstheme="minorHAnsi"/>
              </w:rPr>
            </w:pPr>
            <w:r>
              <w:rPr>
                <w:rFonts w:asciiTheme="minorHAnsi" w:hAnsiTheme="minorHAnsi" w:cstheme="minorHAnsi"/>
              </w:rPr>
              <w:t>emisní limity ve výfukových plynech EURO 6</w:t>
            </w:r>
          </w:p>
        </w:tc>
      </w:tr>
      <w:tr w:rsidR="002D1678" w14:paraId="70AF046A" w14:textId="77777777" w:rsidTr="00844A43">
        <w:tc>
          <w:tcPr>
            <w:tcW w:w="4760" w:type="dxa"/>
          </w:tcPr>
          <w:p w14:paraId="2394CDC3" w14:textId="77777777" w:rsidR="002D1678" w:rsidRDefault="002D1678" w:rsidP="002D1678">
            <w:pPr>
              <w:spacing w:before="0"/>
              <w:rPr>
                <w:rFonts w:asciiTheme="minorHAnsi" w:hAnsiTheme="minorHAnsi" w:cstheme="minorHAnsi"/>
              </w:rPr>
            </w:pPr>
            <w:r>
              <w:rPr>
                <w:rFonts w:asciiTheme="minorHAnsi" w:hAnsiTheme="minorHAnsi" w:cstheme="minorHAnsi"/>
              </w:rPr>
              <w:t>Palivo - nafta</w:t>
            </w:r>
          </w:p>
        </w:tc>
        <w:tc>
          <w:tcPr>
            <w:tcW w:w="4528" w:type="dxa"/>
          </w:tcPr>
          <w:p w14:paraId="1EA6664B" w14:textId="77777777" w:rsidR="002D1678" w:rsidRDefault="002D1678" w:rsidP="002D1678">
            <w:pPr>
              <w:spacing w:before="0"/>
              <w:jc w:val="left"/>
              <w:rPr>
                <w:rFonts w:asciiTheme="minorHAnsi" w:hAnsiTheme="minorHAnsi" w:cstheme="minorHAnsi"/>
              </w:rPr>
            </w:pPr>
            <w:r>
              <w:rPr>
                <w:rFonts w:asciiTheme="minorHAnsi" w:hAnsiTheme="minorHAnsi" w:cstheme="minorHAnsi"/>
              </w:rPr>
              <w:t>Palivo - nafta</w:t>
            </w:r>
          </w:p>
        </w:tc>
      </w:tr>
      <w:tr w:rsidR="002D1678" w14:paraId="59C14C5D" w14:textId="77777777" w:rsidTr="00844A43">
        <w:tc>
          <w:tcPr>
            <w:tcW w:w="4760" w:type="dxa"/>
          </w:tcPr>
          <w:p w14:paraId="0549470E" w14:textId="77777777" w:rsidR="002D1678" w:rsidRDefault="002D1678" w:rsidP="002D1678">
            <w:pPr>
              <w:spacing w:before="0"/>
              <w:rPr>
                <w:rFonts w:asciiTheme="minorHAnsi" w:hAnsiTheme="minorHAnsi" w:cstheme="minorHAnsi"/>
              </w:rPr>
            </w:pPr>
            <w:r>
              <w:rPr>
                <w:rFonts w:asciiTheme="minorHAnsi" w:hAnsiTheme="minorHAnsi" w:cstheme="minorHAnsi"/>
              </w:rPr>
              <w:t>maximální spotřeba pohonných hmot pro kombinovaný provoz: 6,2 l/100 km</w:t>
            </w:r>
          </w:p>
        </w:tc>
        <w:tc>
          <w:tcPr>
            <w:tcW w:w="4528" w:type="dxa"/>
          </w:tcPr>
          <w:p w14:paraId="673790F7" w14:textId="77777777" w:rsidR="002D1678" w:rsidRDefault="002D1678" w:rsidP="002D1678">
            <w:pPr>
              <w:spacing w:before="0"/>
              <w:jc w:val="left"/>
              <w:rPr>
                <w:rFonts w:asciiTheme="minorHAnsi" w:hAnsiTheme="minorHAnsi" w:cstheme="minorHAnsi"/>
              </w:rPr>
            </w:pPr>
            <w:r>
              <w:rPr>
                <w:rFonts w:asciiTheme="minorHAnsi" w:hAnsiTheme="minorHAnsi" w:cstheme="minorHAnsi"/>
              </w:rPr>
              <w:t>maximální spotřeba pohonných hmot pro kombinovaný provoz: 6,2 l/100 km</w:t>
            </w:r>
          </w:p>
        </w:tc>
      </w:tr>
      <w:tr w:rsidR="006A3311" w14:paraId="3567F2CA" w14:textId="77777777" w:rsidTr="00844A43">
        <w:tc>
          <w:tcPr>
            <w:tcW w:w="4760" w:type="dxa"/>
          </w:tcPr>
          <w:p w14:paraId="679B768E" w14:textId="77777777" w:rsidR="006A3311" w:rsidRDefault="006A3311" w:rsidP="006A3311">
            <w:pPr>
              <w:widowControl w:val="0"/>
              <w:autoSpaceDE w:val="0"/>
              <w:autoSpaceDN w:val="0"/>
              <w:adjustRightInd w:val="0"/>
              <w:rPr>
                <w:rFonts w:asciiTheme="minorHAnsi" w:hAnsiTheme="minorHAnsi" w:cstheme="minorHAnsi"/>
                <w:b/>
                <w:bCs/>
              </w:rPr>
            </w:pPr>
            <w:r w:rsidRPr="001B32E6">
              <w:rPr>
                <w:rFonts w:asciiTheme="minorHAnsi" w:hAnsiTheme="minorHAnsi" w:cstheme="minorHAnsi"/>
              </w:rPr>
              <w:t>lékárnička, výstražný trojúhelník, reflexní vesta XL-XXL, tažné lano</w:t>
            </w:r>
            <w:r>
              <w:rPr>
                <w:rFonts w:asciiTheme="minorHAnsi" w:hAnsiTheme="minorHAnsi" w:cstheme="minorHAnsi"/>
              </w:rPr>
              <w:t xml:space="preserve"> a ostatní povinná výbava dle vyhl. 341/2014 Sb., v platném znění</w:t>
            </w:r>
          </w:p>
        </w:tc>
        <w:tc>
          <w:tcPr>
            <w:tcW w:w="4528" w:type="dxa"/>
          </w:tcPr>
          <w:p w14:paraId="52201F92" w14:textId="77777777" w:rsidR="006A3311" w:rsidRDefault="006A3311" w:rsidP="006A3311">
            <w:pPr>
              <w:widowControl w:val="0"/>
              <w:autoSpaceDE w:val="0"/>
              <w:autoSpaceDN w:val="0"/>
              <w:adjustRightInd w:val="0"/>
              <w:rPr>
                <w:rFonts w:asciiTheme="minorHAnsi" w:hAnsiTheme="minorHAnsi" w:cstheme="minorHAnsi"/>
                <w:b/>
                <w:bCs/>
              </w:rPr>
            </w:pPr>
            <w:r w:rsidRPr="001B32E6">
              <w:rPr>
                <w:rFonts w:asciiTheme="minorHAnsi" w:hAnsiTheme="minorHAnsi" w:cstheme="minorHAnsi"/>
              </w:rPr>
              <w:t>lékárnička, výstražný trojúhelník, reflexní vesta XL-XXL, tažné lano</w:t>
            </w:r>
            <w:r>
              <w:rPr>
                <w:rFonts w:asciiTheme="minorHAnsi" w:hAnsiTheme="minorHAnsi" w:cstheme="minorHAnsi"/>
              </w:rPr>
              <w:t xml:space="preserve"> a ostatní povinná výbava dle vyhl. 341/2014 Sb., v platném znění</w:t>
            </w:r>
          </w:p>
        </w:tc>
      </w:tr>
      <w:tr w:rsidR="002D1678" w14:paraId="03E19B10" w14:textId="77777777" w:rsidTr="00844A43">
        <w:tc>
          <w:tcPr>
            <w:tcW w:w="4760" w:type="dxa"/>
          </w:tcPr>
          <w:p w14:paraId="6FDA058C" w14:textId="77777777" w:rsidR="002D1678" w:rsidRDefault="002D1678" w:rsidP="002D1678">
            <w:pPr>
              <w:spacing w:before="0"/>
              <w:jc w:val="left"/>
              <w:rPr>
                <w:rFonts w:asciiTheme="minorHAnsi" w:hAnsiTheme="minorHAnsi" w:cstheme="minorHAnsi"/>
              </w:rPr>
            </w:pPr>
            <w:r>
              <w:rPr>
                <w:rFonts w:asciiTheme="minorHAnsi" w:hAnsiTheme="minorHAnsi" w:cstheme="minorHAnsi"/>
              </w:rPr>
              <w:lastRenderedPageBreak/>
              <w:t>volba jízdního režimu</w:t>
            </w:r>
          </w:p>
        </w:tc>
        <w:tc>
          <w:tcPr>
            <w:tcW w:w="4528" w:type="dxa"/>
          </w:tcPr>
          <w:p w14:paraId="1A13C7B8" w14:textId="77777777" w:rsidR="002D1678" w:rsidRDefault="002D1678" w:rsidP="002D1678">
            <w:pPr>
              <w:spacing w:before="0"/>
              <w:jc w:val="left"/>
              <w:rPr>
                <w:rFonts w:asciiTheme="minorHAnsi" w:hAnsiTheme="minorHAnsi" w:cstheme="minorHAnsi"/>
              </w:rPr>
            </w:pPr>
            <w:r>
              <w:rPr>
                <w:rFonts w:asciiTheme="minorHAnsi" w:hAnsiTheme="minorHAnsi" w:cstheme="minorHAnsi"/>
              </w:rPr>
              <w:t>volba jízdního režimu</w:t>
            </w:r>
          </w:p>
        </w:tc>
      </w:tr>
      <w:tr w:rsidR="002D1678" w14:paraId="6E73DC8F" w14:textId="77777777" w:rsidTr="00844A43">
        <w:tc>
          <w:tcPr>
            <w:tcW w:w="4760" w:type="dxa"/>
          </w:tcPr>
          <w:p w14:paraId="010677A7" w14:textId="77777777" w:rsidR="002D1678" w:rsidRDefault="002D1678" w:rsidP="002D1678">
            <w:pPr>
              <w:spacing w:before="0"/>
              <w:jc w:val="left"/>
              <w:rPr>
                <w:rFonts w:asciiTheme="minorHAnsi" w:hAnsiTheme="minorHAnsi" w:cstheme="minorHAnsi"/>
              </w:rPr>
            </w:pPr>
            <w:r>
              <w:rPr>
                <w:rFonts w:asciiTheme="minorHAnsi" w:hAnsiTheme="minorHAnsi" w:cstheme="minorHAnsi"/>
              </w:rPr>
              <w:t>tříbodové bezpečnostní pásy vpředu i vzadu</w:t>
            </w:r>
          </w:p>
        </w:tc>
        <w:tc>
          <w:tcPr>
            <w:tcW w:w="4528" w:type="dxa"/>
          </w:tcPr>
          <w:p w14:paraId="7028F60A" w14:textId="77777777" w:rsidR="002D1678" w:rsidRDefault="002D1678" w:rsidP="002D1678">
            <w:pPr>
              <w:spacing w:before="0"/>
              <w:jc w:val="left"/>
              <w:rPr>
                <w:rFonts w:asciiTheme="minorHAnsi" w:hAnsiTheme="minorHAnsi" w:cstheme="minorHAnsi"/>
              </w:rPr>
            </w:pPr>
            <w:r>
              <w:rPr>
                <w:rFonts w:asciiTheme="minorHAnsi" w:hAnsiTheme="minorHAnsi" w:cstheme="minorHAnsi"/>
              </w:rPr>
              <w:t>tříbodové bezpečnostní pásy vpředu i vzadu</w:t>
            </w:r>
          </w:p>
        </w:tc>
      </w:tr>
      <w:tr w:rsidR="002D1678" w14:paraId="016F0072" w14:textId="77777777" w:rsidTr="00844A43">
        <w:tc>
          <w:tcPr>
            <w:tcW w:w="4760" w:type="dxa"/>
          </w:tcPr>
          <w:p w14:paraId="6DE15A26" w14:textId="77777777" w:rsidR="002D1678" w:rsidRDefault="002D1678" w:rsidP="002D1678">
            <w:pPr>
              <w:spacing w:before="0"/>
              <w:rPr>
                <w:rFonts w:asciiTheme="minorHAnsi" w:hAnsiTheme="minorHAnsi" w:cstheme="minorHAnsi"/>
              </w:rPr>
            </w:pPr>
            <w:r>
              <w:rPr>
                <w:rFonts w:asciiTheme="minorHAnsi" w:hAnsiTheme="minorHAnsi" w:cstheme="minorHAnsi"/>
              </w:rPr>
              <w:t>náhradní kolo ocelové a příslušenství nutné k jeho výměně</w:t>
            </w:r>
          </w:p>
        </w:tc>
        <w:tc>
          <w:tcPr>
            <w:tcW w:w="4528" w:type="dxa"/>
          </w:tcPr>
          <w:p w14:paraId="794C5BE9" w14:textId="77777777" w:rsidR="002D1678" w:rsidRDefault="002D1678" w:rsidP="002D1678">
            <w:pPr>
              <w:spacing w:before="0"/>
              <w:jc w:val="left"/>
              <w:rPr>
                <w:rFonts w:asciiTheme="minorHAnsi" w:hAnsiTheme="minorHAnsi" w:cstheme="minorHAnsi"/>
              </w:rPr>
            </w:pPr>
            <w:r>
              <w:rPr>
                <w:rFonts w:asciiTheme="minorHAnsi" w:hAnsiTheme="minorHAnsi" w:cstheme="minorHAnsi"/>
              </w:rPr>
              <w:t>náhradní kolo ocelové a příslušenství nutné k jeho výměně</w:t>
            </w:r>
          </w:p>
        </w:tc>
      </w:tr>
      <w:tr w:rsidR="002D1678" w14:paraId="3AE6AC13" w14:textId="77777777" w:rsidTr="00844A43">
        <w:tc>
          <w:tcPr>
            <w:tcW w:w="4760" w:type="dxa"/>
          </w:tcPr>
          <w:p w14:paraId="1A70C033" w14:textId="77777777" w:rsidR="002D1678" w:rsidRDefault="002D1678" w:rsidP="002D1678">
            <w:pPr>
              <w:spacing w:before="0"/>
              <w:jc w:val="left"/>
              <w:rPr>
                <w:rFonts w:asciiTheme="minorHAnsi" w:hAnsiTheme="minorHAnsi" w:cstheme="minorHAnsi"/>
              </w:rPr>
            </w:pPr>
            <w:r>
              <w:rPr>
                <w:rFonts w:asciiTheme="minorHAnsi" w:hAnsiTheme="minorHAnsi" w:cstheme="minorHAnsi"/>
              </w:rPr>
              <w:t>12 V zásuvka</w:t>
            </w:r>
          </w:p>
        </w:tc>
        <w:tc>
          <w:tcPr>
            <w:tcW w:w="4528" w:type="dxa"/>
          </w:tcPr>
          <w:p w14:paraId="728A3380" w14:textId="77777777" w:rsidR="002D1678" w:rsidRDefault="002D1678" w:rsidP="002D1678">
            <w:pPr>
              <w:spacing w:before="0"/>
              <w:jc w:val="left"/>
              <w:rPr>
                <w:rFonts w:asciiTheme="minorHAnsi" w:hAnsiTheme="minorHAnsi" w:cstheme="minorHAnsi"/>
              </w:rPr>
            </w:pPr>
            <w:r>
              <w:rPr>
                <w:rFonts w:asciiTheme="minorHAnsi" w:hAnsiTheme="minorHAnsi" w:cstheme="minorHAnsi"/>
              </w:rPr>
              <w:t>12 V zásuvka</w:t>
            </w:r>
          </w:p>
        </w:tc>
      </w:tr>
      <w:tr w:rsidR="002D1678" w14:paraId="2B9AC4E6" w14:textId="77777777" w:rsidTr="00844A43">
        <w:tc>
          <w:tcPr>
            <w:tcW w:w="4760" w:type="dxa"/>
          </w:tcPr>
          <w:p w14:paraId="3E642CCB" w14:textId="77777777" w:rsidR="002D1678" w:rsidRDefault="002D1678" w:rsidP="002D1678">
            <w:pPr>
              <w:spacing w:before="0"/>
              <w:jc w:val="left"/>
              <w:rPr>
                <w:rFonts w:asciiTheme="minorHAnsi" w:hAnsiTheme="minorHAnsi" w:cstheme="minorHAnsi"/>
              </w:rPr>
            </w:pPr>
            <w:r>
              <w:rPr>
                <w:rFonts w:asciiTheme="minorHAnsi" w:hAnsiTheme="minorHAnsi" w:cstheme="minorHAnsi"/>
              </w:rPr>
              <w:t>asistent pro ochranu chodců</w:t>
            </w:r>
          </w:p>
        </w:tc>
        <w:tc>
          <w:tcPr>
            <w:tcW w:w="4528" w:type="dxa"/>
          </w:tcPr>
          <w:p w14:paraId="2417440F" w14:textId="77777777" w:rsidR="002D1678" w:rsidRDefault="002D1678" w:rsidP="002D1678">
            <w:pPr>
              <w:spacing w:before="0"/>
              <w:jc w:val="left"/>
              <w:rPr>
                <w:rFonts w:asciiTheme="minorHAnsi" w:hAnsiTheme="minorHAnsi" w:cstheme="minorHAnsi"/>
              </w:rPr>
            </w:pPr>
            <w:r>
              <w:rPr>
                <w:rFonts w:asciiTheme="minorHAnsi" w:hAnsiTheme="minorHAnsi" w:cstheme="minorHAnsi"/>
              </w:rPr>
              <w:t>asistent pro ochranu chodců</w:t>
            </w:r>
          </w:p>
        </w:tc>
      </w:tr>
      <w:tr w:rsidR="002D1678" w14:paraId="5B2FF769" w14:textId="77777777" w:rsidTr="00844A43">
        <w:tc>
          <w:tcPr>
            <w:tcW w:w="4760" w:type="dxa"/>
          </w:tcPr>
          <w:p w14:paraId="6B807009" w14:textId="77777777" w:rsidR="002D1678" w:rsidRPr="006C0F6F" w:rsidRDefault="002D1678" w:rsidP="002D1678">
            <w:pPr>
              <w:spacing w:before="0"/>
              <w:rPr>
                <w:rFonts w:asciiTheme="minorHAnsi" w:hAnsiTheme="minorHAnsi" w:cstheme="minorHAnsi"/>
              </w:rPr>
            </w:pPr>
            <w:r w:rsidRPr="006C0F6F">
              <w:rPr>
                <w:rFonts w:asciiTheme="minorHAnsi" w:hAnsiTheme="minorHAnsi" w:cstheme="minorHAnsi"/>
              </w:rPr>
              <w:t>elektrická parkovací brzda</w:t>
            </w:r>
          </w:p>
        </w:tc>
        <w:tc>
          <w:tcPr>
            <w:tcW w:w="4528" w:type="dxa"/>
          </w:tcPr>
          <w:p w14:paraId="39570A39" w14:textId="77777777" w:rsidR="002D1678" w:rsidRPr="006C0F6F" w:rsidRDefault="002D1678" w:rsidP="002D1678">
            <w:pPr>
              <w:spacing w:before="0"/>
              <w:rPr>
                <w:rFonts w:asciiTheme="minorHAnsi" w:hAnsiTheme="minorHAnsi" w:cstheme="minorHAnsi"/>
              </w:rPr>
            </w:pPr>
            <w:r w:rsidRPr="006C0F6F">
              <w:rPr>
                <w:rFonts w:asciiTheme="minorHAnsi" w:hAnsiTheme="minorHAnsi" w:cstheme="minorHAnsi"/>
              </w:rPr>
              <w:t>elektrická parkovací brzda</w:t>
            </w:r>
          </w:p>
        </w:tc>
      </w:tr>
      <w:tr w:rsidR="002D1678" w14:paraId="7E67735F" w14:textId="77777777" w:rsidTr="00844A43">
        <w:tc>
          <w:tcPr>
            <w:tcW w:w="4760" w:type="dxa"/>
          </w:tcPr>
          <w:p w14:paraId="5A3354A7" w14:textId="77777777" w:rsidR="002D1678" w:rsidRDefault="002D1678" w:rsidP="002D1678">
            <w:pPr>
              <w:spacing w:before="0"/>
              <w:jc w:val="left"/>
              <w:rPr>
                <w:rFonts w:asciiTheme="minorHAnsi" w:hAnsiTheme="minorHAnsi" w:cstheme="minorHAnsi"/>
              </w:rPr>
            </w:pPr>
            <w:r>
              <w:rPr>
                <w:rFonts w:asciiTheme="minorHAnsi" w:hAnsiTheme="minorHAnsi" w:cstheme="minorHAnsi"/>
              </w:rPr>
              <w:t>osvětlení prostoru pro nohy vpředu a vzadu</w:t>
            </w:r>
          </w:p>
        </w:tc>
        <w:tc>
          <w:tcPr>
            <w:tcW w:w="4528" w:type="dxa"/>
          </w:tcPr>
          <w:p w14:paraId="7E437EE1" w14:textId="77777777" w:rsidR="002D1678" w:rsidRDefault="002D1678" w:rsidP="002D1678">
            <w:pPr>
              <w:spacing w:before="0"/>
              <w:jc w:val="left"/>
              <w:rPr>
                <w:rFonts w:asciiTheme="minorHAnsi" w:hAnsiTheme="minorHAnsi" w:cstheme="minorHAnsi"/>
              </w:rPr>
            </w:pPr>
            <w:r>
              <w:rPr>
                <w:rFonts w:asciiTheme="minorHAnsi" w:hAnsiTheme="minorHAnsi" w:cstheme="minorHAnsi"/>
              </w:rPr>
              <w:t>osvětlení prostoru pro nohy vpředu a vzadu</w:t>
            </w:r>
          </w:p>
        </w:tc>
      </w:tr>
      <w:tr w:rsidR="002D1678" w14:paraId="4DC1805E" w14:textId="77777777" w:rsidTr="00844A43">
        <w:tc>
          <w:tcPr>
            <w:tcW w:w="4760" w:type="dxa"/>
          </w:tcPr>
          <w:p w14:paraId="61C20A9B" w14:textId="77777777" w:rsidR="002D1678" w:rsidRDefault="002D1678" w:rsidP="002D1678">
            <w:pPr>
              <w:spacing w:before="0"/>
              <w:rPr>
                <w:rFonts w:asciiTheme="minorHAnsi" w:hAnsiTheme="minorHAnsi" w:cstheme="minorHAnsi"/>
              </w:rPr>
            </w:pPr>
            <w:r>
              <w:rPr>
                <w:rFonts w:asciiTheme="minorHAnsi" w:hAnsiTheme="minorHAnsi" w:cstheme="minorHAnsi"/>
              </w:rPr>
              <w:t>koberce pod nohy vpředu a vzadu (4 ks)</w:t>
            </w:r>
          </w:p>
        </w:tc>
        <w:tc>
          <w:tcPr>
            <w:tcW w:w="4528" w:type="dxa"/>
          </w:tcPr>
          <w:p w14:paraId="6C1DC954" w14:textId="77777777" w:rsidR="002D1678" w:rsidRDefault="002D1678" w:rsidP="002D1678">
            <w:pPr>
              <w:spacing w:before="0"/>
              <w:jc w:val="left"/>
              <w:rPr>
                <w:rFonts w:asciiTheme="minorHAnsi" w:hAnsiTheme="minorHAnsi" w:cstheme="minorHAnsi"/>
              </w:rPr>
            </w:pPr>
            <w:r>
              <w:rPr>
                <w:rFonts w:asciiTheme="minorHAnsi" w:hAnsiTheme="minorHAnsi" w:cstheme="minorHAnsi"/>
              </w:rPr>
              <w:t>koberce pod nohy vpředu a vzadu (4 ks)</w:t>
            </w:r>
          </w:p>
        </w:tc>
      </w:tr>
      <w:tr w:rsidR="002D1678" w14:paraId="3E037FF7" w14:textId="77777777" w:rsidTr="00844A43">
        <w:tc>
          <w:tcPr>
            <w:tcW w:w="4760" w:type="dxa"/>
          </w:tcPr>
          <w:p w14:paraId="136682DF" w14:textId="77777777" w:rsidR="002D1678" w:rsidRDefault="002D1678" w:rsidP="002D1678">
            <w:pPr>
              <w:spacing w:before="0"/>
              <w:rPr>
                <w:rFonts w:asciiTheme="minorHAnsi" w:hAnsiTheme="minorHAnsi" w:cstheme="minorHAnsi"/>
              </w:rPr>
            </w:pPr>
            <w:r>
              <w:rPr>
                <w:rFonts w:asciiTheme="minorHAnsi" w:hAnsiTheme="minorHAnsi" w:cstheme="minorHAnsi"/>
              </w:rPr>
              <w:t>stínící roleta pro zadní sklo a zadní boční skla</w:t>
            </w:r>
          </w:p>
        </w:tc>
        <w:tc>
          <w:tcPr>
            <w:tcW w:w="4528" w:type="dxa"/>
          </w:tcPr>
          <w:p w14:paraId="5EB76DFE" w14:textId="77777777" w:rsidR="002D1678" w:rsidRDefault="002D1678" w:rsidP="002D1678">
            <w:pPr>
              <w:spacing w:before="0"/>
              <w:jc w:val="left"/>
              <w:rPr>
                <w:rFonts w:asciiTheme="minorHAnsi" w:hAnsiTheme="minorHAnsi" w:cstheme="minorHAnsi"/>
              </w:rPr>
            </w:pPr>
            <w:r>
              <w:rPr>
                <w:rFonts w:asciiTheme="minorHAnsi" w:hAnsiTheme="minorHAnsi" w:cstheme="minorHAnsi"/>
              </w:rPr>
              <w:t>stínící roleta pro zadní sklo a zadní boční skla</w:t>
            </w:r>
          </w:p>
        </w:tc>
      </w:tr>
      <w:tr w:rsidR="002D1678" w14:paraId="2D0F4AA7" w14:textId="77777777" w:rsidTr="00844A43">
        <w:tc>
          <w:tcPr>
            <w:tcW w:w="4760" w:type="dxa"/>
          </w:tcPr>
          <w:p w14:paraId="275106A4" w14:textId="77777777" w:rsidR="002D1678" w:rsidRDefault="002D1678" w:rsidP="002D1678">
            <w:pPr>
              <w:spacing w:before="0"/>
              <w:rPr>
                <w:rFonts w:asciiTheme="minorHAnsi" w:hAnsiTheme="minorHAnsi" w:cstheme="minorHAnsi"/>
              </w:rPr>
            </w:pPr>
            <w:r>
              <w:rPr>
                <w:rFonts w:asciiTheme="minorHAnsi" w:hAnsiTheme="minorHAnsi" w:cstheme="minorHAnsi"/>
              </w:rPr>
              <w:t>automatická regulace sklonu světlometů</w:t>
            </w:r>
          </w:p>
        </w:tc>
        <w:tc>
          <w:tcPr>
            <w:tcW w:w="4528" w:type="dxa"/>
          </w:tcPr>
          <w:p w14:paraId="6A78883C" w14:textId="77777777" w:rsidR="002D1678" w:rsidRDefault="002D1678" w:rsidP="002D1678">
            <w:pPr>
              <w:spacing w:before="0"/>
              <w:jc w:val="left"/>
              <w:rPr>
                <w:rFonts w:asciiTheme="minorHAnsi" w:hAnsiTheme="minorHAnsi" w:cstheme="minorHAnsi"/>
              </w:rPr>
            </w:pPr>
            <w:r>
              <w:rPr>
                <w:rFonts w:asciiTheme="minorHAnsi" w:hAnsiTheme="minorHAnsi" w:cstheme="minorHAnsi"/>
              </w:rPr>
              <w:t>automatická regulace sklonu světlometů</w:t>
            </w:r>
          </w:p>
        </w:tc>
      </w:tr>
    </w:tbl>
    <w:p w14:paraId="3EAFAEE0" w14:textId="77777777" w:rsidR="009B78F7" w:rsidRDefault="009B78F7" w:rsidP="00D67AD8">
      <w:pPr>
        <w:keepNext/>
        <w:tabs>
          <w:tab w:val="left" w:pos="4032"/>
        </w:tabs>
        <w:spacing w:before="0"/>
        <w:rPr>
          <w:rFonts w:cs="Calibri"/>
          <w:b/>
          <w:sz w:val="26"/>
          <w:szCs w:val="26"/>
        </w:rPr>
      </w:pPr>
    </w:p>
    <w:tbl>
      <w:tblPr>
        <w:tblStyle w:val="Mkatabulky"/>
        <w:tblW w:w="5000" w:type="pct"/>
        <w:tblCellMar>
          <w:top w:w="85" w:type="dxa"/>
          <w:bottom w:w="85" w:type="dxa"/>
        </w:tblCellMar>
        <w:tblLook w:val="04A0" w:firstRow="1" w:lastRow="0" w:firstColumn="1" w:lastColumn="0" w:noHBand="0" w:noVBand="1"/>
      </w:tblPr>
      <w:tblGrid>
        <w:gridCol w:w="4729"/>
        <w:gridCol w:w="4559"/>
      </w:tblGrid>
      <w:tr w:rsidR="009B78F7" w14:paraId="1D5BDF98" w14:textId="77777777" w:rsidTr="00411530">
        <w:tc>
          <w:tcPr>
            <w:tcW w:w="9288" w:type="dxa"/>
            <w:gridSpan w:val="2"/>
            <w:shd w:val="clear" w:color="auto" w:fill="auto"/>
          </w:tcPr>
          <w:p w14:paraId="74D4A8C7" w14:textId="77777777" w:rsidR="009B78F7" w:rsidRDefault="00F569CD">
            <w:pPr>
              <w:spacing w:before="0" w:line="240" w:lineRule="auto"/>
              <w:jc w:val="center"/>
              <w:rPr>
                <w:rFonts w:asciiTheme="minorHAnsi" w:hAnsiTheme="minorHAnsi" w:cstheme="minorHAnsi"/>
                <w:b/>
              </w:rPr>
            </w:pPr>
            <w:r>
              <w:rPr>
                <w:rFonts w:asciiTheme="minorHAnsi" w:hAnsiTheme="minorHAnsi" w:cstheme="minorHAnsi"/>
                <w:b/>
              </w:rPr>
              <w:t>doplňková výbava</w:t>
            </w:r>
          </w:p>
        </w:tc>
      </w:tr>
      <w:tr w:rsidR="002D1678" w14:paraId="04E46FC3" w14:textId="77777777" w:rsidTr="00411530">
        <w:tc>
          <w:tcPr>
            <w:tcW w:w="4729" w:type="dxa"/>
          </w:tcPr>
          <w:p w14:paraId="689D8316" w14:textId="77777777" w:rsidR="002D1678" w:rsidRDefault="002D1678" w:rsidP="002D1678">
            <w:pPr>
              <w:spacing w:before="0" w:line="240" w:lineRule="auto"/>
              <w:jc w:val="left"/>
              <w:rPr>
                <w:rFonts w:asciiTheme="minorHAnsi" w:hAnsiTheme="minorHAnsi" w:cstheme="minorHAnsi"/>
              </w:rPr>
            </w:pPr>
            <w:r>
              <w:rPr>
                <w:rFonts w:asciiTheme="minorHAnsi" w:hAnsiTheme="minorHAnsi" w:cstheme="minorHAnsi"/>
              </w:rPr>
              <w:t>tažné lano v souladu s požadavky vyhlášky č. 341/2014 Sb., o schvalování technické způsobilosti a o technických podmínkách provozu vozidel na pozemních komunikacích, ve znění pozdějších předpisů</w:t>
            </w:r>
          </w:p>
        </w:tc>
        <w:tc>
          <w:tcPr>
            <w:tcW w:w="4559" w:type="dxa"/>
            <w:shd w:val="clear" w:color="auto" w:fill="auto"/>
          </w:tcPr>
          <w:p w14:paraId="7DBADE05" w14:textId="77777777" w:rsidR="002D1678" w:rsidRDefault="002D1678" w:rsidP="002D1678">
            <w:pPr>
              <w:spacing w:before="0" w:line="240" w:lineRule="auto"/>
              <w:jc w:val="left"/>
              <w:rPr>
                <w:rFonts w:asciiTheme="minorHAnsi" w:hAnsiTheme="minorHAnsi" w:cstheme="minorHAnsi"/>
              </w:rPr>
            </w:pPr>
            <w:r>
              <w:rPr>
                <w:rFonts w:asciiTheme="minorHAnsi" w:hAnsiTheme="minorHAnsi" w:cstheme="minorHAnsi"/>
              </w:rPr>
              <w:t>tažné lano v souladu s požadavky vyhlášky č. 341/2014 Sb., o schvalování technické způsobilosti a o technických podmínkách provozu vozidel na pozemních komunikacích, ve znění pozdějších předpisů</w:t>
            </w:r>
          </w:p>
        </w:tc>
      </w:tr>
      <w:tr w:rsidR="002D1678" w14:paraId="4B7D45F3" w14:textId="77777777" w:rsidTr="00411530">
        <w:tc>
          <w:tcPr>
            <w:tcW w:w="4729" w:type="dxa"/>
          </w:tcPr>
          <w:p w14:paraId="4AA04EC0" w14:textId="77777777" w:rsidR="002D1678" w:rsidRDefault="002D1678" w:rsidP="002D1678">
            <w:pPr>
              <w:spacing w:before="0" w:line="240" w:lineRule="auto"/>
              <w:jc w:val="left"/>
              <w:rPr>
                <w:rFonts w:asciiTheme="minorHAnsi" w:hAnsiTheme="minorHAnsi" w:cstheme="minorHAnsi"/>
              </w:rPr>
            </w:pPr>
            <w:r>
              <w:rPr>
                <w:rFonts w:asciiTheme="minorHAnsi" w:hAnsiTheme="minorHAnsi" w:cstheme="minorHAnsi"/>
              </w:rPr>
              <w:t>leták o postupu při zvládání dopravní nehody</w:t>
            </w:r>
          </w:p>
        </w:tc>
        <w:tc>
          <w:tcPr>
            <w:tcW w:w="4559" w:type="dxa"/>
            <w:shd w:val="clear" w:color="auto" w:fill="auto"/>
          </w:tcPr>
          <w:p w14:paraId="02F9FD76" w14:textId="77777777" w:rsidR="002D1678" w:rsidRDefault="002D1678" w:rsidP="002D1678">
            <w:pPr>
              <w:spacing w:before="0" w:line="240" w:lineRule="auto"/>
              <w:jc w:val="left"/>
              <w:rPr>
                <w:rFonts w:asciiTheme="minorHAnsi" w:hAnsiTheme="minorHAnsi" w:cstheme="minorHAnsi"/>
              </w:rPr>
            </w:pPr>
            <w:r>
              <w:rPr>
                <w:rFonts w:asciiTheme="minorHAnsi" w:hAnsiTheme="minorHAnsi" w:cstheme="minorHAnsi"/>
              </w:rPr>
              <w:t>leták o postupu při zvládání dopravní nehody</w:t>
            </w:r>
          </w:p>
        </w:tc>
      </w:tr>
      <w:tr w:rsidR="002D1678" w14:paraId="02005E05" w14:textId="77777777" w:rsidTr="00411530">
        <w:tc>
          <w:tcPr>
            <w:tcW w:w="4729" w:type="dxa"/>
          </w:tcPr>
          <w:p w14:paraId="1FF149F5" w14:textId="77777777" w:rsidR="002D1678" w:rsidRDefault="002D1678" w:rsidP="002D1678">
            <w:pPr>
              <w:spacing w:before="0"/>
              <w:rPr>
                <w:rFonts w:asciiTheme="minorHAnsi" w:hAnsiTheme="minorHAnsi" w:cstheme="minorHAnsi"/>
              </w:rPr>
            </w:pPr>
            <w:r>
              <w:rPr>
                <w:rFonts w:asciiTheme="minorHAnsi" w:hAnsiTheme="minorHAnsi" w:cstheme="minorHAnsi"/>
              </w:rPr>
              <w:t>koberce pod nohy vpředu a vzadu (4 ks)</w:t>
            </w:r>
          </w:p>
        </w:tc>
        <w:tc>
          <w:tcPr>
            <w:tcW w:w="4559" w:type="dxa"/>
            <w:shd w:val="clear" w:color="auto" w:fill="auto"/>
          </w:tcPr>
          <w:p w14:paraId="06AEFBD9" w14:textId="77777777" w:rsidR="002D1678" w:rsidRDefault="002D1678" w:rsidP="002D1678">
            <w:pPr>
              <w:spacing w:before="0" w:line="240" w:lineRule="auto"/>
              <w:jc w:val="left"/>
              <w:rPr>
                <w:rFonts w:asciiTheme="minorHAnsi" w:hAnsiTheme="minorHAnsi" w:cstheme="minorHAnsi"/>
              </w:rPr>
            </w:pPr>
            <w:r>
              <w:rPr>
                <w:rFonts w:asciiTheme="minorHAnsi" w:hAnsiTheme="minorHAnsi" w:cstheme="minorHAnsi"/>
              </w:rPr>
              <w:t>koberce pod nohy vpředu a vzadu (4 ks)</w:t>
            </w:r>
          </w:p>
        </w:tc>
      </w:tr>
      <w:tr w:rsidR="002D1678" w14:paraId="720B3600" w14:textId="77777777" w:rsidTr="00411530">
        <w:tc>
          <w:tcPr>
            <w:tcW w:w="4729" w:type="dxa"/>
          </w:tcPr>
          <w:p w14:paraId="6323A368" w14:textId="77777777" w:rsidR="002D1678" w:rsidRDefault="002D1678" w:rsidP="002D1678">
            <w:pPr>
              <w:spacing w:before="0"/>
              <w:rPr>
                <w:rFonts w:asciiTheme="minorHAnsi" w:hAnsiTheme="minorHAnsi" w:cstheme="minorHAnsi"/>
              </w:rPr>
            </w:pPr>
            <w:r>
              <w:rPr>
                <w:rFonts w:asciiTheme="minorHAnsi" w:hAnsiTheme="minorHAnsi" w:cstheme="minorHAnsi"/>
              </w:rPr>
              <w:t>síťový program do zavazadlového prostoru</w:t>
            </w:r>
          </w:p>
        </w:tc>
        <w:tc>
          <w:tcPr>
            <w:tcW w:w="4559" w:type="dxa"/>
            <w:shd w:val="clear" w:color="auto" w:fill="auto"/>
          </w:tcPr>
          <w:p w14:paraId="6940B276" w14:textId="77777777" w:rsidR="002D1678" w:rsidRDefault="002D1678" w:rsidP="002D1678">
            <w:pPr>
              <w:spacing w:before="0" w:line="240" w:lineRule="auto"/>
              <w:jc w:val="left"/>
              <w:rPr>
                <w:rFonts w:asciiTheme="minorHAnsi" w:hAnsiTheme="minorHAnsi" w:cstheme="minorHAnsi"/>
              </w:rPr>
            </w:pPr>
            <w:r>
              <w:rPr>
                <w:rFonts w:asciiTheme="minorHAnsi" w:hAnsiTheme="minorHAnsi" w:cstheme="minorHAnsi"/>
              </w:rPr>
              <w:t>síťový program do zavazadlového prostoru</w:t>
            </w:r>
          </w:p>
        </w:tc>
      </w:tr>
      <w:tr w:rsidR="004E0005" w14:paraId="285529CD" w14:textId="77777777" w:rsidTr="00411530">
        <w:tc>
          <w:tcPr>
            <w:tcW w:w="4729" w:type="dxa"/>
          </w:tcPr>
          <w:p w14:paraId="332395BD" w14:textId="77777777" w:rsidR="004E0005" w:rsidRDefault="004E0005" w:rsidP="004E0005">
            <w:pPr>
              <w:spacing w:before="0"/>
              <w:rPr>
                <w:rFonts w:asciiTheme="minorHAnsi" w:hAnsiTheme="minorHAnsi" w:cstheme="minorHAnsi"/>
              </w:rPr>
            </w:pPr>
            <w:r>
              <w:rPr>
                <w:rFonts w:asciiTheme="minorHAnsi" w:hAnsiTheme="minorHAnsi" w:cstheme="minorHAnsi"/>
              </w:rPr>
              <w:t>pojistné šrouby kol vč. klíče</w:t>
            </w:r>
          </w:p>
        </w:tc>
        <w:tc>
          <w:tcPr>
            <w:tcW w:w="4559" w:type="dxa"/>
            <w:shd w:val="clear" w:color="auto" w:fill="auto"/>
          </w:tcPr>
          <w:p w14:paraId="77343153" w14:textId="77777777" w:rsidR="004E0005" w:rsidRPr="004B46DC" w:rsidRDefault="00D9788C" w:rsidP="00D9788C">
            <w:pPr>
              <w:spacing w:before="0" w:line="240" w:lineRule="auto"/>
              <w:jc w:val="left"/>
              <w:rPr>
                <w:rFonts w:asciiTheme="minorHAnsi" w:hAnsiTheme="minorHAnsi" w:cstheme="minorHAnsi"/>
                <w:highlight w:val="yellow"/>
              </w:rPr>
            </w:pPr>
            <w:r w:rsidRPr="008C2A4B">
              <w:rPr>
                <w:rFonts w:asciiTheme="minorHAnsi" w:hAnsiTheme="minorHAnsi" w:cstheme="minorHAnsi"/>
              </w:rPr>
              <w:t xml:space="preserve">předmět </w:t>
            </w:r>
            <w:r w:rsidR="004E0005" w:rsidRPr="008C2A4B">
              <w:rPr>
                <w:rFonts w:asciiTheme="minorHAnsi" w:hAnsiTheme="minorHAnsi" w:cstheme="minorHAnsi"/>
              </w:rPr>
              <w:t>neby</w:t>
            </w:r>
            <w:r w:rsidRPr="008C2A4B">
              <w:rPr>
                <w:rFonts w:asciiTheme="minorHAnsi" w:hAnsiTheme="minorHAnsi" w:cstheme="minorHAnsi"/>
              </w:rPr>
              <w:t>l</w:t>
            </w:r>
            <w:r w:rsidR="004E0005" w:rsidRPr="008C2A4B">
              <w:rPr>
                <w:rFonts w:asciiTheme="minorHAnsi" w:hAnsiTheme="minorHAnsi" w:cstheme="minorHAnsi"/>
              </w:rPr>
              <w:t xml:space="preserve"> součásti původní specifikace výběrového řízení – požadované zboží bude dodáno zvlášť formou úhrady na fakturu </w:t>
            </w:r>
          </w:p>
        </w:tc>
      </w:tr>
      <w:tr w:rsidR="00411530" w14:paraId="0E12120C" w14:textId="77777777" w:rsidTr="00411530">
        <w:tblPrEx>
          <w:tblCellMar>
            <w:top w:w="0" w:type="dxa"/>
            <w:bottom w:w="0" w:type="dxa"/>
          </w:tblCellMar>
        </w:tblPrEx>
        <w:tc>
          <w:tcPr>
            <w:tcW w:w="4729" w:type="dxa"/>
          </w:tcPr>
          <w:p w14:paraId="32EE813E" w14:textId="77777777" w:rsidR="00411530" w:rsidRDefault="00411530" w:rsidP="009A1E85">
            <w:pPr>
              <w:spacing w:before="0"/>
              <w:jc w:val="left"/>
              <w:rPr>
                <w:rFonts w:asciiTheme="minorHAnsi" w:hAnsiTheme="minorHAnsi" w:cstheme="minorHAnsi"/>
                <w:b/>
              </w:rPr>
            </w:pPr>
            <w:r>
              <w:rPr>
                <w:rFonts w:asciiTheme="minorHAnsi" w:hAnsiTheme="minorHAnsi" w:cstheme="minorHAnsi"/>
              </w:rPr>
              <w:t>náhradní elektrické pojistky, po jedné od každého užitného druhu</w:t>
            </w:r>
          </w:p>
        </w:tc>
        <w:tc>
          <w:tcPr>
            <w:tcW w:w="4559" w:type="dxa"/>
          </w:tcPr>
          <w:p w14:paraId="02E1088F" w14:textId="77777777" w:rsidR="00411530" w:rsidRPr="006A3311" w:rsidRDefault="00411530" w:rsidP="009A1E85">
            <w:pPr>
              <w:spacing w:before="0"/>
              <w:jc w:val="left"/>
              <w:rPr>
                <w:rFonts w:asciiTheme="minorHAnsi" w:hAnsiTheme="minorHAnsi" w:cstheme="minorHAnsi"/>
                <w:b/>
                <w:highlight w:val="yellow"/>
              </w:rPr>
            </w:pPr>
            <w:r w:rsidRPr="00A8308E">
              <w:rPr>
                <w:rFonts w:asciiTheme="minorHAnsi" w:hAnsiTheme="minorHAnsi" w:cstheme="minorHAnsi"/>
              </w:rPr>
              <w:t xml:space="preserve">předmět nebyl součásti původní specifikace výběrového řízení – požadované zboží bude dodáno zvlášť formou úhrady na fakturu </w:t>
            </w:r>
          </w:p>
        </w:tc>
      </w:tr>
    </w:tbl>
    <w:p w14:paraId="65E814E2" w14:textId="77777777" w:rsidR="00411530" w:rsidRDefault="00411530" w:rsidP="004B46DC">
      <w:pPr>
        <w:tabs>
          <w:tab w:val="left" w:pos="5670"/>
        </w:tabs>
        <w:rPr>
          <w:rFonts w:asciiTheme="minorHAnsi" w:hAnsiTheme="minorHAnsi" w:cstheme="minorHAnsi"/>
        </w:rPr>
      </w:pPr>
    </w:p>
    <w:p w14:paraId="0F2EB29B" w14:textId="19E985C3" w:rsidR="009B78F7" w:rsidRDefault="00F569CD" w:rsidP="004B46DC">
      <w:pPr>
        <w:tabs>
          <w:tab w:val="left" w:pos="5670"/>
        </w:tabs>
        <w:rPr>
          <w:rFonts w:asciiTheme="minorHAnsi" w:hAnsiTheme="minorHAnsi" w:cstheme="minorHAnsi"/>
        </w:rPr>
      </w:pPr>
      <w:r>
        <w:rPr>
          <w:rFonts w:asciiTheme="minorHAnsi" w:hAnsiTheme="minorHAnsi" w:cstheme="minorHAnsi"/>
        </w:rPr>
        <w:t>V Ostravě dne</w:t>
      </w:r>
      <w:r w:rsidR="004B46DC">
        <w:rPr>
          <w:rFonts w:asciiTheme="minorHAnsi" w:hAnsiTheme="minorHAnsi" w:cstheme="minorHAnsi"/>
        </w:rPr>
        <w:tab/>
      </w:r>
      <w:r>
        <w:rPr>
          <w:rFonts w:asciiTheme="minorHAnsi" w:hAnsiTheme="minorHAnsi" w:cstheme="minorHAnsi"/>
        </w:rPr>
        <w:t xml:space="preserve">V Ostravě dne </w:t>
      </w:r>
    </w:p>
    <w:p w14:paraId="0D86953D" w14:textId="77777777" w:rsidR="009B78F7" w:rsidRDefault="00F569CD">
      <w:pPr>
        <w:rPr>
          <w:rFonts w:asciiTheme="minorHAnsi" w:hAnsiTheme="minorHAnsi" w:cstheme="minorHAnsi"/>
        </w:rPr>
      </w:pPr>
      <w:r>
        <w:rPr>
          <w:rFonts w:asciiTheme="minorHAnsi" w:hAnsiTheme="minorHAnsi" w:cstheme="minorHAnsi"/>
        </w:rPr>
        <w:tab/>
      </w:r>
    </w:p>
    <w:p w14:paraId="7F181016" w14:textId="77777777" w:rsidR="009B78F7" w:rsidRDefault="00F569CD">
      <w:pPr>
        <w:tabs>
          <w:tab w:val="left" w:pos="5670"/>
        </w:tabs>
        <w:spacing w:line="360" w:lineRule="atLeast"/>
        <w:rPr>
          <w:rFonts w:asciiTheme="minorHAnsi" w:hAnsiTheme="minorHAnsi" w:cstheme="minorHAnsi"/>
        </w:rPr>
      </w:pPr>
      <w:r>
        <w:rPr>
          <w:rFonts w:asciiTheme="minorHAnsi" w:hAnsiTheme="minorHAnsi" w:cstheme="minorHAnsi"/>
        </w:rPr>
        <w:t>_______________________________</w:t>
      </w:r>
      <w:r>
        <w:rPr>
          <w:rFonts w:asciiTheme="minorHAnsi" w:hAnsiTheme="minorHAnsi" w:cstheme="minorHAnsi"/>
        </w:rPr>
        <w:tab/>
        <w:t>_________________________</w:t>
      </w:r>
    </w:p>
    <w:p w14:paraId="592E0E68" w14:textId="77777777" w:rsidR="009B78F7" w:rsidRDefault="00F569CD">
      <w:pPr>
        <w:tabs>
          <w:tab w:val="left" w:pos="5670"/>
        </w:tabs>
        <w:spacing w:before="0"/>
        <w:rPr>
          <w:rStyle w:val="platne1"/>
          <w:rFonts w:asciiTheme="minorHAnsi" w:hAnsiTheme="minorHAnsi" w:cstheme="minorHAnsi"/>
        </w:rPr>
      </w:pPr>
      <w:r>
        <w:rPr>
          <w:rStyle w:val="platne"/>
          <w:rFonts w:asciiTheme="minorHAnsi" w:hAnsiTheme="minorHAnsi" w:cstheme="minorHAnsi"/>
        </w:rPr>
        <w:t>za RBP, zdravotní pojišťovnu</w:t>
      </w:r>
      <w:r>
        <w:rPr>
          <w:rStyle w:val="platne"/>
          <w:rFonts w:asciiTheme="minorHAnsi" w:hAnsiTheme="minorHAnsi" w:cstheme="minorHAnsi"/>
        </w:rPr>
        <w:tab/>
      </w:r>
      <w:r w:rsidR="00F51C38">
        <w:rPr>
          <w:rFonts w:asciiTheme="minorHAnsi" w:hAnsiTheme="minorHAnsi" w:cstheme="minorHAnsi"/>
        </w:rPr>
        <w:t>za Autodružstvo Frýdek-Místek</w:t>
      </w:r>
      <w:r w:rsidR="00F51C38" w:rsidRPr="00D67AD8" w:rsidDel="00F51C38">
        <w:rPr>
          <w:rFonts w:asciiTheme="minorHAnsi" w:hAnsiTheme="minorHAnsi" w:cstheme="minorHAnsi"/>
          <w:highlight w:val="yellow"/>
        </w:rPr>
        <w:t xml:space="preserve"> </w:t>
      </w:r>
    </w:p>
    <w:p w14:paraId="56EB93B5" w14:textId="08D5BC2F" w:rsidR="004B46DC" w:rsidRDefault="00F569CD" w:rsidP="004B46DC">
      <w:pPr>
        <w:tabs>
          <w:tab w:val="clear" w:pos="9072"/>
          <w:tab w:val="left" w:pos="5670"/>
        </w:tabs>
        <w:spacing w:before="0"/>
        <w:rPr>
          <w:rFonts w:asciiTheme="minorHAnsi" w:hAnsiTheme="minorHAnsi" w:cstheme="minorHAnsi"/>
        </w:rPr>
      </w:pPr>
      <w:r w:rsidRPr="00D67AD8">
        <w:rPr>
          <w:rFonts w:asciiTheme="minorHAnsi" w:hAnsiTheme="minorHAnsi" w:cstheme="minorHAnsi"/>
        </w:rPr>
        <w:t xml:space="preserve">Ing. </w:t>
      </w:r>
      <w:r w:rsidR="00D67AD8" w:rsidRPr="00D67AD8">
        <w:rPr>
          <w:rFonts w:asciiTheme="minorHAnsi" w:hAnsiTheme="minorHAnsi" w:cstheme="minorHAnsi"/>
        </w:rPr>
        <w:t>Antonín Klimša</w:t>
      </w:r>
      <w:r w:rsidRPr="00D67AD8">
        <w:rPr>
          <w:rFonts w:asciiTheme="minorHAnsi" w:hAnsiTheme="minorHAnsi" w:cstheme="minorHAnsi"/>
        </w:rPr>
        <w:t>, MBA</w:t>
      </w:r>
      <w:r w:rsidR="004B46DC">
        <w:rPr>
          <w:rFonts w:asciiTheme="minorHAnsi" w:hAnsiTheme="minorHAnsi" w:cstheme="minorHAnsi"/>
        </w:rPr>
        <w:tab/>
      </w:r>
      <w:r w:rsidR="008D177A" w:rsidRPr="009A1E85">
        <w:rPr>
          <w:rFonts w:asciiTheme="minorHAnsi" w:hAnsiTheme="minorHAnsi" w:cstheme="minorHAnsi"/>
          <w:highlight w:val="black"/>
        </w:rPr>
        <w:t>xxxxxxxxxx</w:t>
      </w:r>
    </w:p>
    <w:p w14:paraId="268E5E1F" w14:textId="5E32DF7F" w:rsidR="009B78F7" w:rsidRDefault="00F569CD" w:rsidP="004B46DC">
      <w:pPr>
        <w:tabs>
          <w:tab w:val="left" w:pos="5670"/>
        </w:tabs>
        <w:spacing w:before="0"/>
      </w:pPr>
      <w:r w:rsidRPr="00D67AD8">
        <w:rPr>
          <w:rStyle w:val="platne"/>
          <w:rFonts w:asciiTheme="minorHAnsi" w:hAnsiTheme="minorHAnsi" w:cstheme="minorHAnsi"/>
        </w:rPr>
        <w:t xml:space="preserve">výkonný </w:t>
      </w:r>
      <w:r>
        <w:rPr>
          <w:rStyle w:val="platne"/>
          <w:rFonts w:asciiTheme="minorHAnsi" w:hAnsiTheme="minorHAnsi" w:cstheme="minorHAnsi"/>
        </w:rPr>
        <w:t>ředitel</w:t>
      </w:r>
      <w:r w:rsidR="004B46DC">
        <w:rPr>
          <w:rStyle w:val="platne"/>
          <w:rFonts w:asciiTheme="minorHAnsi" w:hAnsiTheme="minorHAnsi" w:cstheme="minorHAnsi"/>
        </w:rPr>
        <w:tab/>
      </w:r>
      <w:r w:rsidR="008D177A" w:rsidRPr="009A1E85">
        <w:rPr>
          <w:rFonts w:asciiTheme="minorHAnsi" w:hAnsiTheme="minorHAnsi" w:cstheme="minorHAnsi"/>
          <w:highlight w:val="black"/>
        </w:rPr>
        <w:t>xxxxxxxxxx</w:t>
      </w:r>
      <w:bookmarkStart w:id="0" w:name="_GoBack"/>
      <w:bookmarkEnd w:id="0"/>
    </w:p>
    <w:sectPr w:rsidR="009B78F7" w:rsidSect="000A75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2E08D" w14:textId="77777777" w:rsidR="00BA3BE1" w:rsidRDefault="00BA3BE1">
      <w:pPr>
        <w:spacing w:before="0" w:line="240" w:lineRule="auto"/>
      </w:pPr>
      <w:r>
        <w:separator/>
      </w:r>
    </w:p>
  </w:endnote>
  <w:endnote w:type="continuationSeparator" w:id="0">
    <w:p w14:paraId="4F37EA3C" w14:textId="77777777" w:rsidR="00BA3BE1" w:rsidRDefault="00BA3BE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D649" w14:textId="77777777" w:rsidR="009A1E85" w:rsidRDefault="009A1E8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3085675" w14:textId="77777777" w:rsidR="009A1E85" w:rsidRDefault="009A1E8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605323"/>
      <w:docPartObj>
        <w:docPartGallery w:val="Page Numbers (Bottom of Page)"/>
        <w:docPartUnique/>
      </w:docPartObj>
    </w:sdtPr>
    <w:sdtContent>
      <w:p w14:paraId="69A80DED" w14:textId="77777777" w:rsidR="009A1E85" w:rsidRDefault="009A1E85">
        <w:pPr>
          <w:pStyle w:val="Zpat"/>
          <w:jc w:val="right"/>
        </w:pPr>
        <w:r>
          <w:fldChar w:fldCharType="begin"/>
        </w:r>
        <w:r>
          <w:instrText>PAGE   \* MERGEFORMAT</w:instrText>
        </w:r>
        <w:r>
          <w:fldChar w:fldCharType="separate"/>
        </w:r>
        <w:r>
          <w:rPr>
            <w:noProof/>
          </w:rPr>
          <w:t>8</w:t>
        </w:r>
        <w:r>
          <w:rPr>
            <w:noProof/>
          </w:rPr>
          <w:fldChar w:fldCharType="end"/>
        </w:r>
      </w:p>
    </w:sdtContent>
  </w:sdt>
  <w:p w14:paraId="6F2B1E5A" w14:textId="77777777" w:rsidR="009A1E85" w:rsidRDefault="009A1E8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3B28F" w14:textId="77777777" w:rsidR="009A1E85" w:rsidRDefault="009A1E8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A46123C" w14:textId="77777777" w:rsidR="009A1E85" w:rsidRDefault="009A1E85">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862151"/>
      <w:docPartObj>
        <w:docPartGallery w:val="Page Numbers (Bottom of Page)"/>
        <w:docPartUnique/>
      </w:docPartObj>
    </w:sdtPr>
    <w:sdtContent>
      <w:p w14:paraId="7710A121" w14:textId="77777777" w:rsidR="009A1E85" w:rsidRDefault="009A1E85">
        <w:pPr>
          <w:pStyle w:val="Zpat"/>
          <w:jc w:val="right"/>
        </w:pPr>
        <w:r>
          <w:fldChar w:fldCharType="begin"/>
        </w:r>
        <w:r>
          <w:instrText>PAGE   \* MERGEFORMAT</w:instrText>
        </w:r>
        <w:r>
          <w:fldChar w:fldCharType="separate"/>
        </w:r>
        <w:r>
          <w:rPr>
            <w:noProof/>
          </w:rPr>
          <w:t>14</w:t>
        </w:r>
        <w:r>
          <w:rPr>
            <w:noProof/>
          </w:rPr>
          <w:fldChar w:fldCharType="end"/>
        </w:r>
      </w:p>
    </w:sdtContent>
  </w:sdt>
  <w:p w14:paraId="54026C58" w14:textId="77777777" w:rsidR="009A1E85" w:rsidRDefault="009A1E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CC3D3" w14:textId="77777777" w:rsidR="00BA3BE1" w:rsidRDefault="00BA3BE1">
      <w:pPr>
        <w:spacing w:before="0" w:line="240" w:lineRule="auto"/>
      </w:pPr>
      <w:r>
        <w:separator/>
      </w:r>
    </w:p>
  </w:footnote>
  <w:footnote w:type="continuationSeparator" w:id="0">
    <w:p w14:paraId="7286C718" w14:textId="77777777" w:rsidR="00BA3BE1" w:rsidRDefault="00BA3BE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46E9C"/>
    <w:multiLevelType w:val="multilevel"/>
    <w:tmpl w:val="5C58FAA0"/>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bullet"/>
      <w:suff w:val="space"/>
      <w:lvlText w:val=""/>
      <w:lvlJc w:val="left"/>
      <w:pPr>
        <w:ind w:left="284" w:firstLine="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853EB7"/>
    <w:multiLevelType w:val="hybridMultilevel"/>
    <w:tmpl w:val="4534289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10C0A1C"/>
    <w:multiLevelType w:val="hybridMultilevel"/>
    <w:tmpl w:val="1A080B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786CD5"/>
    <w:multiLevelType w:val="hybridMultilevel"/>
    <w:tmpl w:val="D84A07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C616EB"/>
    <w:multiLevelType w:val="hybridMultilevel"/>
    <w:tmpl w:val="D110F754"/>
    <w:lvl w:ilvl="0" w:tplc="EEBE8B24">
      <w:start w:val="1"/>
      <w:numFmt w:val="decimal"/>
      <w:lvlText w:val="%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7600E2"/>
    <w:multiLevelType w:val="singleLevel"/>
    <w:tmpl w:val="BDBC7964"/>
    <w:lvl w:ilvl="0">
      <w:start w:val="1"/>
      <w:numFmt w:val="decimal"/>
      <w:lvlText w:val="%1."/>
      <w:lvlJc w:val="left"/>
      <w:pPr>
        <w:tabs>
          <w:tab w:val="num" w:pos="360"/>
        </w:tabs>
        <w:ind w:left="360" w:hanging="360"/>
      </w:pPr>
    </w:lvl>
  </w:abstractNum>
  <w:abstractNum w:abstractNumId="6" w15:restartNumberingAfterBreak="0">
    <w:nsid w:val="4005383A"/>
    <w:multiLevelType w:val="hybridMultilevel"/>
    <w:tmpl w:val="7AF462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6B5530"/>
    <w:multiLevelType w:val="singleLevel"/>
    <w:tmpl w:val="10D62F3E"/>
    <w:lvl w:ilvl="0">
      <w:start w:val="1"/>
      <w:numFmt w:val="decimal"/>
      <w:lvlText w:val="%1."/>
      <w:lvlJc w:val="left"/>
      <w:pPr>
        <w:tabs>
          <w:tab w:val="num" w:pos="360"/>
        </w:tabs>
        <w:ind w:left="360" w:hanging="360"/>
      </w:pPr>
    </w:lvl>
  </w:abstractNum>
  <w:abstractNum w:abstractNumId="8" w15:restartNumberingAfterBreak="0">
    <w:nsid w:val="4B163CF5"/>
    <w:multiLevelType w:val="hybridMultilevel"/>
    <w:tmpl w:val="651A1618"/>
    <w:lvl w:ilvl="0" w:tplc="EEBE8B24">
      <w:start w:val="1"/>
      <w:numFmt w:val="decimal"/>
      <w:lvlText w:val="%1."/>
      <w:lvlJc w:val="left"/>
      <w:pPr>
        <w:tabs>
          <w:tab w:val="num" w:pos="0"/>
        </w:tabs>
        <w:ind w:left="0" w:firstLine="0"/>
      </w:pPr>
      <w:rPr>
        <w:rFonts w:ascii="Calibri" w:hAnsi="Calibr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CBD1099"/>
    <w:multiLevelType w:val="hybridMultilevel"/>
    <w:tmpl w:val="C2281E08"/>
    <w:styleLink w:val="slovnodstavc1"/>
    <w:lvl w:ilvl="0" w:tplc="C2281E08">
      <w:start w:val="1"/>
      <w:numFmt w:val="decimal"/>
      <w:pStyle w:val="Odstavecseseznamem"/>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AA32C998">
      <w:start w:val="1"/>
      <w:numFmt w:val="lowerLetter"/>
      <w:suff w:val="space"/>
      <w:lvlText w:val="%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1BCE0630">
      <w:start w:val="1"/>
      <w:numFmt w:val="lowerRoman"/>
      <w:lvlText w:val="%3."/>
      <w:lvlJc w:val="right"/>
      <w:pPr>
        <w:ind w:left="851" w:hanging="284"/>
      </w:pPr>
      <w:rPr>
        <w:rFonts w:hint="default"/>
      </w:rPr>
    </w:lvl>
    <w:lvl w:ilvl="3" w:tplc="6360E634">
      <w:start w:val="1"/>
      <w:numFmt w:val="decimal"/>
      <w:pStyle w:val="Styl2"/>
      <w:lvlText w:val="%4."/>
      <w:lvlJc w:val="left"/>
      <w:pPr>
        <w:ind w:left="1561" w:hanging="284"/>
      </w:pPr>
      <w:rPr>
        <w:rFonts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77D27BA2"/>
    <w:multiLevelType w:val="hybridMultilevel"/>
    <w:tmpl w:val="EBEE97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D27874"/>
    <w:multiLevelType w:val="hybridMultilevel"/>
    <w:tmpl w:val="BDB2CBE8"/>
    <w:lvl w:ilvl="0" w:tplc="EEBE8B24">
      <w:start w:val="1"/>
      <w:numFmt w:val="decimal"/>
      <w:lvlText w:val="%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7"/>
  </w:num>
  <w:num w:numId="5">
    <w:abstractNumId w:val="5"/>
  </w:num>
  <w:num w:numId="6">
    <w:abstractNumId w:val="1"/>
  </w:num>
  <w:num w:numId="7">
    <w:abstractNumId w:val="8"/>
  </w:num>
  <w:num w:numId="8">
    <w:abstractNumId w:val="4"/>
  </w:num>
  <w:num w:numId="9">
    <w:abstractNumId w:val="11"/>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78F7"/>
    <w:rsid w:val="0006460E"/>
    <w:rsid w:val="000943AA"/>
    <w:rsid w:val="000A75D9"/>
    <w:rsid w:val="00160FC8"/>
    <w:rsid w:val="001B0EAC"/>
    <w:rsid w:val="001C6F50"/>
    <w:rsid w:val="002C4AF4"/>
    <w:rsid w:val="002D1678"/>
    <w:rsid w:val="0033129C"/>
    <w:rsid w:val="00411530"/>
    <w:rsid w:val="004B46DC"/>
    <w:rsid w:val="004B5C7F"/>
    <w:rsid w:val="004C39D0"/>
    <w:rsid w:val="004E0005"/>
    <w:rsid w:val="00563759"/>
    <w:rsid w:val="00565C2B"/>
    <w:rsid w:val="006437A7"/>
    <w:rsid w:val="006A3311"/>
    <w:rsid w:val="006A7066"/>
    <w:rsid w:val="006F0579"/>
    <w:rsid w:val="00755098"/>
    <w:rsid w:val="007A388D"/>
    <w:rsid w:val="007A751E"/>
    <w:rsid w:val="007F3D0A"/>
    <w:rsid w:val="00844A43"/>
    <w:rsid w:val="008C2A4B"/>
    <w:rsid w:val="008D177A"/>
    <w:rsid w:val="009A1E85"/>
    <w:rsid w:val="009B78F7"/>
    <w:rsid w:val="009C4697"/>
    <w:rsid w:val="00A452E6"/>
    <w:rsid w:val="00A8308E"/>
    <w:rsid w:val="00A84365"/>
    <w:rsid w:val="00AE6292"/>
    <w:rsid w:val="00B401FA"/>
    <w:rsid w:val="00BA3BE1"/>
    <w:rsid w:val="00BB50BF"/>
    <w:rsid w:val="00C16071"/>
    <w:rsid w:val="00C1626F"/>
    <w:rsid w:val="00C55EAA"/>
    <w:rsid w:val="00D01859"/>
    <w:rsid w:val="00D67AD8"/>
    <w:rsid w:val="00D93BD8"/>
    <w:rsid w:val="00D9788C"/>
    <w:rsid w:val="00EA3E02"/>
    <w:rsid w:val="00F51C38"/>
    <w:rsid w:val="00F569CD"/>
    <w:rsid w:val="00FB3C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6AF0"/>
  <w15:docId w15:val="{1E050166-5CF7-4E6A-9701-AD2DB864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A75D9"/>
    <w:pPr>
      <w:tabs>
        <w:tab w:val="right" w:pos="9072"/>
      </w:tabs>
      <w:spacing w:before="120" w:after="0" w:line="276" w:lineRule="auto"/>
      <w:jc w:val="both"/>
    </w:pPr>
    <w:rPr>
      <w:rFonts w:ascii="Calibri" w:eastAsia="Calibri" w:hAnsi="Calibri" w:cs="Times New Roman"/>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0A75D9"/>
    <w:pPr>
      <w:numPr>
        <w:numId w:val="1"/>
      </w:numPr>
    </w:pPr>
  </w:style>
  <w:style w:type="paragraph" w:styleId="Zpat">
    <w:name w:val="footer"/>
    <w:basedOn w:val="Normln"/>
    <w:link w:val="ZpatChar"/>
    <w:uiPriority w:val="99"/>
    <w:unhideWhenUsed/>
    <w:rsid w:val="000A75D9"/>
    <w:pPr>
      <w:tabs>
        <w:tab w:val="center" w:pos="4536"/>
      </w:tabs>
      <w:spacing w:before="720"/>
      <w:contextualSpacing/>
    </w:pPr>
    <w:rPr>
      <w:sz w:val="20"/>
    </w:rPr>
  </w:style>
  <w:style w:type="character" w:customStyle="1" w:styleId="ZpatChar">
    <w:name w:val="Zápatí Char"/>
    <w:basedOn w:val="Standardnpsmoodstavce"/>
    <w:link w:val="Zpat"/>
    <w:uiPriority w:val="99"/>
    <w:rsid w:val="000A75D9"/>
    <w:rPr>
      <w:rFonts w:ascii="Calibri" w:eastAsia="Calibri" w:hAnsi="Calibri" w:cs="Times New Roman"/>
      <w:sz w:val="20"/>
      <w:lang w:bidi="en-US"/>
    </w:rPr>
  </w:style>
  <w:style w:type="character" w:styleId="Hypertextovodkaz">
    <w:name w:val="Hyperlink"/>
    <w:uiPriority w:val="99"/>
    <w:unhideWhenUsed/>
    <w:rsid w:val="000A75D9"/>
    <w:rPr>
      <w:color w:val="auto"/>
      <w:u w:val="none"/>
    </w:rPr>
  </w:style>
  <w:style w:type="table" w:styleId="Mkatabulky">
    <w:name w:val="Table Grid"/>
    <w:basedOn w:val="Normlntabulka"/>
    <w:uiPriority w:val="59"/>
    <w:rsid w:val="000A75D9"/>
    <w:pPr>
      <w:spacing w:after="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unhideWhenUsed/>
    <w:rsid w:val="000A75D9"/>
    <w:rPr>
      <w:sz w:val="16"/>
      <w:szCs w:val="16"/>
    </w:rPr>
  </w:style>
  <w:style w:type="paragraph" w:customStyle="1" w:styleId="Smlouva-slo">
    <w:name w:val="Smlouva-číslo"/>
    <w:basedOn w:val="Normln"/>
    <w:rsid w:val="000A75D9"/>
    <w:pPr>
      <w:overflowPunct w:val="0"/>
      <w:autoSpaceDE w:val="0"/>
      <w:autoSpaceDN w:val="0"/>
      <w:adjustRightInd w:val="0"/>
      <w:spacing w:line="240" w:lineRule="atLeast"/>
      <w:textAlignment w:val="baseline"/>
    </w:pPr>
    <w:rPr>
      <w:rFonts w:ascii="Times New Roman" w:eastAsia="Times New Roman" w:hAnsi="Times New Roman"/>
      <w:sz w:val="24"/>
      <w:szCs w:val="24"/>
      <w:lang w:eastAsia="cs-CZ" w:bidi="ar-SA"/>
    </w:rPr>
  </w:style>
  <w:style w:type="character" w:customStyle="1" w:styleId="OdstavecseseznamemChar">
    <w:name w:val="Odstavec se seznamem Char"/>
    <w:aliases w:val="Nad Char,Odstavec_muj Char,_Odstavec se seznamem Char,List Paragraph Char,Odstavec_muj1 Char,Odstavec_muj2 Char,Odstavec_muj3 Char,Nad1 Char,List Paragraph1 Char,Odstavec_muj4 Char,Nad2 Char,List Paragraph2 Char"/>
    <w:link w:val="Odstavecseseznamem"/>
    <w:uiPriority w:val="34"/>
    <w:locked/>
    <w:rsid w:val="000A75D9"/>
    <w:rPr>
      <w:rFonts w:ascii="Calibri" w:eastAsia="Calibri" w:hAnsi="Calibri" w:cs="Times New Roman"/>
      <w:lang w:bidi="en-US"/>
    </w:rPr>
  </w:style>
  <w:style w:type="paragraph" w:styleId="Textpoznpodarou">
    <w:name w:val="footnote text"/>
    <w:aliases w:val="Char1,Footnote,Text poznámky pod čiarou 007,Schriftart: 9 pt,Schriftart: 10 pt,Schriftart: 8 pt,pozn. pod čarou,Fußnotentextf,Geneva 9,Font: Geneva 9,Boston 10,f,Podrozdział,Podrozdzia3,Text pozn. pod čarou Char2"/>
    <w:basedOn w:val="Normln"/>
    <w:link w:val="TextpoznpodarouChar"/>
    <w:uiPriority w:val="99"/>
    <w:unhideWhenUsed/>
    <w:rsid w:val="000A75D9"/>
    <w:pPr>
      <w:spacing w:before="0"/>
    </w:pPr>
    <w:rPr>
      <w:sz w:val="20"/>
      <w:szCs w:val="20"/>
    </w:rPr>
  </w:style>
  <w:style w:type="character" w:customStyle="1" w:styleId="TextpoznpodarouChar">
    <w:name w:val="Text pozn. pod čarou Char"/>
    <w:aliases w:val="Char1 Char,Footnote Char,Text poznámky pod čiarou 007 Char,Schriftart: 9 pt Char,Schriftart: 10 pt Char,Schriftart: 8 pt Char,pozn. pod čarou Char,Fußnotentextf Char,Geneva 9 Char,Font: Geneva 9 Char,Boston 10 Char,f Char"/>
    <w:basedOn w:val="Standardnpsmoodstavce"/>
    <w:link w:val="Textpoznpodarou"/>
    <w:uiPriority w:val="99"/>
    <w:rsid w:val="000A75D9"/>
    <w:rPr>
      <w:rFonts w:ascii="Calibri" w:eastAsia="Calibri" w:hAnsi="Calibri" w:cs="Times New Roman"/>
      <w:sz w:val="20"/>
      <w:szCs w:val="20"/>
      <w:lang w:bidi="en-US"/>
    </w:rPr>
  </w:style>
  <w:style w:type="character" w:styleId="Znakapoznpodarou">
    <w:name w:val="footnote reference"/>
    <w:aliases w:val="PGI Fußnote Ziffer"/>
    <w:uiPriority w:val="99"/>
    <w:unhideWhenUsed/>
    <w:rsid w:val="000A75D9"/>
    <w:rPr>
      <w:vertAlign w:val="superscript"/>
    </w:rPr>
  </w:style>
  <w:style w:type="paragraph" w:customStyle="1" w:styleId="Nadpisplohy">
    <w:name w:val="Nadpis přílohy"/>
    <w:basedOn w:val="Normln"/>
    <w:link w:val="NadpisplohyChar"/>
    <w:qFormat/>
    <w:rsid w:val="000A75D9"/>
    <w:pPr>
      <w:tabs>
        <w:tab w:val="clear" w:pos="9072"/>
      </w:tabs>
      <w:spacing w:after="120"/>
      <w:jc w:val="center"/>
    </w:pPr>
    <w:rPr>
      <w:rFonts w:ascii="Times New Roman" w:eastAsia="Times New Roman" w:hAnsi="Times New Roman"/>
      <w:b/>
      <w:sz w:val="48"/>
      <w:szCs w:val="20"/>
      <w:lang w:bidi="ar-SA"/>
    </w:rPr>
  </w:style>
  <w:style w:type="character" w:customStyle="1" w:styleId="NadpisplohyChar">
    <w:name w:val="Nadpis přílohy Char"/>
    <w:link w:val="Nadpisplohy"/>
    <w:locked/>
    <w:rsid w:val="000A75D9"/>
    <w:rPr>
      <w:rFonts w:ascii="Times New Roman" w:eastAsia="Times New Roman" w:hAnsi="Times New Roman" w:cs="Times New Roman"/>
      <w:b/>
      <w:sz w:val="48"/>
      <w:szCs w:val="20"/>
    </w:rPr>
  </w:style>
  <w:style w:type="paragraph" w:customStyle="1" w:styleId="Styl2">
    <w:name w:val="Styl2"/>
    <w:basedOn w:val="Odstavecseseznamem"/>
    <w:qFormat/>
    <w:rsid w:val="000A75D9"/>
    <w:pPr>
      <w:numPr>
        <w:ilvl w:val="3"/>
      </w:numPr>
      <w:tabs>
        <w:tab w:val="clear" w:pos="9072"/>
        <w:tab w:val="left" w:pos="284"/>
        <w:tab w:val="num" w:pos="360"/>
      </w:tabs>
    </w:pPr>
  </w:style>
  <w:style w:type="character" w:customStyle="1" w:styleId="platne">
    <w:name w:val="platne"/>
    <w:rsid w:val="000A75D9"/>
  </w:style>
  <w:style w:type="numbering" w:customStyle="1" w:styleId="slovnodstavc1">
    <w:name w:val="Číslování odstavců1"/>
    <w:uiPriority w:val="99"/>
    <w:rsid w:val="000A75D9"/>
    <w:pPr>
      <w:numPr>
        <w:numId w:val="1"/>
      </w:numPr>
    </w:pPr>
  </w:style>
  <w:style w:type="character" w:styleId="slostrnky">
    <w:name w:val="page number"/>
    <w:basedOn w:val="Standardnpsmoodstavce"/>
    <w:rsid w:val="000A75D9"/>
  </w:style>
  <w:style w:type="character" w:customStyle="1" w:styleId="platne1">
    <w:name w:val="platne1"/>
    <w:rsid w:val="000A75D9"/>
  </w:style>
  <w:style w:type="character" w:customStyle="1" w:styleId="nowrap">
    <w:name w:val="nowrap"/>
    <w:basedOn w:val="Standardnpsmoodstavce"/>
    <w:rsid w:val="000A75D9"/>
  </w:style>
  <w:style w:type="paragraph" w:styleId="Textbubliny">
    <w:name w:val="Balloon Text"/>
    <w:basedOn w:val="Normln"/>
    <w:link w:val="TextbublinyChar"/>
    <w:uiPriority w:val="99"/>
    <w:semiHidden/>
    <w:unhideWhenUsed/>
    <w:rsid w:val="000A75D9"/>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5D9"/>
    <w:rPr>
      <w:rFonts w:ascii="Segoe UI" w:eastAsia="Calibri" w:hAnsi="Segoe UI" w:cs="Segoe UI"/>
      <w:sz w:val="18"/>
      <w:szCs w:val="18"/>
      <w:lang w:bidi="en-US"/>
    </w:rPr>
  </w:style>
  <w:style w:type="paragraph" w:styleId="Zhlav">
    <w:name w:val="header"/>
    <w:basedOn w:val="Normln"/>
    <w:link w:val="ZhlavChar"/>
    <w:uiPriority w:val="99"/>
    <w:semiHidden/>
    <w:unhideWhenUsed/>
    <w:rsid w:val="006A7066"/>
    <w:pPr>
      <w:tabs>
        <w:tab w:val="center" w:pos="4536"/>
      </w:tabs>
      <w:spacing w:before="0" w:line="240" w:lineRule="auto"/>
    </w:pPr>
  </w:style>
  <w:style w:type="character" w:customStyle="1" w:styleId="ZhlavChar">
    <w:name w:val="Záhlaví Char"/>
    <w:basedOn w:val="Standardnpsmoodstavce"/>
    <w:link w:val="Zhlav"/>
    <w:uiPriority w:val="99"/>
    <w:semiHidden/>
    <w:rsid w:val="006A7066"/>
    <w:rPr>
      <w:rFonts w:ascii="Calibri" w:eastAsia="Calibri" w:hAnsi="Calibri" w:cs="Times New Roman"/>
      <w:lang w:bidi="en-US"/>
    </w:rPr>
  </w:style>
  <w:style w:type="paragraph" w:styleId="Textkomente">
    <w:name w:val="annotation text"/>
    <w:basedOn w:val="Normln"/>
    <w:link w:val="TextkomenteChar"/>
    <w:uiPriority w:val="99"/>
    <w:semiHidden/>
    <w:unhideWhenUsed/>
    <w:rsid w:val="004B46DC"/>
    <w:pPr>
      <w:spacing w:line="240" w:lineRule="auto"/>
    </w:pPr>
    <w:rPr>
      <w:sz w:val="20"/>
      <w:szCs w:val="20"/>
    </w:rPr>
  </w:style>
  <w:style w:type="character" w:customStyle="1" w:styleId="TextkomenteChar">
    <w:name w:val="Text komentáře Char"/>
    <w:basedOn w:val="Standardnpsmoodstavce"/>
    <w:link w:val="Textkomente"/>
    <w:uiPriority w:val="99"/>
    <w:semiHidden/>
    <w:rsid w:val="004B46DC"/>
    <w:rPr>
      <w:rFonts w:ascii="Calibri" w:eastAsia="Calibri" w:hAnsi="Calibri" w:cs="Times New Roman"/>
      <w:sz w:val="20"/>
      <w:szCs w:val="20"/>
      <w:lang w:bidi="en-US"/>
    </w:rPr>
  </w:style>
  <w:style w:type="paragraph" w:styleId="Pedmtkomente">
    <w:name w:val="annotation subject"/>
    <w:basedOn w:val="Textkomente"/>
    <w:next w:val="Textkomente"/>
    <w:link w:val="PedmtkomenteChar"/>
    <w:uiPriority w:val="99"/>
    <w:semiHidden/>
    <w:unhideWhenUsed/>
    <w:rsid w:val="004B46DC"/>
    <w:rPr>
      <w:b/>
      <w:bCs/>
    </w:rPr>
  </w:style>
  <w:style w:type="character" w:customStyle="1" w:styleId="PedmtkomenteChar">
    <w:name w:val="Předmět komentáře Char"/>
    <w:basedOn w:val="TextkomenteChar"/>
    <w:link w:val="Pedmtkomente"/>
    <w:uiPriority w:val="99"/>
    <w:semiHidden/>
    <w:rsid w:val="004B46DC"/>
    <w:rPr>
      <w:rFonts w:ascii="Calibri" w:eastAsia="Calibri"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14</Pages>
  <Words>3612</Words>
  <Characters>21311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topcar</dc:creator>
  <cp:keywords/>
  <dc:description/>
  <cp:lastModifiedBy>Mikula Pavel</cp:lastModifiedBy>
  <cp:revision>21</cp:revision>
  <cp:lastPrinted>2020-04-02T06:16:00Z</cp:lastPrinted>
  <dcterms:created xsi:type="dcterms:W3CDTF">2020-02-21T10:43:00Z</dcterms:created>
  <dcterms:modified xsi:type="dcterms:W3CDTF">2020-04-14T16:45:00Z</dcterms:modified>
</cp:coreProperties>
</file>