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A7" w:rsidRDefault="0067139D">
      <w:r>
        <w:t xml:space="preserve">Pozn. Níže je uvedena plná moc opravňující zmocněnce uveřejnit smlouvy v registru smluv do doby, než bude mít zmocnitel vyřízenu datovou schránku. </w:t>
      </w:r>
      <w:bookmarkStart w:id="0" w:name="_GoBack"/>
      <w:bookmarkEnd w:id="0"/>
      <w:r>
        <w:t xml:space="preserve"> </w:t>
      </w:r>
    </w:p>
    <w:p w:rsidR="0067139D" w:rsidRDefault="0067139D"/>
    <w:p w:rsidR="000659B3" w:rsidRPr="000659B3" w:rsidRDefault="000659B3" w:rsidP="000659B3">
      <w:pPr>
        <w:jc w:val="center"/>
        <w:rPr>
          <w:b/>
          <w:bCs/>
          <w:sz w:val="40"/>
          <w:szCs w:val="40"/>
        </w:rPr>
      </w:pPr>
      <w:r w:rsidRPr="000659B3">
        <w:rPr>
          <w:b/>
          <w:bCs/>
          <w:sz w:val="40"/>
          <w:szCs w:val="40"/>
        </w:rPr>
        <w:t>Plná moc</w:t>
      </w:r>
    </w:p>
    <w:p w:rsidR="000659B3" w:rsidRPr="000659B3" w:rsidRDefault="000659B3" w:rsidP="000659B3">
      <w:pPr>
        <w:spacing w:before="240" w:after="240"/>
        <w:contextualSpacing/>
        <w:rPr>
          <w:b/>
          <w:sz w:val="40"/>
          <w:szCs w:val="40"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zmocnitel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Městská nemocnice následné péče, 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 w:rsidRPr="00776DF9">
        <w:rPr>
          <w:b/>
        </w:rPr>
        <w:tab/>
      </w:r>
      <w:r>
        <w:rPr>
          <w:b/>
        </w:rPr>
        <w:tab/>
        <w:t>K </w:t>
      </w:r>
      <w:proofErr w:type="spellStart"/>
      <w:r>
        <w:rPr>
          <w:b/>
        </w:rPr>
        <w:t>Moravině</w:t>
      </w:r>
      <w:proofErr w:type="spellEnd"/>
      <w:r>
        <w:rPr>
          <w:b/>
        </w:rPr>
        <w:t xml:space="preserve"> 343/6, 190 00 Praha 9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zastoupen</w:t>
      </w:r>
      <w:r>
        <w:rPr>
          <w:b/>
        </w:rPr>
        <w:t>é</w:t>
      </w:r>
      <w:r w:rsidRPr="00776DF9">
        <w:rPr>
          <w:b/>
        </w:rPr>
        <w:t>:</w:t>
      </w:r>
      <w:r w:rsidRPr="00776DF9">
        <w:rPr>
          <w:b/>
        </w:rPr>
        <w:tab/>
      </w:r>
      <w:r>
        <w:rPr>
          <w:b/>
        </w:rPr>
        <w:tab/>
        <w:t>Mgr. Zuzana Steinbauerová, ředitelkou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  <w:t>45245843</w:t>
      </w:r>
    </w:p>
    <w:p w:rsidR="000659B3" w:rsidRDefault="000659B3" w:rsidP="000659B3">
      <w:pPr>
        <w:contextualSpacing/>
        <w:rPr>
          <w:b/>
        </w:rPr>
      </w:pPr>
      <w:r w:rsidRPr="00776DF9">
        <w:rPr>
          <w:b/>
        </w:rPr>
        <w:t>DIČ: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6DF9">
        <w:rPr>
          <w:b/>
        </w:rPr>
        <w:t>CZ</w:t>
      </w:r>
      <w:r>
        <w:rPr>
          <w:b/>
        </w:rPr>
        <w:t>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  <w:r>
        <w:rPr>
          <w:b/>
        </w:rPr>
        <w:t>zmocňuje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zmocněnce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JUDr. Radka Jurčíka, advokáta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Advokátní kancelář Obilní trh 6, 602 00 Brno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IČ 71472304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 xml:space="preserve"> </w:t>
      </w:r>
    </w:p>
    <w:p w:rsidR="000659B3" w:rsidRDefault="000659B3" w:rsidP="000659B3">
      <w:pPr>
        <w:spacing w:before="240" w:after="240"/>
        <w:contextualSpacing/>
        <w:jc w:val="both"/>
        <w:rPr>
          <w:b/>
        </w:rPr>
      </w:pPr>
      <w:r>
        <w:rPr>
          <w:b/>
        </w:rPr>
        <w:t xml:space="preserve">ke všem jednáním spočívajícím v uveřejňování smluv zmocněncem za zmocnitele v registru smluv podle zákona č. 340/2015 Sb., o registru smluv. Jinak řečeno smluv uzavřených zmocnitelem. Dále se zmocněnec zmocnitelem zmocňuje k zřízení nového profilu zadavatele v elektronickém nástroji </w:t>
      </w:r>
      <w:proofErr w:type="spellStart"/>
      <w:r>
        <w:rPr>
          <w:b/>
        </w:rPr>
        <w:t>Tenderarena</w:t>
      </w:r>
      <w:proofErr w:type="spellEnd"/>
      <w:r>
        <w:rPr>
          <w:b/>
        </w:rPr>
        <w:t xml:space="preserve"> a zrušení stávajícího profilu zadavatele na </w:t>
      </w:r>
      <w:hyperlink r:id="rId4" w:history="1">
        <w:r w:rsidRPr="009C42B4">
          <w:rPr>
            <w:rStyle w:val="Hypertextovodkaz"/>
            <w:b/>
          </w:rPr>
          <w:t>www.vhodne-uverejneni.cz</w:t>
        </w:r>
      </w:hyperlink>
      <w:r>
        <w:rPr>
          <w:b/>
        </w:rPr>
        <w:t>.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V Praze dne 17. 3. 2020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Mgr. Zuzana Steinbauerová, ředitelka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Městská nemocnice následné péče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>
        <w:rPr>
          <w:b/>
        </w:rPr>
        <w:t xml:space="preserve"> K </w:t>
      </w:r>
      <w:proofErr w:type="spellStart"/>
      <w:r>
        <w:rPr>
          <w:b/>
        </w:rPr>
        <w:t>Moravině</w:t>
      </w:r>
      <w:proofErr w:type="spellEnd"/>
      <w:r>
        <w:rPr>
          <w:b/>
        </w:rPr>
        <w:t xml:space="preserve"> 343/6, 190 00 Praha 9</w:t>
      </w:r>
    </w:p>
    <w:p w:rsidR="000659B3" w:rsidRDefault="000659B3" w:rsidP="000659B3">
      <w:pPr>
        <w:contextualSpacing/>
        <w:rPr>
          <w:b/>
        </w:rPr>
      </w:pPr>
      <w:r>
        <w:rPr>
          <w:b/>
        </w:rPr>
        <w:t>IČ 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Pr="00776DF9" w:rsidRDefault="000659B3" w:rsidP="000659B3">
      <w:pPr>
        <w:spacing w:line="312" w:lineRule="atLeast"/>
        <w:rPr>
          <w:b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Zmocnění přijímám</w:t>
      </w:r>
    </w:p>
    <w:p w:rsidR="000659B3" w:rsidRPr="000659B3" w:rsidRDefault="000659B3">
      <w:pPr>
        <w:rPr>
          <w:b/>
          <w:bCs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JUDr. Radek Jurčík</w:t>
      </w:r>
    </w:p>
    <w:sectPr w:rsidR="000659B3" w:rsidRPr="000659B3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3"/>
    <w:rsid w:val="000659B3"/>
    <w:rsid w:val="000E79A7"/>
    <w:rsid w:val="0067139D"/>
    <w:rsid w:val="0078292E"/>
    <w:rsid w:val="007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5239F"/>
  <w15:chartTrackingRefBased/>
  <w15:docId w15:val="{5899C7E8-2A05-EE45-8582-EDBF0F1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9B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hodne-uverejn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Radek Jurčík</cp:lastModifiedBy>
  <cp:revision>2</cp:revision>
  <dcterms:created xsi:type="dcterms:W3CDTF">2020-04-15T02:55:00Z</dcterms:created>
  <dcterms:modified xsi:type="dcterms:W3CDTF">2020-04-15T02:55:00Z</dcterms:modified>
</cp:coreProperties>
</file>