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3C35B0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F54A0">
        <w:rPr>
          <w:rFonts w:ascii="Garamond" w:hAnsi="Garamond"/>
          <w:sz w:val="28"/>
          <w:szCs w:val="28"/>
        </w:rPr>
        <w:t xml:space="preserve"> č. 16/2020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216090">
        <w:rPr>
          <w:b/>
          <w:bCs/>
        </w:rPr>
        <w:t>prodávajícím, jímž je:</w:t>
      </w:r>
    </w:p>
    <w:p w14:paraId="597D07B0" w14:textId="21E742D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216090">
        <w:tab/>
        <w:t>CMI s. r. o.</w:t>
      </w:r>
    </w:p>
    <w:p w14:paraId="2C9CDF9A" w14:textId="5CF8291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216090">
        <w:tab/>
        <w:t>Ke dvoru 858/27, 160 00 Praha 6</w:t>
      </w:r>
    </w:p>
    <w:p w14:paraId="193AE9AB" w14:textId="1C264C29" w:rsidR="005335F3" w:rsidRDefault="00573F0E">
      <w:r w:rsidRPr="004D4D93">
        <w:t>IČ :</w:t>
      </w:r>
      <w:r w:rsidR="00216090">
        <w:tab/>
      </w:r>
      <w:r w:rsidR="00216090">
        <w:tab/>
      </w:r>
      <w:r w:rsidR="00216090">
        <w:tab/>
        <w:t>47117320</w:t>
      </w:r>
    </w:p>
    <w:p w14:paraId="04230CFB" w14:textId="40F0B781" w:rsidR="005335F3" w:rsidRDefault="00573F0E">
      <w:r w:rsidRPr="004D4D93">
        <w:t xml:space="preserve">DIČ: </w:t>
      </w:r>
      <w:r w:rsidR="00216090">
        <w:tab/>
      </w:r>
      <w:r w:rsidR="00216090">
        <w:tab/>
      </w:r>
      <w:r w:rsidR="00216090">
        <w:tab/>
        <w:t>CZ47117320</w:t>
      </w:r>
    </w:p>
    <w:p w14:paraId="4FB5B414" w14:textId="07C2C68C" w:rsidR="003346D8" w:rsidRPr="004D4D93" w:rsidRDefault="00573F0E">
      <w:r w:rsidRPr="004D4D93">
        <w:t>jehož jménem jedná:</w:t>
      </w:r>
      <w:r w:rsidRPr="004D4D93">
        <w:tab/>
      </w:r>
      <w:r w:rsidR="00216090">
        <w:t xml:space="preserve">Ing. Branislav </w:t>
      </w:r>
      <w:proofErr w:type="spellStart"/>
      <w:r w:rsidR="00216090">
        <w:t>Kriška</w:t>
      </w:r>
      <w:proofErr w:type="spellEnd"/>
      <w:r w:rsidR="00216090">
        <w:t>, jednatel společnosti</w:t>
      </w:r>
    </w:p>
    <w:p w14:paraId="08CA3444" w14:textId="4634020F" w:rsidR="00281BA5" w:rsidRDefault="00573F0E">
      <w:r w:rsidRPr="004D4D93">
        <w:t>tel.:</w:t>
      </w:r>
      <w:r w:rsidR="00216090">
        <w:tab/>
      </w:r>
      <w:r w:rsidR="00216090">
        <w:tab/>
      </w:r>
      <w:r w:rsidR="00216090">
        <w:tab/>
      </w:r>
      <w:proofErr w:type="spellStart"/>
      <w:r w:rsidR="008F54A0">
        <w:t>xxxxxxxxxxxxxxx</w:t>
      </w:r>
      <w:proofErr w:type="spellEnd"/>
    </w:p>
    <w:p w14:paraId="5043D5BD" w14:textId="09A5E56B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8F54A0">
        <w:t>xxxxxxxxxxxxxxx</w:t>
      </w:r>
      <w:proofErr w:type="spellEnd"/>
    </w:p>
    <w:p w14:paraId="556BA6F9" w14:textId="19E096E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8F54A0">
        <w:t>xxxxxxxxxxxx</w:t>
      </w:r>
      <w:proofErr w:type="spellEnd"/>
    </w:p>
    <w:p w14:paraId="1DF18D34" w14:textId="7B511395" w:rsidR="00281BA5" w:rsidRPr="004D4D93" w:rsidRDefault="00281BA5" w:rsidP="006F7B38">
      <w:r>
        <w:t>zapsaná v obchodním rejstříku vedeném v</w:t>
      </w:r>
      <w:r w:rsidR="00216090">
        <w:t> Městským soudem v Praze</w:t>
      </w:r>
      <w:r>
        <w:t xml:space="preserve">, oddíl </w:t>
      </w:r>
      <w:r w:rsidR="00216090">
        <w:t>C</w:t>
      </w:r>
      <w:r>
        <w:t>, vložka</w:t>
      </w:r>
      <w:r w:rsidR="00216090">
        <w:t xml:space="preserve"> 12464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4F4F1D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F54A0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5904A1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F54A0">
        <w:t>xxxxxxxxxxxxx</w:t>
      </w:r>
      <w:proofErr w:type="spellEnd"/>
      <w:r w:rsidR="00573F0E" w:rsidRPr="00E72AED">
        <w:tab/>
      </w:r>
    </w:p>
    <w:p w14:paraId="4C462011" w14:textId="0123449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F54A0">
        <w:t>xxxxxxxxxxxxxxxxxxxxxxxxxxxx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6290D5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843E5">
        <w:rPr>
          <w:szCs w:val="24"/>
        </w:rPr>
        <w:t xml:space="preserve">Bezkontaktní tonometr </w:t>
      </w:r>
      <w:proofErr w:type="spellStart"/>
      <w:r w:rsidR="00E843E5">
        <w:rPr>
          <w:szCs w:val="24"/>
        </w:rPr>
        <w:t>Reichert</w:t>
      </w:r>
      <w:proofErr w:type="spellEnd"/>
      <w:r w:rsidR="00E843E5">
        <w:rPr>
          <w:szCs w:val="24"/>
        </w:rPr>
        <w:t xml:space="preserve"> 7 CR</w:t>
      </w:r>
    </w:p>
    <w:p w14:paraId="2ADB43A4" w14:textId="77777777" w:rsidR="0043645E" w:rsidRDefault="0043645E" w:rsidP="00AA38DE"/>
    <w:p w14:paraId="54319EB8" w14:textId="76FFB4FB" w:rsidR="004D4D93" w:rsidRDefault="004155DF" w:rsidP="00AA38DE">
      <w:r>
        <w:t>Dle cenové nabídky</w:t>
      </w:r>
      <w:r w:rsidR="005335F3">
        <w:t xml:space="preserve">: </w:t>
      </w:r>
      <w:r w:rsidR="00E843E5">
        <w:t>č. 91002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843E5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3C0C6DC" w:rsidR="00573F0E" w:rsidRPr="00E843E5" w:rsidRDefault="00E843E5" w:rsidP="009D23C9">
            <w:pPr>
              <w:spacing w:before="120" w:line="240" w:lineRule="atLeast"/>
              <w:jc w:val="right"/>
              <w:rPr>
                <w:b/>
              </w:rPr>
            </w:pPr>
            <w:r w:rsidRPr="00E843E5">
              <w:rPr>
                <w:b/>
              </w:rPr>
              <w:t>275.000 Kč</w:t>
            </w:r>
            <w:r w:rsidR="004155DF" w:rsidRPr="00E843E5">
              <w:rPr>
                <w:b/>
              </w:rPr>
              <w:t xml:space="preserve"> </w:t>
            </w:r>
          </w:p>
        </w:tc>
      </w:tr>
      <w:tr w:rsidR="00573F0E" w:rsidRPr="00E843E5" w14:paraId="65C7273B" w14:textId="77777777">
        <w:tc>
          <w:tcPr>
            <w:tcW w:w="4223" w:type="dxa"/>
          </w:tcPr>
          <w:p w14:paraId="18251D1A" w14:textId="272D0831" w:rsidR="00573F0E" w:rsidRPr="004D4D93" w:rsidRDefault="00573F0E" w:rsidP="00E843E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843E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16E20914" w:rsidR="00573F0E" w:rsidRPr="00E843E5" w:rsidRDefault="00E843E5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57.750 Kč</w:t>
            </w:r>
            <w:r w:rsidR="0045018F" w:rsidRPr="00E843E5">
              <w:rPr>
                <w:b/>
              </w:rPr>
              <w:t xml:space="preserve"> </w:t>
            </w:r>
          </w:p>
        </w:tc>
      </w:tr>
      <w:tr w:rsidR="00573F0E" w:rsidRPr="00E843E5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66C8A65" w:rsidR="00573F0E" w:rsidRPr="00E843E5" w:rsidRDefault="00E843E5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332.750 K</w:t>
            </w:r>
            <w:r w:rsidR="004155DF" w:rsidRPr="00E843E5">
              <w:rPr>
                <w:b/>
              </w:rPr>
              <w:t xml:space="preserve">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ABA9B4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</w:t>
      </w:r>
      <w:r w:rsidR="00E843E5">
        <w:rPr>
          <w:rFonts w:ascii="Garamond" w:hAnsi="Garamond"/>
          <w:sz w:val="24"/>
          <w:szCs w:val="24"/>
        </w:rPr>
        <w:t xml:space="preserve">stem plnění pro dodání zboží je oční odd. </w:t>
      </w:r>
      <w:r w:rsidR="002E47A5" w:rsidRPr="002E47A5">
        <w:rPr>
          <w:rFonts w:ascii="Garamond" w:hAnsi="Garamond"/>
          <w:sz w:val="24"/>
          <w:szCs w:val="24"/>
        </w:rPr>
        <w:t>Nemocnice Přerov</w:t>
      </w:r>
      <w:r w:rsidR="002E47A5">
        <w:rPr>
          <w:rFonts w:ascii="Garamond" w:hAnsi="Garamond"/>
          <w:sz w:val="24"/>
          <w:szCs w:val="24"/>
        </w:rPr>
        <w:t>,</w:t>
      </w:r>
      <w:r w:rsidR="002E47A5" w:rsidRPr="002E47A5">
        <w:rPr>
          <w:rFonts w:ascii="Garamond" w:hAnsi="Garamond"/>
          <w:sz w:val="24"/>
          <w:szCs w:val="24"/>
        </w:rPr>
        <w:t xml:space="preserve"> </w:t>
      </w:r>
      <w:r w:rsidR="002E47A5" w:rsidRPr="002E47A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36EFFFC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D2991">
        <w:rPr>
          <w:rFonts w:ascii="Garamond" w:hAnsi="Garamond"/>
          <w:sz w:val="24"/>
          <w:szCs w:val="24"/>
        </w:rPr>
        <w:t xml:space="preserve">30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73E43981" w14:textId="77777777" w:rsidR="00E843E5" w:rsidRDefault="00E843E5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EBDF8D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1609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0AF4EA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16090">
        <w:t xml:space="preserve"> </w:t>
      </w:r>
      <w:proofErr w:type="spellStart"/>
      <w:r w:rsidR="008F54A0">
        <w:rPr>
          <w:rStyle w:val="Hypertextovodkaz"/>
        </w:rPr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805D134" w:rsidR="00C90296" w:rsidRPr="00AE6ABB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F54A0">
        <w:rPr>
          <w:rFonts w:ascii="Garamond" w:hAnsi="Garamond"/>
          <w:sz w:val="24"/>
          <w:szCs w:val="24"/>
        </w:rPr>
        <w:t>xxxxxxxxxxxxxx</w:t>
      </w:r>
      <w:proofErr w:type="spellEnd"/>
      <w:r w:rsidR="00AE6ABB" w:rsidRPr="00AE6ABB">
        <w:rPr>
          <w:rFonts w:ascii="Garamond" w:hAnsi="Garamond"/>
          <w:sz w:val="24"/>
          <w:szCs w:val="24"/>
        </w:rPr>
        <w:t>, obchodní zástupce,</w:t>
      </w:r>
    </w:p>
    <w:p w14:paraId="5A83BF8B" w14:textId="06C5F5B6" w:rsidR="00C90296" w:rsidRPr="00AE6ABB" w:rsidRDefault="00AE6ABB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E6ABB">
        <w:rPr>
          <w:rFonts w:ascii="Garamond" w:hAnsi="Garamond"/>
          <w:sz w:val="24"/>
          <w:szCs w:val="24"/>
        </w:rPr>
        <w:t xml:space="preserve">tel.: </w:t>
      </w:r>
      <w:proofErr w:type="spellStart"/>
      <w:r w:rsidR="008F54A0">
        <w:rPr>
          <w:rFonts w:ascii="Garamond" w:hAnsi="Garamond"/>
          <w:sz w:val="24"/>
          <w:szCs w:val="24"/>
        </w:rPr>
        <w:t>xxxxxxxxxxxx</w:t>
      </w:r>
      <w:proofErr w:type="spellEnd"/>
      <w:r w:rsidRPr="00AE6ABB">
        <w:rPr>
          <w:rFonts w:ascii="Garamond" w:hAnsi="Garamond"/>
          <w:sz w:val="24"/>
          <w:szCs w:val="24"/>
        </w:rPr>
        <w:t xml:space="preserve">, </w:t>
      </w:r>
      <w:proofErr w:type="spellStart"/>
      <w:r w:rsidR="008F54A0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F4773B1" w:rsidR="00C90296" w:rsidRDefault="008F54A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87704D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F54A0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F54A0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D9264C2" w:rsidR="00C90296" w:rsidRDefault="008F54A0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42104E">
        <w:t xml:space="preserve"> </w:t>
      </w:r>
      <w:bookmarkStart w:id="2" w:name="_GoBack"/>
      <w:bookmarkEnd w:id="2"/>
      <w:r w:rsidR="00C90296">
        <w:t>Středomoravská nemocniční a.s.,</w:t>
      </w:r>
    </w:p>
    <w:p w14:paraId="5CFC3F0D" w14:textId="7788C29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F54A0">
        <w:t>xxxxxxxxxxxx</w:t>
      </w:r>
      <w:proofErr w:type="spellEnd"/>
      <w:r>
        <w:t xml:space="preserve">, fax </w:t>
      </w:r>
      <w:proofErr w:type="spellStart"/>
      <w:r w:rsidR="008F54A0">
        <w:t>xxxxxxxxxxxxxxx</w:t>
      </w:r>
      <w:proofErr w:type="spellEnd"/>
      <w:r>
        <w:t xml:space="preserve">, </w:t>
      </w:r>
      <w:proofErr w:type="spellStart"/>
      <w:r>
        <w:t>email</w:t>
      </w:r>
      <w:r w:rsidR="008F54A0">
        <w:t>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8834E68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E843E5">
        <w:rPr>
          <w:rFonts w:ascii="Garamond" w:hAnsi="Garamond"/>
          <w:sz w:val="24"/>
          <w:szCs w:val="24"/>
        </w:rPr>
        <w:t>lnou součástí této smlouvy je příloha č.1 – cenová nabídka č. 91002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49DDE3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16090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8F54A0">
        <w:rPr>
          <w:bCs/>
        </w:rPr>
        <w:t>1.4.2020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7DE3A999" w:rsidR="00F46576" w:rsidRPr="00BD277B" w:rsidRDefault="00216090" w:rsidP="00F46576">
      <w:pPr>
        <w:spacing w:before="120"/>
        <w:jc w:val="both"/>
        <w:rPr>
          <w:bCs/>
        </w:rPr>
      </w:pPr>
      <w:r>
        <w:rPr>
          <w:bCs/>
        </w:rPr>
        <w:t xml:space="preserve">jménem prodávajícího: </w:t>
      </w:r>
      <w:r w:rsidR="0055396F" w:rsidRPr="00BD00F0">
        <w:rPr>
          <w:bCs/>
        </w:rPr>
        <w:t>.........................................</w:t>
      </w:r>
    </w:p>
    <w:p w14:paraId="7DE57B6F" w14:textId="3202A6A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216090">
        <w:rPr>
          <w:bCs/>
        </w:rPr>
        <w:t xml:space="preserve">Ing. Branislav </w:t>
      </w:r>
      <w:proofErr w:type="spellStart"/>
      <w:r w:rsidR="00216090">
        <w:rPr>
          <w:bCs/>
        </w:rPr>
        <w:t>Kriška</w:t>
      </w:r>
      <w:proofErr w:type="spellEnd"/>
    </w:p>
    <w:p w14:paraId="3852AE8B" w14:textId="7B2452AD" w:rsidR="00216090" w:rsidRDefault="00216090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35B3837A" w14:textId="3A2C7C46" w:rsidR="00216090" w:rsidRDefault="00216090" w:rsidP="00F46576">
      <w:pPr>
        <w:spacing w:before="120"/>
        <w:jc w:val="both"/>
        <w:rPr>
          <w:bCs/>
        </w:rPr>
      </w:pPr>
    </w:p>
    <w:p w14:paraId="57A86524" w14:textId="77777777" w:rsidR="00216090" w:rsidRPr="00BD277B" w:rsidRDefault="00216090" w:rsidP="00F46576">
      <w:pPr>
        <w:spacing w:before="120"/>
        <w:jc w:val="both"/>
        <w:rPr>
          <w:bCs/>
        </w:rPr>
      </w:pPr>
    </w:p>
    <w:p w14:paraId="67BD4396" w14:textId="4762C935" w:rsidR="00F46576" w:rsidRDefault="00E843E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8F54A0">
        <w:rPr>
          <w:bCs/>
        </w:rPr>
        <w:t xml:space="preserve"> 6.4.2020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973D" w14:textId="77777777" w:rsidR="0066131D" w:rsidRDefault="0066131D">
      <w:r>
        <w:separator/>
      </w:r>
    </w:p>
  </w:endnote>
  <w:endnote w:type="continuationSeparator" w:id="0">
    <w:p w14:paraId="2DA48362" w14:textId="77777777" w:rsidR="0066131D" w:rsidRDefault="006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0992261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104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4195" w14:textId="77777777" w:rsidR="0066131D" w:rsidRDefault="0066131D">
      <w:r>
        <w:separator/>
      </w:r>
    </w:p>
  </w:footnote>
  <w:footnote w:type="continuationSeparator" w:id="0">
    <w:p w14:paraId="08C59C04" w14:textId="77777777" w:rsidR="0066131D" w:rsidRDefault="0066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6090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47A5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104E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131D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3227"/>
    <w:rsid w:val="007960A3"/>
    <w:rsid w:val="007A1486"/>
    <w:rsid w:val="007A6EB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4A0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D2991"/>
    <w:rsid w:val="009E05E3"/>
    <w:rsid w:val="009E2B56"/>
    <w:rsid w:val="009E2F45"/>
    <w:rsid w:val="009E70E4"/>
    <w:rsid w:val="009F691D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6ABB"/>
    <w:rsid w:val="00B127DD"/>
    <w:rsid w:val="00B33EE9"/>
    <w:rsid w:val="00B532DB"/>
    <w:rsid w:val="00B604EE"/>
    <w:rsid w:val="00B715BD"/>
    <w:rsid w:val="00B87EC6"/>
    <w:rsid w:val="00BA08B8"/>
    <w:rsid w:val="00BC2960"/>
    <w:rsid w:val="00BD00F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027B"/>
    <w:rsid w:val="00D02D75"/>
    <w:rsid w:val="00D05506"/>
    <w:rsid w:val="00D41ADB"/>
    <w:rsid w:val="00D56F83"/>
    <w:rsid w:val="00D634F4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843E5"/>
    <w:rsid w:val="00EA5719"/>
    <w:rsid w:val="00EA64D7"/>
    <w:rsid w:val="00EB6471"/>
    <w:rsid w:val="00ED5083"/>
    <w:rsid w:val="00EF0FDA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9B8E-D4DE-4E7E-B202-AA99EB3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2020-03-04T12:40:00Z</cp:lastPrinted>
  <dcterms:created xsi:type="dcterms:W3CDTF">2020-04-14T10:12:00Z</dcterms:created>
  <dcterms:modified xsi:type="dcterms:W3CDTF">2020-04-14T10:20:00Z</dcterms:modified>
</cp:coreProperties>
</file>