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39" w:rsidRDefault="005525BF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r>
        <w:t xml:space="preserve">Objednávka Číslo: </w:t>
      </w:r>
      <w:bookmarkEnd w:id="0"/>
      <w:r>
        <w:t>56140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830"/>
        <w:gridCol w:w="3259"/>
        <w:gridCol w:w="2088"/>
        <w:gridCol w:w="2434"/>
        <w:gridCol w:w="898"/>
      </w:tblGrid>
      <w:tr w:rsidR="0018243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614028 (sklad Brno)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Divišova 18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182439" w:rsidRDefault="005525BF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 Ostrava 2 -Hrušov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182439" w:rsidRDefault="005525BF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439" w:rsidRDefault="005525BF" w:rsidP="005525BF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182439" w:rsidRDefault="005525BF" w:rsidP="005525BF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439" w:rsidRDefault="005525BF" w:rsidP="005525BF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351-00842001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spacing w:after="40"/>
              <w:jc w:val="left"/>
            </w:pPr>
            <w:r>
              <w:rPr>
                <w:b/>
                <w:bCs/>
              </w:rPr>
              <w:t xml:space="preserve">Datum: </w:t>
            </w:r>
          </w:p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Dodavatel akceptuje tuto objednávku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439" w:rsidRDefault="005525BF">
            <w:pPr>
              <w:pStyle w:val="Jin0"/>
              <w:shd w:val="clear" w:color="auto" w:fill="auto"/>
              <w:ind w:right="260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56140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439" w:rsidRDefault="005525BF">
            <w:pPr>
              <w:pStyle w:val="Jin0"/>
              <w:shd w:val="clear" w:color="auto" w:fill="auto"/>
              <w:ind w:left="1100"/>
              <w:jc w:val="left"/>
            </w:pPr>
            <w:r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číslo DL: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182439" w:rsidRDefault="005525BF">
            <w:pPr>
              <w:pStyle w:val="Jin0"/>
              <w:shd w:val="clear" w:color="auto" w:fill="auto"/>
            </w:pPr>
            <w:r>
              <w:t>1632/50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Kód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Název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ID SK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20,00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0183821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ACEFA 1 G INJ+INF PLV SOL 1X1GM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13142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0172775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proofErr w:type="spellStart"/>
            <w:r>
              <w:t>Aciclovir</w:t>
            </w:r>
            <w:proofErr w:type="spellEnd"/>
            <w:r>
              <w:t xml:space="preserve"> </w:t>
            </w:r>
            <w:proofErr w:type="spellStart"/>
            <w:r>
              <w:t>Olikla</w:t>
            </w:r>
            <w:proofErr w:type="spellEnd"/>
            <w:r>
              <w:t xml:space="preserve"> 250mg inf.plv.sol.10x250mg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15295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0093649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ACTILYSE </w:t>
            </w:r>
            <w:proofErr w:type="spellStart"/>
            <w:r>
              <w:t>inj</w:t>
            </w:r>
            <w:proofErr w:type="spellEnd"/>
            <w:r>
              <w:t xml:space="preserve"> </w:t>
            </w:r>
            <w:proofErr w:type="spellStart"/>
            <w:r>
              <w:t>pso</w:t>
            </w:r>
            <w:proofErr w:type="spellEnd"/>
            <w:r>
              <w:t xml:space="preserve"> </w:t>
            </w:r>
            <w:proofErr w:type="spellStart"/>
            <w:r>
              <w:t>lqf</w:t>
            </w:r>
            <w:proofErr w:type="spellEnd"/>
            <w:r>
              <w:t xml:space="preserve"> 1x20mg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7009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0093649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ACTILYSE </w:t>
            </w:r>
            <w:proofErr w:type="spellStart"/>
            <w:r>
              <w:t>inj</w:t>
            </w:r>
            <w:proofErr w:type="spellEnd"/>
            <w:r>
              <w:t xml:space="preserve"> </w:t>
            </w:r>
            <w:proofErr w:type="spellStart"/>
            <w:r>
              <w:t>pso</w:t>
            </w:r>
            <w:proofErr w:type="spellEnd"/>
            <w:r>
              <w:t xml:space="preserve"> </w:t>
            </w:r>
            <w:proofErr w:type="spellStart"/>
            <w:r>
              <w:t>lqf</w:t>
            </w:r>
            <w:proofErr w:type="spellEnd"/>
            <w:r>
              <w:t xml:space="preserve"> 1x20mg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7009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0002945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AGEN 5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nob</w:t>
            </w:r>
            <w:proofErr w:type="spellEnd"/>
            <w:r>
              <w:t xml:space="preserve"> 30x5mg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5269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0136505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ALLOPURINOL APOTEX 100MG TBL NOB 100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14668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0183926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AZEPO 1 G IMS+IVN INJ+INF PLV SOL 10X1GM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13401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0139479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BETAMED 20MG TBL FLM 100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13862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0229648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BETASERC 24 24MG TBL </w:t>
            </w:r>
            <w:r>
              <w:t>NOB 50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14667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6,00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0199466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BURONIL 25 MG POR TBL OBD 50X25MG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11827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0164888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CALTRATE 600 MG/400 IU D3 POTAHOVANÁ TABLETA POR TBL FLM 90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11803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6,00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0169673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CALTRATE PLUS POR TBL FLM 30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10249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0216102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CLARINASE REPETABS POR TBL PRO 7 II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13293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0230594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CYNT 0,3 0,3MG TBL FLM 30 I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15163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0231020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DONEPEZIL MYLAN 10MG TBL FLM 28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14934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0057586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ESPUMISAN porcpsmol50x40mg-bl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6860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0026530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EXELON 1.5 MG POR CPS DUR 56X1.5MG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9583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0026533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EXELON 3 MG POR CPS DUR 56X3MG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9253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0214598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FLAVOBION POR TBL FLM 50X70MG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12948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0243142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FORTECORTIN 4 4MG TBL NOB 20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15184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0075433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CHLORPROTHIXEN 15MG 30TBL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1341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0002486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KALIUM CHLORATUM LECIVA 7.5% INJ 5X10ML 7.5%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1849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0169623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KAPIDIN 10 MG POR TBL </w:t>
            </w:r>
            <w:r>
              <w:t>FLM 30X10MG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11953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0010554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LACIDOFIL </w:t>
            </w:r>
            <w:proofErr w:type="spellStart"/>
            <w:r>
              <w:t>cps</w:t>
            </w:r>
            <w:proofErr w:type="spellEnd"/>
            <w:r>
              <w:t xml:space="preserve"> 45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7691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0019571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LAGOSA </w:t>
            </w:r>
            <w:proofErr w:type="spellStart"/>
            <w:r>
              <w:t>drg</w:t>
            </w:r>
            <w:proofErr w:type="spellEnd"/>
            <w:r>
              <w:t xml:space="preserve"> 100x150mg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8414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6,00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5006975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LINOVERA - SPRAY, NENASYCENÉ MASTNÉ KYSELINY 30ML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9747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14,00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5006975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LINOVERA - SPRAY, NENASYCENÉ MASTNÉ KYSELINY 30ML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9747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0225956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LIPANTHYL NT 145MG TBL FLM 30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14874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0114065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LOZAP 50 ZENTIVA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30x50mg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7962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0137120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MAGNESIUM 250 MG PHARMAVIT POR TBL EFF 20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9012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0237329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MAGNESIUM SULFURICUM BBP 100MG/ML INJ SOL 5X10ML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14979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0237330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MAGNESIUM </w:t>
            </w:r>
            <w:r>
              <w:t>SULFURICUM BBP 200MG/ML INJ SOL 5X10ML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14908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0084399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NEURONTIN 300MG </w:t>
            </w:r>
            <w:proofErr w:type="spellStart"/>
            <w:r>
              <w:t>cps</w:t>
            </w:r>
            <w:proofErr w:type="spellEnd"/>
            <w:r>
              <w:t xml:space="preserve"> 50x300mg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3154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0225543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NORMIX 200MG TBL FLM 28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14289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0033527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NUTRISON POR SOL 1X500ML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10355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0500278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OPRYMEA 0,7 MG POR TBL NOB 30X0.7MG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10000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0208204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SIOFOR 500 500MG TBL FLM 60 II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13880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0093016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SORTIS 20MG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obd</w:t>
            </w:r>
            <w:proofErr w:type="spellEnd"/>
            <w:r>
              <w:t xml:space="preserve"> 30x20mg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4952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0226695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SURGAM LÉČIVA 300MG TBL NOB 20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14461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0016445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TEGRETOL CR 400 POR TBL PRO 30X400MG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8498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0031385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TENSIOMIN 12.5MG TBL 30X12.5MG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2511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0169727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TEZEO 80 MG POR TBL NOB 28X80MG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11693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0206485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TONANDA 2MG/5MG/0,625MG TBL NOB 30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14097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0207966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TRALGIT 50MG CPS DUR 20(2X10)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14776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0230436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proofErr w:type="spellStart"/>
            <w:r>
              <w:t>Tralgit</w:t>
            </w:r>
            <w:proofErr w:type="spellEnd"/>
            <w:r>
              <w:t xml:space="preserve"> SR 100 100mg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>.10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15095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0015864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TRITACE 10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nob</w:t>
            </w:r>
            <w:proofErr w:type="spellEnd"/>
            <w:r>
              <w:t xml:space="preserve"> </w:t>
            </w:r>
            <w:r>
              <w:t>30x10mg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7447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8,00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0056981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TRITACE 5 </w:t>
            </w:r>
            <w:proofErr w:type="spellStart"/>
            <w:r>
              <w:t>tbl</w:t>
            </w:r>
            <w:proofErr w:type="spellEnd"/>
            <w:r>
              <w:t xml:space="preserve"> 30x5mg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4059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0056981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TRITACE 5 </w:t>
            </w:r>
            <w:proofErr w:type="spellStart"/>
            <w:r>
              <w:t>tbl</w:t>
            </w:r>
            <w:proofErr w:type="spellEnd"/>
            <w:r>
              <w:t xml:space="preserve"> 30x5mg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4059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0046444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TRITTICO AC 150 </w:t>
            </w:r>
            <w:proofErr w:type="spellStart"/>
            <w:r>
              <w:t>tbl</w:t>
            </w:r>
            <w:proofErr w:type="spellEnd"/>
            <w:r>
              <w:t xml:space="preserve"> ret 60x150mg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6208</w:t>
            </w:r>
          </w:p>
        </w:tc>
      </w:tr>
      <w:tr w:rsidR="0018243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0125595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VALSACOR 160 MG POR TBL FLM 28X160MG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9404</w:t>
            </w:r>
          </w:p>
        </w:tc>
      </w:tr>
    </w:tbl>
    <w:p w:rsidR="00182439" w:rsidRDefault="00182439">
      <w:pPr>
        <w:spacing w:line="14" w:lineRule="exact"/>
        <w:sectPr w:rsidR="00182439">
          <w:footerReference w:type="default" r:id="rId8"/>
          <w:pgSz w:w="11900" w:h="16840"/>
          <w:pgMar w:top="894" w:right="528" w:bottom="1072" w:left="538" w:header="0" w:footer="3" w:gutter="0"/>
          <w:cols w:space="720"/>
          <w:noEndnote/>
          <w:docGrid w:linePitch="360"/>
        </w:sectPr>
      </w:pPr>
    </w:p>
    <w:p w:rsidR="00182439" w:rsidRDefault="005525BF">
      <w:pPr>
        <w:pStyle w:val="Nadpis20"/>
        <w:keepNext/>
        <w:keepLines/>
        <w:framePr w:w="562" w:h="211" w:wrap="none" w:vAnchor="text" w:hAnchor="margin" w:x="438" w:y="21"/>
        <w:shd w:val="clear" w:color="auto" w:fill="auto"/>
      </w:pPr>
      <w:bookmarkStart w:id="1" w:name="bookmark1"/>
      <w:r>
        <w:lastRenderedPageBreak/>
        <w:t>Množství</w:t>
      </w:r>
      <w:bookmarkEnd w:id="1"/>
    </w:p>
    <w:p w:rsidR="00182439" w:rsidRDefault="005525BF">
      <w:pPr>
        <w:pStyle w:val="Nadpis20"/>
        <w:keepNext/>
        <w:keepLines/>
        <w:framePr w:w="744" w:h="211" w:wrap="none" w:vAnchor="text" w:hAnchor="margin" w:x="1801" w:y="21"/>
        <w:shd w:val="clear" w:color="auto" w:fill="auto"/>
      </w:pPr>
      <w:bookmarkStart w:id="2" w:name="bookmark2"/>
      <w:r>
        <w:t>Kód Název</w:t>
      </w:r>
      <w:bookmarkEnd w:id="2"/>
    </w:p>
    <w:p w:rsidR="00182439" w:rsidRDefault="005525BF">
      <w:pPr>
        <w:pStyle w:val="Nadpis20"/>
        <w:keepNext/>
        <w:keepLines/>
        <w:framePr w:w="374" w:h="211" w:wrap="none" w:vAnchor="text" w:hAnchor="margin" w:x="10383" w:y="21"/>
        <w:pBdr>
          <w:bottom w:val="single" w:sz="4" w:space="0" w:color="auto"/>
        </w:pBdr>
        <w:shd w:val="clear" w:color="auto" w:fill="auto"/>
      </w:pPr>
      <w:bookmarkStart w:id="3" w:name="bookmark3"/>
      <w:r>
        <w:t>ID SK</w:t>
      </w:r>
      <w:bookmarkEnd w:id="3"/>
    </w:p>
    <w:p w:rsidR="00182439" w:rsidRDefault="00182439">
      <w:pPr>
        <w:spacing w:line="571" w:lineRule="exact"/>
      </w:pPr>
    </w:p>
    <w:p w:rsidR="00182439" w:rsidRDefault="00182439">
      <w:pPr>
        <w:spacing w:line="14" w:lineRule="exact"/>
        <w:sectPr w:rsidR="00182439">
          <w:pgSz w:w="11900" w:h="16840"/>
          <w:pgMar w:top="860" w:right="557" w:bottom="971" w:left="586" w:header="0" w:footer="3" w:gutter="0"/>
          <w:cols w:space="720"/>
          <w:noEndnote/>
          <w:docGrid w:linePitch="360"/>
        </w:sectPr>
      </w:pPr>
    </w:p>
    <w:p w:rsidR="00182439" w:rsidRDefault="005525BF">
      <w:pPr>
        <w:pStyle w:val="Zkladntext1"/>
        <w:shd w:val="clear" w:color="auto" w:fill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0</wp:posOffset>
                </wp:positionV>
                <wp:extent cx="179705" cy="1435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2439" w:rsidRDefault="005525B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5,00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5.3pt;margin-top:0;width:14.15pt;height:11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" filled="f" stroked="f">
                <v:textbox style="mso-fit-shape-to-text:t" inset="0,0,0,0">
                  <w:txbxContent>
                    <w:p w:rsidR="00182439" w:rsidRDefault="005525B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5,00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0030434 VEROSPIRON TBL </w:t>
      </w:r>
      <w:r>
        <w:t>100X25MG 2634</w:t>
      </w:r>
    </w:p>
    <w:p w:rsidR="00182439" w:rsidRDefault="005525BF">
      <w:pPr>
        <w:pStyle w:val="Zkladntext1"/>
        <w:shd w:val="clear" w:color="auto" w:fill="auto"/>
        <w:tabs>
          <w:tab w:val="left" w:pos="8645"/>
        </w:tabs>
        <w:spacing w:after="0"/>
        <w:ind w:left="6900"/>
        <w:jc w:val="both"/>
      </w:pPr>
      <w:r>
        <w:rPr>
          <w:b/>
          <w:bCs/>
        </w:rPr>
        <w:t>Celkem NC bez DPH:</w:t>
      </w:r>
      <w:r>
        <w:rPr>
          <w:b/>
          <w:bCs/>
        </w:rPr>
        <w:tab/>
      </w:r>
      <w:r>
        <w:t>55 321,50</w:t>
      </w:r>
    </w:p>
    <w:p w:rsidR="00182439" w:rsidRDefault="005525BF">
      <w:pPr>
        <w:pStyle w:val="Zkladntext1"/>
        <w:shd w:val="clear" w:color="auto" w:fill="auto"/>
        <w:tabs>
          <w:tab w:val="left" w:pos="8645"/>
        </w:tabs>
        <w:spacing w:after="2360"/>
        <w:ind w:left="7020"/>
        <w:jc w:val="both"/>
      </w:pPr>
      <w:r>
        <w:rPr>
          <w:b/>
          <w:bCs/>
        </w:rPr>
        <w:t>Celkem NC s DPH:</w:t>
      </w:r>
      <w:r>
        <w:rPr>
          <w:b/>
          <w:bCs/>
        </w:rPr>
        <w:tab/>
      </w:r>
      <w:r>
        <w:t>61 118,15</w:t>
      </w:r>
    </w:p>
    <w:p w:rsidR="00182439" w:rsidRDefault="005525BF">
      <w:pPr>
        <w:pStyle w:val="Zkladntext1"/>
        <w:pBdr>
          <w:top w:val="single" w:sz="4" w:space="0" w:color="auto"/>
        </w:pBdr>
        <w:shd w:val="clear" w:color="auto" w:fill="auto"/>
        <w:rPr>
          <w:sz w:val="16"/>
          <w:szCs w:val="16"/>
        </w:rPr>
      </w:pPr>
      <w:proofErr w:type="gramStart"/>
      <w:r>
        <w:rPr>
          <w:sz w:val="16"/>
          <w:szCs w:val="16"/>
        </w:rPr>
        <w:t>27.03.2020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Vystavil(a)</w:t>
      </w:r>
      <w:bookmarkStart w:id="4" w:name="_GoBack"/>
      <w:bookmarkEnd w:id="4"/>
    </w:p>
    <w:sectPr w:rsidR="00182439">
      <w:type w:val="continuous"/>
      <w:pgSz w:w="11900" w:h="16840"/>
      <w:pgMar w:top="860" w:right="557" w:bottom="1071" w:left="20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25BF">
      <w:r>
        <w:separator/>
      </w:r>
    </w:p>
  </w:endnote>
  <w:endnote w:type="continuationSeparator" w:id="0">
    <w:p w:rsidR="00000000" w:rsidRDefault="0055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39" w:rsidRDefault="00182439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39" w:rsidRDefault="00182439"/>
  </w:footnote>
  <w:footnote w:type="continuationSeparator" w:id="0">
    <w:p w:rsidR="00182439" w:rsidRDefault="001824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82439"/>
    <w:rsid w:val="00182439"/>
    <w:rsid w:val="0055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Arial Narrow" w:eastAsia="Arial Narrow" w:hAnsi="Arial Narrow" w:cs="Arial Narrow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 Narrow" w:eastAsia="Arial Narrow" w:hAnsi="Arial Narrow" w:cs="Arial Narrow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5525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5B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52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5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Arial Narrow" w:eastAsia="Arial Narrow" w:hAnsi="Arial Narrow" w:cs="Arial Narrow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 Narrow" w:eastAsia="Arial Narrow" w:hAnsi="Arial Narrow" w:cs="Arial Narrow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5525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5B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52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5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2020-04-14T09:52:00Z</dcterms:created>
  <dcterms:modified xsi:type="dcterms:W3CDTF">2020-04-14T09:53:00Z</dcterms:modified>
</cp:coreProperties>
</file>