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D57BC2" w:rsidP="00D57BC2">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sidR="001F59EB" w:rsidRPr="00B1004E">
        <w:rPr>
          <w:rFonts w:ascii="Arial" w:hAnsi="Arial" w:cs="Arial"/>
          <w:b/>
          <w:sz w:val="22"/>
          <w:szCs w:val="22"/>
        </w:rPr>
        <w:t xml:space="preserve"> </w:t>
      </w:r>
      <w:r>
        <w:rPr>
          <w:rFonts w:ascii="Arial" w:hAnsi="Arial" w:cs="Arial"/>
          <w:b/>
          <w:sz w:val="22"/>
          <w:szCs w:val="22"/>
        </w:rPr>
        <w:t>1</w:t>
      </w:r>
      <w:r w:rsidR="001F59EB"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57BC2">
        <w:rPr>
          <w:rFonts w:ascii="Arial" w:hAnsi="Arial" w:cs="Arial"/>
          <w:b/>
          <w:sz w:val="22"/>
          <w:szCs w:val="22"/>
        </w:rPr>
        <w:t>782</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Pr="00BD51C5" w:rsidRDefault="00FE2BF6" w:rsidP="001F59EB">
      <w:pPr>
        <w:jc w:val="center"/>
        <w:rPr>
          <w:rFonts w:ascii="Arial" w:hAnsi="Arial" w:cs="Arial"/>
          <w:b/>
          <w:sz w:val="28"/>
          <w:szCs w:val="28"/>
        </w:rPr>
      </w:pPr>
      <w:r w:rsidRPr="00FE2BF6">
        <w:rPr>
          <w:rFonts w:ascii="Arial" w:hAnsi="Arial" w:cs="Arial"/>
          <w:b/>
          <w:sz w:val="28"/>
          <w:szCs w:val="28"/>
        </w:rPr>
        <w:t>PD Cheb - rekonstrukce "garáže a sklady PD Cheb", oprava podlahy "kotelna s uhelnou"</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D35FAE" w:rsidRPr="001D35DA" w:rsidRDefault="00D35FAE" w:rsidP="00D35FAE">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FE2BF6" w:rsidRPr="00FE2BF6">
        <w:rPr>
          <w:rFonts w:ascii="Arial" w:hAnsi="Arial" w:cs="Arial"/>
          <w:sz w:val="22"/>
          <w:szCs w:val="22"/>
        </w:rPr>
        <w:t>Petr Lejsek</w:t>
      </w:r>
    </w:p>
    <w:p w:rsidR="00D35FAE" w:rsidRPr="00D74A50" w:rsidRDefault="00D57BC2" w:rsidP="00D35FAE">
      <w:pPr>
        <w:tabs>
          <w:tab w:val="left" w:pos="3960"/>
        </w:tabs>
        <w:jc w:val="both"/>
        <w:rPr>
          <w:rFonts w:ascii="Arial" w:hAnsi="Arial" w:cs="Arial"/>
          <w:sz w:val="22"/>
          <w:szCs w:val="22"/>
        </w:rPr>
      </w:pPr>
      <w:r>
        <w:rPr>
          <w:rFonts w:ascii="Arial" w:hAnsi="Arial" w:cs="Arial"/>
          <w:sz w:val="22"/>
          <w:szCs w:val="22"/>
        </w:rPr>
        <w:tab/>
        <w:t>tel:</w:t>
      </w:r>
      <w:r w:rsidR="00D35FAE" w:rsidRPr="00FE2BF6">
        <w:rPr>
          <w:rFonts w:ascii="Arial" w:hAnsi="Arial" w:cs="Arial"/>
          <w:sz w:val="22"/>
          <w:szCs w:val="22"/>
        </w:rPr>
        <w:t xml:space="preserve"> 606 </w:t>
      </w:r>
      <w:r w:rsidR="00FE2BF6" w:rsidRPr="00FE2BF6">
        <w:rPr>
          <w:rFonts w:ascii="Arial" w:hAnsi="Arial" w:cs="Arial"/>
          <w:sz w:val="22"/>
          <w:szCs w:val="22"/>
        </w:rPr>
        <w:t>612</w:t>
      </w:r>
      <w:r w:rsidR="00D35FAE" w:rsidRPr="00FE2BF6">
        <w:rPr>
          <w:rFonts w:ascii="Arial" w:hAnsi="Arial" w:cs="Arial"/>
          <w:sz w:val="22"/>
          <w:szCs w:val="22"/>
        </w:rPr>
        <w:t xml:space="preserve"> </w:t>
      </w:r>
      <w:r w:rsidR="00FE2BF6" w:rsidRPr="00FE2BF6">
        <w:rPr>
          <w:rFonts w:ascii="Arial" w:hAnsi="Arial" w:cs="Arial"/>
          <w:sz w:val="22"/>
          <w:szCs w:val="22"/>
        </w:rPr>
        <w:t>599</w:t>
      </w:r>
      <w:r w:rsidR="00D35FAE" w:rsidRPr="00FE2BF6">
        <w:rPr>
          <w:rFonts w:ascii="Arial" w:hAnsi="Arial" w:cs="Arial"/>
          <w:sz w:val="22"/>
          <w:szCs w:val="22"/>
        </w:rPr>
        <w:t xml:space="preserve">,  e-mail: </w:t>
      </w:r>
      <w:r w:rsidR="00FE2BF6" w:rsidRPr="00FE2BF6">
        <w:rPr>
          <w:rFonts w:ascii="Arial" w:hAnsi="Arial" w:cs="Arial"/>
          <w:sz w:val="22"/>
          <w:szCs w:val="22"/>
        </w:rPr>
        <w:t>lejsek</w:t>
      </w:r>
      <w:r w:rsidR="00D35FAE" w:rsidRPr="00FE2BF6">
        <w:rPr>
          <w:rFonts w:ascii="Arial" w:hAnsi="Arial" w:cs="Arial"/>
          <w:sz w:val="22"/>
          <w:szCs w:val="22"/>
        </w:rPr>
        <w:t>@poh.cz</w:t>
      </w: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00D57BC2">
        <w:rPr>
          <w:rFonts w:ascii="Arial" w:hAnsi="Arial" w:cs="Arial"/>
          <w:b/>
          <w:sz w:val="22"/>
          <w:szCs w:val="22"/>
        </w:rPr>
        <w:tab/>
        <w:t>STABIA s.r.o.</w:t>
      </w:r>
      <w:r w:rsidRPr="00B1004E">
        <w:rPr>
          <w:rFonts w:ascii="Arial" w:hAnsi="Arial" w:cs="Arial"/>
          <w:b/>
          <w:sz w:val="22"/>
          <w:szCs w:val="22"/>
        </w:rPr>
        <w:tab/>
      </w:r>
    </w:p>
    <w:p w:rsidR="001F59EB" w:rsidRPr="00B1004E" w:rsidRDefault="00D57BC2" w:rsidP="001F59EB">
      <w:pPr>
        <w:tabs>
          <w:tab w:val="left" w:pos="3960"/>
        </w:tabs>
        <w:ind w:firstLine="708"/>
        <w:jc w:val="both"/>
        <w:rPr>
          <w:rFonts w:ascii="Arial" w:hAnsi="Arial" w:cs="Arial"/>
          <w:sz w:val="22"/>
          <w:szCs w:val="22"/>
        </w:rPr>
      </w:pPr>
      <w:r>
        <w:rPr>
          <w:rFonts w:ascii="Arial" w:hAnsi="Arial" w:cs="Arial"/>
          <w:sz w:val="22"/>
          <w:szCs w:val="22"/>
        </w:rPr>
        <w:tab/>
        <w:t>Sládkova 159/1, 350 02 Cheb</w:t>
      </w:r>
      <w:r w:rsidR="001F59EB" w:rsidRPr="00B1004E">
        <w:rPr>
          <w:rFonts w:ascii="Arial" w:hAnsi="Arial" w:cs="Arial"/>
          <w:sz w:val="22"/>
          <w:szCs w:val="22"/>
        </w:rPr>
        <w:tab/>
      </w:r>
    </w:p>
    <w:p w:rsidR="001F59EB" w:rsidRPr="00D57BC2" w:rsidRDefault="001F59EB" w:rsidP="001F59EB">
      <w:pPr>
        <w:tabs>
          <w:tab w:val="left" w:pos="3960"/>
        </w:tabs>
        <w:jc w:val="both"/>
        <w:rPr>
          <w:rFonts w:ascii="Arial" w:hAnsi="Arial" w:cs="Arial"/>
          <w:sz w:val="22"/>
          <w:szCs w:val="22"/>
        </w:rPr>
      </w:pPr>
      <w:r w:rsidRPr="00B1004E">
        <w:rPr>
          <w:rFonts w:ascii="Arial" w:hAnsi="Arial" w:cs="Arial"/>
          <w:b/>
          <w:sz w:val="22"/>
          <w:szCs w:val="22"/>
        </w:rPr>
        <w:t>IČ</w:t>
      </w:r>
      <w:r>
        <w:rPr>
          <w:rFonts w:ascii="Arial" w:hAnsi="Arial" w:cs="Arial"/>
          <w:b/>
          <w:sz w:val="22"/>
          <w:szCs w:val="22"/>
        </w:rPr>
        <w:t>:</w:t>
      </w:r>
      <w:r w:rsidR="00D57BC2">
        <w:rPr>
          <w:rFonts w:ascii="Arial" w:hAnsi="Arial" w:cs="Arial"/>
          <w:b/>
          <w:sz w:val="22"/>
          <w:szCs w:val="22"/>
        </w:rPr>
        <w:tab/>
      </w:r>
      <w:r w:rsidR="00D57BC2" w:rsidRPr="00D57BC2">
        <w:rPr>
          <w:rFonts w:ascii="Arial" w:hAnsi="Arial" w:cs="Arial"/>
          <w:sz w:val="22"/>
          <w:szCs w:val="22"/>
        </w:rPr>
        <w:t>291</w:t>
      </w:r>
      <w:r w:rsidR="00D57BC2">
        <w:rPr>
          <w:rFonts w:ascii="Arial" w:hAnsi="Arial" w:cs="Arial"/>
          <w:sz w:val="22"/>
          <w:szCs w:val="22"/>
        </w:rPr>
        <w:t xml:space="preserve"> </w:t>
      </w:r>
      <w:r w:rsidR="00D57BC2" w:rsidRPr="00D57BC2">
        <w:rPr>
          <w:rFonts w:ascii="Arial" w:hAnsi="Arial" w:cs="Arial"/>
          <w:sz w:val="22"/>
          <w:szCs w:val="22"/>
        </w:rPr>
        <w:t>11</w:t>
      </w:r>
      <w:r w:rsidR="00D57BC2">
        <w:rPr>
          <w:rFonts w:ascii="Arial" w:hAnsi="Arial" w:cs="Arial"/>
          <w:sz w:val="22"/>
          <w:szCs w:val="22"/>
        </w:rPr>
        <w:t xml:space="preserve"> </w:t>
      </w:r>
      <w:r w:rsidR="00D57BC2" w:rsidRPr="00D57BC2">
        <w:rPr>
          <w:rFonts w:ascii="Arial" w:hAnsi="Arial" w:cs="Arial"/>
          <w:sz w:val="22"/>
          <w:szCs w:val="22"/>
        </w:rPr>
        <w:t>021</w:t>
      </w:r>
      <w:r w:rsidRPr="00D57BC2">
        <w:rPr>
          <w:rFonts w:ascii="Arial" w:hAnsi="Arial" w:cs="Arial"/>
          <w:sz w:val="22"/>
          <w:szCs w:val="22"/>
        </w:rPr>
        <w:tab/>
      </w:r>
    </w:p>
    <w:p w:rsidR="001F59EB" w:rsidRPr="00D57BC2"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D57BC2" w:rsidRPr="00D57BC2">
        <w:rPr>
          <w:rFonts w:ascii="Arial" w:hAnsi="Arial" w:cs="Arial"/>
          <w:sz w:val="22"/>
          <w:szCs w:val="22"/>
        </w:rPr>
        <w:t>CZ29111021</w:t>
      </w:r>
    </w:p>
    <w:p w:rsidR="001F59EB" w:rsidRPr="00D57BC2" w:rsidRDefault="001F59EB" w:rsidP="001F59EB">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D57BC2" w:rsidRPr="00D57BC2">
        <w:rPr>
          <w:rFonts w:ascii="Arial" w:hAnsi="Arial" w:cs="Arial"/>
          <w:sz w:val="22"/>
          <w:szCs w:val="22"/>
        </w:rPr>
        <w:t>Ing. Petrem Humlem, jednatelem</w:t>
      </w:r>
    </w:p>
    <w:p w:rsidR="00D57BC2" w:rsidRPr="00D57BC2" w:rsidRDefault="00D57BC2" w:rsidP="001F59EB">
      <w:pPr>
        <w:tabs>
          <w:tab w:val="left" w:pos="3960"/>
        </w:tabs>
        <w:ind w:left="3960" w:hanging="3960"/>
        <w:jc w:val="both"/>
        <w:rPr>
          <w:rFonts w:ascii="Arial" w:hAnsi="Arial" w:cs="Arial"/>
          <w:sz w:val="22"/>
          <w:szCs w:val="22"/>
        </w:rPr>
      </w:pPr>
      <w:r>
        <w:rPr>
          <w:rFonts w:ascii="Arial" w:hAnsi="Arial" w:cs="Arial"/>
          <w:b/>
          <w:sz w:val="22"/>
          <w:szCs w:val="22"/>
        </w:rPr>
        <w:tab/>
      </w:r>
      <w:r w:rsidRPr="00D57BC2">
        <w:rPr>
          <w:rFonts w:ascii="Arial" w:hAnsi="Arial" w:cs="Arial"/>
          <w:sz w:val="22"/>
          <w:szCs w:val="22"/>
        </w:rPr>
        <w:t>Janem Želonkou, jednatelem</w:t>
      </w:r>
    </w:p>
    <w:p w:rsidR="001F59EB" w:rsidRPr="00D57BC2"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D57BC2" w:rsidRPr="00D57BC2">
        <w:rPr>
          <w:rFonts w:ascii="Arial" w:hAnsi="Arial" w:cs="Arial"/>
          <w:sz w:val="22"/>
          <w:szCs w:val="22"/>
        </w:rPr>
        <w:t>Jan Želonka, jednatel</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00D57BC2">
        <w:rPr>
          <w:rFonts w:ascii="Arial" w:hAnsi="Arial" w:cs="Arial"/>
          <w:sz w:val="22"/>
          <w:szCs w:val="22"/>
        </w:rPr>
        <w:t>Ing. Petr Huml</w:t>
      </w:r>
    </w:p>
    <w:p w:rsidR="001F59EB" w:rsidRPr="00D57BC2" w:rsidRDefault="001F59EB" w:rsidP="001F59EB">
      <w:pPr>
        <w:tabs>
          <w:tab w:val="left" w:pos="3960"/>
        </w:tabs>
        <w:jc w:val="both"/>
        <w:rPr>
          <w:rFonts w:ascii="Arial" w:hAnsi="Arial" w:cs="Arial"/>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r w:rsidR="00D57BC2" w:rsidRPr="00D57BC2">
        <w:rPr>
          <w:rFonts w:ascii="Arial" w:hAnsi="Arial" w:cs="Arial"/>
          <w:sz w:val="22"/>
          <w:szCs w:val="22"/>
        </w:rPr>
        <w:t>Robert Černý</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mana</w:t>
      </w:r>
      <w:r w:rsidR="00E52CB8">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sidR="00D57BC2">
        <w:rPr>
          <w:rFonts w:ascii="Arial" w:hAnsi="Arial" w:cs="Arial"/>
          <w:sz w:val="22"/>
          <w:szCs w:val="22"/>
        </w:rPr>
        <w:t xml:space="preserve">Ing. </w:t>
      </w:r>
      <w:r w:rsidR="0047034F">
        <w:rPr>
          <w:rFonts w:ascii="Arial" w:hAnsi="Arial" w:cs="Arial"/>
          <w:sz w:val="22"/>
          <w:szCs w:val="22"/>
        </w:rPr>
        <w:t>M</w:t>
      </w:r>
      <w:r w:rsidR="00D57BC2">
        <w:rPr>
          <w:rFonts w:ascii="Arial" w:hAnsi="Arial" w:cs="Arial"/>
          <w:sz w:val="22"/>
          <w:szCs w:val="22"/>
        </w:rPr>
        <w:t>artin Huml</w:t>
      </w:r>
    </w:p>
    <w:p w:rsidR="001F59EB" w:rsidRPr="00B1004E" w:rsidRDefault="001F59EB" w:rsidP="001F59EB">
      <w:pPr>
        <w:tabs>
          <w:tab w:val="left" w:pos="1260"/>
          <w:tab w:val="left" w:pos="3960"/>
        </w:tabs>
        <w:spacing w:before="120"/>
        <w:ind w:firstLine="1260"/>
        <w:rPr>
          <w:rFonts w:ascii="Arial" w:hAnsi="Arial" w:cs="Arial"/>
          <w:bCs/>
          <w:color w:val="000000"/>
          <w:sz w:val="22"/>
          <w:szCs w:val="22"/>
        </w:rPr>
      </w:pPr>
      <w:r w:rsidRPr="00B1004E">
        <w:rPr>
          <w:rFonts w:ascii="Arial" w:hAnsi="Arial" w:cs="Arial"/>
          <w:sz w:val="22"/>
          <w:szCs w:val="22"/>
        </w:rPr>
        <w:tab/>
        <w:t xml:space="preserve">tel. </w:t>
      </w:r>
      <w:r w:rsidR="00D57BC2">
        <w:rPr>
          <w:rFonts w:ascii="Arial" w:hAnsi="Arial" w:cs="Arial"/>
          <w:sz w:val="22"/>
          <w:szCs w:val="22"/>
        </w:rPr>
        <w:t>775 959 791</w:t>
      </w:r>
      <w:r w:rsidRPr="00B1004E">
        <w:rPr>
          <w:rFonts w:ascii="Arial" w:hAnsi="Arial" w:cs="Arial"/>
          <w:sz w:val="22"/>
          <w:szCs w:val="22"/>
        </w:rPr>
        <w:t xml:space="preserve">, </w:t>
      </w:r>
      <w:r w:rsidRPr="00B1004E">
        <w:rPr>
          <w:rFonts w:ascii="Arial" w:hAnsi="Arial" w:cs="Arial"/>
          <w:bCs/>
          <w:color w:val="000000"/>
          <w:sz w:val="22"/>
          <w:szCs w:val="22"/>
        </w:rPr>
        <w:t>e-mail:</w:t>
      </w:r>
      <w:r w:rsidR="00D57BC2">
        <w:rPr>
          <w:rFonts w:ascii="Arial" w:hAnsi="Arial" w:cs="Arial"/>
          <w:bCs/>
          <w:color w:val="000000"/>
          <w:sz w:val="22"/>
          <w:szCs w:val="22"/>
        </w:rPr>
        <w:t xml:space="preserve"> jan.zelonka@stabia.cz</w:t>
      </w:r>
      <w:r w:rsidRPr="00B1004E">
        <w:rPr>
          <w:rFonts w:ascii="Arial" w:hAnsi="Arial" w:cs="Arial"/>
          <w:bCs/>
          <w:color w:val="000000"/>
          <w:sz w:val="22"/>
          <w:szCs w:val="22"/>
        </w:rPr>
        <w:t xml:space="preserve"> </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r w:rsidR="00D57BC2">
        <w:rPr>
          <w:rFonts w:ascii="Arial" w:hAnsi="Arial" w:cs="Arial"/>
          <w:sz w:val="22"/>
          <w:szCs w:val="22"/>
        </w:rPr>
        <w:t>MONETA Money Bank, a.s., pobočka Cheb</w:t>
      </w:r>
    </w:p>
    <w:p w:rsidR="001F59EB" w:rsidRPr="00D57BC2" w:rsidRDefault="001F59EB" w:rsidP="001F59EB">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sidR="00D57BC2" w:rsidRPr="00D57BC2">
        <w:rPr>
          <w:rFonts w:ascii="Arial" w:hAnsi="Arial" w:cs="Arial"/>
          <w:sz w:val="22"/>
          <w:szCs w:val="22"/>
        </w:rPr>
        <w:t>201110898/0600</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zapsán v Obchodním rejstříku</w:t>
      </w:r>
      <w:r w:rsidR="00D57BC2">
        <w:rPr>
          <w:rFonts w:ascii="Arial" w:hAnsi="Arial" w:cs="Arial"/>
          <w:sz w:val="22"/>
          <w:szCs w:val="22"/>
        </w:rPr>
        <w:t xml:space="preserve"> Krajského soudu v Plzni, </w:t>
      </w:r>
      <w:r w:rsidRPr="00B1004E">
        <w:rPr>
          <w:rFonts w:ascii="Arial" w:hAnsi="Arial" w:cs="Arial"/>
          <w:sz w:val="22"/>
          <w:szCs w:val="22"/>
        </w:rPr>
        <w:t>oddíl</w:t>
      </w:r>
      <w:r w:rsidR="00D57BC2">
        <w:rPr>
          <w:rFonts w:ascii="Arial" w:hAnsi="Arial" w:cs="Arial"/>
          <w:sz w:val="22"/>
          <w:szCs w:val="22"/>
        </w:rPr>
        <w:t xml:space="preserve"> C, </w:t>
      </w:r>
      <w:r w:rsidRPr="00B1004E">
        <w:rPr>
          <w:rFonts w:ascii="Arial" w:hAnsi="Arial" w:cs="Arial"/>
          <w:sz w:val="22"/>
          <w:szCs w:val="22"/>
        </w:rPr>
        <w:t>vlož</w:t>
      </w:r>
      <w:r w:rsidR="00D57BC2">
        <w:rPr>
          <w:rFonts w:ascii="Arial" w:hAnsi="Arial" w:cs="Arial"/>
          <w:sz w:val="22"/>
          <w:szCs w:val="22"/>
        </w:rPr>
        <w:t>ka</w:t>
      </w:r>
      <w:r w:rsidRPr="00B1004E">
        <w:rPr>
          <w:rFonts w:ascii="Arial" w:hAnsi="Arial" w:cs="Arial"/>
          <w:sz w:val="22"/>
          <w:szCs w:val="22"/>
        </w:rPr>
        <w:t xml:space="preserve"> </w:t>
      </w:r>
      <w:proofErr w:type="gramStart"/>
      <w:r w:rsidRPr="00B1004E">
        <w:rPr>
          <w:rFonts w:ascii="Arial" w:hAnsi="Arial" w:cs="Arial"/>
          <w:sz w:val="22"/>
          <w:szCs w:val="22"/>
        </w:rPr>
        <w:t>č.</w:t>
      </w:r>
      <w:r w:rsidR="00D57BC2">
        <w:rPr>
          <w:rFonts w:ascii="Arial" w:hAnsi="Arial" w:cs="Arial"/>
          <w:sz w:val="22"/>
          <w:szCs w:val="22"/>
        </w:rPr>
        <w:t>25505</w:t>
      </w:r>
      <w:proofErr w:type="gramEnd"/>
      <w:r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B903AC" w:rsidP="001F59EB">
      <w:pPr>
        <w:jc w:val="both"/>
        <w:rPr>
          <w:rFonts w:ascii="Arial" w:hAnsi="Arial" w:cs="Arial"/>
          <w:sz w:val="22"/>
          <w:szCs w:val="22"/>
        </w:rPr>
      </w:pPr>
      <w:r w:rsidRPr="00FE2BF6">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r>
        <w:rPr>
          <w:rFonts w:ascii="Arial" w:hAnsi="Arial" w:cs="Arial"/>
          <w:iCs/>
          <w:color w:val="FF0000"/>
          <w:sz w:val="22"/>
          <w:szCs w:val="22"/>
        </w:rPr>
        <w:t>.</w:t>
      </w:r>
    </w:p>
    <w:p w:rsidR="00B903AC" w:rsidRDefault="00B903AC"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FE2BF6" w:rsidP="001F59EB">
      <w:pPr>
        <w:pStyle w:val="Export0"/>
        <w:jc w:val="center"/>
        <w:rPr>
          <w:rFonts w:ascii="Arial" w:hAnsi="Arial" w:cs="Arial"/>
          <w:b/>
          <w:sz w:val="22"/>
          <w:szCs w:val="22"/>
          <w:lang w:val="cs-CZ"/>
        </w:rPr>
      </w:pPr>
      <w:r w:rsidRPr="00FE2BF6">
        <w:rPr>
          <w:rFonts w:ascii="Arial" w:hAnsi="Arial" w:cs="Arial"/>
          <w:b/>
        </w:rPr>
        <w:t>PD Cheb - rekonstrukce "garáže a sklady PD Cheb", oprava podlahy "kotelna s uhelnou"</w:t>
      </w:r>
      <w:r w:rsidR="001F59EB" w:rsidRPr="00B1004E">
        <w:rPr>
          <w:rFonts w:ascii="Arial" w:hAnsi="Arial" w:cs="Arial"/>
          <w:b/>
          <w:sz w:val="22"/>
          <w:szCs w:val="22"/>
          <w:lang w:val="cs-CZ"/>
        </w:rPr>
        <w:t xml:space="preserve"> </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FB6921" w:rsidRDefault="00D35FAE" w:rsidP="00D35FAE">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D35FAE" w:rsidRPr="00061569" w:rsidRDefault="00D35FAE" w:rsidP="00D35FAE">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r w:rsidR="002841E7" w:rsidRPr="00446ACB">
        <w:rPr>
          <w:rFonts w:cs="Arial"/>
          <w:b/>
          <w:color w:val="auto"/>
          <w:sz w:val="22"/>
          <w:szCs w:val="22"/>
        </w:rPr>
        <w:t xml:space="preserve"> </w:t>
      </w:r>
      <w:r w:rsidR="00446ACB" w:rsidRPr="00446ACB">
        <w:rPr>
          <w:color w:val="auto"/>
          <w:sz w:val="22"/>
          <w:szCs w:val="22"/>
        </w:rPr>
        <w:t>Objednatel odpovídá za správnost a úplnost předané příslušné dokumentace pro provedení stavby</w:t>
      </w:r>
      <w:r w:rsidR="00DF0489">
        <w:rPr>
          <w:color w:val="auto"/>
          <w:sz w:val="22"/>
          <w:szCs w:val="22"/>
        </w:rPr>
        <w:t xml:space="preserve"> (dále jen PD)</w:t>
      </w:r>
      <w:r w:rsidR="00446ACB" w:rsidRPr="00446ACB">
        <w:rPr>
          <w:color w:val="auto"/>
          <w:sz w:val="22"/>
          <w:szCs w:val="22"/>
        </w:rPr>
        <w:t>, která tvoří součást zadávací dokumentace předané do veřejné soutěže</w:t>
      </w:r>
      <w:r w:rsidR="00653562">
        <w:rPr>
          <w:color w:val="auto"/>
          <w:sz w:val="22"/>
          <w:szCs w:val="22"/>
        </w:rPr>
        <w:t>.</w:t>
      </w:r>
    </w:p>
    <w:p w:rsidR="00653562" w:rsidRPr="00653562" w:rsidRDefault="00653562" w:rsidP="00653562">
      <w:pPr>
        <w:pStyle w:val="Zkladntext"/>
        <w:widowControl/>
        <w:ind w:left="426"/>
        <w:jc w:val="both"/>
        <w:rPr>
          <w:rFonts w:cs="Arial"/>
          <w:b/>
          <w:color w:val="auto"/>
          <w:sz w:val="22"/>
          <w:szCs w:val="22"/>
        </w:rPr>
      </w:pPr>
    </w:p>
    <w:p w:rsidR="00653562" w:rsidRPr="00653562" w:rsidRDefault="00DF0489" w:rsidP="001F59EB">
      <w:pPr>
        <w:pStyle w:val="Zkladntext"/>
        <w:widowControl/>
        <w:numPr>
          <w:ilvl w:val="0"/>
          <w:numId w:val="1"/>
        </w:numPr>
        <w:ind w:left="426" w:hanging="426"/>
        <w:jc w:val="both"/>
        <w:rPr>
          <w:rFonts w:cs="Arial"/>
          <w:sz w:val="22"/>
          <w:szCs w:val="22"/>
        </w:rPr>
      </w:pPr>
      <w:r>
        <w:rPr>
          <w:rFonts w:cs="Arial"/>
          <w:sz w:val="22"/>
          <w:szCs w:val="22"/>
        </w:rPr>
        <w:t xml:space="preserve">Zhotovitel je povinen </w:t>
      </w:r>
      <w:r w:rsidR="00653562"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F22DC0" w:rsidRPr="00386410" w:rsidRDefault="00F22DC0" w:rsidP="00E97587">
      <w:pPr>
        <w:pStyle w:val="Zkladntext"/>
        <w:widowControl/>
        <w:tabs>
          <w:tab w:val="left" w:pos="720"/>
        </w:tabs>
        <w:ind w:left="285"/>
        <w:jc w:val="both"/>
        <w:rPr>
          <w:rFonts w:cs="Arial"/>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Pr="00386410"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Pr="00386410">
        <w:rPr>
          <w:rFonts w:ascii="Arial" w:hAnsi="Arial" w:cs="Arial"/>
          <w:snapToGrid w:val="0"/>
          <w:sz w:val="22"/>
          <w:szCs w:val="22"/>
        </w:rPr>
        <w:t xml:space="preserve">seznámil se  </w:t>
      </w:r>
      <w:r w:rsidR="00B80D3D">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B20CF7" w:rsidP="007461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Pr="00386410">
        <w:rPr>
          <w:rFonts w:ascii="Arial" w:hAnsi="Arial" w:cs="Arial"/>
          <w:snapToGrid w:val="0"/>
          <w:sz w:val="22"/>
          <w:szCs w:val="22"/>
        </w:rPr>
        <w:t>přesvědčil o jeho skutečném stavu a že jsou mu známé všechny okolnosti pro řádné plnění díla.</w:t>
      </w:r>
    </w:p>
    <w:p w:rsidR="008E3E73"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E3E73" w:rsidRPr="0047034F" w:rsidRDefault="008E3E73" w:rsidP="00410FA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Objednatel předá zhotoviteli staveniště (nebo jeho ucelenou část) prosté práv třetích osob.</w:t>
      </w:r>
      <w:r w:rsidR="0047034F">
        <w:rPr>
          <w:rFonts w:ascii="Arial" w:hAnsi="Arial" w:cs="Arial"/>
          <w:snapToGrid w:val="0"/>
          <w:sz w:val="22"/>
          <w:szCs w:val="22"/>
        </w:rPr>
        <w:t xml:space="preserve"> </w:t>
      </w:r>
      <w:r w:rsidRPr="0047034F">
        <w:rPr>
          <w:rFonts w:ascii="Arial" w:hAnsi="Arial" w:cs="Arial"/>
          <w:snapToGrid w:val="0"/>
          <w:sz w:val="22"/>
          <w:szCs w:val="22"/>
        </w:rPr>
        <w:t xml:space="preserve">Předání staveniště zhotoviteli bude objednatelem provedeno až po splnění, a </w:t>
      </w:r>
      <w:r w:rsidRPr="0047034F">
        <w:rPr>
          <w:rFonts w:ascii="Arial" w:hAnsi="Arial" w:cs="Arial"/>
          <w:snapToGrid w:val="0"/>
          <w:sz w:val="22"/>
          <w:szCs w:val="22"/>
        </w:rPr>
        <w:lastRenderedPageBreak/>
        <w:t>prokazatelném doložení, všech potřebných legislativních povinností zhotovitele, nutných k zajištění před předáním staveniště, a definovaných v Zadávací dokumentaci</w:t>
      </w:r>
      <w:r w:rsidR="003302BD" w:rsidRPr="0047034F">
        <w:rPr>
          <w:rFonts w:ascii="Arial" w:hAnsi="Arial" w:cs="Arial"/>
          <w:snapToGrid w:val="0"/>
          <w:sz w:val="22"/>
          <w:szCs w:val="22"/>
        </w:rPr>
        <w:t>.</w:t>
      </w:r>
    </w:p>
    <w:p w:rsidR="000219E9" w:rsidRDefault="000219E9" w:rsidP="00410FA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B903AC">
        <w:rPr>
          <w:rFonts w:ascii="Arial" w:hAnsi="Arial" w:cs="Arial"/>
          <w:snapToGrid w:val="0"/>
          <w:sz w:val="22"/>
          <w:szCs w:val="22"/>
        </w:rPr>
        <w:t xml:space="preserve">V případě, že byl objednatelem určen koordinátor BOZP je zhotovitel stavby povinen: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a)</w:t>
      </w:r>
      <w:r w:rsidRPr="00B903AC">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0219E9" w:rsidRPr="00B903AC" w:rsidRDefault="000219E9" w:rsidP="000219E9">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B903AC">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8E3E73" w:rsidRPr="00B903AC" w:rsidRDefault="008E3E73" w:rsidP="008E3E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46ACB" w:rsidRDefault="00446ACB"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FE2BF6"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Pr>
          <w:rFonts w:ascii="Arial" w:hAnsi="Arial" w:cs="Arial"/>
          <w:b/>
          <w:sz w:val="22"/>
          <w:szCs w:val="22"/>
        </w:rPr>
        <w:t>Z</w:t>
      </w:r>
      <w:r w:rsidR="0009652F">
        <w:rPr>
          <w:rFonts w:ascii="Arial" w:hAnsi="Arial" w:cs="Arial"/>
          <w:b/>
          <w:sz w:val="22"/>
          <w:szCs w:val="22"/>
        </w:rPr>
        <w:t>ahájení díla</w:t>
      </w:r>
      <w:r w:rsidR="005F34D9" w:rsidRPr="00386410">
        <w:rPr>
          <w:rFonts w:ascii="Arial" w:hAnsi="Arial" w:cs="Arial"/>
          <w:b/>
          <w:sz w:val="22"/>
          <w:szCs w:val="22"/>
        </w:rPr>
        <w:t>:</w:t>
      </w:r>
      <w:r w:rsidR="000104B7">
        <w:rPr>
          <w:rFonts w:ascii="Arial" w:hAnsi="Arial" w:cs="Arial"/>
          <w:b/>
          <w:sz w:val="22"/>
          <w:szCs w:val="22"/>
        </w:rPr>
        <w:tab/>
      </w:r>
      <w:r w:rsidR="000104B7">
        <w:rPr>
          <w:rFonts w:ascii="Arial" w:hAnsi="Arial" w:cs="Arial"/>
          <w:b/>
          <w:sz w:val="22"/>
          <w:szCs w:val="22"/>
        </w:rPr>
        <w:tab/>
      </w:r>
      <w:r w:rsidR="0092548D" w:rsidRPr="00386410">
        <w:rPr>
          <w:rFonts w:ascii="Arial" w:hAnsi="Arial" w:cs="Arial"/>
          <w:b/>
          <w:sz w:val="22"/>
          <w:szCs w:val="22"/>
        </w:rPr>
        <w:tab/>
      </w:r>
      <w:r w:rsidR="0092548D" w:rsidRPr="00386410">
        <w:rPr>
          <w:rFonts w:ascii="Arial" w:hAnsi="Arial" w:cs="Arial"/>
          <w:b/>
          <w:sz w:val="22"/>
          <w:szCs w:val="22"/>
        </w:rPr>
        <w:tab/>
      </w:r>
      <w:r w:rsidR="0092548D" w:rsidRPr="00386410">
        <w:rPr>
          <w:rFonts w:ascii="Arial" w:hAnsi="Arial" w:cs="Arial"/>
          <w:b/>
          <w:sz w:val="22"/>
          <w:szCs w:val="22"/>
        </w:rPr>
        <w:tab/>
      </w:r>
      <w:proofErr w:type="gramStart"/>
      <w:r w:rsidR="001B2719">
        <w:rPr>
          <w:rFonts w:ascii="Arial" w:hAnsi="Arial" w:cs="Arial"/>
          <w:sz w:val="22"/>
          <w:szCs w:val="22"/>
        </w:rPr>
        <w:t>1</w:t>
      </w:r>
      <w:r w:rsidR="0047034F">
        <w:rPr>
          <w:rFonts w:ascii="Arial" w:hAnsi="Arial" w:cs="Arial"/>
          <w:sz w:val="22"/>
          <w:szCs w:val="22"/>
        </w:rPr>
        <w:t>9</w:t>
      </w:r>
      <w:r w:rsidR="00F565A0" w:rsidRPr="00FE2BF6">
        <w:rPr>
          <w:rFonts w:ascii="Arial" w:hAnsi="Arial" w:cs="Arial"/>
          <w:sz w:val="22"/>
          <w:szCs w:val="22"/>
        </w:rPr>
        <w:t>.0</w:t>
      </w:r>
      <w:r w:rsidR="00FE2BF6" w:rsidRPr="00FE2BF6">
        <w:rPr>
          <w:rFonts w:ascii="Arial" w:hAnsi="Arial" w:cs="Arial"/>
          <w:sz w:val="22"/>
          <w:szCs w:val="22"/>
        </w:rPr>
        <w:t>8</w:t>
      </w:r>
      <w:r w:rsidR="00916305" w:rsidRPr="00FE2BF6">
        <w:rPr>
          <w:rFonts w:ascii="Arial" w:hAnsi="Arial" w:cs="Arial"/>
          <w:sz w:val="22"/>
          <w:szCs w:val="22"/>
        </w:rPr>
        <w:t>.201</w:t>
      </w:r>
      <w:r w:rsidR="00D35FAE" w:rsidRPr="00FE2BF6">
        <w:rPr>
          <w:rFonts w:ascii="Arial" w:hAnsi="Arial" w:cs="Arial"/>
          <w:sz w:val="22"/>
          <w:szCs w:val="22"/>
        </w:rPr>
        <w:t>6</w:t>
      </w:r>
      <w:proofErr w:type="gramEnd"/>
      <w:r w:rsidR="005F34D9" w:rsidRPr="00FE2BF6">
        <w:rPr>
          <w:rFonts w:ascii="Arial" w:hAnsi="Arial" w:cs="Arial"/>
          <w:b/>
          <w:sz w:val="22"/>
          <w:szCs w:val="22"/>
        </w:rPr>
        <w:t xml:space="preserve"> </w:t>
      </w:r>
    </w:p>
    <w:p w:rsidR="00D35FAE" w:rsidRDefault="005F34D9" w:rsidP="00097EBA">
      <w:pPr>
        <w:overflowPunct/>
        <w:autoSpaceDE/>
        <w:autoSpaceDN/>
        <w:adjustRightInd/>
        <w:ind w:left="426"/>
        <w:textAlignment w:val="auto"/>
        <w:rPr>
          <w:rFonts w:ascii="Arial" w:hAnsi="Arial" w:cs="Arial"/>
          <w:sz w:val="22"/>
          <w:szCs w:val="22"/>
        </w:rPr>
      </w:pPr>
      <w:r w:rsidRPr="00FE2BF6">
        <w:rPr>
          <w:rFonts w:ascii="Arial" w:hAnsi="Arial" w:cs="Arial"/>
          <w:b/>
          <w:sz w:val="22"/>
          <w:szCs w:val="22"/>
        </w:rPr>
        <w:t xml:space="preserve">Ukončení </w:t>
      </w:r>
      <w:r w:rsidR="0009652F" w:rsidRPr="00FE2BF6">
        <w:rPr>
          <w:rFonts w:ascii="Arial" w:hAnsi="Arial" w:cs="Arial"/>
          <w:b/>
          <w:sz w:val="22"/>
          <w:szCs w:val="22"/>
        </w:rPr>
        <w:t>díla</w:t>
      </w:r>
      <w:r w:rsidRPr="00FE2BF6">
        <w:rPr>
          <w:rFonts w:ascii="Arial" w:hAnsi="Arial" w:cs="Arial"/>
          <w:b/>
          <w:sz w:val="22"/>
          <w:szCs w:val="22"/>
        </w:rPr>
        <w:t>:</w:t>
      </w:r>
      <w:r w:rsidRPr="00FE2BF6">
        <w:rPr>
          <w:rFonts w:ascii="Arial" w:hAnsi="Arial" w:cs="Arial"/>
          <w:b/>
          <w:sz w:val="22"/>
          <w:szCs w:val="22"/>
        </w:rPr>
        <w:tab/>
      </w:r>
      <w:r w:rsidR="0092548D" w:rsidRPr="00FE2BF6">
        <w:rPr>
          <w:rFonts w:ascii="Arial" w:hAnsi="Arial" w:cs="Arial"/>
          <w:b/>
          <w:sz w:val="22"/>
          <w:szCs w:val="22"/>
        </w:rPr>
        <w:tab/>
      </w:r>
      <w:r w:rsidR="00022CD4" w:rsidRPr="00FE2BF6">
        <w:rPr>
          <w:rFonts w:ascii="Arial" w:hAnsi="Arial" w:cs="Arial"/>
          <w:b/>
          <w:sz w:val="22"/>
          <w:szCs w:val="22"/>
        </w:rPr>
        <w:tab/>
      </w:r>
      <w:r w:rsidR="00022CD4" w:rsidRPr="00FE2BF6">
        <w:rPr>
          <w:rFonts w:ascii="Arial" w:hAnsi="Arial" w:cs="Arial"/>
          <w:b/>
          <w:sz w:val="22"/>
          <w:szCs w:val="22"/>
        </w:rPr>
        <w:tab/>
      </w:r>
      <w:r w:rsidR="0092548D" w:rsidRPr="00FE2BF6">
        <w:rPr>
          <w:rFonts w:ascii="Arial" w:hAnsi="Arial" w:cs="Arial"/>
          <w:b/>
          <w:sz w:val="22"/>
          <w:szCs w:val="22"/>
        </w:rPr>
        <w:tab/>
      </w:r>
      <w:proofErr w:type="gramStart"/>
      <w:r w:rsidR="00FE2BF6" w:rsidRPr="00FE2BF6">
        <w:rPr>
          <w:rFonts w:ascii="Arial" w:hAnsi="Arial" w:cs="Arial"/>
          <w:sz w:val="22"/>
          <w:szCs w:val="22"/>
        </w:rPr>
        <w:t>15</w:t>
      </w:r>
      <w:r w:rsidR="00F565A0" w:rsidRPr="00FE2BF6">
        <w:rPr>
          <w:rFonts w:ascii="Arial" w:hAnsi="Arial" w:cs="Arial"/>
          <w:sz w:val="22"/>
          <w:szCs w:val="22"/>
        </w:rPr>
        <w:t>.</w:t>
      </w:r>
      <w:r w:rsidR="00FE2BF6" w:rsidRPr="00FE2BF6">
        <w:rPr>
          <w:rFonts w:ascii="Arial" w:hAnsi="Arial" w:cs="Arial"/>
          <w:sz w:val="22"/>
          <w:szCs w:val="22"/>
        </w:rPr>
        <w:t>12</w:t>
      </w:r>
      <w:r w:rsidR="00916305" w:rsidRPr="00FE2BF6">
        <w:rPr>
          <w:rFonts w:ascii="Arial" w:hAnsi="Arial" w:cs="Arial"/>
          <w:sz w:val="22"/>
          <w:szCs w:val="22"/>
        </w:rPr>
        <w:t>.201</w:t>
      </w:r>
      <w:r w:rsidR="00D35FAE" w:rsidRPr="00FE2BF6">
        <w:rPr>
          <w:rFonts w:ascii="Arial" w:hAnsi="Arial" w:cs="Arial"/>
          <w:sz w:val="22"/>
          <w:szCs w:val="22"/>
        </w:rPr>
        <w:t>6</w:t>
      </w:r>
      <w:proofErr w:type="gramEnd"/>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0104B7" w:rsidRDefault="000104B7" w:rsidP="00F33F69">
      <w:pPr>
        <w:widowControl w:val="0"/>
        <w:numPr>
          <w:ilvl w:val="0"/>
          <w:numId w:val="3"/>
        </w:numPr>
        <w:jc w:val="both"/>
        <w:rPr>
          <w:rFonts w:ascii="Arial" w:hAnsi="Arial" w:cs="Arial"/>
          <w:sz w:val="22"/>
          <w:szCs w:val="22"/>
        </w:rPr>
      </w:pPr>
      <w:r w:rsidRPr="00657C8C">
        <w:rPr>
          <w:rFonts w:ascii="Arial" w:hAnsi="Arial" w:cs="Arial"/>
          <w:sz w:val="22"/>
          <w:szCs w:val="22"/>
        </w:rPr>
        <w:t xml:space="preserve">Zhotovitel se zavazuje, že v době ode dne zahájení díla do </w:t>
      </w:r>
      <w:r w:rsidR="00F7180F" w:rsidRPr="00657C8C">
        <w:rPr>
          <w:rFonts w:ascii="Arial" w:hAnsi="Arial" w:cs="Arial"/>
          <w:sz w:val="22"/>
          <w:szCs w:val="22"/>
        </w:rPr>
        <w:t>zahájení stavebních prací,</w:t>
      </w:r>
      <w:r w:rsidRPr="00657C8C">
        <w:rPr>
          <w:rFonts w:ascii="Arial" w:hAnsi="Arial" w:cs="Arial"/>
          <w:sz w:val="22"/>
          <w:szCs w:val="22"/>
        </w:rPr>
        <w:t xml:space="preserve"> vynaloží veškeré úsilí k zajištění všech podkladů dle </w:t>
      </w:r>
      <w:r w:rsidR="003302BD" w:rsidRPr="00657C8C">
        <w:rPr>
          <w:rFonts w:ascii="Arial" w:hAnsi="Arial" w:cs="Arial"/>
          <w:sz w:val="22"/>
          <w:szCs w:val="22"/>
        </w:rPr>
        <w:t>p</w:t>
      </w:r>
      <w:r w:rsidRPr="00657C8C">
        <w:rPr>
          <w:rFonts w:ascii="Arial" w:hAnsi="Arial" w:cs="Arial"/>
          <w:sz w:val="22"/>
          <w:szCs w:val="22"/>
        </w:rPr>
        <w:t>odmínek zadání zakázky nutných pro zahájení realizace provedení díla.</w:t>
      </w:r>
    </w:p>
    <w:p w:rsidR="0095255A" w:rsidRPr="00386410" w:rsidRDefault="0095255A" w:rsidP="0095255A">
      <w:pPr>
        <w:tabs>
          <w:tab w:val="num" w:pos="360"/>
        </w:tabs>
        <w:ind w:left="360" w:hanging="360"/>
        <w:jc w:val="both"/>
        <w:rPr>
          <w:rFonts w:ascii="Arial" w:hAnsi="Arial" w:cs="Arial"/>
          <w:sz w:val="22"/>
          <w:szCs w:val="22"/>
        </w:rPr>
      </w:pP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Dílo bude dokončeno zhotovitelem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F0F3A" w:rsidRPr="00061569">
        <w:rPr>
          <w:rFonts w:ascii="Arial" w:hAnsi="Arial" w:cs="Arial"/>
          <w:sz w:val="22"/>
          <w:szCs w:val="22"/>
        </w:rPr>
        <w:t>Zhotovitel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D57BC2"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r>
      <w:r w:rsidR="00D57BC2">
        <w:rPr>
          <w:rFonts w:ascii="Arial" w:hAnsi="Arial" w:cs="Arial"/>
          <w:b/>
          <w:sz w:val="22"/>
          <w:szCs w:val="22"/>
        </w:rPr>
        <w:tab/>
        <w:t>1.492.495,84</w:t>
      </w:r>
      <w:r w:rsidRPr="00D74A50">
        <w:rPr>
          <w:rFonts w:ascii="Arial" w:hAnsi="Arial" w:cs="Arial"/>
          <w:sz w:val="22"/>
          <w:szCs w:val="22"/>
        </w:rPr>
        <w:t xml:space="preserve"> </w:t>
      </w:r>
      <w:r w:rsidRPr="00D57BC2">
        <w:rPr>
          <w:rFonts w:ascii="Arial" w:hAnsi="Arial" w:cs="Arial"/>
          <w:b/>
          <w:sz w:val="22"/>
          <w:szCs w:val="22"/>
        </w:rPr>
        <w:t>Kč</w:t>
      </w:r>
    </w:p>
    <w:p w:rsidR="002E554A" w:rsidRDefault="002E554A" w:rsidP="002E554A">
      <w:pPr>
        <w:ind w:left="360" w:firstLine="349"/>
        <w:jc w:val="both"/>
        <w:rPr>
          <w:rFonts w:ascii="Arial" w:hAnsi="Arial" w:cs="Arial"/>
          <w:sz w:val="22"/>
          <w:szCs w:val="22"/>
        </w:rPr>
      </w:pP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p w:rsidR="002E554A" w:rsidRPr="00CD2968" w:rsidRDefault="002E554A" w:rsidP="002E554A">
      <w:pPr>
        <w:spacing w:before="120"/>
        <w:ind w:left="360" w:firstLine="349"/>
        <w:jc w:val="both"/>
        <w:rPr>
          <w:rFonts w:ascii="Arial" w:hAnsi="Arial" w:cs="Arial"/>
          <w:sz w:val="22"/>
          <w:szCs w:val="22"/>
        </w:rPr>
      </w:pPr>
      <w:r w:rsidRPr="00CD2968">
        <w:rPr>
          <w:rFonts w:ascii="Arial" w:hAnsi="Arial" w:cs="Arial"/>
          <w:sz w:val="22"/>
          <w:szCs w:val="22"/>
        </w:rPr>
        <w:t>oprava: SO 02 + VON 2</w:t>
      </w:r>
      <w:r w:rsidRPr="00CD2968">
        <w:rPr>
          <w:rFonts w:ascii="Arial" w:hAnsi="Arial" w:cs="Arial"/>
          <w:sz w:val="22"/>
          <w:szCs w:val="22"/>
        </w:rPr>
        <w:tab/>
      </w:r>
      <w:r w:rsidRPr="00CD2968">
        <w:rPr>
          <w:rFonts w:ascii="Arial" w:hAnsi="Arial" w:cs="Arial"/>
          <w:sz w:val="22"/>
          <w:szCs w:val="22"/>
        </w:rPr>
        <w:tab/>
      </w:r>
      <w:r>
        <w:rPr>
          <w:rFonts w:ascii="Arial" w:hAnsi="Arial" w:cs="Arial"/>
          <w:sz w:val="22"/>
          <w:szCs w:val="22"/>
        </w:rPr>
        <w:t xml:space="preserve">  </w:t>
      </w:r>
      <w:r w:rsidR="00D57BC2">
        <w:rPr>
          <w:rFonts w:ascii="Arial" w:hAnsi="Arial" w:cs="Arial"/>
          <w:sz w:val="22"/>
          <w:szCs w:val="22"/>
        </w:rPr>
        <w:t xml:space="preserve"> </w:t>
      </w:r>
      <w:r w:rsidR="00D57BC2">
        <w:rPr>
          <w:rFonts w:ascii="Arial" w:hAnsi="Arial" w:cs="Arial"/>
          <w:sz w:val="22"/>
          <w:szCs w:val="22"/>
        </w:rPr>
        <w:tab/>
        <w:t xml:space="preserve">   251.361,41</w:t>
      </w:r>
      <w:r w:rsidRPr="00CD2968">
        <w:rPr>
          <w:rFonts w:ascii="Arial" w:hAnsi="Arial" w:cs="Arial"/>
          <w:sz w:val="22"/>
          <w:szCs w:val="22"/>
        </w:rPr>
        <w:t>Kč</w:t>
      </w:r>
    </w:p>
    <w:p w:rsidR="002E554A" w:rsidRDefault="002E554A" w:rsidP="002E554A">
      <w:pPr>
        <w:spacing w:before="120"/>
        <w:ind w:left="360" w:firstLine="349"/>
        <w:jc w:val="both"/>
        <w:rPr>
          <w:rFonts w:ascii="Arial" w:hAnsi="Arial" w:cs="Arial"/>
          <w:sz w:val="22"/>
          <w:szCs w:val="22"/>
        </w:rPr>
      </w:pPr>
      <w:r w:rsidRPr="00CD2968">
        <w:rPr>
          <w:rFonts w:ascii="Arial" w:hAnsi="Arial" w:cs="Arial"/>
          <w:sz w:val="22"/>
          <w:szCs w:val="22"/>
        </w:rPr>
        <w:lastRenderedPageBreak/>
        <w:t>investice: SO 01a + SO 01b + VON 1</w:t>
      </w:r>
      <w:r>
        <w:rPr>
          <w:rFonts w:ascii="Arial" w:hAnsi="Arial" w:cs="Arial"/>
          <w:sz w:val="22"/>
          <w:szCs w:val="22"/>
        </w:rPr>
        <w:t xml:space="preserve">  </w:t>
      </w:r>
      <w:r w:rsidR="00D57BC2">
        <w:rPr>
          <w:rFonts w:ascii="Arial" w:hAnsi="Arial" w:cs="Arial"/>
          <w:sz w:val="22"/>
          <w:szCs w:val="22"/>
        </w:rPr>
        <w:tab/>
        <w:t xml:space="preserve">1.241.134,43 </w:t>
      </w:r>
      <w:r w:rsidRPr="00CD2968">
        <w:rPr>
          <w:rFonts w:ascii="Arial" w:hAnsi="Arial" w:cs="Arial"/>
          <w:sz w:val="22"/>
          <w:szCs w:val="22"/>
        </w:rPr>
        <w:t>Kč</w:t>
      </w: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r w:rsidR="009F6889">
        <w:rPr>
          <w:rFonts w:ascii="Arial" w:hAnsi="Arial" w:cs="Arial"/>
          <w:sz w:val="22"/>
          <w:szCs w:val="22"/>
        </w:rPr>
        <w:t xml:space="preserve"> </w:t>
      </w:r>
      <w:r w:rsidR="009F6889" w:rsidRPr="009F6889">
        <w:rPr>
          <w:rFonts w:ascii="Arial" w:hAnsi="Arial" w:cs="Arial"/>
          <w:sz w:val="22"/>
          <w:szCs w:val="22"/>
        </w:rPr>
        <w:t>pro opravy a investice</w:t>
      </w:r>
      <w:r w:rsidR="0090228D" w:rsidRPr="009F6889">
        <w:rPr>
          <w:rFonts w:ascii="Arial" w:hAnsi="Arial" w:cs="Arial"/>
          <w:sz w:val="22"/>
          <w:szCs w:val="22"/>
        </w:rPr>
        <w:t>.</w:t>
      </w:r>
    </w:p>
    <w:p w:rsidR="00B74CCD" w:rsidRDefault="00B74CCD" w:rsidP="00B74CCD">
      <w:pPr>
        <w:ind w:left="426"/>
        <w:jc w:val="both"/>
        <w:rPr>
          <w:rFonts w:ascii="Arial" w:hAnsi="Arial" w:cs="Arial"/>
          <w:sz w:val="22"/>
          <w:szCs w:val="22"/>
        </w:rPr>
      </w:pPr>
      <w:r w:rsidRPr="00B74CCD">
        <w:rPr>
          <w:rFonts w:ascii="Arial" w:hAnsi="Arial" w:cs="Arial"/>
          <w:sz w:val="22"/>
          <w:szCs w:val="22"/>
        </w:rPr>
        <w:t>Samostatně budou vystaveny faktury pro investice a opravy.</w:t>
      </w:r>
    </w:p>
    <w:p w:rsidR="00B74CCD" w:rsidRPr="00B74CCD" w:rsidRDefault="00B74CCD" w:rsidP="00B74CCD">
      <w:pPr>
        <w:ind w:left="426"/>
        <w:jc w:val="both"/>
        <w:rPr>
          <w:rFonts w:ascii="Arial" w:hAnsi="Arial" w:cs="Arial"/>
          <w:sz w:val="22"/>
          <w:szCs w:val="22"/>
        </w:rPr>
      </w:pPr>
    </w:p>
    <w:p w:rsidR="004F6709" w:rsidRPr="00B74CCD" w:rsidRDefault="004F6709" w:rsidP="00F33F69">
      <w:pPr>
        <w:numPr>
          <w:ilvl w:val="3"/>
          <w:numId w:val="3"/>
        </w:numPr>
        <w:ind w:left="426" w:hanging="426"/>
        <w:jc w:val="both"/>
        <w:rPr>
          <w:rFonts w:ascii="Arial" w:hAnsi="Arial" w:cs="Arial"/>
          <w:sz w:val="22"/>
          <w:szCs w:val="22"/>
        </w:rPr>
      </w:pPr>
      <w:r w:rsidRPr="00B74CCD">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zhotovitel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zhotovitelem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FE2A2E">
        <w:t>Při nesplnění termínu vyklizení staveniště ve stavu předepsaného projektem, resp. původního stavu, oproti dohodnutému termínu, zaplatí zhotovitel objednateli smluvní pokutu ve výši 0,05% z ceny díla a každý i započatý den prodlení, nejvýše však 50 000,-Kč za den.</w:t>
      </w:r>
    </w:p>
    <w:p w:rsidR="00563FAB" w:rsidRPr="00563FAB" w:rsidRDefault="00563FAB" w:rsidP="00563FAB">
      <w:pPr>
        <w:pStyle w:val="A-odstavecodsazensodrkami"/>
        <w:numPr>
          <w:ilvl w:val="0"/>
          <w:numId w:val="0"/>
        </w:numPr>
        <w:ind w:left="360"/>
      </w:pPr>
      <w:r w:rsidRPr="00FE2A2E">
        <w:t xml:space="preserve">  </w:t>
      </w: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8C4FAD" w:rsidRDefault="008C4FAD" w:rsidP="008C4FAD">
      <w:pPr>
        <w:pStyle w:val="A-odstavecodsazensodrkami"/>
        <w:numPr>
          <w:ilvl w:val="0"/>
          <w:numId w:val="0"/>
        </w:numPr>
        <w:ind w:left="1287" w:hanging="567"/>
      </w:pPr>
    </w:p>
    <w:p w:rsidR="008C4FAD" w:rsidRPr="00A467E6" w:rsidRDefault="008C4FAD" w:rsidP="00F33F69">
      <w:pPr>
        <w:pStyle w:val="A-odstavecodsazensodrkami"/>
        <w:numPr>
          <w:ilvl w:val="0"/>
          <w:numId w:val="2"/>
        </w:numPr>
      </w:pPr>
      <w:r w:rsidRPr="00A467E6">
        <w:t>Sankce za porušení předpisů BOZP</w:t>
      </w:r>
      <w:r w:rsidR="00FF5845" w:rsidRPr="00A467E6">
        <w:t>.</w:t>
      </w:r>
    </w:p>
    <w:p w:rsidR="008C4FAD" w:rsidRDefault="008C4FAD" w:rsidP="00A467E6">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467E6" w:rsidRDefault="00A467E6" w:rsidP="008C4FAD">
      <w:pPr>
        <w:pStyle w:val="A-odstavecodsazensodrkami"/>
        <w:numPr>
          <w:ilvl w:val="0"/>
          <w:numId w:val="0"/>
        </w:numPr>
        <w:ind w:left="360"/>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lastRenderedPageBreak/>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F6889" w:rsidP="009402A7">
      <w:pPr>
        <w:pStyle w:val="Zkladntext"/>
        <w:widowControl/>
        <w:tabs>
          <w:tab w:val="left" w:pos="360"/>
        </w:tabs>
        <w:jc w:val="both"/>
        <w:rPr>
          <w:rFonts w:cs="Arial"/>
          <w:sz w:val="22"/>
          <w:szCs w:val="22"/>
        </w:rPr>
      </w:pPr>
      <w:r>
        <w:rPr>
          <w:rFonts w:cs="Arial"/>
          <w:sz w:val="22"/>
          <w:szCs w:val="22"/>
        </w:rPr>
        <w:tab/>
        <w:t>N</w:t>
      </w:r>
      <w:r w:rsidRPr="009F6889">
        <w:rPr>
          <w:rFonts w:cs="Arial"/>
          <w:sz w:val="22"/>
          <w:szCs w:val="22"/>
        </w:rPr>
        <w:t xml:space="preserve">a zařízení se samostatným záručním listem je požadována záruka nejméně v délce 24 </w:t>
      </w:r>
      <w:r w:rsidRPr="009F6889">
        <w:rPr>
          <w:rFonts w:cs="Arial"/>
          <w:sz w:val="22"/>
          <w:szCs w:val="22"/>
        </w:rPr>
        <w:tab/>
        <w:t>měsíců ode dne předání a převzetí díla</w:t>
      </w:r>
      <w:r>
        <w:rPr>
          <w:rFonts w:cs="Arial"/>
          <w:sz w:val="22"/>
          <w:szCs w:val="22"/>
        </w:rPr>
        <w:t>.</w:t>
      </w:r>
    </w:p>
    <w:p w:rsidR="009F6889" w:rsidRDefault="009F6889"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676C4E"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zhotovitel i ve sporných případech až do rozhodnutí soudu. Nenastoupí-li zhotovitel k odstranění reklamované vady do 30 dnů </w:t>
      </w:r>
      <w:proofErr w:type="gramStart"/>
      <w:r w:rsidRPr="009402A7">
        <w:rPr>
          <w:rFonts w:cs="Arial"/>
          <w:sz w:val="22"/>
          <w:szCs w:val="22"/>
        </w:rPr>
        <w:t>po</w:t>
      </w:r>
      <w:proofErr w:type="gramEnd"/>
      <w:r w:rsidRPr="009402A7">
        <w:rPr>
          <w:rFonts w:cs="Arial"/>
          <w:sz w:val="22"/>
          <w:szCs w:val="22"/>
        </w:rPr>
        <w:t xml:space="preserve"> </w:t>
      </w:r>
    </w:p>
    <w:p w:rsidR="00676C4E" w:rsidRDefault="00676C4E" w:rsidP="00676C4E">
      <w:pPr>
        <w:pStyle w:val="Zkladntext"/>
        <w:widowControl/>
        <w:tabs>
          <w:tab w:val="left" w:pos="360"/>
        </w:tabs>
        <w:ind w:left="360"/>
        <w:jc w:val="both"/>
        <w:rPr>
          <w:rFonts w:cs="Arial"/>
          <w:sz w:val="22"/>
          <w:szCs w:val="22"/>
        </w:rPr>
      </w:pPr>
    </w:p>
    <w:p w:rsidR="00676C4E" w:rsidRDefault="00676C4E" w:rsidP="00676C4E">
      <w:pPr>
        <w:pStyle w:val="Zkladntext"/>
        <w:widowControl/>
        <w:tabs>
          <w:tab w:val="left" w:pos="360"/>
        </w:tabs>
        <w:ind w:left="360"/>
        <w:jc w:val="both"/>
        <w:rPr>
          <w:rFonts w:cs="Arial"/>
          <w:sz w:val="22"/>
          <w:szCs w:val="22"/>
        </w:rPr>
      </w:pPr>
    </w:p>
    <w:p w:rsidR="009402A7" w:rsidRPr="009402A7" w:rsidRDefault="009402A7" w:rsidP="00676C4E">
      <w:pPr>
        <w:pStyle w:val="Zkladntext"/>
        <w:widowControl/>
        <w:tabs>
          <w:tab w:val="left" w:pos="360"/>
        </w:tabs>
        <w:ind w:left="360"/>
        <w:jc w:val="both"/>
        <w:rPr>
          <w:rFonts w:cs="Arial"/>
          <w:sz w:val="22"/>
          <w:szCs w:val="22"/>
        </w:rPr>
      </w:pPr>
      <w:r w:rsidRPr="009402A7">
        <w:rPr>
          <w:rFonts w:cs="Arial"/>
          <w:sz w:val="22"/>
          <w:szCs w:val="22"/>
        </w:rPr>
        <w:t>obdržení reklamace objednatele, je objednatel oprávněn odstranit vady jiným odborným subjektem. Veškeré takto vzniklé náklady uhradí objednateli zhotovitel.</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A467E6" w:rsidP="00A467E6">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2D1039" w:rsidRDefault="002D1039" w:rsidP="002D1039">
      <w:pPr>
        <w:pStyle w:val="Zkladntext"/>
        <w:keepNext/>
        <w:widowControl/>
        <w:tabs>
          <w:tab w:val="left" w:pos="360"/>
        </w:tabs>
        <w:jc w:val="both"/>
        <w:rPr>
          <w:rFonts w:cs="Arial"/>
          <w:sz w:val="22"/>
          <w:szCs w:val="22"/>
        </w:rPr>
      </w:pPr>
    </w:p>
    <w:p w:rsidR="00BF1E18" w:rsidRDefault="00BF1E18"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653562" w:rsidRDefault="00653562" w:rsidP="00676C4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676C4E"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676C4E" w:rsidRDefault="00676C4E" w:rsidP="00676C4E">
      <w:pPr>
        <w:pStyle w:val="Zkladntext"/>
        <w:widowControl/>
        <w:tabs>
          <w:tab w:val="left" w:pos="360"/>
        </w:tabs>
        <w:ind w:left="360"/>
        <w:jc w:val="both"/>
        <w:rPr>
          <w:color w:val="auto"/>
          <w:sz w:val="22"/>
          <w:szCs w:val="22"/>
        </w:rPr>
      </w:pPr>
    </w:p>
    <w:p w:rsidR="00676C4E" w:rsidRDefault="00676C4E" w:rsidP="00676C4E">
      <w:pPr>
        <w:pStyle w:val="Zkladntext"/>
        <w:widowControl/>
        <w:tabs>
          <w:tab w:val="left" w:pos="360"/>
        </w:tabs>
        <w:ind w:left="360"/>
        <w:jc w:val="both"/>
        <w:rPr>
          <w:color w:val="auto"/>
          <w:sz w:val="22"/>
          <w:szCs w:val="22"/>
        </w:rPr>
      </w:pPr>
    </w:p>
    <w:p w:rsidR="00676C4E" w:rsidRDefault="00676C4E" w:rsidP="00676C4E">
      <w:pPr>
        <w:pStyle w:val="Zkladntext"/>
        <w:widowControl/>
        <w:tabs>
          <w:tab w:val="left" w:pos="360"/>
        </w:tabs>
        <w:ind w:left="360"/>
        <w:jc w:val="both"/>
        <w:rPr>
          <w:color w:val="auto"/>
          <w:sz w:val="22"/>
          <w:szCs w:val="22"/>
        </w:rPr>
      </w:pPr>
    </w:p>
    <w:p w:rsidR="00676C4E" w:rsidRPr="004F17E5" w:rsidRDefault="00676C4E" w:rsidP="00676C4E">
      <w:pPr>
        <w:pStyle w:val="Zkladntext"/>
        <w:widowControl/>
        <w:tabs>
          <w:tab w:val="left" w:pos="360"/>
        </w:tabs>
        <w:ind w:left="360"/>
        <w:jc w:val="both"/>
        <w:rPr>
          <w:rFonts w:cs="Arial"/>
          <w:sz w:val="22"/>
          <w:szCs w:val="22"/>
        </w:rPr>
      </w:pP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FB618E" w:rsidP="00F33F69">
      <w:pPr>
        <w:pStyle w:val="Zkladntext"/>
        <w:widowControl/>
        <w:numPr>
          <w:ilvl w:val="0"/>
          <w:numId w:val="6"/>
        </w:numPr>
        <w:tabs>
          <w:tab w:val="left" w:pos="360"/>
        </w:tabs>
        <w:jc w:val="both"/>
        <w:rPr>
          <w:rFonts w:cs="Arial"/>
          <w:sz w:val="22"/>
          <w:szCs w:val="22"/>
        </w:rPr>
      </w:pPr>
      <w:r>
        <w:rPr>
          <w:rFonts w:cs="Arial"/>
          <w:sz w:val="22"/>
          <w:szCs w:val="22"/>
        </w:rPr>
        <w:lastRenderedPageBreak/>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FA17D9" w:rsidP="002D1039">
      <w:pPr>
        <w:keepNext/>
        <w:jc w:val="both"/>
        <w:rPr>
          <w:rFonts w:ascii="Arial" w:hAnsi="Arial" w:cs="Arial"/>
          <w:sz w:val="22"/>
          <w:szCs w:val="22"/>
        </w:rPr>
      </w:pPr>
      <w:r>
        <w:rPr>
          <w:rFonts w:ascii="Arial" w:hAnsi="Arial" w:cs="Arial"/>
          <w:sz w:val="22"/>
          <w:szCs w:val="22"/>
        </w:rPr>
        <w:t xml:space="preserve">V Chomutově dne </w:t>
      </w:r>
      <w:proofErr w:type="gramStart"/>
      <w:r>
        <w:rPr>
          <w:rFonts w:ascii="Arial" w:hAnsi="Arial" w:cs="Arial"/>
          <w:sz w:val="22"/>
          <w:szCs w:val="22"/>
        </w:rPr>
        <w:t>18.08.2016</w:t>
      </w:r>
      <w:proofErr w:type="gramEnd"/>
      <w:r w:rsidR="0096148E"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0096148E" w:rsidRPr="00386410">
        <w:rPr>
          <w:rFonts w:ascii="Arial" w:hAnsi="Arial" w:cs="Arial"/>
          <w:sz w:val="22"/>
          <w:szCs w:val="22"/>
        </w:rPr>
        <w:t>V</w:t>
      </w:r>
      <w:r w:rsidR="00676C4E">
        <w:rPr>
          <w:rFonts w:ascii="Arial" w:hAnsi="Arial" w:cs="Arial"/>
          <w:sz w:val="22"/>
          <w:szCs w:val="22"/>
        </w:rPr>
        <w:t xml:space="preserve"> Chebu </w:t>
      </w:r>
      <w:r w:rsidR="0096148E" w:rsidRPr="00386410">
        <w:rPr>
          <w:rFonts w:ascii="Arial" w:hAnsi="Arial" w:cs="Arial"/>
          <w:sz w:val="22"/>
          <w:szCs w:val="22"/>
        </w:rPr>
        <w:t>dne</w:t>
      </w:r>
      <w:r w:rsidR="00676C4E">
        <w:rPr>
          <w:rFonts w:ascii="Arial" w:hAnsi="Arial" w:cs="Arial"/>
          <w:sz w:val="22"/>
          <w:szCs w:val="22"/>
        </w:rPr>
        <w:t xml:space="preserve"> </w:t>
      </w:r>
      <w:r>
        <w:rPr>
          <w:rFonts w:ascii="Arial" w:hAnsi="Arial" w:cs="Arial"/>
          <w:sz w:val="22"/>
          <w:szCs w:val="22"/>
        </w:rPr>
        <w:t>17.08.2016</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676C4E" w:rsidRDefault="00676C4E" w:rsidP="002D1039">
      <w:pPr>
        <w:keepNext/>
        <w:jc w:val="both"/>
        <w:rPr>
          <w:rFonts w:ascii="Arial" w:hAnsi="Arial" w:cs="Arial"/>
          <w:sz w:val="22"/>
          <w:szCs w:val="22"/>
        </w:rPr>
      </w:pPr>
    </w:p>
    <w:p w:rsidR="00676C4E" w:rsidRDefault="00676C4E" w:rsidP="002D1039">
      <w:pPr>
        <w:keepNext/>
        <w:jc w:val="both"/>
        <w:rPr>
          <w:rFonts w:ascii="Arial" w:hAnsi="Arial" w:cs="Arial"/>
          <w:sz w:val="22"/>
          <w:szCs w:val="22"/>
        </w:rPr>
      </w:pPr>
    </w:p>
    <w:p w:rsidR="00676C4E" w:rsidRDefault="00676C4E" w:rsidP="002D1039">
      <w:pPr>
        <w:keepNext/>
        <w:jc w:val="both"/>
        <w:rPr>
          <w:rFonts w:ascii="Arial" w:hAnsi="Arial" w:cs="Arial"/>
          <w:sz w:val="22"/>
          <w:szCs w:val="22"/>
        </w:rPr>
      </w:pPr>
    </w:p>
    <w:p w:rsidR="00676C4E" w:rsidRDefault="00676C4E"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FA17D9">
        <w:rPr>
          <w:rFonts w:ascii="Arial" w:hAnsi="Arial" w:cs="Arial"/>
          <w:sz w:val="22"/>
          <w:szCs w:val="22"/>
        </w:rPr>
        <w:t>Jan Želonka</w:t>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A17D9">
        <w:rPr>
          <w:rFonts w:ascii="Arial" w:hAnsi="Arial" w:cs="Arial"/>
          <w:sz w:val="22"/>
          <w:szCs w:val="22"/>
        </w:rPr>
        <w:t>jednatel</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FA17D9">
        <w:rPr>
          <w:rFonts w:ascii="Arial" w:hAnsi="Arial" w:cs="Arial"/>
          <w:sz w:val="22"/>
          <w:szCs w:val="22"/>
        </w:rPr>
        <w:tab/>
      </w:r>
      <w:r w:rsidR="00FA17D9">
        <w:rPr>
          <w:rFonts w:ascii="Arial" w:hAnsi="Arial" w:cs="Arial"/>
          <w:sz w:val="22"/>
          <w:szCs w:val="22"/>
        </w:rPr>
        <w:tab/>
        <w:t>STABIA s.r.o.</w:t>
      </w:r>
      <w:bookmarkStart w:id="0" w:name="_GoBack"/>
      <w:bookmarkEnd w:id="0"/>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B3" w:rsidRDefault="00F11CB3">
      <w:r>
        <w:separator/>
      </w:r>
    </w:p>
  </w:endnote>
  <w:endnote w:type="continuationSeparator" w:id="0">
    <w:p w:rsidR="00F11CB3" w:rsidRDefault="00F1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A17D9">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A17D9">
      <w:rPr>
        <w:rFonts w:ascii="Arial" w:hAnsi="Arial" w:cs="Arial"/>
        <w:b/>
        <w:noProof/>
        <w:sz w:val="18"/>
        <w:szCs w:val="18"/>
      </w:rPr>
      <w:t>1</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A17D9">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A17D9">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B3" w:rsidRDefault="00F11CB3">
      <w:r>
        <w:separator/>
      </w:r>
    </w:p>
  </w:footnote>
  <w:footnote w:type="continuationSeparator" w:id="0">
    <w:p w:rsidR="00F11CB3" w:rsidRDefault="00F11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F1825"/>
    <w:rsid w:val="0011076F"/>
    <w:rsid w:val="00110849"/>
    <w:rsid w:val="00114CFD"/>
    <w:rsid w:val="00123217"/>
    <w:rsid w:val="00123974"/>
    <w:rsid w:val="00127923"/>
    <w:rsid w:val="001369A7"/>
    <w:rsid w:val="00145445"/>
    <w:rsid w:val="001505D1"/>
    <w:rsid w:val="00151C33"/>
    <w:rsid w:val="00177096"/>
    <w:rsid w:val="00197AC0"/>
    <w:rsid w:val="001B2719"/>
    <w:rsid w:val="001C04BD"/>
    <w:rsid w:val="001C40EA"/>
    <w:rsid w:val="001C6F31"/>
    <w:rsid w:val="001D1432"/>
    <w:rsid w:val="001D3524"/>
    <w:rsid w:val="001D6812"/>
    <w:rsid w:val="001E5370"/>
    <w:rsid w:val="001F0799"/>
    <w:rsid w:val="001F59EB"/>
    <w:rsid w:val="002044E5"/>
    <w:rsid w:val="0021752C"/>
    <w:rsid w:val="00224131"/>
    <w:rsid w:val="00232D66"/>
    <w:rsid w:val="00254A02"/>
    <w:rsid w:val="00255B29"/>
    <w:rsid w:val="002565E9"/>
    <w:rsid w:val="00261A62"/>
    <w:rsid w:val="00267019"/>
    <w:rsid w:val="002704D9"/>
    <w:rsid w:val="00276393"/>
    <w:rsid w:val="00280678"/>
    <w:rsid w:val="002841E7"/>
    <w:rsid w:val="00291741"/>
    <w:rsid w:val="002A1B5C"/>
    <w:rsid w:val="002A1D58"/>
    <w:rsid w:val="002A6955"/>
    <w:rsid w:val="002C2C92"/>
    <w:rsid w:val="002D1039"/>
    <w:rsid w:val="002E554A"/>
    <w:rsid w:val="002E73A1"/>
    <w:rsid w:val="002F51CF"/>
    <w:rsid w:val="00302394"/>
    <w:rsid w:val="003040A2"/>
    <w:rsid w:val="00312AFD"/>
    <w:rsid w:val="00324305"/>
    <w:rsid w:val="0032614C"/>
    <w:rsid w:val="003302BD"/>
    <w:rsid w:val="00346C0D"/>
    <w:rsid w:val="00350F03"/>
    <w:rsid w:val="003649B0"/>
    <w:rsid w:val="00366C67"/>
    <w:rsid w:val="00386410"/>
    <w:rsid w:val="003B0717"/>
    <w:rsid w:val="004070EF"/>
    <w:rsid w:val="00410FA6"/>
    <w:rsid w:val="00422BF9"/>
    <w:rsid w:val="004237EB"/>
    <w:rsid w:val="00437893"/>
    <w:rsid w:val="004422BE"/>
    <w:rsid w:val="0044321A"/>
    <w:rsid w:val="00446ACB"/>
    <w:rsid w:val="00452D5E"/>
    <w:rsid w:val="0047034F"/>
    <w:rsid w:val="00480060"/>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76C4E"/>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E3C59"/>
    <w:rsid w:val="007F14CA"/>
    <w:rsid w:val="007F60BA"/>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8025D"/>
    <w:rsid w:val="00982A38"/>
    <w:rsid w:val="009843E0"/>
    <w:rsid w:val="00986C5D"/>
    <w:rsid w:val="00991B86"/>
    <w:rsid w:val="00993C95"/>
    <w:rsid w:val="00996306"/>
    <w:rsid w:val="009A35C0"/>
    <w:rsid w:val="009B5D5A"/>
    <w:rsid w:val="009B783F"/>
    <w:rsid w:val="009B7D31"/>
    <w:rsid w:val="009C77AA"/>
    <w:rsid w:val="009D2E1E"/>
    <w:rsid w:val="009D488B"/>
    <w:rsid w:val="009D4F1F"/>
    <w:rsid w:val="009E2BB6"/>
    <w:rsid w:val="009F0F3A"/>
    <w:rsid w:val="009F27E1"/>
    <w:rsid w:val="009F6889"/>
    <w:rsid w:val="00A176C0"/>
    <w:rsid w:val="00A17AC6"/>
    <w:rsid w:val="00A467E6"/>
    <w:rsid w:val="00A50CE8"/>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4CCD"/>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B478B"/>
    <w:rsid w:val="00CD2A5C"/>
    <w:rsid w:val="00CD4C4D"/>
    <w:rsid w:val="00CE2F33"/>
    <w:rsid w:val="00CE5EF2"/>
    <w:rsid w:val="00D14AB6"/>
    <w:rsid w:val="00D276F7"/>
    <w:rsid w:val="00D35C19"/>
    <w:rsid w:val="00D35FAE"/>
    <w:rsid w:val="00D558EB"/>
    <w:rsid w:val="00D57BC2"/>
    <w:rsid w:val="00D7549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35EC"/>
    <w:rsid w:val="00EC6877"/>
    <w:rsid w:val="00ED1285"/>
    <w:rsid w:val="00ED1664"/>
    <w:rsid w:val="00ED2006"/>
    <w:rsid w:val="00ED33E2"/>
    <w:rsid w:val="00ED79FE"/>
    <w:rsid w:val="00EF744B"/>
    <w:rsid w:val="00F11CB3"/>
    <w:rsid w:val="00F22DC0"/>
    <w:rsid w:val="00F238AF"/>
    <w:rsid w:val="00F25381"/>
    <w:rsid w:val="00F253E3"/>
    <w:rsid w:val="00F33F69"/>
    <w:rsid w:val="00F341BC"/>
    <w:rsid w:val="00F52D0A"/>
    <w:rsid w:val="00F5552E"/>
    <w:rsid w:val="00F565A0"/>
    <w:rsid w:val="00F6412F"/>
    <w:rsid w:val="00F7180F"/>
    <w:rsid w:val="00F836C5"/>
    <w:rsid w:val="00F86092"/>
    <w:rsid w:val="00F9094A"/>
    <w:rsid w:val="00FA17D9"/>
    <w:rsid w:val="00FA29A9"/>
    <w:rsid w:val="00FB618E"/>
    <w:rsid w:val="00FB6B4F"/>
    <w:rsid w:val="00FC47FB"/>
    <w:rsid w:val="00FC7DB7"/>
    <w:rsid w:val="00FE1ED0"/>
    <w:rsid w:val="00FE2BF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264</TotalTime>
  <Pages>1</Pages>
  <Words>2522</Words>
  <Characters>14885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66</cp:revision>
  <cp:lastPrinted>2010-05-05T09:52:00Z</cp:lastPrinted>
  <dcterms:created xsi:type="dcterms:W3CDTF">2014-11-27T11:07:00Z</dcterms:created>
  <dcterms:modified xsi:type="dcterms:W3CDTF">2016-08-18T12:46:00Z</dcterms:modified>
</cp:coreProperties>
</file>