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bookmarkStart w:id="0" w:name="_GoBack"/>
      <w:bookmarkEnd w:id="0"/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C52771" w:rsidRPr="000E1473" w:rsidRDefault="00B5281A" w:rsidP="00C52771">
      <w:pPr>
        <w:spacing w:line="360" w:lineRule="auto"/>
        <w:rPr>
          <w:b/>
          <w:szCs w:val="18"/>
        </w:rPr>
      </w:pPr>
      <w:r>
        <w:rPr>
          <w:b/>
          <w:szCs w:val="18"/>
        </w:rPr>
        <w:t xml:space="preserve">Bc. </w:t>
      </w:r>
      <w:r w:rsidR="00C52771" w:rsidRPr="000E1473">
        <w:rPr>
          <w:b/>
          <w:szCs w:val="18"/>
        </w:rPr>
        <w:t>Jakub Janeček</w:t>
      </w:r>
    </w:p>
    <w:p w:rsidR="00C52771" w:rsidRDefault="00C52771" w:rsidP="00C52771">
      <w:pPr>
        <w:spacing w:line="360" w:lineRule="auto"/>
        <w:rPr>
          <w:szCs w:val="18"/>
        </w:rPr>
      </w:pPr>
      <w:r w:rsidRPr="00062F24">
        <w:rPr>
          <w:szCs w:val="18"/>
        </w:rPr>
        <w:t>IČ</w:t>
      </w:r>
      <w:r>
        <w:rPr>
          <w:szCs w:val="18"/>
        </w:rPr>
        <w:t>:</w:t>
      </w:r>
      <w:r w:rsidRPr="00062F24">
        <w:rPr>
          <w:szCs w:val="18"/>
        </w:rPr>
        <w:t xml:space="preserve"> </w:t>
      </w:r>
      <w:r>
        <w:rPr>
          <w:szCs w:val="18"/>
        </w:rPr>
        <w:t>76366111</w:t>
      </w:r>
    </w:p>
    <w:p w:rsidR="00C52771" w:rsidRPr="000E1473" w:rsidRDefault="00C52771" w:rsidP="00C52771">
      <w:pPr>
        <w:spacing w:line="360" w:lineRule="auto"/>
        <w:rPr>
          <w:szCs w:val="18"/>
        </w:rPr>
      </w:pPr>
      <w:r>
        <w:rPr>
          <w:szCs w:val="18"/>
        </w:rPr>
        <w:t>DIČ</w:t>
      </w:r>
      <w:r w:rsidRPr="000E1473">
        <w:rPr>
          <w:szCs w:val="18"/>
        </w:rPr>
        <w:t xml:space="preserve">: </w:t>
      </w:r>
      <w:r w:rsidRPr="00BD615E">
        <w:rPr>
          <w:szCs w:val="18"/>
        </w:rPr>
        <w:t>CZ8703033922</w:t>
      </w:r>
    </w:p>
    <w:p w:rsidR="00C52771" w:rsidRPr="00062F24" w:rsidRDefault="00C52771" w:rsidP="00C52771">
      <w:pPr>
        <w:spacing w:line="360" w:lineRule="auto"/>
        <w:rPr>
          <w:szCs w:val="18"/>
        </w:rPr>
      </w:pPr>
      <w:r w:rsidRPr="00062F24">
        <w:rPr>
          <w:szCs w:val="18"/>
        </w:rPr>
        <w:t xml:space="preserve">místo podnikání </w:t>
      </w:r>
      <w:r w:rsidR="00B5281A">
        <w:t>Hradec Králové, Pražské Předměstí, Jungmannova 1442/34</w:t>
      </w:r>
    </w:p>
    <w:p w:rsidR="00C52771" w:rsidRPr="00062F24" w:rsidRDefault="00C52771" w:rsidP="00C52771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3534C2" w:rsidRPr="00732C5D" w:rsidRDefault="003534C2" w:rsidP="008D77F5">
      <w:pPr>
        <w:spacing w:line="360" w:lineRule="auto"/>
        <w:rPr>
          <w:szCs w:val="18"/>
        </w:rPr>
      </w:pPr>
    </w:p>
    <w:p w:rsidR="0080389A" w:rsidRPr="00C90503" w:rsidRDefault="0080389A" w:rsidP="0080389A">
      <w:pPr>
        <w:spacing w:line="360" w:lineRule="auto"/>
        <w:rPr>
          <w:szCs w:val="18"/>
        </w:rPr>
      </w:pPr>
      <w:r w:rsidRPr="00C90503">
        <w:rPr>
          <w:szCs w:val="18"/>
        </w:rPr>
        <w:t>uzavřeli dnešního dne tuto</w:t>
      </w:r>
    </w:p>
    <w:p w:rsidR="0080389A" w:rsidRPr="00732C5D" w:rsidRDefault="0080389A" w:rsidP="0080389A">
      <w:pPr>
        <w:spacing w:line="360" w:lineRule="auto"/>
        <w:rPr>
          <w:szCs w:val="18"/>
        </w:rPr>
      </w:pPr>
    </w:p>
    <w:p w:rsidR="0080389A" w:rsidRDefault="0080389A" w:rsidP="0080389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V. podnájemní smlouvy (dodatek č. </w:t>
      </w:r>
      <w:r w:rsidR="00522F34">
        <w:rPr>
          <w:b/>
          <w:sz w:val="24"/>
        </w:rPr>
        <w:t>7</w:t>
      </w:r>
      <w:r>
        <w:rPr>
          <w:b/>
          <w:sz w:val="24"/>
        </w:rPr>
        <w:t>)</w:t>
      </w:r>
    </w:p>
    <w:p w:rsidR="0080389A" w:rsidRPr="00A61350" w:rsidRDefault="0080389A" w:rsidP="0080389A">
      <w:pPr>
        <w:spacing w:line="360" w:lineRule="auto"/>
        <w:jc w:val="center"/>
        <w:rPr>
          <w:b/>
          <w:sz w:val="16"/>
          <w:szCs w:val="16"/>
        </w:rPr>
      </w:pPr>
    </w:p>
    <w:p w:rsidR="0080389A" w:rsidRDefault="0080389A" w:rsidP="0080389A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:rsidR="0080389A" w:rsidRPr="00732C5D" w:rsidRDefault="0080389A" w:rsidP="0080389A">
      <w:pPr>
        <w:spacing w:line="360" w:lineRule="auto"/>
        <w:jc w:val="center"/>
        <w:rPr>
          <w:b/>
          <w:szCs w:val="18"/>
        </w:rPr>
      </w:pPr>
    </w:p>
    <w:p w:rsidR="0080389A" w:rsidRDefault="0080389A" w:rsidP="0080389A">
      <w:pPr>
        <w:spacing w:line="360" w:lineRule="auto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Nájemce a podnájemce uzavřeli dne </w:t>
      </w:r>
      <w:r>
        <w:rPr>
          <w:iCs/>
          <w:szCs w:val="18"/>
        </w:rPr>
        <w:t>15. 12. 2010</w:t>
      </w:r>
      <w:r w:rsidRPr="002A674D">
        <w:rPr>
          <w:iCs/>
          <w:szCs w:val="18"/>
        </w:rPr>
        <w:t xml:space="preserve"> 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</w:t>
      </w:r>
      <w:r w:rsidRPr="00C90503">
        <w:rPr>
          <w:iCs/>
          <w:szCs w:val="18"/>
        </w:rPr>
        <w:t xml:space="preserve">letišti v Hradci Králové) v katastrálním území Věkoše. </w:t>
      </w:r>
      <w:r>
        <w:rPr>
          <w:iCs/>
          <w:szCs w:val="18"/>
        </w:rPr>
        <w:t xml:space="preserve">V článku 5.1 je stanovena doba podnájmu na dobu určitou, která se tímto dodatkem prodlužuje, a to následujícím způsobem: </w:t>
      </w:r>
    </w:p>
    <w:p w:rsidR="0080389A" w:rsidRDefault="0080389A" w:rsidP="0080389A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12. 201</w:t>
      </w:r>
      <w:r w:rsidR="00522F34">
        <w:rPr>
          <w:iCs/>
          <w:szCs w:val="18"/>
        </w:rPr>
        <w:t>7</w:t>
      </w:r>
      <w:r>
        <w:rPr>
          <w:iCs/>
          <w:szCs w:val="18"/>
        </w:rPr>
        <w:t>.</w:t>
      </w:r>
    </w:p>
    <w:p w:rsidR="0080389A" w:rsidRDefault="0080389A" w:rsidP="0080389A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 xml:space="preserve"> </w:t>
      </w:r>
    </w:p>
    <w:p w:rsidR="0080389A" w:rsidRPr="00C90503" w:rsidRDefault="0080389A" w:rsidP="0080389A">
      <w:pPr>
        <w:spacing w:line="360" w:lineRule="auto"/>
        <w:jc w:val="both"/>
        <w:rPr>
          <w:iCs/>
          <w:szCs w:val="18"/>
        </w:rPr>
      </w:pPr>
      <w:r w:rsidRPr="00C90503">
        <w:rPr>
          <w:iCs/>
          <w:szCs w:val="18"/>
        </w:rPr>
        <w:t xml:space="preserve"> </w:t>
      </w:r>
    </w:p>
    <w:p w:rsidR="0080389A" w:rsidRPr="00C90503" w:rsidRDefault="0080389A" w:rsidP="0080389A">
      <w:pPr>
        <w:spacing w:line="360" w:lineRule="auto"/>
        <w:jc w:val="both"/>
        <w:rPr>
          <w:iCs/>
          <w:szCs w:val="18"/>
        </w:rPr>
      </w:pPr>
      <w:r w:rsidRPr="00C90503">
        <w:rPr>
          <w:szCs w:val="18"/>
        </w:rPr>
        <w:t xml:space="preserve">V Hradci Králové dne </w:t>
      </w:r>
      <w:r w:rsidR="00522F34">
        <w:rPr>
          <w:szCs w:val="18"/>
        </w:rPr>
        <w:t>12. 12. 2016</w:t>
      </w: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Default="003534C2" w:rsidP="008D77F5">
      <w:pPr>
        <w:spacing w:line="360" w:lineRule="auto"/>
        <w:jc w:val="both"/>
        <w:rPr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 xml:space="preserve">      </w:t>
      </w:r>
      <w:r w:rsidR="00B5281A">
        <w:rPr>
          <w:iCs/>
          <w:szCs w:val="18"/>
        </w:rPr>
        <w:t>Bc.</w:t>
      </w:r>
      <w:r w:rsidRPr="000F2DE6">
        <w:rPr>
          <w:iCs/>
          <w:szCs w:val="18"/>
        </w:rPr>
        <w:t xml:space="preserve"> </w:t>
      </w:r>
      <w:r w:rsidR="006F1E70">
        <w:rPr>
          <w:iCs/>
          <w:szCs w:val="18"/>
        </w:rPr>
        <w:t>Jakub Janeček</w:t>
      </w:r>
      <w:r w:rsidRPr="000F2DE6">
        <w:rPr>
          <w:iCs/>
          <w:szCs w:val="18"/>
        </w:rPr>
        <w:t xml:space="preserve"> </w:t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>TECHNOLOGICKÉ CENTRUM Hradec Králové, o. p. s.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242E06">
        <w:rPr>
          <w:iCs/>
          <w:szCs w:val="18"/>
        </w:rPr>
        <w:t xml:space="preserve">      </w:t>
      </w:r>
    </w:p>
    <w:p w:rsidR="003534C2" w:rsidRPr="000F2DE6" w:rsidRDefault="003534C2" w:rsidP="008D77F5">
      <w:pPr>
        <w:spacing w:line="360" w:lineRule="auto"/>
        <w:rPr>
          <w:iCs/>
          <w:szCs w:val="18"/>
        </w:rPr>
      </w:pP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1"/>
    <w:rsid w:val="00051624"/>
    <w:rsid w:val="000C0690"/>
    <w:rsid w:val="000D1869"/>
    <w:rsid w:val="00114948"/>
    <w:rsid w:val="001D5BE7"/>
    <w:rsid w:val="00227544"/>
    <w:rsid w:val="0023241F"/>
    <w:rsid w:val="002371EA"/>
    <w:rsid w:val="00242E06"/>
    <w:rsid w:val="00250494"/>
    <w:rsid w:val="00252CDD"/>
    <w:rsid w:val="002F2A10"/>
    <w:rsid w:val="003534C2"/>
    <w:rsid w:val="003659D0"/>
    <w:rsid w:val="003953AF"/>
    <w:rsid w:val="003A1DB7"/>
    <w:rsid w:val="003D79FB"/>
    <w:rsid w:val="00401B5B"/>
    <w:rsid w:val="00462716"/>
    <w:rsid w:val="004A06FB"/>
    <w:rsid w:val="004C234A"/>
    <w:rsid w:val="004F40E8"/>
    <w:rsid w:val="00507BBB"/>
    <w:rsid w:val="00522F34"/>
    <w:rsid w:val="005D562F"/>
    <w:rsid w:val="006B6BC9"/>
    <w:rsid w:val="006D311F"/>
    <w:rsid w:val="006F1E70"/>
    <w:rsid w:val="007D66E4"/>
    <w:rsid w:val="0080389A"/>
    <w:rsid w:val="00843F57"/>
    <w:rsid w:val="008D77F5"/>
    <w:rsid w:val="00905218"/>
    <w:rsid w:val="009331F8"/>
    <w:rsid w:val="00956BC1"/>
    <w:rsid w:val="009D664C"/>
    <w:rsid w:val="00A827C0"/>
    <w:rsid w:val="00AA15B4"/>
    <w:rsid w:val="00AC4ECC"/>
    <w:rsid w:val="00AE6A4E"/>
    <w:rsid w:val="00B40BC7"/>
    <w:rsid w:val="00B5281A"/>
    <w:rsid w:val="00B54993"/>
    <w:rsid w:val="00BA22AF"/>
    <w:rsid w:val="00BD615E"/>
    <w:rsid w:val="00C52771"/>
    <w:rsid w:val="00C52A31"/>
    <w:rsid w:val="00D46E5E"/>
    <w:rsid w:val="00DD0F42"/>
    <w:rsid w:val="00E55AA7"/>
    <w:rsid w:val="00EF1915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Kateřina Václavíková</cp:lastModifiedBy>
  <cp:revision>3</cp:revision>
  <cp:lastPrinted>2017-01-20T08:44:00Z</cp:lastPrinted>
  <dcterms:created xsi:type="dcterms:W3CDTF">2017-01-20T08:44:00Z</dcterms:created>
  <dcterms:modified xsi:type="dcterms:W3CDTF">2017-01-20T08:44:00Z</dcterms:modified>
</cp:coreProperties>
</file>