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9A0" w:rsidRDefault="00A219A0">
      <w:pPr>
        <w:spacing w:line="240" w:lineRule="auto"/>
        <w:jc w:val="center"/>
        <w:rPr>
          <w:b/>
          <w:sz w:val="24"/>
        </w:rPr>
      </w:pPr>
    </w:p>
    <w:p w:rsidR="00A219A0" w:rsidRDefault="00417CDA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Rozpočet – cenová nabídka</w:t>
      </w:r>
    </w:p>
    <w:p w:rsidR="00A219A0" w:rsidRDefault="00417CDA">
      <w:pPr>
        <w:pBdr>
          <w:bottom w:val="single" w:sz="6" w:space="1" w:color="000000"/>
        </w:pBdr>
        <w:spacing w:line="240" w:lineRule="auto"/>
        <w:jc w:val="center"/>
      </w:pPr>
      <w:bookmarkStart w:id="0" w:name="__DdeLink__83_3099628820"/>
      <w:bookmarkStart w:id="1" w:name="__DdeLink__245_3603204742"/>
      <w:bookmarkStart w:id="2" w:name="__DdeLink__338_2391618687"/>
      <w:r>
        <w:rPr>
          <w:b/>
          <w:sz w:val="24"/>
        </w:rPr>
        <w:t>O</w:t>
      </w:r>
      <w:bookmarkEnd w:id="0"/>
      <w:r>
        <w:rPr>
          <w:b/>
          <w:sz w:val="24"/>
        </w:rPr>
        <w:t>pravy povrchů v místnosti č. 1058 – knihovna, Albertov 7, Praha 2</w:t>
      </w:r>
      <w:bookmarkEnd w:id="1"/>
      <w:r>
        <w:rPr>
          <w:b/>
          <w:sz w:val="24"/>
        </w:rPr>
        <w:t xml:space="preserve"> (PVC </w:t>
      </w:r>
      <w:proofErr w:type="spellStart"/>
      <w:r>
        <w:rPr>
          <w:b/>
          <w:sz w:val="24"/>
        </w:rPr>
        <w:t>Tarkett</w:t>
      </w:r>
      <w:proofErr w:type="spellEnd"/>
      <w:r>
        <w:rPr>
          <w:b/>
          <w:sz w:val="24"/>
        </w:rPr>
        <w:t xml:space="preserve"> - bordura) </w:t>
      </w:r>
      <w:bookmarkEnd w:id="2"/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Vystěhování (části) nábytku na chodbu v 1. NP, </w:t>
      </w:r>
      <w:proofErr w:type="spellStart"/>
      <w:r>
        <w:rPr>
          <w:sz w:val="24"/>
        </w:rPr>
        <w:t>dmtž</w:t>
      </w:r>
      <w:proofErr w:type="spellEnd"/>
      <w:r>
        <w:rPr>
          <w:sz w:val="24"/>
        </w:rPr>
        <w:t xml:space="preserve"> zavěšených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předmětů, záclon, atd., zabalení – ochrana i na chodbě, světla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aj. - pod dohledem uživatele  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mat.: folie PE silná 12ks á 110, pásky 10ks á 60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1920,-</w:t>
      </w:r>
      <w:r>
        <w:rPr>
          <w:sz w:val="24"/>
        </w:rPr>
        <w:tab/>
        <w:t xml:space="preserve">- práce: 4prac: á 10HR á 250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10000,-</w:t>
      </w:r>
      <w:r>
        <w:rPr>
          <w:sz w:val="24"/>
        </w:rPr>
        <w:tab/>
        <w:t xml:space="preserve">- pomoc. </w:t>
      </w:r>
      <w:proofErr w:type="gramStart"/>
      <w:r>
        <w:rPr>
          <w:sz w:val="24"/>
        </w:rPr>
        <w:t>lešení</w:t>
      </w:r>
      <w:proofErr w:type="gramEnd"/>
      <w:r>
        <w:rPr>
          <w:sz w:val="24"/>
        </w:rPr>
        <w:t xml:space="preserve"> – žebříky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1000,-</w:t>
      </w: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Malířské práce – plocha 159,7m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(v = 4,2m)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- zakrytí podlaha stolu malířskou </w:t>
      </w:r>
      <w:proofErr w:type="spellStart"/>
      <w:r>
        <w:rPr>
          <w:sz w:val="24"/>
        </w:rPr>
        <w:t>texilií</w:t>
      </w:r>
      <w:proofErr w:type="spellEnd"/>
      <w:r>
        <w:rPr>
          <w:sz w:val="24"/>
        </w:rPr>
        <w:t xml:space="preserve"> 70m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1960,-</w:t>
      </w:r>
      <w:r>
        <w:rPr>
          <w:sz w:val="24"/>
        </w:rPr>
        <w:tab/>
        <w:t>- škrábání – broušení starých maleb odhad 110m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35 </w:t>
      </w:r>
      <w:r>
        <w:rPr>
          <w:sz w:val="24"/>
        </w:rPr>
        <w:tab/>
      </w:r>
      <w:r>
        <w:rPr>
          <w:sz w:val="24"/>
        </w:rPr>
        <w:tab/>
        <w:t xml:space="preserve">  3850,-</w:t>
      </w:r>
      <w:r>
        <w:rPr>
          <w:sz w:val="24"/>
        </w:rPr>
        <w:tab/>
        <w:t>- penetrace hloubková 159,7m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3194,-</w:t>
      </w:r>
      <w:r>
        <w:rPr>
          <w:sz w:val="24"/>
        </w:rPr>
        <w:tab/>
        <w:t>- oprávky stěn tmelením + broušením (JUBOLÍN) 24m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80</w:t>
      </w:r>
      <w:r>
        <w:rPr>
          <w:sz w:val="24"/>
        </w:rPr>
        <w:tab/>
        <w:t xml:space="preserve">  1920,-</w:t>
      </w:r>
      <w:r>
        <w:rPr>
          <w:sz w:val="24"/>
        </w:rPr>
        <w:tab/>
        <w:t>- malba dvojnásobná Primalex Plus, bílá 2x159,7m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28</w:t>
      </w:r>
      <w:r>
        <w:rPr>
          <w:sz w:val="24"/>
        </w:rPr>
        <w:tab/>
      </w:r>
      <w:r>
        <w:rPr>
          <w:sz w:val="24"/>
        </w:rPr>
        <w:tab/>
        <w:t xml:space="preserve">  8943,20  </w:t>
      </w:r>
      <w:r>
        <w:rPr>
          <w:sz w:val="24"/>
        </w:rPr>
        <w:tab/>
        <w:t xml:space="preserve">- úklid po malování vč. mytí 4 špalet. </w:t>
      </w:r>
      <w:proofErr w:type="gramStart"/>
      <w:r>
        <w:rPr>
          <w:sz w:val="24"/>
        </w:rPr>
        <w:t>oken</w:t>
      </w:r>
      <w:proofErr w:type="gramEnd"/>
      <w:r>
        <w:rPr>
          <w:sz w:val="24"/>
        </w:rPr>
        <w:t xml:space="preserve"> + dveří kazet.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3prac. á 12HR á 200 + úklid. prostředky 600 </w:t>
      </w:r>
      <w:r>
        <w:rPr>
          <w:sz w:val="24"/>
        </w:rPr>
        <w:tab/>
      </w:r>
      <w:r>
        <w:rPr>
          <w:sz w:val="24"/>
        </w:rPr>
        <w:tab/>
        <w:t xml:space="preserve">  7800,- </w:t>
      </w:r>
      <w:r>
        <w:rPr>
          <w:sz w:val="24"/>
        </w:rPr>
        <w:tab/>
        <w:t xml:space="preserve">- doprava pro malování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1000,-</w:t>
      </w: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proofErr w:type="spellStart"/>
      <w:r>
        <w:rPr>
          <w:sz w:val="24"/>
        </w:rPr>
        <w:t>Dmtž</w:t>
      </w:r>
      <w:proofErr w:type="spellEnd"/>
      <w:r>
        <w:rPr>
          <w:sz w:val="24"/>
        </w:rPr>
        <w:t xml:space="preserve"> staré kobercové podlahoviny vč. vynesení do kontejneru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+ zametení </w:t>
      </w:r>
      <w:proofErr w:type="gramStart"/>
      <w:r>
        <w:rPr>
          <w:sz w:val="24"/>
        </w:rPr>
        <w:t>3prac.á 8HR</w:t>
      </w:r>
      <w:proofErr w:type="gramEnd"/>
      <w:r>
        <w:rPr>
          <w:sz w:val="24"/>
        </w:rPr>
        <w:t xml:space="preserve">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6000,-</w:t>
      </w: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Prošroubování</w:t>
      </w:r>
      <w:proofErr w:type="spellEnd"/>
      <w:r>
        <w:rPr>
          <w:sz w:val="24"/>
        </w:rPr>
        <w:t xml:space="preserve"> uvolněných podložních desek (podlaha se místy houpe)</w:t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2prac. á 8HR</w:t>
      </w:r>
      <w:proofErr w:type="gramEnd"/>
      <w:r>
        <w:rPr>
          <w:sz w:val="24"/>
        </w:rPr>
        <w:t xml:space="preserve"> á 250 + vruty 1200, celkem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5200,-</w:t>
      </w: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proofErr w:type="spellStart"/>
      <w:r>
        <w:rPr>
          <w:sz w:val="24"/>
        </w:rPr>
        <w:t>Podlahářské</w:t>
      </w:r>
      <w:proofErr w:type="spellEnd"/>
      <w:r>
        <w:rPr>
          <w:sz w:val="24"/>
        </w:rPr>
        <w:t xml:space="preserve"> práce vč. podlahoviny </w:t>
      </w:r>
      <w:proofErr w:type="spellStart"/>
      <w:r>
        <w:rPr>
          <w:sz w:val="24"/>
        </w:rPr>
        <w:t>Tarkett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zbroušení, vyluxování podlah 50,04</w:t>
      </w:r>
      <w:bookmarkStart w:id="3" w:name="__DdeLink__272_3170592169"/>
      <w:r>
        <w:rPr>
          <w:sz w:val="24"/>
        </w:rPr>
        <w:t>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39</w:t>
      </w:r>
      <w:bookmarkEnd w:id="3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1951,56</w:t>
      </w:r>
      <w:r>
        <w:rPr>
          <w:sz w:val="24"/>
        </w:rPr>
        <w:tab/>
        <w:t xml:space="preserve">- </w:t>
      </w:r>
      <w:proofErr w:type="spellStart"/>
      <w:r>
        <w:rPr>
          <w:sz w:val="24"/>
        </w:rPr>
        <w:t>samonivelování</w:t>
      </w:r>
      <w:proofErr w:type="spellEnd"/>
      <w:r>
        <w:rPr>
          <w:sz w:val="24"/>
        </w:rPr>
        <w:t xml:space="preserve"> podlahy 50,04m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320 (vč. penetrace) </w:t>
      </w:r>
      <w:r>
        <w:rPr>
          <w:sz w:val="24"/>
        </w:rPr>
        <w:tab/>
      </w:r>
      <w:r>
        <w:rPr>
          <w:sz w:val="24"/>
        </w:rPr>
        <w:tab/>
        <w:t>16012,80</w:t>
      </w:r>
      <w:r>
        <w:rPr>
          <w:sz w:val="24"/>
        </w:rPr>
        <w:tab/>
        <w:t xml:space="preserve">- pokládka, lepení, sváření PVC </w:t>
      </w:r>
      <w:proofErr w:type="spellStart"/>
      <w:r>
        <w:rPr>
          <w:sz w:val="24"/>
        </w:rPr>
        <w:t>Tarkett</w:t>
      </w:r>
      <w:proofErr w:type="spellEnd"/>
      <w:r>
        <w:rPr>
          <w:sz w:val="24"/>
        </w:rPr>
        <w:t xml:space="preserve"> ze dvou barev (bordura)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50,04m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305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15262,20</w:t>
      </w:r>
      <w:r>
        <w:rPr>
          <w:sz w:val="24"/>
        </w:rPr>
        <w:tab/>
        <w:t xml:space="preserve">- lepení plastových soklů a soklu z </w:t>
      </w:r>
      <w:proofErr w:type="spellStart"/>
      <w:r>
        <w:rPr>
          <w:sz w:val="24"/>
        </w:rPr>
        <w:t>Tarkettu</w:t>
      </w:r>
      <w:proofErr w:type="spellEnd"/>
      <w:r>
        <w:rPr>
          <w:sz w:val="24"/>
        </w:rPr>
        <w:t xml:space="preserve"> 21bm á 80</w:t>
      </w:r>
      <w:r>
        <w:rPr>
          <w:sz w:val="24"/>
        </w:rPr>
        <w:tab/>
      </w:r>
      <w:r>
        <w:rPr>
          <w:sz w:val="24"/>
        </w:rPr>
        <w:tab/>
        <w:t xml:space="preserve">  1680,-</w:t>
      </w:r>
      <w:r>
        <w:rPr>
          <w:sz w:val="24"/>
        </w:rPr>
        <w:tab/>
        <w:t xml:space="preserve">- nákup materiálů – </w:t>
      </w:r>
      <w:proofErr w:type="spellStart"/>
      <w:r>
        <w:rPr>
          <w:sz w:val="24"/>
        </w:rPr>
        <w:t>Tarkett</w:t>
      </w:r>
      <w:proofErr w:type="spellEnd"/>
      <w:r>
        <w:rPr>
          <w:sz w:val="24"/>
        </w:rPr>
        <w:t xml:space="preserve"> (2 barvy) vč. prořezu (podlaha + sokl)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650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35750,-</w:t>
      </w:r>
      <w:r>
        <w:rPr>
          <w:sz w:val="24"/>
        </w:rPr>
        <w:tab/>
        <w:t xml:space="preserve">- doprava materiálů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1500,-</w:t>
      </w:r>
      <w:r>
        <w:rPr>
          <w:sz w:val="24"/>
        </w:rPr>
        <w:tab/>
        <w:t xml:space="preserve">- přemisťování velkého stolu během </w:t>
      </w:r>
      <w:proofErr w:type="spellStart"/>
      <w:r>
        <w:rPr>
          <w:sz w:val="24"/>
        </w:rPr>
        <w:t>podlahářských</w:t>
      </w:r>
      <w:proofErr w:type="spellEnd"/>
      <w:r>
        <w:rPr>
          <w:sz w:val="24"/>
        </w:rPr>
        <w:t xml:space="preserve"> prací (nelze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ho vystěhovat ani rozebrat) 2x4prac. á 1HR á 200</w:t>
      </w:r>
      <w:r>
        <w:rPr>
          <w:sz w:val="24"/>
        </w:rPr>
        <w:tab/>
      </w:r>
      <w:r>
        <w:rPr>
          <w:sz w:val="24"/>
        </w:rPr>
        <w:tab/>
        <w:t xml:space="preserve">  1600,-</w:t>
      </w:r>
    </w:p>
    <w:p w:rsidR="00A219A0" w:rsidRDefault="00A219A0">
      <w:pPr>
        <w:pStyle w:val="Odstavecseseznamem"/>
        <w:spacing w:line="240" w:lineRule="auto"/>
        <w:ind w:left="1800"/>
        <w:rPr>
          <w:sz w:val="24"/>
        </w:rPr>
      </w:pPr>
    </w:p>
    <w:p w:rsidR="00A219A0" w:rsidRDefault="00417CDA">
      <w:pPr>
        <w:pStyle w:val="Odstavecseseznamem"/>
        <w:spacing w:line="240" w:lineRule="auto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Pozn.: </w:t>
      </w:r>
      <w:r>
        <w:rPr>
          <w:sz w:val="24"/>
        </w:rPr>
        <w:tab/>
        <w:t xml:space="preserve">Při použití podlahoviny </w:t>
      </w:r>
      <w:proofErr w:type="spellStart"/>
      <w:r>
        <w:rPr>
          <w:sz w:val="24"/>
        </w:rPr>
        <w:t>Marmolea</w:t>
      </w:r>
      <w:proofErr w:type="spellEnd"/>
      <w:r>
        <w:rPr>
          <w:sz w:val="24"/>
        </w:rPr>
        <w:t xml:space="preserve"> by cena byla vyšší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 40kč/m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(bez DPH). Ceny materiálů jsou platné k 15/3/2020 </w:t>
      </w: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Odvoz a likvidace odpadů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3400,-</w:t>
      </w: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A219A0">
      <w:pPr>
        <w:pStyle w:val="Odstavecseseznamem"/>
        <w:spacing w:line="240" w:lineRule="auto"/>
        <w:rPr>
          <w:sz w:val="24"/>
        </w:rPr>
      </w:pPr>
    </w:p>
    <w:p w:rsidR="00A219A0" w:rsidRDefault="00417CDA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Zpětné stěhování nábytku </w:t>
      </w:r>
      <w:proofErr w:type="spellStart"/>
      <w:r>
        <w:rPr>
          <w:sz w:val="24"/>
        </w:rPr>
        <w:t>atd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4prac. á 8HR</w:t>
      </w:r>
      <w:proofErr w:type="gramEnd"/>
      <w:r>
        <w:rPr>
          <w:sz w:val="24"/>
        </w:rPr>
        <w:t xml:space="preserve">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8000,-</w:t>
      </w:r>
      <w:r>
        <w:rPr>
          <w:sz w:val="24"/>
        </w:rPr>
        <w:tab/>
      </w:r>
    </w:p>
    <w:p w:rsidR="00A219A0" w:rsidRDefault="00A219A0">
      <w:pPr>
        <w:pStyle w:val="Odstavecseseznamem"/>
        <w:spacing w:line="240" w:lineRule="auto"/>
        <w:ind w:left="1080"/>
        <w:rPr>
          <w:sz w:val="24"/>
        </w:rPr>
      </w:pPr>
    </w:p>
    <w:p w:rsidR="00A219A0" w:rsidRDefault="00417CDA">
      <w:pPr>
        <w:spacing w:line="240" w:lineRule="auto"/>
      </w:pPr>
      <w:r>
        <w:rPr>
          <w:b/>
          <w:sz w:val="24"/>
        </w:rPr>
        <w:t>Cena celkem bez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137943,76 Kč</w:t>
      </w:r>
      <w:r>
        <w:rPr>
          <w:b/>
          <w:sz w:val="24"/>
        </w:rPr>
        <w:tab/>
      </w:r>
    </w:p>
    <w:p w:rsidR="00A219A0" w:rsidRDefault="00417CDA">
      <w:pPr>
        <w:spacing w:line="240" w:lineRule="auto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28968,19 Kč</w:t>
      </w:r>
    </w:p>
    <w:p w:rsidR="00A219A0" w:rsidRDefault="00417CDA">
      <w:pPr>
        <w:spacing w:line="240" w:lineRule="exact"/>
      </w:pPr>
      <w:r>
        <w:rPr>
          <w:b/>
          <w:sz w:val="24"/>
        </w:rPr>
        <w:t>Cena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166911,95 Kč</w:t>
      </w:r>
    </w:p>
    <w:p w:rsidR="00A219A0" w:rsidRDefault="00A219A0">
      <w:pPr>
        <w:spacing w:line="240" w:lineRule="exact"/>
        <w:rPr>
          <w:sz w:val="24"/>
        </w:rPr>
      </w:pPr>
    </w:p>
    <w:p w:rsidR="00A219A0" w:rsidRDefault="00417CDA">
      <w:pPr>
        <w:spacing w:line="240" w:lineRule="exact"/>
      </w:pPr>
      <w:r>
        <w:rPr>
          <w:b/>
          <w:sz w:val="24"/>
        </w:rPr>
        <w:t>V Praze 15/3/2019</w:t>
      </w:r>
    </w:p>
    <w:p w:rsidR="00A219A0" w:rsidRDefault="00A219A0">
      <w:pPr>
        <w:spacing w:line="240" w:lineRule="exact"/>
        <w:rPr>
          <w:b/>
          <w:sz w:val="24"/>
        </w:rPr>
      </w:pPr>
    </w:p>
    <w:p w:rsidR="00A219A0" w:rsidRDefault="00417CDA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A87AB8">
        <w:rPr>
          <w:b/>
          <w:sz w:val="24"/>
        </w:rPr>
        <w:t>Xxxx</w:t>
      </w:r>
      <w:proofErr w:type="spellEnd"/>
      <w:r w:rsidR="00A87AB8">
        <w:rPr>
          <w:b/>
          <w:sz w:val="24"/>
        </w:rPr>
        <w:t xml:space="preserve">        </w:t>
      </w:r>
      <w:bookmarkStart w:id="4" w:name="_GoBack"/>
      <w:bookmarkEnd w:id="4"/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sectPr w:rsidR="00A219A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F74A2"/>
    <w:multiLevelType w:val="multilevel"/>
    <w:tmpl w:val="6E82FB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D3E12"/>
    <w:multiLevelType w:val="multilevel"/>
    <w:tmpl w:val="D99E1E3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A0"/>
    <w:rsid w:val="00417CDA"/>
    <w:rsid w:val="00A219A0"/>
    <w:rsid w:val="00A8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7D6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7D6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57D6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57D6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20A5-AD92-47E8-B598-7EF933BB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2020-03-24T09:40:00Z</cp:lastPrinted>
  <dcterms:created xsi:type="dcterms:W3CDTF">2020-04-07T08:12:00Z</dcterms:created>
  <dcterms:modified xsi:type="dcterms:W3CDTF">2020-04-07T08:12:00Z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1.LF.UK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