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31" w:rsidRDefault="005B1E31" w:rsidP="009E13E8">
      <w:pPr>
        <w:tabs>
          <w:tab w:val="left" w:pos="5325"/>
        </w:tabs>
      </w:pPr>
    </w:p>
    <w:p w:rsidR="005B1E31" w:rsidRDefault="005B1E31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9C13E4">
      <w:pPr>
        <w:tabs>
          <w:tab w:val="left" w:pos="5325"/>
        </w:tabs>
      </w:pPr>
      <w:r>
        <w:t>Malířské, natěračské a dokončovací práce</w:t>
      </w:r>
    </w:p>
    <w:p w:rsidR="009C13E4" w:rsidRDefault="009C13E4">
      <w:pPr>
        <w:tabs>
          <w:tab w:val="left" w:pos="5325"/>
        </w:tabs>
      </w:pPr>
      <w:r>
        <w:t>Pavel Putna</w:t>
      </w:r>
    </w:p>
    <w:p w:rsidR="009C13E4" w:rsidRDefault="009C13E4">
      <w:pPr>
        <w:tabs>
          <w:tab w:val="left" w:pos="5325"/>
        </w:tabs>
      </w:pPr>
      <w:r>
        <w:t>Květná 27</w:t>
      </w:r>
    </w:p>
    <w:p w:rsidR="009C13E4" w:rsidRDefault="009C13E4">
      <w:pPr>
        <w:tabs>
          <w:tab w:val="left" w:pos="5325"/>
        </w:tabs>
      </w:pPr>
      <w:r>
        <w:t>79201 Bruntál</w:t>
      </w:r>
    </w:p>
    <w:p w:rsidR="009C13E4" w:rsidRDefault="009C13E4">
      <w:pPr>
        <w:tabs>
          <w:tab w:val="left" w:pos="5325"/>
        </w:tabs>
      </w:pPr>
      <w:r>
        <w:t xml:space="preserve">IČ: </w:t>
      </w:r>
      <w:r w:rsidRPr="009C13E4">
        <w:t>42980674</w:t>
      </w:r>
    </w:p>
    <w:p w:rsidR="00B56EC5" w:rsidRPr="00B56EC5" w:rsidRDefault="00B56EC5" w:rsidP="00B56EC5"/>
    <w:p w:rsidR="00B56EC5" w:rsidRDefault="00B56EC5" w:rsidP="00B56EC5"/>
    <w:p w:rsidR="009C13E4" w:rsidRDefault="009C13E4" w:rsidP="00B56EC5"/>
    <w:p w:rsidR="009C13E4" w:rsidRDefault="009C13E4" w:rsidP="00B56EC5">
      <w:r>
        <w:t xml:space="preserve">V Bruntále dne </w:t>
      </w:r>
      <w:bookmarkStart w:id="0" w:name="_GoBack"/>
      <w:bookmarkEnd w:id="0"/>
      <w:r>
        <w:t>19. března 2020</w:t>
      </w:r>
    </w:p>
    <w:p w:rsidR="009C13E4" w:rsidRDefault="009C13E4" w:rsidP="00B56EC5"/>
    <w:p w:rsidR="009C13E4" w:rsidRDefault="009C13E4" w:rsidP="00B56EC5"/>
    <w:p w:rsidR="009C13E4" w:rsidRPr="00B56EC5" w:rsidRDefault="009C13E4" w:rsidP="00B56EC5"/>
    <w:p w:rsidR="00B56EC5" w:rsidRDefault="009C13E4" w:rsidP="00B56EC5">
      <w:r>
        <w:t>Objednávka</w:t>
      </w:r>
    </w:p>
    <w:p w:rsidR="009C13E4" w:rsidRDefault="009C13E4" w:rsidP="00B56EC5"/>
    <w:p w:rsidR="009C13E4" w:rsidRPr="00B56EC5" w:rsidRDefault="009C13E4" w:rsidP="00B56EC5">
      <w:r>
        <w:t xml:space="preserve">Objednáváme u vás malířské práce v návaznosti na výměnu oken v Základní škole Bruntál, Okružní 38, </w:t>
      </w:r>
      <w:proofErr w:type="spellStart"/>
      <w:r>
        <w:t>p.o</w:t>
      </w:r>
      <w:proofErr w:type="spellEnd"/>
      <w:r>
        <w:t xml:space="preserve">., v částce cca </w:t>
      </w:r>
      <w:proofErr w:type="gramStart"/>
      <w:r>
        <w:t>350.000,-</w:t>
      </w:r>
      <w:proofErr w:type="gramEnd"/>
      <w:r>
        <w:t>.</w:t>
      </w:r>
    </w:p>
    <w:p w:rsidR="00B56EC5" w:rsidRPr="00B56EC5" w:rsidRDefault="00B56EC5" w:rsidP="00B56EC5"/>
    <w:p w:rsidR="00B56EC5" w:rsidRDefault="00B56EC5" w:rsidP="00B56EC5"/>
    <w:p w:rsidR="009C13E4" w:rsidRDefault="009C13E4" w:rsidP="00B56EC5"/>
    <w:p w:rsidR="009C13E4" w:rsidRDefault="009C13E4" w:rsidP="00B56EC5"/>
    <w:p w:rsidR="009C13E4" w:rsidRDefault="009C13E4" w:rsidP="00B56EC5"/>
    <w:p w:rsidR="00B56EC5" w:rsidRDefault="00B56EC5" w:rsidP="00B56EC5">
      <w:r>
        <w:t>Mgr. Leoš Sekanina</w:t>
      </w:r>
    </w:p>
    <w:p w:rsidR="00B56EC5" w:rsidRPr="00B56EC5" w:rsidRDefault="00B56EC5" w:rsidP="00B56EC5">
      <w:r>
        <w:t>ředitel školy</w:t>
      </w:r>
    </w:p>
    <w:sectPr w:rsidR="00B56EC5" w:rsidRPr="00B56EC5" w:rsidSect="000D75A7">
      <w:headerReference w:type="default" r:id="rId7"/>
      <w:headerReference w:type="first" r:id="rId8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41" w:rsidRDefault="00AE3441">
      <w:r>
        <w:separator/>
      </w:r>
    </w:p>
  </w:endnote>
  <w:endnote w:type="continuationSeparator" w:id="0">
    <w:p w:rsidR="00AE3441" w:rsidRDefault="00AE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41" w:rsidRDefault="00AE3441">
      <w:r>
        <w:rPr>
          <w:color w:val="000000"/>
        </w:rPr>
        <w:separator/>
      </w:r>
    </w:p>
  </w:footnote>
  <w:footnote w:type="continuationSeparator" w:id="0">
    <w:p w:rsidR="00AE3441" w:rsidRDefault="00AE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AF" w:rsidRDefault="00AE3441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61B36"/>
    <w:rsid w:val="000A293D"/>
    <w:rsid w:val="000D75A7"/>
    <w:rsid w:val="0015651A"/>
    <w:rsid w:val="00167ADE"/>
    <w:rsid w:val="00184972"/>
    <w:rsid w:val="00197861"/>
    <w:rsid w:val="001C6CC7"/>
    <w:rsid w:val="001E39E2"/>
    <w:rsid w:val="001F5C02"/>
    <w:rsid w:val="00274EC3"/>
    <w:rsid w:val="002A69C9"/>
    <w:rsid w:val="002C7776"/>
    <w:rsid w:val="00310B95"/>
    <w:rsid w:val="0031264B"/>
    <w:rsid w:val="00324306"/>
    <w:rsid w:val="00350CAB"/>
    <w:rsid w:val="0036383D"/>
    <w:rsid w:val="00395880"/>
    <w:rsid w:val="003B613E"/>
    <w:rsid w:val="004003D1"/>
    <w:rsid w:val="0041203B"/>
    <w:rsid w:val="00462B79"/>
    <w:rsid w:val="004856F2"/>
    <w:rsid w:val="00490F49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74C4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502FC"/>
    <w:rsid w:val="00850A68"/>
    <w:rsid w:val="00851E6B"/>
    <w:rsid w:val="00896E51"/>
    <w:rsid w:val="008A3B54"/>
    <w:rsid w:val="00932663"/>
    <w:rsid w:val="00965555"/>
    <w:rsid w:val="00976CAB"/>
    <w:rsid w:val="009B4562"/>
    <w:rsid w:val="009B63A5"/>
    <w:rsid w:val="009C13E4"/>
    <w:rsid w:val="009E13E8"/>
    <w:rsid w:val="00A205D1"/>
    <w:rsid w:val="00A400B2"/>
    <w:rsid w:val="00A56359"/>
    <w:rsid w:val="00A701AA"/>
    <w:rsid w:val="00AA6DA7"/>
    <w:rsid w:val="00AD22E0"/>
    <w:rsid w:val="00AD6D11"/>
    <w:rsid w:val="00AE3441"/>
    <w:rsid w:val="00B32C34"/>
    <w:rsid w:val="00B56EC5"/>
    <w:rsid w:val="00B66C71"/>
    <w:rsid w:val="00B85DEB"/>
    <w:rsid w:val="00BA3B54"/>
    <w:rsid w:val="00BC6B45"/>
    <w:rsid w:val="00BD4415"/>
    <w:rsid w:val="00BE6D84"/>
    <w:rsid w:val="00BE7192"/>
    <w:rsid w:val="00BF0718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806F5"/>
    <w:rsid w:val="00E81FC2"/>
    <w:rsid w:val="00E84454"/>
    <w:rsid w:val="00EA185F"/>
    <w:rsid w:val="00EB4B98"/>
    <w:rsid w:val="00ED269E"/>
    <w:rsid w:val="00EF2EA6"/>
    <w:rsid w:val="00F00F87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F44F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1D6A-F1EA-421C-9645-1905F92D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2019-11-12T13:08:00Z</cp:lastPrinted>
  <dcterms:created xsi:type="dcterms:W3CDTF">2020-04-06T14:03:00Z</dcterms:created>
  <dcterms:modified xsi:type="dcterms:W3CDTF">2020-04-06T14:03:00Z</dcterms:modified>
</cp:coreProperties>
</file>