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echnika Light" w:hAnsi="Technika Light" w:cs="Arial"/>
          <w:b/>
          <w:b/>
          <w:color w:val="2E74B5" w:themeColor="accent1" w:themeShade="bf"/>
          <w:sz w:val="36"/>
          <w:szCs w:val="36"/>
        </w:rPr>
      </w:pPr>
      <w:bookmarkStart w:id="0" w:name="_GoBack"/>
      <w:bookmarkEnd w:id="0"/>
      <w:r>
        <w:rPr>
          <w:rFonts w:cs="Arial" w:ascii="Technika Light" w:hAnsi="Technika Light"/>
          <w:b/>
          <w:color w:val="2E74B5" w:themeColor="accent1" w:themeShade="bf"/>
          <w:sz w:val="36"/>
          <w:szCs w:val="36"/>
        </w:rPr>
        <w:t>SMLOUVA O DÍLO</w:t>
      </w:r>
    </w:p>
    <w:p>
      <w:pPr>
        <w:pStyle w:val="Normal"/>
        <w:spacing w:lineRule="auto" w:line="240" w:before="0" w:after="0"/>
        <w:jc w:val="center"/>
        <w:rPr>
          <w:rFonts w:ascii="Technika Light" w:hAnsi="Technika Light" w:cs="Arial"/>
          <w:b/>
          <w:b/>
          <w:color w:val="2E74B5" w:themeColor="accent1" w:themeShade="bf"/>
          <w:sz w:val="36"/>
          <w:szCs w:val="36"/>
        </w:rPr>
      </w:pPr>
      <w:r>
        <w:rPr>
          <w:rFonts w:cs="Arial" w:ascii="Technika Light" w:hAnsi="Technika Light"/>
          <w:b/>
          <w:color w:val="2E74B5" w:themeColor="accent1" w:themeShade="bf"/>
          <w:sz w:val="36"/>
          <w:szCs w:val="36"/>
        </w:rPr>
        <w:t>na provádění servisu, revizí a oprav EPS, ERO a EZS</w:t>
      </w:r>
    </w:p>
    <w:p>
      <w:pPr>
        <w:pStyle w:val="Normal"/>
        <w:spacing w:lineRule="auto" w:line="240" w:before="0" w:after="0"/>
        <w:jc w:val="center"/>
        <w:rPr>
          <w:rFonts w:ascii="Technika Light" w:hAnsi="Technika Light" w:cs="Arial"/>
          <w:b/>
          <w:b/>
          <w:color w:val="2E74B5" w:themeColor="accent1" w:themeShade="bf"/>
          <w:sz w:val="20"/>
          <w:szCs w:val="20"/>
        </w:rPr>
      </w:pPr>
      <w:r>
        <w:rPr>
          <w:rFonts w:cs="Arial" w:ascii="Technika Light" w:hAnsi="Technika Light"/>
          <w:b/>
          <w:color w:val="2E74B5" w:themeColor="accent1" w:themeShade="bf"/>
          <w:sz w:val="20"/>
          <w:szCs w:val="20"/>
        </w:rPr>
      </w:r>
    </w:p>
    <w:p>
      <w:pPr>
        <w:pStyle w:val="Normal"/>
        <w:spacing w:lineRule="auto" w:line="240" w:before="0" w:after="0"/>
        <w:jc w:val="center"/>
        <w:rPr>
          <w:rFonts w:ascii="Technika Light" w:hAnsi="Technika Light" w:cs="Arial"/>
          <w:b/>
          <w:b/>
          <w:color w:val="2E74B5" w:themeColor="accent1" w:themeShade="bf"/>
          <w:sz w:val="20"/>
          <w:szCs w:val="20"/>
        </w:rPr>
      </w:pPr>
      <w:r>
        <w:rPr>
          <w:rFonts w:cs="Arial" w:ascii="Technika Light" w:hAnsi="Technika Light"/>
          <w:b/>
          <w:color w:val="2E74B5" w:themeColor="accent1" w:themeShade="bf"/>
          <w:sz w:val="20"/>
          <w:szCs w:val="20"/>
        </w:rPr>
      </w:r>
    </w:p>
    <w:p>
      <w:pPr>
        <w:pStyle w:val="ListParagraph"/>
        <w:spacing w:before="0" w:after="160"/>
        <w:ind w:left="0" w:hanging="0"/>
        <w:contextualSpacing/>
        <w:jc w:val="center"/>
        <w:rPr>
          <w:rFonts w:ascii="Technika Light" w:hAnsi="Technika Light"/>
        </w:rPr>
      </w:pPr>
      <w:r>
        <w:rPr>
          <w:rFonts w:ascii="Technika Light" w:hAnsi="Technika Light"/>
          <w:b/>
          <w:sz w:val="20"/>
          <w:szCs w:val="20"/>
        </w:rPr>
        <w:t>Čl. I</w:t>
      </w:r>
    </w:p>
    <w:p>
      <w:pPr>
        <w:pStyle w:val="ListParagraph"/>
        <w:spacing w:before="0" w:after="160"/>
        <w:ind w:left="0" w:hanging="0"/>
        <w:contextualSpacing/>
        <w:jc w:val="center"/>
        <w:rPr>
          <w:rFonts w:ascii="Technika Light" w:hAnsi="Technika Light"/>
          <w:b/>
          <w:b/>
          <w:sz w:val="20"/>
          <w:szCs w:val="20"/>
        </w:rPr>
      </w:pPr>
      <w:r>
        <w:rPr>
          <w:rFonts w:ascii="Technika Light" w:hAnsi="Technika Light"/>
          <w:b/>
          <w:sz w:val="20"/>
          <w:szCs w:val="20"/>
        </w:rPr>
        <w:t>Smluvní strany</w:t>
      </w:r>
    </w:p>
    <w:p>
      <w:pPr>
        <w:pStyle w:val="ListParagraph"/>
        <w:spacing w:before="0" w:after="160"/>
        <w:ind w:left="709" w:hanging="0"/>
        <w:contextualSpacing/>
        <w:rPr>
          <w:rFonts w:ascii="Technika Light" w:hAnsi="Technika Light"/>
          <w:b/>
          <w:b/>
          <w:sz w:val="20"/>
          <w:szCs w:val="20"/>
        </w:rPr>
      </w:pPr>
      <w:r>
        <w:rPr>
          <w:rFonts w:ascii="Technika Light" w:hAnsi="Technika Light"/>
          <w:b/>
          <w:sz w:val="20"/>
          <w:szCs w:val="20"/>
        </w:rPr>
      </w:r>
    </w:p>
    <w:p>
      <w:pPr>
        <w:pStyle w:val="ListParagraph"/>
        <w:widowControl w:val="false"/>
        <w:numPr>
          <w:ilvl w:val="0"/>
          <w:numId w:val="1"/>
        </w:numPr>
        <w:spacing w:before="0" w:after="0"/>
        <w:ind w:left="0" w:hanging="0"/>
        <w:contextualSpacing/>
        <w:rPr>
          <w:rFonts w:ascii="Technika Light" w:hAnsi="Technika Light" w:cs="Arial"/>
          <w:b/>
          <w:b/>
          <w:sz w:val="20"/>
          <w:szCs w:val="20"/>
        </w:rPr>
      </w:pPr>
      <w:r>
        <w:rPr>
          <w:rFonts w:cs="Arial" w:ascii="Technika Light" w:hAnsi="Technika Light"/>
          <w:b/>
          <w:sz w:val="20"/>
          <w:szCs w:val="20"/>
        </w:rPr>
        <w:t>České vysoké učení technické, Fakulta architektury</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t>Adresa:</w:t>
        <w:tab/>
        <w:tab/>
        <w:tab/>
        <w:t>Thákurova 9, 166 34  Praha 6</w:t>
      </w:r>
    </w:p>
    <w:p>
      <w:pPr>
        <w:pStyle w:val="Normal"/>
        <w:widowControl w:val="false"/>
        <w:spacing w:before="0" w:after="0"/>
        <w:ind w:firstLine="426"/>
        <w:rPr/>
      </w:pPr>
      <w:r>
        <w:rPr>
          <w:rFonts w:cs="Arial" w:ascii="Technika Light" w:hAnsi="Technika Light"/>
          <w:sz w:val="20"/>
          <w:szCs w:val="20"/>
        </w:rPr>
        <w:t xml:space="preserve">Zastoupena: </w:t>
        <w:tab/>
        <w:tab/>
      </w:r>
      <w:r>
        <w:rPr>
          <w:rFonts w:cs="Arial" w:ascii="Technika Light" w:hAnsi="Technika Light"/>
          <w:sz w:val="20"/>
          <w:szCs w:val="20"/>
        </w:rPr>
        <w:t>XXXXXXX XXXXXXXXXXX</w:t>
      </w:r>
      <w:r>
        <w:rPr>
          <w:rFonts w:cs="Arial" w:ascii="Technika Light" w:hAnsi="Technika Light"/>
          <w:sz w:val="20"/>
          <w:szCs w:val="20"/>
        </w:rPr>
        <w:t>, tajemnicí fakulty</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t xml:space="preserve">Právní forma: </w:t>
        <w:tab/>
        <w:tab/>
        <w:t>veřejná vysoká škola</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t xml:space="preserve">IČO: </w:t>
        <w:tab/>
        <w:tab/>
        <w:tab/>
        <w:t>68407700</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t xml:space="preserve">Bankovní spojení: </w:t>
        <w:tab/>
        <w:t>Komerční banka a.s., pobočka Praha 6, č.ú. 19-5505650247/0100</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t>(dále jen „objednatel“ nebo „smluvní strana“)</w:t>
      </w:r>
    </w:p>
    <w:p>
      <w:pPr>
        <w:pStyle w:val="Normal"/>
        <w:widowControl w:val="false"/>
        <w:spacing w:before="0" w:after="0"/>
        <w:rPr>
          <w:rFonts w:ascii="Technika Light" w:hAnsi="Technika Light" w:cs="Arial"/>
          <w:sz w:val="20"/>
          <w:szCs w:val="20"/>
        </w:rPr>
      </w:pPr>
      <w:r>
        <w:rPr>
          <w:rFonts w:cs="Arial" w:ascii="Technika Light" w:hAnsi="Technika Light"/>
          <w:sz w:val="20"/>
          <w:szCs w:val="20"/>
        </w:rPr>
      </w:r>
    </w:p>
    <w:p>
      <w:pPr>
        <w:pStyle w:val="Normal"/>
        <w:widowControl w:val="false"/>
        <w:spacing w:before="0" w:after="0"/>
        <w:rPr>
          <w:rFonts w:ascii="Technika Light" w:hAnsi="Technika Light" w:cs="Arial"/>
          <w:sz w:val="20"/>
          <w:szCs w:val="20"/>
        </w:rPr>
      </w:pPr>
      <w:r>
        <w:rPr>
          <w:rFonts w:cs="Arial" w:ascii="Technika Light" w:hAnsi="Technika Light"/>
          <w:sz w:val="20"/>
          <w:szCs w:val="20"/>
        </w:rPr>
        <w:t>a</w:t>
      </w:r>
    </w:p>
    <w:p>
      <w:pPr>
        <w:pStyle w:val="Normal"/>
        <w:widowControl w:val="false"/>
        <w:spacing w:before="0" w:after="0"/>
        <w:rPr>
          <w:rFonts w:ascii="Technika Light" w:hAnsi="Technika Light" w:cs="Arial"/>
          <w:sz w:val="20"/>
          <w:szCs w:val="20"/>
        </w:rPr>
      </w:pPr>
      <w:r>
        <w:rPr>
          <w:rFonts w:cs="Arial" w:ascii="Technika Light" w:hAnsi="Technika Light"/>
          <w:sz w:val="20"/>
          <w:szCs w:val="20"/>
        </w:rPr>
      </w:r>
    </w:p>
    <w:p>
      <w:pPr>
        <w:pStyle w:val="ListParagraph"/>
        <w:widowControl w:val="false"/>
        <w:numPr>
          <w:ilvl w:val="0"/>
          <w:numId w:val="1"/>
        </w:numPr>
        <w:spacing w:before="0" w:after="0"/>
        <w:ind w:left="0" w:hanging="0"/>
        <w:contextualSpacing/>
        <w:rPr/>
      </w:pPr>
      <w:r>
        <w:rPr>
          <w:rFonts w:cs="Arial" w:ascii="Technika Light" w:hAnsi="Technika Light"/>
          <w:b/>
          <w:sz w:val="20"/>
          <w:szCs w:val="20"/>
        </w:rPr>
        <w:t>COLSYS s.r.o.</w:t>
      </w:r>
    </w:p>
    <w:p>
      <w:pPr>
        <w:pStyle w:val="Normal"/>
        <w:widowControl w:val="false"/>
        <w:spacing w:before="0" w:after="0"/>
        <w:ind w:left="426" w:hanging="0"/>
        <w:rPr/>
      </w:pPr>
      <w:r>
        <w:rPr>
          <w:rFonts w:cs="Arial" w:ascii="Technika Light" w:hAnsi="Technika Light"/>
          <w:sz w:val="20"/>
          <w:szCs w:val="20"/>
        </w:rPr>
        <w:t>Adresa:</w:t>
        <w:tab/>
        <w:tab/>
        <w:tab/>
      </w:r>
      <w:r>
        <w:rPr>
          <w:rFonts w:cs="Arial" w:ascii="Technika Light" w:hAnsi="Technika Light"/>
          <w:sz w:val="20"/>
          <w:szCs w:val="20"/>
        </w:rPr>
        <w:t xml:space="preserve">Kladno-Dubí, Buštěhradská 109, PSČ 272 03 </w:t>
      </w:r>
    </w:p>
    <w:p>
      <w:pPr>
        <w:pStyle w:val="Normal"/>
        <w:widowControl w:val="false"/>
        <w:spacing w:before="0" w:after="0"/>
        <w:ind w:left="426" w:hanging="0"/>
        <w:rPr/>
      </w:pPr>
      <w:r>
        <w:rPr>
          <w:rFonts w:cs="Arial" w:ascii="Technika Light" w:hAnsi="Technika Light"/>
          <w:sz w:val="20"/>
          <w:szCs w:val="20"/>
        </w:rPr>
        <w:t xml:space="preserve">Zastoupena: </w:t>
        <w:tab/>
        <w:tab/>
      </w:r>
      <w:r>
        <w:rPr>
          <w:rFonts w:cs="Arial" w:ascii="Technika Light" w:hAnsi="Technika Light"/>
          <w:sz w:val="20"/>
          <w:szCs w:val="20"/>
        </w:rPr>
        <w:t>xxxxxxxxxxxxxxxxx, jednatelem společnosti</w:t>
      </w:r>
    </w:p>
    <w:p>
      <w:pPr>
        <w:pStyle w:val="Normal"/>
        <w:widowControl w:val="false"/>
        <w:spacing w:before="0" w:after="0"/>
        <w:ind w:left="426" w:hanging="0"/>
        <w:rPr/>
      </w:pPr>
      <w:r>
        <w:rPr>
          <w:rFonts w:cs="Arial" w:ascii="Technika Light" w:hAnsi="Technika Light"/>
          <w:sz w:val="20"/>
          <w:szCs w:val="20"/>
        </w:rPr>
        <w:t xml:space="preserve">IČO: </w:t>
        <w:tab/>
        <w:tab/>
        <w:tab/>
      </w:r>
      <w:r>
        <w:rPr>
          <w:rFonts w:cs="Arial" w:ascii="Technika Light" w:hAnsi="Technika Light"/>
          <w:sz w:val="20"/>
          <w:szCs w:val="20"/>
        </w:rPr>
        <w:t>147 99 634</w:t>
      </w:r>
    </w:p>
    <w:p>
      <w:pPr>
        <w:pStyle w:val="Normal"/>
        <w:widowControl w:val="false"/>
        <w:spacing w:before="0" w:after="0"/>
        <w:ind w:left="426" w:hanging="0"/>
        <w:rPr/>
      </w:pPr>
      <w:r>
        <w:rPr>
          <w:rFonts w:cs="Arial" w:ascii="Technika Light" w:hAnsi="Technika Light"/>
          <w:sz w:val="20"/>
          <w:szCs w:val="20"/>
        </w:rPr>
        <w:t>DIČ:</w:t>
        <w:tab/>
        <w:tab/>
        <w:tab/>
      </w:r>
      <w:r>
        <w:rPr>
          <w:rFonts w:cs="Arial" w:ascii="Technika Light" w:hAnsi="Technika Light"/>
          <w:sz w:val="20"/>
          <w:szCs w:val="20"/>
        </w:rPr>
        <w:t>CZ14799634</w:t>
      </w:r>
    </w:p>
    <w:p>
      <w:pPr>
        <w:pStyle w:val="Normal"/>
        <w:widowControl w:val="false"/>
        <w:spacing w:before="0" w:after="0"/>
        <w:ind w:left="426" w:hanging="0"/>
        <w:rPr/>
      </w:pPr>
      <w:r>
        <w:rPr>
          <w:rFonts w:cs="Arial" w:ascii="Technika Light" w:hAnsi="Technika Light"/>
          <w:sz w:val="20"/>
          <w:szCs w:val="20"/>
        </w:rPr>
        <w:t xml:space="preserve">Zapsána: </w:t>
        <w:tab/>
        <w:tab/>
        <w:t xml:space="preserve"> </w:t>
        <w:tab/>
      </w:r>
      <w:r>
        <w:rPr>
          <w:rFonts w:cs="Arial" w:ascii="Technika Light" w:hAnsi="Technika Light"/>
          <w:sz w:val="20"/>
          <w:szCs w:val="20"/>
        </w:rPr>
        <w:t xml:space="preserve">v obchodním rejstříku vedením Městským soudem v Praze oddíl C, </w:t>
        <w:tab/>
        <w:tab/>
        <w:tab/>
        <w:tab/>
        <w:t>vložka 902</w:t>
      </w:r>
    </w:p>
    <w:p>
      <w:pPr>
        <w:pStyle w:val="Normal"/>
        <w:widowControl w:val="false"/>
        <w:spacing w:before="0" w:after="0"/>
        <w:ind w:left="426" w:hanging="0"/>
        <w:rPr/>
      </w:pPr>
      <w:r>
        <w:rPr>
          <w:rFonts w:cs="Arial" w:ascii="Technika Light" w:hAnsi="Technika Light"/>
          <w:sz w:val="20"/>
          <w:szCs w:val="20"/>
        </w:rPr>
        <w:t xml:space="preserve">Bankovní spojení: </w:t>
        <w:tab/>
      </w:r>
      <w:r>
        <w:rPr>
          <w:rFonts w:cs="Arial" w:ascii="Technika Light" w:hAnsi="Technika Light"/>
          <w:sz w:val="20"/>
          <w:szCs w:val="20"/>
        </w:rPr>
        <w:t>Československá obchodní banka, a.s., č.ú. xxxxxxxxxxxxxxxxx</w:t>
      </w:r>
    </w:p>
    <w:p>
      <w:pPr>
        <w:pStyle w:val="Normal"/>
        <w:widowControl w:val="false"/>
        <w:spacing w:before="0" w:after="0"/>
        <w:ind w:left="426" w:hanging="0"/>
        <w:rPr/>
      </w:pPr>
      <w:r>
        <w:rPr>
          <w:rFonts w:cs="Arial" w:ascii="Technika Light" w:hAnsi="Technika Light"/>
          <w:sz w:val="20"/>
          <w:szCs w:val="20"/>
        </w:rPr>
        <w:tab/>
        <w:tab/>
        <w:tab/>
        <w:tab/>
        <w:t>UniCredist Bank Czech Republic, a.s., č.ú. xxxxxxxxxxxxxxxxx</w:t>
      </w:r>
    </w:p>
    <w:p>
      <w:pPr>
        <w:pStyle w:val="Normal"/>
        <w:widowControl w:val="false"/>
        <w:spacing w:before="0" w:after="0"/>
        <w:ind w:left="426" w:hanging="0"/>
        <w:rPr/>
      </w:pPr>
      <w:r>
        <w:rPr>
          <w:rFonts w:cs="Arial" w:ascii="Technika Light" w:hAnsi="Technika Light"/>
          <w:sz w:val="20"/>
          <w:szCs w:val="20"/>
        </w:rPr>
        <w:tab/>
        <w:tab/>
        <w:tab/>
        <w:tab/>
        <w:t>Česká spořitelna, a.s., č.ú. xxxxxxxxxxxxxxxxx</w:t>
      </w:r>
    </w:p>
    <w:p>
      <w:pPr>
        <w:pStyle w:val="Normal"/>
        <w:widowControl w:val="false"/>
        <w:spacing w:before="0" w:after="0"/>
        <w:ind w:left="426" w:hanging="0"/>
        <w:rPr>
          <w:rFonts w:ascii="Technika Light" w:hAnsi="Technika Light" w:cs="Arial"/>
          <w:sz w:val="20"/>
          <w:szCs w:val="20"/>
        </w:rPr>
      </w:pPr>
      <w:r>
        <w:rPr>
          <w:rFonts w:cs="Arial" w:ascii="Technika Light" w:hAnsi="Technika Light"/>
          <w:sz w:val="20"/>
          <w:szCs w:val="20"/>
        </w:rPr>
        <w:t>(dále jen „zhotovitel“ nebo „smluvní strana“)</w:t>
      </w:r>
    </w:p>
    <w:p>
      <w:pPr>
        <w:pStyle w:val="Normal"/>
        <w:widowControl w:val="false"/>
        <w:spacing w:before="0" w:after="0"/>
        <w:ind w:firstLine="426"/>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sz w:val="20"/>
          <w:szCs w:val="20"/>
        </w:rPr>
      </w:pPr>
      <w:r>
        <w:rPr>
          <w:rFonts w:ascii="Technika Light" w:hAnsi="Technika Light"/>
          <w:sz w:val="20"/>
          <w:szCs w:val="20"/>
        </w:rPr>
      </w:r>
    </w:p>
    <w:p>
      <w:pPr>
        <w:pStyle w:val="Normal"/>
        <w:spacing w:before="0" w:after="0"/>
        <w:jc w:val="both"/>
        <w:rPr>
          <w:rFonts w:ascii="Technika Light" w:hAnsi="Technika Light"/>
          <w:sz w:val="20"/>
          <w:szCs w:val="20"/>
        </w:rPr>
      </w:pPr>
      <w:r>
        <w:rPr>
          <w:rFonts w:ascii="Technika Light" w:hAnsi="Technika Light"/>
          <w:sz w:val="20"/>
          <w:szCs w:val="20"/>
        </w:rPr>
        <w:t>uzavírají níže uvedeného dne, měsíce a roku v</w:t>
      </w:r>
      <w:r>
        <w:rPr>
          <w:rFonts w:cs="Cambria" w:ascii="Cambria" w:hAnsi="Cambria"/>
          <w:sz w:val="20"/>
          <w:szCs w:val="20"/>
        </w:rPr>
        <w:t> </w:t>
      </w:r>
      <w:r>
        <w:rPr>
          <w:rFonts w:ascii="Technika Light" w:hAnsi="Technika Light"/>
          <w:sz w:val="20"/>
          <w:szCs w:val="20"/>
        </w:rPr>
        <w:t>souladu s</w:t>
      </w:r>
      <w:r>
        <w:rPr>
          <w:rFonts w:cs="Cambria" w:ascii="Cambria" w:hAnsi="Cambria"/>
          <w:sz w:val="20"/>
          <w:szCs w:val="20"/>
        </w:rPr>
        <w:t> </w:t>
      </w:r>
      <w:r>
        <w:rPr>
          <w:rFonts w:cs="Technika" w:ascii="Technika Light" w:hAnsi="Technika Light"/>
          <w:sz w:val="20"/>
          <w:szCs w:val="20"/>
        </w:rPr>
        <w:t>§</w:t>
      </w:r>
      <w:r>
        <w:rPr>
          <w:rFonts w:ascii="Technika Light" w:hAnsi="Technika Light"/>
          <w:sz w:val="20"/>
          <w:szCs w:val="20"/>
        </w:rPr>
        <w:t xml:space="preserve"> 2586 a n</w:t>
      </w:r>
      <w:r>
        <w:rPr>
          <w:rFonts w:cs="Technika" w:ascii="Technika Light" w:hAnsi="Technika Light"/>
          <w:sz w:val="20"/>
          <w:szCs w:val="20"/>
        </w:rPr>
        <w:t>á</w:t>
      </w:r>
      <w:r>
        <w:rPr>
          <w:rFonts w:ascii="Technika Light" w:hAnsi="Technika Light"/>
          <w:sz w:val="20"/>
          <w:szCs w:val="20"/>
        </w:rPr>
        <w:t>sleduj</w:t>
      </w:r>
      <w:r>
        <w:rPr>
          <w:rFonts w:cs="Technika" w:ascii="Technika Light" w:hAnsi="Technika Light"/>
          <w:sz w:val="20"/>
          <w:szCs w:val="20"/>
        </w:rPr>
        <w:t>í</w:t>
      </w:r>
      <w:r>
        <w:rPr>
          <w:rFonts w:ascii="Technika Light" w:hAnsi="Technika Light"/>
          <w:sz w:val="20"/>
          <w:szCs w:val="20"/>
        </w:rPr>
        <w:t>c</w:t>
      </w:r>
      <w:r>
        <w:rPr>
          <w:rFonts w:cs="Technika" w:ascii="Technika Light" w:hAnsi="Technika Light"/>
          <w:sz w:val="20"/>
          <w:szCs w:val="20"/>
        </w:rPr>
        <w:t>ími</w:t>
      </w:r>
      <w:r>
        <w:rPr>
          <w:rFonts w:ascii="Technika Light" w:hAnsi="Technika Light"/>
          <w:sz w:val="20"/>
          <w:szCs w:val="20"/>
        </w:rPr>
        <w:t xml:space="preserve"> z</w:t>
      </w:r>
      <w:r>
        <w:rPr>
          <w:rFonts w:cs="Technika" w:ascii="Technika Light" w:hAnsi="Technika Light"/>
          <w:sz w:val="20"/>
          <w:szCs w:val="20"/>
        </w:rPr>
        <w:t>á</w:t>
      </w:r>
      <w:r>
        <w:rPr>
          <w:rFonts w:ascii="Technika Light" w:hAnsi="Technika Light"/>
          <w:sz w:val="20"/>
          <w:szCs w:val="20"/>
        </w:rPr>
        <w:t xml:space="preserve">kona </w:t>
      </w:r>
      <w:r>
        <w:rPr>
          <w:rFonts w:cs="Technika" w:ascii="Technika Light" w:hAnsi="Technika Light"/>
          <w:sz w:val="20"/>
          <w:szCs w:val="20"/>
        </w:rPr>
        <w:t>č</w:t>
      </w:r>
      <w:r>
        <w:rPr>
          <w:rFonts w:ascii="Technika Light" w:hAnsi="Technika Light"/>
          <w:sz w:val="20"/>
          <w:szCs w:val="20"/>
        </w:rPr>
        <w:t>. 89/2012 Sb., ob</w:t>
      </w:r>
      <w:r>
        <w:rPr>
          <w:rFonts w:cs="Technika" w:ascii="Technika Light" w:hAnsi="Technika Light"/>
          <w:sz w:val="20"/>
          <w:szCs w:val="20"/>
        </w:rPr>
        <w:t>č</w:t>
      </w:r>
      <w:r>
        <w:rPr>
          <w:rFonts w:ascii="Technika Light" w:hAnsi="Technika Light"/>
          <w:sz w:val="20"/>
          <w:szCs w:val="20"/>
        </w:rPr>
        <w:t>ansk</w:t>
      </w:r>
      <w:r>
        <w:rPr>
          <w:rFonts w:cs="Technika" w:ascii="Technika Light" w:hAnsi="Technika Light"/>
          <w:sz w:val="20"/>
          <w:szCs w:val="20"/>
        </w:rPr>
        <w:t>ý</w:t>
      </w:r>
      <w:r>
        <w:rPr>
          <w:rFonts w:ascii="Technika Light" w:hAnsi="Technika Light"/>
          <w:sz w:val="20"/>
          <w:szCs w:val="20"/>
        </w:rPr>
        <w:t xml:space="preserve"> z</w:t>
      </w:r>
      <w:r>
        <w:rPr>
          <w:rFonts w:cs="Technika" w:ascii="Technika Light" w:hAnsi="Technika Light"/>
          <w:sz w:val="20"/>
          <w:szCs w:val="20"/>
        </w:rPr>
        <w:t>á</w:t>
      </w:r>
      <w:r>
        <w:rPr>
          <w:rFonts w:ascii="Technika Light" w:hAnsi="Technika Light"/>
          <w:sz w:val="20"/>
          <w:szCs w:val="20"/>
        </w:rPr>
        <w:t>kon</w:t>
      </w:r>
      <w:r>
        <w:rPr>
          <w:rFonts w:cs="Technika" w:ascii="Technika Light" w:hAnsi="Technika Light"/>
          <w:sz w:val="20"/>
          <w:szCs w:val="20"/>
        </w:rPr>
        <w:t>í</w:t>
      </w:r>
      <w:r>
        <w:rPr>
          <w:rFonts w:ascii="Technika Light" w:hAnsi="Technika Light"/>
          <w:sz w:val="20"/>
          <w:szCs w:val="20"/>
        </w:rPr>
        <w:t>k, ve zn</w:t>
      </w:r>
      <w:r>
        <w:rPr>
          <w:rFonts w:cs="Technika" w:ascii="Technika Light" w:hAnsi="Technika Light"/>
          <w:sz w:val="20"/>
          <w:szCs w:val="20"/>
        </w:rPr>
        <w:t>ě</w:t>
      </w:r>
      <w:r>
        <w:rPr>
          <w:rFonts w:ascii="Technika Light" w:hAnsi="Technika Light"/>
          <w:sz w:val="20"/>
          <w:szCs w:val="20"/>
        </w:rPr>
        <w:t>n</w:t>
      </w:r>
      <w:r>
        <w:rPr>
          <w:rFonts w:cs="Technika" w:ascii="Technika Light" w:hAnsi="Technika Light"/>
          <w:sz w:val="20"/>
          <w:szCs w:val="20"/>
        </w:rPr>
        <w:t>í</w:t>
      </w:r>
      <w:r>
        <w:rPr>
          <w:rFonts w:ascii="Technika Light" w:hAnsi="Technika Light"/>
          <w:sz w:val="20"/>
          <w:szCs w:val="20"/>
        </w:rPr>
        <w:t xml:space="preserve"> pozd</w:t>
      </w:r>
      <w:r>
        <w:rPr>
          <w:rFonts w:cs="Technika" w:ascii="Technika Light" w:hAnsi="Technika Light"/>
          <w:sz w:val="20"/>
          <w:szCs w:val="20"/>
        </w:rPr>
        <w:t>ě</w:t>
      </w:r>
      <w:r>
        <w:rPr>
          <w:rFonts w:ascii="Technika Light" w:hAnsi="Technika Light"/>
          <w:sz w:val="20"/>
          <w:szCs w:val="20"/>
        </w:rPr>
        <w:t>j</w:t>
      </w:r>
      <w:r>
        <w:rPr>
          <w:rFonts w:cs="Technika" w:ascii="Technika Light" w:hAnsi="Technika Light"/>
          <w:sz w:val="20"/>
          <w:szCs w:val="20"/>
        </w:rPr>
        <w:t>ší</w:t>
      </w:r>
      <w:r>
        <w:rPr>
          <w:rFonts w:ascii="Technika Light" w:hAnsi="Technika Light"/>
          <w:sz w:val="20"/>
          <w:szCs w:val="20"/>
        </w:rPr>
        <w:t>ch p</w:t>
      </w:r>
      <w:r>
        <w:rPr>
          <w:rFonts w:cs="Technika" w:ascii="Technika Light" w:hAnsi="Technika Light"/>
          <w:sz w:val="20"/>
          <w:szCs w:val="20"/>
        </w:rPr>
        <w:t>ř</w:t>
      </w:r>
      <w:r>
        <w:rPr>
          <w:rFonts w:ascii="Technika Light" w:hAnsi="Technika Light"/>
          <w:sz w:val="20"/>
          <w:szCs w:val="20"/>
        </w:rPr>
        <w:t>edpis</w:t>
      </w:r>
      <w:r>
        <w:rPr>
          <w:rFonts w:cs="Technika" w:ascii="Technika Light" w:hAnsi="Technika Light"/>
          <w:sz w:val="20"/>
          <w:szCs w:val="20"/>
        </w:rPr>
        <w:t>ů</w:t>
      </w:r>
      <w:r>
        <w:rPr>
          <w:rFonts w:ascii="Technika Light" w:hAnsi="Technika Light"/>
          <w:sz w:val="20"/>
          <w:szCs w:val="20"/>
        </w:rPr>
        <w:t>, tuto smlouvu o dílo (dále jen „smlouva“)</w:t>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ListParagraph"/>
        <w:spacing w:before="0" w:after="160"/>
        <w:ind w:left="0" w:hanging="0"/>
        <w:contextualSpacing/>
        <w:jc w:val="center"/>
        <w:rPr>
          <w:rFonts w:ascii="Technika Light" w:hAnsi="Technika Light"/>
        </w:rPr>
      </w:pPr>
      <w:r>
        <w:rPr>
          <w:rFonts w:ascii="Technika Light" w:hAnsi="Technika Light"/>
          <w:b/>
          <w:sz w:val="20"/>
          <w:szCs w:val="20"/>
        </w:rPr>
        <w:t>Čl. II</w:t>
      </w:r>
    </w:p>
    <w:p>
      <w:pPr>
        <w:pStyle w:val="ListParagraph"/>
        <w:spacing w:before="0" w:after="160"/>
        <w:ind w:left="0" w:hanging="0"/>
        <w:contextualSpacing/>
        <w:jc w:val="center"/>
        <w:rPr>
          <w:rFonts w:ascii="Technika Light" w:hAnsi="Technika Light" w:cs="Arial"/>
          <w:b/>
          <w:b/>
          <w:sz w:val="20"/>
          <w:szCs w:val="20"/>
        </w:rPr>
      </w:pPr>
      <w:r>
        <w:rPr>
          <w:rFonts w:cs="Arial" w:ascii="Technika Light" w:hAnsi="Technika Light"/>
          <w:b/>
          <w:sz w:val="20"/>
          <w:szCs w:val="20"/>
        </w:rPr>
        <w:t>Předmět smlouvy</w:t>
      </w:r>
    </w:p>
    <w:p>
      <w:pPr>
        <w:pStyle w:val="ListParagraph"/>
        <w:numPr>
          <w:ilvl w:val="0"/>
          <w:numId w:val="2"/>
        </w:numPr>
        <w:spacing w:before="0" w:after="0"/>
        <w:ind w:left="426" w:hanging="360"/>
        <w:contextualSpacing/>
        <w:jc w:val="both"/>
        <w:rPr>
          <w:rFonts w:ascii="Technika Light" w:hAnsi="Technika Light" w:cs="Arial"/>
          <w:sz w:val="20"/>
          <w:szCs w:val="20"/>
        </w:rPr>
      </w:pPr>
      <w:r>
        <w:rPr>
          <w:rFonts w:cs="Arial" w:ascii="Technika Light" w:hAnsi="Technika Light"/>
          <w:sz w:val="20"/>
          <w:szCs w:val="20"/>
        </w:rPr>
        <w:t>Předmětem smlouvy je závazek zhotovitele provádět pro objednatele v</w:t>
      </w:r>
      <w:r>
        <w:rPr>
          <w:rFonts w:cs="Cambria" w:ascii="Cambria" w:hAnsi="Cambria"/>
          <w:sz w:val="20"/>
          <w:szCs w:val="20"/>
        </w:rPr>
        <w:t> </w:t>
      </w:r>
      <w:r>
        <w:rPr>
          <w:rFonts w:cs="Arial" w:ascii="Technika Light" w:hAnsi="Technika Light"/>
          <w:sz w:val="20"/>
          <w:szCs w:val="20"/>
        </w:rPr>
        <w:t>souladu s</w:t>
      </w:r>
      <w:r>
        <w:rPr>
          <w:rFonts w:cs="Cambria" w:ascii="Cambria" w:hAnsi="Cambria"/>
          <w:sz w:val="20"/>
          <w:szCs w:val="20"/>
        </w:rPr>
        <w:t> </w:t>
      </w:r>
      <w:r>
        <w:rPr>
          <w:rFonts w:cs="Arial" w:ascii="Technika Light" w:hAnsi="Technika Light"/>
          <w:sz w:val="20"/>
          <w:szCs w:val="20"/>
        </w:rPr>
        <w:t>podmínkami stanovenými touto smlouvou, na své náklady a nebezpečí dílo specifikované v</w:t>
      </w:r>
      <w:r>
        <w:rPr>
          <w:rFonts w:cs="Cambria" w:ascii="Cambria" w:hAnsi="Cambria"/>
          <w:sz w:val="20"/>
          <w:szCs w:val="20"/>
        </w:rPr>
        <w:t> </w:t>
      </w:r>
      <w:r>
        <w:rPr>
          <w:rFonts w:cs="Arial" w:ascii="Technika Light" w:hAnsi="Technika Light"/>
          <w:sz w:val="20"/>
          <w:szCs w:val="20"/>
        </w:rPr>
        <w:t>této smlouvě a závazek objednatele zaplatit za bezvadné a ve sjednaných termínech provedené dílo dohodnutou cenu.</w:t>
      </w:r>
    </w:p>
    <w:p>
      <w:pPr>
        <w:pStyle w:val="ListParagraph"/>
        <w:numPr>
          <w:ilvl w:val="0"/>
          <w:numId w:val="2"/>
        </w:numPr>
        <w:spacing w:before="0" w:after="0"/>
        <w:ind w:left="426" w:hanging="360"/>
        <w:contextualSpacing/>
        <w:jc w:val="both"/>
        <w:rPr>
          <w:rFonts w:ascii="Technika Light" w:hAnsi="Technika Light" w:cs="Arial"/>
          <w:sz w:val="20"/>
          <w:szCs w:val="20"/>
        </w:rPr>
      </w:pPr>
      <w:r>
        <w:rPr>
          <w:rFonts w:cs="Arial" w:ascii="Technika Light" w:hAnsi="Technika Light"/>
          <w:sz w:val="20"/>
          <w:szCs w:val="20"/>
        </w:rPr>
        <w:t>Podkladem pro uzavření smlouvy je nabídka zhotovitele předložená objednateli v</w:t>
      </w:r>
      <w:r>
        <w:rPr>
          <w:rFonts w:cs="Cambria" w:ascii="Cambria" w:hAnsi="Cambria"/>
          <w:sz w:val="20"/>
          <w:szCs w:val="20"/>
        </w:rPr>
        <w:t> </w:t>
      </w:r>
      <w:r>
        <w:rPr>
          <w:rFonts w:cs="Arial" w:ascii="Technika Light" w:hAnsi="Technika Light"/>
          <w:sz w:val="20"/>
          <w:szCs w:val="20"/>
        </w:rPr>
        <w:t xml:space="preserve">rámci veřejné zakázky malého rozsahu </w:t>
      </w:r>
      <w:r>
        <w:rPr>
          <w:rFonts w:cs="Arial" w:ascii="Technika Light" w:hAnsi="Technika Light"/>
          <w:b/>
          <w:sz w:val="20"/>
          <w:szCs w:val="20"/>
        </w:rPr>
        <w:t>„FA – Revize, servis a opravy systémů – EPS, PZTS, ERO, IBŘS“</w:t>
      </w:r>
      <w:r>
        <w:rPr>
          <w:rFonts w:cs="Arial" w:ascii="Technika Light" w:hAnsi="Technika Light"/>
          <w:sz w:val="20"/>
          <w:szCs w:val="20"/>
        </w:rPr>
        <w:t>, která byla vybrána jako nejvýhodnější.</w:t>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center"/>
        <w:rPr>
          <w:rFonts w:ascii="Technika Light" w:hAnsi="Technika Light"/>
        </w:rPr>
      </w:pPr>
      <w:r>
        <w:rPr>
          <w:rFonts w:ascii="Technika Light" w:hAnsi="Technika Light"/>
          <w:b/>
          <w:sz w:val="20"/>
          <w:szCs w:val="20"/>
        </w:rPr>
        <w:t xml:space="preserve">Čl. </w:t>
      </w:r>
      <w:r>
        <w:rPr>
          <w:rFonts w:cs="Arial" w:ascii="Technika Light" w:hAnsi="Technika Light"/>
          <w:b/>
          <w:sz w:val="20"/>
          <w:szCs w:val="20"/>
        </w:rPr>
        <w:t>III</w:t>
      </w:r>
    </w:p>
    <w:p>
      <w:pPr>
        <w:pStyle w:val="Normal"/>
        <w:spacing w:before="0" w:after="0"/>
        <w:jc w:val="center"/>
        <w:rPr>
          <w:rFonts w:ascii="Technika Light" w:hAnsi="Technika Light" w:cs="Arial"/>
          <w:sz w:val="20"/>
          <w:szCs w:val="20"/>
        </w:rPr>
      </w:pPr>
      <w:r>
        <w:rPr>
          <w:rFonts w:cs="Arial" w:ascii="Technika Light" w:hAnsi="Technika Light"/>
          <w:b/>
          <w:sz w:val="20"/>
          <w:szCs w:val="20"/>
        </w:rPr>
        <w:t>Předmět díla</w:t>
      </w:r>
    </w:p>
    <w:p>
      <w:pPr>
        <w:pStyle w:val="ListParagraph"/>
        <w:numPr>
          <w:ilvl w:val="0"/>
          <w:numId w:val="12"/>
        </w:numPr>
        <w:spacing w:before="0" w:after="0"/>
        <w:contextualSpacing/>
        <w:jc w:val="both"/>
        <w:rPr>
          <w:rFonts w:ascii="Technika Light" w:hAnsi="Technika Light"/>
        </w:rPr>
      </w:pPr>
      <w:r>
        <w:rPr>
          <w:rFonts w:cs="Arial" w:ascii="Technika Light" w:hAnsi="Technika Light"/>
          <w:sz w:val="20"/>
          <w:szCs w:val="20"/>
        </w:rPr>
        <w:t>Předmětem díla je provádění veškerých servisních činností, pravidelných prohlídek při provozu a pravidelných periodických revizí a zkoušek činnosti spojených s</w:t>
      </w:r>
      <w:r>
        <w:rPr>
          <w:rFonts w:cs="Cambria" w:ascii="Cambria" w:hAnsi="Cambria"/>
          <w:sz w:val="20"/>
          <w:szCs w:val="20"/>
        </w:rPr>
        <w:t> </w:t>
      </w:r>
      <w:r>
        <w:rPr>
          <w:rFonts w:cs="Arial" w:ascii="Technika Light" w:hAnsi="Technika Light"/>
          <w:sz w:val="20"/>
          <w:szCs w:val="20"/>
        </w:rPr>
        <w:t>provozem a údržbou (dále „servisní služby“) následujících systémů:</w:t>
      </w:r>
    </w:p>
    <w:p>
      <w:pPr>
        <w:pStyle w:val="ListParagraph"/>
        <w:numPr>
          <w:ilvl w:val="0"/>
          <w:numId w:val="13"/>
        </w:numPr>
        <w:spacing w:before="0" w:after="0"/>
        <w:contextualSpacing/>
        <w:jc w:val="both"/>
        <w:rPr>
          <w:rFonts w:ascii="Technika Light" w:hAnsi="Technika Light" w:cs="Arial"/>
          <w:sz w:val="20"/>
          <w:szCs w:val="20"/>
        </w:rPr>
      </w:pPr>
      <w:r>
        <w:rPr>
          <w:rFonts w:cs="Arial" w:ascii="Technika Light" w:hAnsi="Technika Light"/>
          <w:sz w:val="20"/>
          <w:szCs w:val="20"/>
        </w:rPr>
        <w:t xml:space="preserve">elektronická požární signalizace (dále jen „EPS“), </w:t>
      </w:r>
    </w:p>
    <w:p>
      <w:pPr>
        <w:pStyle w:val="ListParagraph"/>
        <w:numPr>
          <w:ilvl w:val="0"/>
          <w:numId w:val="13"/>
        </w:numPr>
        <w:spacing w:before="0" w:after="0"/>
        <w:contextualSpacing/>
        <w:jc w:val="both"/>
        <w:rPr>
          <w:rFonts w:ascii="Technika Light" w:hAnsi="Technika Light" w:cs="Arial"/>
          <w:sz w:val="20"/>
          <w:szCs w:val="20"/>
        </w:rPr>
      </w:pPr>
      <w:r>
        <w:rPr>
          <w:rFonts w:cs="Arial" w:ascii="Technika Light" w:hAnsi="Technika Light"/>
          <w:sz w:val="20"/>
          <w:szCs w:val="20"/>
        </w:rPr>
        <w:t>elektronická zabezpečovací signalizace, resp. poplachový zabezpečovací a tísňový systém (dále jen „PZTS“),</w:t>
      </w:r>
    </w:p>
    <w:p>
      <w:pPr>
        <w:pStyle w:val="ListParagraph"/>
        <w:numPr>
          <w:ilvl w:val="0"/>
          <w:numId w:val="13"/>
        </w:numPr>
        <w:spacing w:before="0" w:after="0"/>
        <w:contextualSpacing/>
        <w:jc w:val="both"/>
        <w:rPr>
          <w:rFonts w:ascii="Technika Light" w:hAnsi="Technika Light" w:cs="Arial"/>
          <w:sz w:val="20"/>
          <w:szCs w:val="20"/>
        </w:rPr>
      </w:pPr>
      <w:r>
        <w:rPr>
          <w:rFonts w:cs="Arial" w:ascii="Technika Light" w:hAnsi="Technika Light"/>
          <w:sz w:val="20"/>
          <w:szCs w:val="20"/>
        </w:rPr>
        <w:t xml:space="preserve">evakuační rozhlas (dále jen „ERO“), </w:t>
      </w:r>
    </w:p>
    <w:p>
      <w:pPr>
        <w:pStyle w:val="ListParagraph"/>
        <w:numPr>
          <w:ilvl w:val="0"/>
          <w:numId w:val="13"/>
        </w:numPr>
        <w:spacing w:before="0" w:after="0"/>
        <w:contextualSpacing/>
        <w:jc w:val="both"/>
        <w:rPr>
          <w:rFonts w:ascii="Technika Light" w:hAnsi="Technika Light" w:cs="Arial"/>
          <w:sz w:val="20"/>
          <w:szCs w:val="20"/>
        </w:rPr>
      </w:pPr>
      <w:r>
        <w:rPr>
          <w:rFonts w:cs="Arial" w:ascii="Technika Light" w:hAnsi="Technika Light"/>
          <w:sz w:val="20"/>
          <w:szCs w:val="20"/>
        </w:rPr>
        <w:t>integrační a bezpečnostní řídicí systém (dále jen „IBŘS“).</w:t>
      </w:r>
    </w:p>
    <w:p>
      <w:pPr>
        <w:pStyle w:val="ListParagraph"/>
        <w:numPr>
          <w:ilvl w:val="0"/>
          <w:numId w:val="12"/>
        </w:numPr>
        <w:spacing w:before="0" w:after="0"/>
        <w:ind w:left="426" w:hanging="360"/>
        <w:contextualSpacing/>
        <w:jc w:val="both"/>
        <w:rPr>
          <w:rFonts w:ascii="Technika Light" w:hAnsi="Technika Light"/>
        </w:rPr>
      </w:pPr>
      <w:r>
        <w:rPr>
          <w:rFonts w:cs="Arial" w:ascii="Technika Light" w:hAnsi="Technika Light"/>
          <w:sz w:val="20"/>
          <w:szCs w:val="20"/>
        </w:rPr>
        <w:t>Servisní službou se rozumí sledování a zajišťování funkčního technického stavu systému, kontrola všech jeho součástí, odstraňování technických závad, funkční přezkoušení systému tak, aby objednatel mohl příslušný systém a zařízení provozovat v</w:t>
      </w:r>
      <w:r>
        <w:rPr>
          <w:rFonts w:cs="Cambria" w:ascii="Cambria" w:hAnsi="Cambria"/>
          <w:sz w:val="20"/>
          <w:szCs w:val="20"/>
        </w:rPr>
        <w:t> </w:t>
      </w:r>
      <w:r>
        <w:rPr>
          <w:rFonts w:cs="Arial" w:ascii="Technika Light" w:hAnsi="Technika Light"/>
          <w:sz w:val="20"/>
          <w:szCs w:val="20"/>
        </w:rPr>
        <w:t>plném rozsahu podle příslušných norem ČSN a souvisejících platných předpisů; veškeré činnosti potřebné k</w:t>
      </w:r>
      <w:r>
        <w:rPr>
          <w:rFonts w:cs="Cambria" w:ascii="Cambria" w:hAnsi="Cambria"/>
          <w:sz w:val="20"/>
          <w:szCs w:val="20"/>
        </w:rPr>
        <w:t> </w:t>
      </w:r>
      <w:r>
        <w:rPr>
          <w:rFonts w:cs="Arial" w:ascii="Technika Light" w:hAnsi="Technika Light"/>
          <w:sz w:val="20"/>
          <w:szCs w:val="20"/>
        </w:rPr>
        <w:t>zajištění provozu a pozáručního servisu v</w:t>
      </w:r>
      <w:r>
        <w:rPr>
          <w:rFonts w:cs="Cambria" w:ascii="Cambria" w:hAnsi="Cambria"/>
          <w:sz w:val="20"/>
          <w:szCs w:val="20"/>
        </w:rPr>
        <w:t> </w:t>
      </w:r>
      <w:r>
        <w:rPr>
          <w:rFonts w:cs="Arial" w:ascii="Technika Light" w:hAnsi="Technika Light"/>
          <w:sz w:val="20"/>
          <w:szCs w:val="20"/>
        </w:rPr>
        <w:t>pracovní i mimopracovní době objednatele včetně pravidelných periodických revizí a zkoušek systému. Rozsah systémů je uveden v</w:t>
      </w:r>
      <w:r>
        <w:rPr>
          <w:rFonts w:cs="Cambria" w:ascii="Cambria" w:hAnsi="Cambria"/>
          <w:sz w:val="20"/>
          <w:szCs w:val="20"/>
        </w:rPr>
        <w:t> </w:t>
      </w:r>
      <w:r>
        <w:rPr>
          <w:rFonts w:cs="Arial" w:ascii="Technika Light" w:hAnsi="Technika Light"/>
          <w:b/>
          <w:sz w:val="20"/>
          <w:szCs w:val="20"/>
        </w:rPr>
        <w:t>příloze č. 2 smlouvy – Rozsah systémů</w:t>
      </w:r>
      <w:r>
        <w:rPr>
          <w:rFonts w:cs="Arial" w:ascii="Technika Light" w:hAnsi="Technika Light"/>
          <w:sz w:val="20"/>
          <w:szCs w:val="20"/>
        </w:rPr>
        <w:t>. Součástí provedené servisní služby je vypracování revizní zprávy.</w:t>
      </w:r>
    </w:p>
    <w:p>
      <w:pPr>
        <w:pStyle w:val="ListParagraph"/>
        <w:numPr>
          <w:ilvl w:val="0"/>
          <w:numId w:val="12"/>
        </w:numPr>
        <w:spacing w:before="0" w:after="0"/>
        <w:ind w:left="426" w:hanging="360"/>
        <w:contextualSpacing/>
        <w:jc w:val="both"/>
        <w:rPr>
          <w:rFonts w:ascii="Technika Light" w:hAnsi="Technika Light" w:cs="Arial"/>
          <w:sz w:val="20"/>
          <w:szCs w:val="20"/>
        </w:rPr>
      </w:pPr>
      <w:r>
        <w:rPr>
          <w:rFonts w:cs="Arial" w:ascii="Technika Light" w:hAnsi="Technika Light"/>
          <w:sz w:val="20"/>
          <w:szCs w:val="20"/>
        </w:rPr>
        <w:t>Předmětem díla je dále provádění záručních a pozáručních oprav (dále jen „opravy“) systémů stanovených v</w:t>
      </w:r>
      <w:r>
        <w:rPr>
          <w:rFonts w:cs="Cambria" w:ascii="Cambria" w:hAnsi="Cambria"/>
          <w:sz w:val="20"/>
          <w:szCs w:val="20"/>
        </w:rPr>
        <w:t> </w:t>
      </w:r>
      <w:r>
        <w:rPr>
          <w:rFonts w:cs="Arial" w:ascii="Technika Light" w:hAnsi="Technika Light"/>
          <w:sz w:val="20"/>
          <w:szCs w:val="20"/>
        </w:rPr>
        <w:t>čl. III. odst. 1 smlouvy a dalších elektronických a elektrických systémů a jejich jednotlivých komponent, kterými jsou:</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 xml:space="preserve">systém jednotného času - MOBATIME (dále jen „JČ“) </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 xml:space="preserve">kamerový systém - Siemens (dále jen „CCTV“), </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 xml:space="preserve">komunikační zařízení Intercom - FERMAX </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 xml:space="preserve">osvětlení budovy, </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zásuvkové obvody,</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rozvodné skříně,</w:t>
      </w:r>
    </w:p>
    <w:p>
      <w:pPr>
        <w:pStyle w:val="ListParagraph"/>
        <w:numPr>
          <w:ilvl w:val="0"/>
          <w:numId w:val="14"/>
        </w:numPr>
        <w:spacing w:before="0" w:after="0"/>
        <w:contextualSpacing/>
        <w:jc w:val="both"/>
        <w:rPr>
          <w:rFonts w:ascii="Technika Light" w:hAnsi="Technika Light" w:cs="Arial"/>
          <w:sz w:val="20"/>
          <w:szCs w:val="20"/>
        </w:rPr>
      </w:pPr>
      <w:r>
        <w:rPr>
          <w:rFonts w:cs="Arial" w:ascii="Technika Light" w:hAnsi="Technika Light"/>
          <w:sz w:val="20"/>
          <w:szCs w:val="20"/>
        </w:rPr>
        <w:t>slaboproudé rozvody a systémy.</w:t>
      </w:r>
    </w:p>
    <w:p>
      <w:pPr>
        <w:pStyle w:val="ListParagraph"/>
        <w:numPr>
          <w:ilvl w:val="0"/>
          <w:numId w:val="12"/>
        </w:numPr>
        <w:spacing w:before="0" w:after="0"/>
        <w:ind w:left="426" w:hanging="360"/>
        <w:contextualSpacing/>
        <w:jc w:val="both"/>
        <w:rPr>
          <w:rFonts w:ascii="Technika Light" w:hAnsi="Technika Light"/>
        </w:rPr>
      </w:pPr>
      <w:r>
        <w:rPr>
          <w:rFonts w:cs="Arial" w:ascii="Technika Light" w:hAnsi="Technika Light"/>
          <w:sz w:val="20"/>
          <w:szCs w:val="20"/>
        </w:rPr>
        <w:t>Zhotovitel se zavazuje odstraňovat poruchy a závady vzniklé při provozu systémů na základě jejich nahlášení objednatelem. Hlášení oprav se provádí podle postupu stanoveného v čl. VII smlouvy. Součástí provedení opravy je vyhotovení protokolu o opravě, tzv. zakázkový list.</w:t>
      </w:r>
    </w:p>
    <w:p>
      <w:pPr>
        <w:pStyle w:val="ListParagraph"/>
        <w:numPr>
          <w:ilvl w:val="0"/>
          <w:numId w:val="12"/>
        </w:numPr>
        <w:spacing w:before="0" w:after="0"/>
        <w:ind w:left="426" w:hanging="360"/>
        <w:contextualSpacing/>
        <w:jc w:val="both"/>
        <w:rPr>
          <w:rFonts w:ascii="Technika Light" w:hAnsi="Technika Light" w:cs="Arial"/>
          <w:sz w:val="20"/>
          <w:szCs w:val="20"/>
        </w:rPr>
      </w:pPr>
      <w:r>
        <w:rPr>
          <w:rFonts w:cs="Arial" w:ascii="Technika Light" w:hAnsi="Technika Light"/>
          <w:sz w:val="20"/>
          <w:szCs w:val="20"/>
        </w:rPr>
        <w:t xml:space="preserve">Revizní zpráva a zakázkový list předkládá zhotovitel pověřenému zaměstnanci objednatele a jsou podkladem pro vypracování daňového dokladu. </w:t>
      </w:r>
    </w:p>
    <w:p>
      <w:pPr>
        <w:pStyle w:val="Normal"/>
        <w:spacing w:before="0" w:after="160"/>
        <w:jc w:val="both"/>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b/>
          <w:b/>
          <w:sz w:val="20"/>
          <w:szCs w:val="20"/>
        </w:rPr>
      </w:pPr>
      <w:r>
        <w:rPr>
          <w:rFonts w:cs="Arial" w:ascii="Technika Light" w:hAnsi="Technika Light"/>
          <w:b/>
          <w:sz w:val="20"/>
          <w:szCs w:val="20"/>
        </w:rPr>
      </w:r>
    </w:p>
    <w:p>
      <w:pPr>
        <w:pStyle w:val="ListParagraph"/>
        <w:spacing w:before="0" w:after="160"/>
        <w:ind w:left="0" w:hanging="0"/>
        <w:contextualSpacing/>
        <w:jc w:val="center"/>
        <w:rPr>
          <w:rFonts w:ascii="Technika Light" w:hAnsi="Technika Light"/>
        </w:rPr>
      </w:pPr>
      <w:r>
        <w:rPr>
          <w:rFonts w:ascii="Technika Light" w:hAnsi="Technika Light"/>
          <w:b/>
          <w:sz w:val="20"/>
          <w:szCs w:val="20"/>
        </w:rPr>
        <w:t>Čl. IV</w:t>
      </w:r>
    </w:p>
    <w:p>
      <w:pPr>
        <w:pStyle w:val="ListParagraph"/>
        <w:spacing w:before="0" w:after="160"/>
        <w:ind w:left="0" w:hanging="0"/>
        <w:contextualSpacing/>
        <w:jc w:val="center"/>
        <w:rPr>
          <w:rFonts w:ascii="Technika Light" w:hAnsi="Technika Light"/>
          <w:b/>
          <w:b/>
          <w:sz w:val="20"/>
          <w:szCs w:val="20"/>
        </w:rPr>
      </w:pPr>
      <w:r>
        <w:rPr>
          <w:rFonts w:ascii="Technika Light" w:hAnsi="Technika Light"/>
          <w:b/>
          <w:sz w:val="20"/>
          <w:szCs w:val="20"/>
        </w:rPr>
        <w:t>Místo a lhůty plnění</w:t>
      </w:r>
    </w:p>
    <w:p>
      <w:pPr>
        <w:pStyle w:val="Slodstavec"/>
        <w:numPr>
          <w:ilvl w:val="0"/>
          <w:numId w:val="3"/>
        </w:numPr>
        <w:ind w:left="426" w:hanging="360"/>
        <w:rPr>
          <w:rFonts w:ascii="Technika Light" w:hAnsi="Technika Light" w:cs="Arial"/>
        </w:rPr>
      </w:pPr>
      <w:r>
        <w:rPr>
          <w:rFonts w:cs="Arial" w:ascii="Technika Light" w:hAnsi="Technika Light"/>
        </w:rPr>
        <w:t>Servisní služby a opravy bude zhotovitel provádět na systémech a zařízeních instalovaných v Nové budově ČVUT Dejvice (dále jen „objekt“), Thákurova 9, 166 34 Praha 6, jejíž je objednatel v souladu s</w:t>
      </w:r>
      <w:r>
        <w:rPr>
          <w:rFonts w:cs="Cambria" w:ascii="Cambria" w:hAnsi="Cambria"/>
        </w:rPr>
        <w:t> </w:t>
      </w:r>
      <w:r>
        <w:rPr>
          <w:rFonts w:cs="Arial" w:ascii="Technika Light" w:hAnsi="Technika Light"/>
        </w:rPr>
        <w:t>Příkazem rektora ČVUT č. 8/2010 od 1. 1. 2011 správcem.</w:t>
      </w:r>
    </w:p>
    <w:p>
      <w:pPr>
        <w:pStyle w:val="Slodstavec"/>
        <w:numPr>
          <w:ilvl w:val="0"/>
          <w:numId w:val="3"/>
        </w:numPr>
        <w:ind w:left="426" w:hanging="360"/>
        <w:rPr>
          <w:rFonts w:ascii="Technika Light" w:hAnsi="Technika Light"/>
        </w:rPr>
      </w:pPr>
      <w:r>
        <w:rPr>
          <w:rFonts w:cs="Arial" w:ascii="Technika Light" w:hAnsi="Technika Light"/>
        </w:rPr>
        <w:t>Zhotovitel je povinen provádět kontrolu provozuschopnosti EPS, na ni návazných systémů, uvedených v čl. III odst. 1. smlouvy, a zařízení, které EPS ovládá, v</w:t>
      </w:r>
      <w:r>
        <w:rPr>
          <w:rFonts w:cs="Cambria" w:ascii="Cambria" w:hAnsi="Cambria"/>
        </w:rPr>
        <w:t> </w:t>
      </w:r>
      <w:r>
        <w:rPr>
          <w:rFonts w:cs="Arial" w:ascii="Technika Light" w:hAnsi="Technika Light"/>
        </w:rPr>
        <w:t>souladu s</w:t>
      </w:r>
      <w:r>
        <w:rPr>
          <w:rFonts w:cs="Cambria" w:ascii="Cambria" w:hAnsi="Cambria"/>
        </w:rPr>
        <w:t> </w:t>
      </w:r>
      <w:r>
        <w:rPr>
          <w:rFonts w:cs="Arial" w:ascii="Technika Light" w:hAnsi="Technika Light"/>
        </w:rPr>
        <w:t xml:space="preserve">platnými právními předpisy zejména vyhláškou Ministerstva vnitra č. 246/2001 Sb., o požární evidenci, ve znění pozdějších předpisů doporučením výrobce EPS a platnými </w:t>
      </w:r>
      <w:r>
        <w:rPr>
          <w:rFonts w:ascii="Technika Light" w:hAnsi="Technika Light"/>
        </w:rPr>
        <w:t>ČSN.</w:t>
      </w:r>
    </w:p>
    <w:p>
      <w:pPr>
        <w:pStyle w:val="Slodstavec"/>
        <w:numPr>
          <w:ilvl w:val="0"/>
          <w:numId w:val="3"/>
        </w:numPr>
        <w:ind w:left="426" w:hanging="360"/>
        <w:rPr>
          <w:rFonts w:ascii="Technika Light" w:hAnsi="Technika Light" w:cs="Arial"/>
        </w:rPr>
      </w:pPr>
      <w:r>
        <w:rPr>
          <w:rFonts w:ascii="Technika Light" w:hAnsi="Technika Light"/>
        </w:rPr>
        <w:t xml:space="preserve">Zhotovitel je povinen </w:t>
      </w:r>
      <w:r>
        <w:rPr>
          <w:rFonts w:cs="Arial" w:ascii="Technika Light" w:hAnsi="Technika Light"/>
        </w:rPr>
        <w:t>sledovat a zajišťovat termíny včasného provedení periodických revizí. Zhotovitel bude přesné termíny jejich provedení sjednávat s pověřenou osobou objednatele. Tyto termíny musí být sjednávány tak, aby nebyl výrazně narušen plynulý provoz ostatních systémů v</w:t>
      </w:r>
      <w:r>
        <w:rPr>
          <w:rFonts w:cs="Cambria" w:ascii="Cambria" w:hAnsi="Cambria"/>
        </w:rPr>
        <w:t> </w:t>
      </w:r>
      <w:r>
        <w:rPr>
          <w:rFonts w:cs="Arial" w:ascii="Technika Light" w:hAnsi="Technika Light"/>
        </w:rPr>
        <w:t>objektu a bylo možno provést revizi, funkční zkoušku, kontrolu nebo opravu co nejrychleji s</w:t>
      </w:r>
      <w:r>
        <w:rPr>
          <w:rFonts w:cs="Cambria" w:ascii="Cambria" w:hAnsi="Cambria"/>
        </w:rPr>
        <w:t> </w:t>
      </w:r>
      <w:r>
        <w:rPr>
          <w:rFonts w:cs="Arial" w:ascii="Technika Light" w:hAnsi="Technika Light"/>
        </w:rPr>
        <w:t>respektov</w:t>
      </w:r>
      <w:r>
        <w:rPr>
          <w:rFonts w:cs="Technika Book" w:ascii="Technika Light" w:hAnsi="Technika Light"/>
        </w:rPr>
        <w:t>á</w:t>
      </w:r>
      <w:r>
        <w:rPr>
          <w:rFonts w:cs="Arial" w:ascii="Technika Light" w:hAnsi="Technika Light"/>
        </w:rPr>
        <w:t>n</w:t>
      </w:r>
      <w:r>
        <w:rPr>
          <w:rFonts w:cs="Technika Book" w:ascii="Technika Light" w:hAnsi="Technika Light"/>
        </w:rPr>
        <w:t>í</w:t>
      </w:r>
      <w:r>
        <w:rPr>
          <w:rFonts w:cs="Arial" w:ascii="Technika Light" w:hAnsi="Technika Light"/>
        </w:rPr>
        <w:t>m hospod</w:t>
      </w:r>
      <w:r>
        <w:rPr>
          <w:rFonts w:cs="Technika Book" w:ascii="Technika Light" w:hAnsi="Technika Light"/>
        </w:rPr>
        <w:t>á</w:t>
      </w:r>
      <w:r>
        <w:rPr>
          <w:rFonts w:cs="Arial" w:ascii="Technika Light" w:hAnsi="Technika Light"/>
        </w:rPr>
        <w:t>rnosti a provozních potřeb objednatele.</w:t>
      </w:r>
    </w:p>
    <w:p>
      <w:pPr>
        <w:pStyle w:val="Slodstavec"/>
        <w:numPr>
          <w:ilvl w:val="0"/>
          <w:numId w:val="3"/>
        </w:numPr>
        <w:ind w:left="426" w:hanging="360"/>
        <w:rPr>
          <w:rFonts w:ascii="Technika Light" w:hAnsi="Technika Light" w:cs="Arial"/>
        </w:rPr>
      </w:pPr>
      <w:r>
        <w:rPr>
          <w:rFonts w:cs="Arial" w:ascii="Technika Light" w:hAnsi="Technika Light"/>
        </w:rPr>
        <w:t>Zhotovitel je povinen vyhotovit revizní zprávu o provedené kontrole do 14 dnů od jejího provedení, ve dvojím vyhotovení. Objednatel jeden potvrzený výtisk vrátí zhotoviteli.</w:t>
      </w:r>
    </w:p>
    <w:p>
      <w:pPr>
        <w:pStyle w:val="Slodstavec"/>
        <w:numPr>
          <w:ilvl w:val="0"/>
          <w:numId w:val="3"/>
        </w:numPr>
        <w:ind w:left="426" w:hanging="360"/>
        <w:rPr/>
      </w:pPr>
      <w:r>
        <w:rPr>
          <w:rFonts w:cs="Arial" w:ascii="Technika Light" w:hAnsi="Technika Light"/>
        </w:rPr>
        <w:t>Zhotovitel je povinen dostavit se k</w:t>
      </w:r>
      <w:r>
        <w:rPr>
          <w:rFonts w:cs="Cambria" w:ascii="Cambria" w:hAnsi="Cambria"/>
        </w:rPr>
        <w:t> </w:t>
      </w:r>
      <w:r>
        <w:rPr>
          <w:rFonts w:cs="Arial" w:ascii="Technika Light" w:hAnsi="Technika Light"/>
        </w:rPr>
        <w:t>odstran</w:t>
      </w:r>
      <w:r>
        <w:rPr>
          <w:rFonts w:cs="Technika Book" w:ascii="Technika Light" w:hAnsi="Technika Light"/>
        </w:rPr>
        <w:t>ě</w:t>
      </w:r>
      <w:r>
        <w:rPr>
          <w:rFonts w:cs="Arial" w:ascii="Technika Light" w:hAnsi="Technika Light"/>
        </w:rPr>
        <w:t>n</w:t>
      </w:r>
      <w:r>
        <w:rPr>
          <w:rFonts w:cs="Technika Book" w:ascii="Technika Light" w:hAnsi="Technika Light"/>
        </w:rPr>
        <w:t>í</w:t>
      </w:r>
      <w:r>
        <w:rPr>
          <w:rFonts w:cs="Arial" w:ascii="Technika Light" w:hAnsi="Technika Light"/>
        </w:rPr>
        <w:t xml:space="preserve"> z</w:t>
      </w:r>
      <w:r>
        <w:rPr>
          <w:rFonts w:cs="Technika Book" w:ascii="Technika Light" w:hAnsi="Technika Light"/>
        </w:rPr>
        <w:t>á</w:t>
      </w:r>
      <w:r>
        <w:rPr>
          <w:rFonts w:cs="Arial" w:ascii="Technika Light" w:hAnsi="Technika Light"/>
        </w:rPr>
        <w:t>vad do objektu a za</w:t>
      </w:r>
      <w:r>
        <w:rPr>
          <w:rFonts w:cs="Technika Book" w:ascii="Technika Light" w:hAnsi="Technika Light"/>
        </w:rPr>
        <w:t>čí</w:t>
      </w:r>
      <w:r>
        <w:rPr>
          <w:rFonts w:cs="Arial" w:ascii="Technika Light" w:hAnsi="Technika Light"/>
        </w:rPr>
        <w:t>t pr</w:t>
      </w:r>
      <w:r>
        <w:rPr>
          <w:rFonts w:cs="Technika Book" w:ascii="Technika Light" w:hAnsi="Technika Light"/>
        </w:rPr>
        <w:t>á</w:t>
      </w:r>
      <w:r>
        <w:rPr>
          <w:rFonts w:cs="Arial" w:ascii="Technika Light" w:hAnsi="Technika Light"/>
        </w:rPr>
        <w:t>ci na oprav</w:t>
      </w:r>
      <w:r>
        <w:rPr>
          <w:rFonts w:cs="Technika Book" w:ascii="Technika Light" w:hAnsi="Technika Light"/>
        </w:rPr>
        <w:t>ě</w:t>
      </w:r>
      <w:r>
        <w:rPr>
          <w:rFonts w:cs="Arial" w:ascii="Technika Light" w:hAnsi="Technika Light"/>
        </w:rPr>
        <w:t xml:space="preserve"> nejpozději do </w:t>
      </w:r>
      <w:r>
        <w:rPr>
          <w:rFonts w:cs="Arial" w:ascii="Technika Light" w:hAnsi="Technika Light"/>
          <w:b/>
          <w:bCs/>
        </w:rPr>
        <w:t>24</w:t>
      </w:r>
      <w:r>
        <w:rPr>
          <w:rFonts w:cs="Arial" w:ascii="Technika Light" w:hAnsi="Technika Light"/>
          <w:b/>
          <w:bCs/>
          <w:color w:val="FF0000"/>
        </w:rPr>
        <w:t xml:space="preserve"> </w:t>
      </w:r>
      <w:r>
        <w:rPr>
          <w:rFonts w:cs="Arial" w:ascii="Technika Light" w:hAnsi="Technika Light"/>
        </w:rPr>
        <w:t>hodin po ohlášení závady na dispečink, pokud nebude dohodnuto jinak.</w:t>
      </w:r>
    </w:p>
    <w:p>
      <w:pPr>
        <w:pStyle w:val="Slodstavec"/>
        <w:numPr>
          <w:ilvl w:val="0"/>
          <w:numId w:val="3"/>
        </w:numPr>
        <w:ind w:left="426" w:hanging="360"/>
        <w:rPr>
          <w:rFonts w:ascii="Technika Light" w:hAnsi="Technika Light" w:cs="Arial"/>
        </w:rPr>
      </w:pPr>
      <w:r>
        <w:rPr>
          <w:rFonts w:cs="Arial" w:ascii="Technika Light" w:hAnsi="Technika Light"/>
        </w:rPr>
        <w:t>V</w:t>
      </w:r>
      <w:r>
        <w:rPr>
          <w:rFonts w:cs="Cambria" w:ascii="Cambria" w:hAnsi="Cambria"/>
        </w:rPr>
        <w:t> </w:t>
      </w:r>
      <w:r>
        <w:rPr>
          <w:rFonts w:cs="Arial" w:ascii="Technika Light" w:hAnsi="Technika Light"/>
        </w:rPr>
        <w:t>případě komplikované závady a komplikací při opravě je zhotovitel povinen zajistit uvedení systému do nouzového provozu na nezbytně nutnou dobou a tuto skutečnost oznámit objednateli, resp. pověřenému zaměstnanci objednatele.</w:t>
      </w:r>
    </w:p>
    <w:p>
      <w:pPr>
        <w:pStyle w:val="Slodstavec"/>
        <w:numPr>
          <w:ilvl w:val="0"/>
          <w:numId w:val="3"/>
        </w:numPr>
        <w:ind w:left="426" w:hanging="360"/>
        <w:rPr>
          <w:rFonts w:ascii="Technika Light" w:hAnsi="Technika Light"/>
        </w:rPr>
      </w:pPr>
      <w:r>
        <w:rPr>
          <w:rFonts w:cs="Arial" w:ascii="Technika Light" w:hAnsi="Technika Light"/>
        </w:rPr>
        <w:t>Zhotovitel je povinen provádět opravy na systémech uvedených v čl. III odst. 1 a 3 smlouvy, a to ve lhůtách a za podmínek stanovených v</w:t>
      </w:r>
      <w:r>
        <w:rPr>
          <w:rFonts w:cs="Cambria" w:ascii="Cambria" w:hAnsi="Cambria"/>
        </w:rPr>
        <w:t> </w:t>
      </w:r>
      <w:r>
        <w:rPr>
          <w:rFonts w:cs="Cambria" w:ascii="Technika Light" w:hAnsi="Technika Light"/>
        </w:rPr>
        <w:t>odstavci</w:t>
      </w:r>
      <w:r>
        <w:rPr>
          <w:rFonts w:cs="Arial" w:ascii="Technika Light" w:hAnsi="Technika Light"/>
        </w:rPr>
        <w:t xml:space="preserve"> 3, 5 a 6  tohoto článku.</w:t>
      </w:r>
    </w:p>
    <w:p>
      <w:pPr>
        <w:pStyle w:val="Normal"/>
        <w:spacing w:before="0" w:after="0"/>
        <w:ind w:left="426" w:hanging="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center"/>
        <w:rPr>
          <w:rFonts w:ascii="Technika Light" w:hAnsi="Technika Light"/>
        </w:rPr>
      </w:pPr>
      <w:r>
        <w:rPr>
          <w:rFonts w:cs="Arial" w:ascii="Technika Light" w:hAnsi="Technika Light"/>
          <w:b/>
          <w:sz w:val="20"/>
          <w:szCs w:val="20"/>
        </w:rPr>
        <w:t>Čl. V</w:t>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Ceny a platební podmínky</w:t>
      </w:r>
    </w:p>
    <w:p>
      <w:pPr>
        <w:pStyle w:val="Slodstavec"/>
        <w:numPr>
          <w:ilvl w:val="0"/>
          <w:numId w:val="11"/>
        </w:numPr>
        <w:ind w:left="426" w:hanging="360"/>
        <w:rPr>
          <w:rFonts w:ascii="Technika Light" w:hAnsi="Technika Light" w:cs="Arial"/>
        </w:rPr>
      </w:pPr>
      <w:r>
        <w:rPr>
          <w:rFonts w:cs="Arial" w:ascii="Technika Light" w:hAnsi="Technika Light"/>
        </w:rPr>
        <w:t>Ceny za služby poskytované zhotovitelem stanovené ve smlouvě jsou výsledkem zadávacího řízení vedeného pro veřejnou zakázku objednatele s</w:t>
      </w:r>
      <w:r>
        <w:rPr>
          <w:rFonts w:cs="Cambria" w:ascii="Cambria" w:hAnsi="Cambria"/>
        </w:rPr>
        <w:t> </w:t>
      </w:r>
      <w:r>
        <w:rPr>
          <w:rFonts w:cs="Arial" w:ascii="Technika Light" w:hAnsi="Technika Light"/>
        </w:rPr>
        <w:t>názvem „</w:t>
      </w:r>
      <w:r>
        <w:rPr>
          <w:rFonts w:ascii="Technika Light" w:hAnsi="Technika Light"/>
          <w:b/>
        </w:rPr>
        <w:t>FA – Revize, servis a opravy systémů EPS, PZTS, ERO a IBRS</w:t>
      </w:r>
      <w:r>
        <w:rPr>
          <w:rFonts w:cs="Arial" w:ascii="Technika Light" w:hAnsi="Technika Light"/>
        </w:rPr>
        <w:t>“.</w:t>
      </w:r>
    </w:p>
    <w:p>
      <w:pPr>
        <w:pStyle w:val="Slodstavec"/>
        <w:numPr>
          <w:ilvl w:val="0"/>
          <w:numId w:val="11"/>
        </w:numPr>
        <w:ind w:left="426" w:hanging="360"/>
        <w:rPr>
          <w:rFonts w:ascii="Technika Light" w:hAnsi="Technika Light"/>
        </w:rPr>
      </w:pPr>
      <w:r>
        <w:rPr>
          <w:rFonts w:cs="Arial" w:ascii="Technika Light" w:hAnsi="Technika Light"/>
        </w:rPr>
        <w:t xml:space="preserve">Ceny tvoří </w:t>
      </w:r>
      <w:r>
        <w:rPr>
          <w:rFonts w:cs="Arial" w:ascii="Technika Light" w:hAnsi="Technika Light"/>
          <w:b/>
        </w:rPr>
        <w:t>přílohu č. 1</w:t>
      </w:r>
      <w:r>
        <w:rPr>
          <w:rFonts w:cs="Arial" w:ascii="Technika Light" w:hAnsi="Technika Light"/>
        </w:rPr>
        <w:t xml:space="preserve"> smlouvy – </w:t>
      </w:r>
      <w:r>
        <w:rPr>
          <w:rFonts w:cs="Arial" w:ascii="Technika Light" w:hAnsi="Technika Light"/>
          <w:b/>
        </w:rPr>
        <w:t>Cenová kalkulace</w:t>
      </w:r>
      <w:r>
        <w:rPr>
          <w:rFonts w:cs="Arial" w:ascii="Technika Light" w:hAnsi="Technika Light"/>
        </w:rPr>
        <w:t xml:space="preserve">, jsou uvedeny bez DPH. DPH bude účtováno dle příslušných právních předpisů platných v době vystavení faktury. </w:t>
      </w:r>
    </w:p>
    <w:p>
      <w:pPr>
        <w:pStyle w:val="Slodstavec"/>
        <w:numPr>
          <w:ilvl w:val="0"/>
          <w:numId w:val="11"/>
        </w:numPr>
        <w:ind w:left="426" w:hanging="360"/>
        <w:rPr>
          <w:rFonts w:ascii="Technika Light" w:hAnsi="Technika Light" w:cs="Arial"/>
        </w:rPr>
      </w:pPr>
      <w:r>
        <w:rPr>
          <w:rFonts w:cs="Arial" w:ascii="Technika Light" w:hAnsi="Technika Light"/>
        </w:rPr>
        <w:t>Cena za revize a pravidelné prohlídky zařízení při provozu je splatná zpětně. Cena bude hrazena na základě daňového dokladu (dále jen „faktura“)  vystaveného zhotovitelem po provedení práce. Součástí faktury je kopie revizní zprávy podepsané pověřeným zaměstnancem objednatele.</w:t>
      </w:r>
    </w:p>
    <w:p>
      <w:pPr>
        <w:pStyle w:val="Slodstavec"/>
        <w:numPr>
          <w:ilvl w:val="0"/>
          <w:numId w:val="11"/>
        </w:numPr>
        <w:ind w:left="426" w:hanging="360"/>
        <w:rPr>
          <w:rFonts w:ascii="Technika Light" w:hAnsi="Technika Light" w:cs="Arial"/>
        </w:rPr>
      </w:pPr>
      <w:r>
        <w:rPr>
          <w:rFonts w:cs="Arial" w:ascii="Technika Light" w:hAnsi="Technika Light"/>
        </w:rPr>
        <w:t>Cena za opravu bude účtována daňovým dokladem vystaveným zhotovitelem nejdříve v</w:t>
      </w:r>
      <w:r>
        <w:rPr>
          <w:rFonts w:cs="Cambria" w:ascii="Cambria" w:hAnsi="Cambria"/>
        </w:rPr>
        <w:t> </w:t>
      </w:r>
      <w:r>
        <w:rPr>
          <w:rFonts w:cs="Arial" w:ascii="Technika Light" w:hAnsi="Technika Light"/>
        </w:rPr>
        <w:t xml:space="preserve">den </w:t>
      </w:r>
      <w:r>
        <w:rPr>
          <w:rFonts w:cs="Technika Book" w:ascii="Technika Light" w:hAnsi="Technika Light"/>
        </w:rPr>
        <w:t>řá</w:t>
      </w:r>
      <w:r>
        <w:rPr>
          <w:rFonts w:cs="Arial" w:ascii="Technika Light" w:hAnsi="Technika Light"/>
        </w:rPr>
        <w:t>dn</w:t>
      </w:r>
      <w:r>
        <w:rPr>
          <w:rFonts w:cs="Technika Book" w:ascii="Technika Light" w:hAnsi="Technika Light"/>
        </w:rPr>
        <w:t>é</w:t>
      </w:r>
      <w:r>
        <w:rPr>
          <w:rFonts w:cs="Arial" w:ascii="Technika Light" w:hAnsi="Technika Light"/>
        </w:rPr>
        <w:t>ho p</w:t>
      </w:r>
      <w:r>
        <w:rPr>
          <w:rFonts w:cs="Technika Book" w:ascii="Technika Light" w:hAnsi="Technika Light"/>
        </w:rPr>
        <w:t>ř</w:t>
      </w:r>
      <w:r>
        <w:rPr>
          <w:rFonts w:cs="Arial" w:ascii="Technika Light" w:hAnsi="Technika Light"/>
        </w:rPr>
        <w:t>ed</w:t>
      </w:r>
      <w:r>
        <w:rPr>
          <w:rFonts w:cs="Technika Book" w:ascii="Technika Light" w:hAnsi="Technika Light"/>
        </w:rPr>
        <w:t>á</w:t>
      </w:r>
      <w:r>
        <w:rPr>
          <w:rFonts w:cs="Arial" w:ascii="Technika Light" w:hAnsi="Technika Light"/>
        </w:rPr>
        <w:t>n</w:t>
      </w:r>
      <w:r>
        <w:rPr>
          <w:rFonts w:cs="Technika Book" w:ascii="Technika Light" w:hAnsi="Technika Light"/>
        </w:rPr>
        <w:t>í</w:t>
      </w:r>
      <w:r>
        <w:rPr>
          <w:rFonts w:cs="Arial" w:ascii="Technika Light" w:hAnsi="Technika Light"/>
        </w:rPr>
        <w:t xml:space="preserve"> a p</w:t>
      </w:r>
      <w:r>
        <w:rPr>
          <w:rFonts w:cs="Technika Book" w:ascii="Technika Light" w:hAnsi="Technika Light"/>
        </w:rPr>
        <w:t>ř</w:t>
      </w:r>
      <w:r>
        <w:rPr>
          <w:rFonts w:cs="Arial" w:ascii="Technika Light" w:hAnsi="Technika Light"/>
        </w:rPr>
        <w:t>evzet</w:t>
      </w:r>
      <w:r>
        <w:rPr>
          <w:rFonts w:cs="Technika Book" w:ascii="Technika Light" w:hAnsi="Technika Light"/>
        </w:rPr>
        <w:t>í</w:t>
      </w:r>
      <w:r>
        <w:rPr>
          <w:rFonts w:cs="Arial" w:ascii="Technika Light" w:hAnsi="Technika Light"/>
        </w:rPr>
        <w:t xml:space="preserve"> opravy potvrzené podpisem zakázkového listu pověřeným zaměstnancem objednatele, jehož kopie bude přílohou faktury.</w:t>
      </w:r>
    </w:p>
    <w:p>
      <w:pPr>
        <w:pStyle w:val="Slodstavec"/>
        <w:numPr>
          <w:ilvl w:val="0"/>
          <w:numId w:val="11"/>
        </w:numPr>
        <w:ind w:left="426" w:hanging="360"/>
        <w:rPr>
          <w:rFonts w:ascii="Technika Light" w:hAnsi="Technika Light" w:cs="Arial"/>
        </w:rPr>
      </w:pPr>
      <w:r>
        <w:rPr>
          <w:rFonts w:ascii="Technika Light" w:hAnsi="Technika Light"/>
        </w:rPr>
        <w:t xml:space="preserve">Faktura musí obsahovat zákonem předepsané náležitosti. </w:t>
      </w:r>
      <w:r>
        <w:rPr>
          <w:rFonts w:cs="Arial" w:ascii="Technika Light" w:hAnsi="Technika Light"/>
        </w:rPr>
        <w:t xml:space="preserve">Splatnost faktury je 14 dnů od doručení objednateli. </w:t>
      </w:r>
      <w:r>
        <w:rPr>
          <w:rFonts w:ascii="Technika Light" w:hAnsi="Technika Light"/>
        </w:rPr>
        <w:t xml:space="preserve">Bude-li faktura obsahovat nesprávné nebo neúplné údaje a náležitosti, je objednatel povinen ji do data splatnosti vrátit zhotoviteli, který ji buď opraví, nebo vystaví fakturu novou. V obou případech se běh lhůty splatnosti obnovuje. </w:t>
      </w:r>
      <w:r>
        <w:rPr>
          <w:rFonts w:cs="Arial" w:ascii="Technika Light" w:hAnsi="Technika Light"/>
        </w:rPr>
        <w:t>Závazek zaplatit dohodnutou odměnu  je splněn odepsáním příslušné částky z</w:t>
      </w:r>
      <w:r>
        <w:rPr>
          <w:rFonts w:cs="Cambria" w:ascii="Cambria" w:hAnsi="Cambria"/>
        </w:rPr>
        <w:t> </w:t>
      </w:r>
      <w:r>
        <w:rPr>
          <w:rFonts w:cs="Technika Book" w:ascii="Technika Light" w:hAnsi="Technika Light"/>
        </w:rPr>
        <w:t>úč</w:t>
      </w:r>
      <w:r>
        <w:rPr>
          <w:rFonts w:cs="Arial" w:ascii="Technika Light" w:hAnsi="Technika Light"/>
        </w:rPr>
        <w:t>tu objednatele ve prosp</w:t>
      </w:r>
      <w:r>
        <w:rPr>
          <w:rFonts w:cs="Technika Book" w:ascii="Technika Light" w:hAnsi="Technika Light"/>
        </w:rPr>
        <w:t>ě</w:t>
      </w:r>
      <w:r>
        <w:rPr>
          <w:rFonts w:cs="Arial" w:ascii="Technika Light" w:hAnsi="Technika Light"/>
        </w:rPr>
        <w:t xml:space="preserve">ch </w:t>
      </w:r>
      <w:r>
        <w:rPr>
          <w:rFonts w:cs="Technika Book" w:ascii="Technika Light" w:hAnsi="Technika Light"/>
        </w:rPr>
        <w:t>úč</w:t>
      </w:r>
      <w:r>
        <w:rPr>
          <w:rFonts w:cs="Arial" w:ascii="Technika Light" w:hAnsi="Technika Light"/>
        </w:rPr>
        <w:t>tu zhotovitele.</w:t>
      </w:r>
    </w:p>
    <w:p>
      <w:pPr>
        <w:pStyle w:val="Slodstavec"/>
        <w:numPr>
          <w:ilvl w:val="0"/>
          <w:numId w:val="11"/>
        </w:numPr>
        <w:ind w:left="426" w:hanging="360"/>
        <w:rPr>
          <w:rFonts w:ascii="Technika Light" w:hAnsi="Technika Light" w:cs="Arial"/>
        </w:rPr>
      </w:pPr>
      <w:r>
        <w:rPr>
          <w:rFonts w:cs="Arial" w:ascii="Technika Light" w:hAnsi="Technika Light"/>
        </w:rPr>
        <w:t>Smluvní strany se dohodly, že § 573 zákona č. 89/2012 Sb. se neuplatní.</w:t>
      </w:r>
    </w:p>
    <w:p>
      <w:pPr>
        <w:pStyle w:val="Slodstavec"/>
        <w:ind w:left="66" w:hanging="0"/>
        <w:rPr>
          <w:rFonts w:ascii="Technika Light" w:hAnsi="Technika Light" w:cs="Arial"/>
        </w:rPr>
      </w:pPr>
      <w:r>
        <w:rPr>
          <w:rFonts w:cs="Arial" w:ascii="Technika Light" w:hAnsi="Technika Light"/>
        </w:rPr>
      </w:r>
    </w:p>
    <w:p>
      <w:pPr>
        <w:pStyle w:val="Slodstavec"/>
        <w:ind w:left="66" w:hanging="0"/>
        <w:rPr>
          <w:rFonts w:ascii="Technika Light" w:hAnsi="Technika Light" w:cs="Arial"/>
        </w:rPr>
      </w:pPr>
      <w:r>
        <w:rPr>
          <w:rFonts w:cs="Arial" w:ascii="Technika Light" w:hAnsi="Technika Light"/>
        </w:rPr>
      </w:r>
    </w:p>
    <w:p>
      <w:pPr>
        <w:pStyle w:val="Normal"/>
        <w:spacing w:before="0" w:after="0"/>
        <w:jc w:val="center"/>
        <w:rPr>
          <w:rFonts w:ascii="Technika Light" w:hAnsi="Technika Light"/>
        </w:rPr>
      </w:pPr>
      <w:r>
        <w:rPr>
          <w:rFonts w:cs="Arial" w:ascii="Technika Light" w:hAnsi="Technika Light"/>
          <w:b/>
          <w:sz w:val="20"/>
          <w:szCs w:val="20"/>
        </w:rPr>
        <w:t>Čl. VI.</w:t>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Další práva a povinnosti</w:t>
      </w:r>
    </w:p>
    <w:p>
      <w:pPr>
        <w:pStyle w:val="Slodstavec"/>
        <w:numPr>
          <w:ilvl w:val="0"/>
          <w:numId w:val="4"/>
        </w:numPr>
        <w:ind w:left="426" w:hanging="360"/>
        <w:rPr>
          <w:rFonts w:ascii="Technika Light" w:hAnsi="Technika Light" w:cs="Arial"/>
        </w:rPr>
      </w:pPr>
      <w:r>
        <w:rPr>
          <w:rFonts w:cs="Arial" w:ascii="Technika Light" w:hAnsi="Technika Light"/>
        </w:rPr>
        <w:t>Zhotovitel se zavazuje:</w:t>
      </w:r>
    </w:p>
    <w:p>
      <w:pPr>
        <w:pStyle w:val="Slodstavec"/>
        <w:numPr>
          <w:ilvl w:val="0"/>
          <w:numId w:val="6"/>
        </w:numPr>
        <w:rPr/>
      </w:pPr>
      <w:r>
        <w:rPr>
          <w:rFonts w:cs="Arial" w:ascii="Technika Light" w:hAnsi="Technika Light"/>
        </w:rPr>
        <w:t xml:space="preserve">zajišťovat službu servisním dispečinkem na adrese  </w:t>
      </w:r>
    </w:p>
    <w:p>
      <w:pPr>
        <w:pStyle w:val="Slodstavec"/>
        <w:numPr>
          <w:ilvl w:val="0"/>
          <w:numId w:val="0"/>
        </w:numPr>
        <w:ind w:left="720" w:hanging="0"/>
        <w:rPr/>
      </w:pPr>
      <w:r>
        <w:rPr>
          <w:rFonts w:cs="Arial" w:ascii="Technika Light" w:hAnsi="Technika Light"/>
          <w:b/>
          <w:bCs/>
        </w:rPr>
        <w:t>Colsys s.r.o., Buštěhradská 109, Kladno-Dubí, PSČ 272 03</w:t>
      </w:r>
    </w:p>
    <w:p>
      <w:pPr>
        <w:pStyle w:val="Slodstavec"/>
        <w:ind w:left="0" w:firstLine="708"/>
        <w:rPr>
          <w:rFonts w:ascii="Technika Light" w:hAnsi="Technika Light" w:cs="Arial"/>
        </w:rPr>
      </w:pPr>
      <w:r>
        <w:rPr>
          <w:rFonts w:cs="Arial" w:ascii="Technika Light" w:hAnsi="Technika Light"/>
        </w:rPr>
        <w:t>Kontaktní údaje pro nahlášení servisu:</w:t>
      </w:r>
    </w:p>
    <w:p>
      <w:pPr>
        <w:pStyle w:val="Slodstavec"/>
        <w:ind w:left="0" w:firstLine="708"/>
        <w:rPr/>
      </w:pPr>
      <w:r>
        <w:rPr>
          <w:rFonts w:cs="Arial" w:ascii="Technika Light" w:hAnsi="Technika Light"/>
        </w:rPr>
        <w:t xml:space="preserve">Tel.:     +420 </w:t>
      </w:r>
      <w:r>
        <w:rPr>
          <w:rFonts w:cs="Arial" w:ascii="Technika Light" w:hAnsi="Technika Light"/>
        </w:rPr>
        <w:t>xxx xxx xxx</w:t>
      </w:r>
      <w:r>
        <w:rPr>
          <w:rFonts w:cs="Arial" w:ascii="Technika Light" w:hAnsi="Technika Light"/>
        </w:rPr>
        <w:t xml:space="preserve">  v pracovní době  pracovní dny </w:t>
      </w:r>
      <w:r>
        <w:rPr>
          <w:rFonts w:cs="Arial" w:ascii="Technika Light" w:hAnsi="Technika Light"/>
        </w:rPr>
        <w:t>7:00 – 15:30</w:t>
      </w:r>
      <w:r>
        <w:rPr>
          <w:rFonts w:cs="Arial" w:ascii="Technika Light" w:hAnsi="Technika Light"/>
        </w:rPr>
        <w:t xml:space="preserve"> hod. </w:t>
      </w:r>
    </w:p>
    <w:p>
      <w:pPr>
        <w:pStyle w:val="Slodstavec"/>
        <w:ind w:left="0" w:firstLine="708"/>
        <w:rPr>
          <w:rFonts w:ascii="Technika Light" w:hAnsi="Technika Light" w:cs="Arial"/>
        </w:rPr>
      </w:pPr>
      <w:r>
        <w:rPr>
          <w:rFonts w:cs="Arial" w:ascii="Technika Light" w:hAnsi="Technika Light"/>
        </w:rPr>
        <w:t xml:space="preserve">Mobil:  +420 </w:t>
      </w:r>
      <w:r>
        <w:rPr>
          <w:rFonts w:cs="Arial" w:ascii="Technika Light" w:hAnsi="Technika Light"/>
        </w:rPr>
        <w:t xml:space="preserve">xxx xxx xxx </w:t>
      </w:r>
      <w:r>
        <w:rPr>
          <w:rFonts w:cs="Arial" w:ascii="Technika Light" w:hAnsi="Technika Light"/>
        </w:rPr>
        <w:t>v</w:t>
      </w:r>
      <w:r>
        <w:rPr>
          <w:rFonts w:cs="Cambria" w:ascii="Cambria" w:hAnsi="Cambria"/>
        </w:rPr>
        <w:t> </w:t>
      </w:r>
      <w:r>
        <w:rPr>
          <w:rFonts w:cs="Arial" w:ascii="Technika Light" w:hAnsi="Technika Light"/>
        </w:rPr>
        <w:t>ostatn</w:t>
      </w:r>
      <w:r>
        <w:rPr>
          <w:rFonts w:cs="Technika Book" w:ascii="Technika Light" w:hAnsi="Technika Light"/>
        </w:rPr>
        <w:t>í</w:t>
      </w:r>
      <w:r>
        <w:rPr>
          <w:rFonts w:cs="Arial" w:ascii="Technika Light" w:hAnsi="Technika Light"/>
        </w:rPr>
        <w:t xml:space="preserve"> mimopracovn</w:t>
      </w:r>
      <w:r>
        <w:rPr>
          <w:rFonts w:cs="Technika Book" w:ascii="Technika Light" w:hAnsi="Technika Light"/>
        </w:rPr>
        <w:t>í</w:t>
      </w:r>
      <w:r>
        <w:rPr>
          <w:rFonts w:cs="Arial" w:ascii="Technika Light" w:hAnsi="Technika Light"/>
        </w:rPr>
        <w:t xml:space="preserve"> dobu a svátky, víkendy.</w:t>
      </w:r>
    </w:p>
    <w:p>
      <w:pPr>
        <w:pStyle w:val="Slodstavec"/>
        <w:ind w:left="0" w:firstLine="708"/>
        <w:rPr/>
      </w:pPr>
      <w:r>
        <w:rPr>
          <w:rFonts w:cs="Arial" w:ascii="Technika Light" w:hAnsi="Technika Light"/>
        </w:rPr>
        <w:t xml:space="preserve">E-mail: </w:t>
      </w:r>
      <w:r>
        <w:rPr>
          <w:rFonts w:cs="Arial" w:ascii="Technika Light" w:hAnsi="Technika Light"/>
        </w:rPr>
        <w:t>servis@colsys.cz</w:t>
      </w:r>
    </w:p>
    <w:p>
      <w:pPr>
        <w:pStyle w:val="Slodstavec"/>
        <w:numPr>
          <w:ilvl w:val="0"/>
          <w:numId w:val="6"/>
        </w:numPr>
        <w:rPr>
          <w:rFonts w:ascii="Technika Light" w:hAnsi="Technika Light" w:cs="Arial"/>
        </w:rPr>
      </w:pPr>
      <w:r>
        <w:rPr>
          <w:rFonts w:cs="Arial" w:ascii="Technika Light" w:hAnsi="Technika Light"/>
        </w:rPr>
        <w:t>při vstupu a pohybu v</w:t>
      </w:r>
      <w:r>
        <w:rPr>
          <w:rFonts w:cs="Cambria" w:ascii="Cambria" w:hAnsi="Cambria"/>
        </w:rPr>
        <w:t> </w:t>
      </w:r>
      <w:r>
        <w:rPr>
          <w:rFonts w:cs="Arial" w:ascii="Technika Light" w:hAnsi="Technika Light"/>
        </w:rPr>
        <w:t>objektu objednatele dodr</w:t>
      </w:r>
      <w:r>
        <w:rPr>
          <w:rFonts w:cs="Technika Book" w:ascii="Technika Light" w:hAnsi="Technika Light"/>
        </w:rPr>
        <w:t>ž</w:t>
      </w:r>
      <w:r>
        <w:rPr>
          <w:rFonts w:cs="Arial" w:ascii="Technika Light" w:hAnsi="Technika Light"/>
        </w:rPr>
        <w:t>ovat pokyny spr</w:t>
      </w:r>
      <w:r>
        <w:rPr>
          <w:rFonts w:cs="Technika Book" w:ascii="Technika Light" w:hAnsi="Technika Light"/>
        </w:rPr>
        <w:t>á</w:t>
      </w:r>
      <w:r>
        <w:rPr>
          <w:rFonts w:cs="Arial" w:ascii="Technika Light" w:hAnsi="Technika Light"/>
        </w:rPr>
        <w:t>vce objektu;</w:t>
      </w:r>
    </w:p>
    <w:p>
      <w:pPr>
        <w:pStyle w:val="Slodstavec"/>
        <w:numPr>
          <w:ilvl w:val="0"/>
          <w:numId w:val="6"/>
        </w:numPr>
        <w:rPr>
          <w:rFonts w:ascii="Technika Light" w:hAnsi="Technika Light" w:cs="Arial"/>
        </w:rPr>
      </w:pPr>
      <w:r>
        <w:rPr>
          <w:rFonts w:cs="Arial" w:ascii="Technika Light" w:hAnsi="Technika Light"/>
        </w:rPr>
        <w:t>vést evidenci provedených prohlídek zařízení při provozu, revizí a oprav na systémech uvedených v čl. III. smlouvy;</w:t>
      </w:r>
    </w:p>
    <w:p>
      <w:pPr>
        <w:pStyle w:val="Slodstavec"/>
        <w:ind w:left="720" w:hanging="0"/>
        <w:rPr>
          <w:rFonts w:ascii="Technika Light" w:hAnsi="Technika Light" w:cs="Arial"/>
        </w:rPr>
      </w:pPr>
      <w:r>
        <w:rPr>
          <w:rFonts w:cs="Arial" w:ascii="Technika Light" w:hAnsi="Technika Light"/>
        </w:rPr>
      </w:r>
    </w:p>
    <w:p>
      <w:pPr>
        <w:pStyle w:val="Slodstavec"/>
        <w:numPr>
          <w:ilvl w:val="0"/>
          <w:numId w:val="4"/>
        </w:numPr>
        <w:ind w:left="426" w:hanging="360"/>
        <w:rPr>
          <w:rFonts w:ascii="Technika Light" w:hAnsi="Technika Light" w:cs="Arial"/>
        </w:rPr>
      </w:pPr>
      <w:r>
        <w:rPr>
          <w:rFonts w:cs="Arial" w:ascii="Technika Light" w:hAnsi="Technika Light"/>
        </w:rPr>
        <w:t>Objednatel se zavazuje:</w:t>
      </w:r>
    </w:p>
    <w:p>
      <w:pPr>
        <w:pStyle w:val="Slodstavec"/>
        <w:numPr>
          <w:ilvl w:val="0"/>
          <w:numId w:val="7"/>
        </w:numPr>
        <w:rPr>
          <w:rFonts w:ascii="Technika Light" w:hAnsi="Technika Light" w:cs="Arial"/>
        </w:rPr>
      </w:pPr>
      <w:r>
        <w:rPr>
          <w:rFonts w:cs="Arial" w:ascii="Technika Light" w:hAnsi="Technika Light"/>
        </w:rPr>
        <w:t>společně s</w:t>
      </w:r>
      <w:r>
        <w:rPr>
          <w:rFonts w:cs="Cambria" w:ascii="Cambria" w:hAnsi="Cambria"/>
        </w:rPr>
        <w:t> </w:t>
      </w:r>
      <w:r>
        <w:rPr>
          <w:rFonts w:cs="Arial" w:ascii="Technika Light" w:hAnsi="Technika Light"/>
        </w:rPr>
        <w:t xml:space="preserve">vyrozuměním o závadě sdělit telefonní číslo a jméno zástupce objednatele, u kterého se servisní technik může telefonicky informovat o projevech poruchy, způsobu předání dokumentace a případných dalších postupech nutných k odstranění poruchy; </w:t>
      </w:r>
    </w:p>
    <w:p>
      <w:pPr>
        <w:pStyle w:val="Slodstavec"/>
        <w:numPr>
          <w:ilvl w:val="0"/>
          <w:numId w:val="7"/>
        </w:numPr>
        <w:rPr>
          <w:rFonts w:ascii="Technika Light" w:hAnsi="Technika Light" w:cs="Arial"/>
        </w:rPr>
      </w:pPr>
      <w:r>
        <w:rPr>
          <w:rFonts w:cs="Arial" w:ascii="Technika Light" w:hAnsi="Technika Light"/>
        </w:rPr>
        <w:t>zajistit proškolení obsluhy s</w:t>
      </w:r>
      <w:r>
        <w:rPr>
          <w:rFonts w:cs="Cambria" w:ascii="Cambria" w:hAnsi="Cambria"/>
        </w:rPr>
        <w:t> </w:t>
      </w:r>
      <w:r>
        <w:rPr>
          <w:rFonts w:cs="Arial" w:ascii="Technika Light" w:hAnsi="Technika Light"/>
        </w:rPr>
        <w:t>instalovanými systémy zhotovitelem</w:t>
      </w:r>
      <w:r>
        <w:rPr>
          <w:rFonts w:cs="Cambria" w:ascii="Cambria" w:hAnsi="Cambria"/>
        </w:rPr>
        <w:t> </w:t>
      </w:r>
      <w:r>
        <w:rPr>
          <w:rFonts w:cs="Cambria" w:ascii="Technika Light" w:hAnsi="Technika Light"/>
        </w:rPr>
        <w:t xml:space="preserve">v </w:t>
      </w:r>
      <w:r>
        <w:rPr>
          <w:rFonts w:cs="Arial" w:ascii="Technika Light" w:hAnsi="Technika Light"/>
        </w:rPr>
        <w:t>souladu s</w:t>
      </w:r>
      <w:r>
        <w:rPr>
          <w:rFonts w:cs="Cambria" w:ascii="Cambria" w:hAnsi="Cambria"/>
        </w:rPr>
        <w:t> </w:t>
      </w:r>
      <w:r>
        <w:rPr>
          <w:rFonts w:cs="Arial" w:ascii="Technika Light" w:hAnsi="Technika Light"/>
        </w:rPr>
        <w:t>návody k</w:t>
      </w:r>
      <w:r>
        <w:rPr>
          <w:rFonts w:cs="Cambria" w:ascii="Cambria" w:hAnsi="Cambria"/>
        </w:rPr>
        <w:t> </w:t>
      </w:r>
      <w:r>
        <w:rPr>
          <w:rFonts w:cs="Arial" w:ascii="Technika Light" w:hAnsi="Technika Light"/>
        </w:rPr>
        <w:t>daným zařízením;</w:t>
      </w:r>
    </w:p>
    <w:p>
      <w:pPr>
        <w:pStyle w:val="Slodstavec"/>
        <w:numPr>
          <w:ilvl w:val="0"/>
          <w:numId w:val="4"/>
        </w:numPr>
        <w:ind w:left="426" w:hanging="360"/>
        <w:rPr>
          <w:rFonts w:ascii="Technika Light" w:hAnsi="Technika Light" w:cs="Arial"/>
        </w:rPr>
      </w:pPr>
      <w:r>
        <w:rPr>
          <w:rFonts w:cs="Arial" w:ascii="Technika Light" w:hAnsi="Technika Light"/>
        </w:rPr>
        <w:t xml:space="preserve">Pověřené osoby objednatele pro zadávání servisních požadavků: </w:t>
      </w:r>
    </w:p>
    <w:p>
      <w:pPr>
        <w:pStyle w:val="Standardntext"/>
        <w:ind w:left="360" w:hanging="0"/>
        <w:jc w:val="both"/>
        <w:rPr>
          <w:rFonts w:ascii="Technika Light" w:hAnsi="Technika Light"/>
          <w:sz w:val="20"/>
        </w:rPr>
      </w:pPr>
      <w:r>
        <w:rPr>
          <w:rFonts w:ascii="Technika Light" w:hAnsi="Technika Light"/>
          <w:sz w:val="20"/>
        </w:rPr>
      </w:r>
    </w:p>
    <w:p>
      <w:pPr>
        <w:pStyle w:val="Standardntext"/>
        <w:numPr>
          <w:ilvl w:val="0"/>
          <w:numId w:val="5"/>
        </w:numPr>
        <w:jc w:val="both"/>
        <w:rPr/>
      </w:pPr>
      <w:r>
        <w:rPr>
          <w:rFonts w:ascii="Technika Light" w:hAnsi="Technika Light"/>
          <w:sz w:val="20"/>
        </w:rPr>
        <w:t xml:space="preserve">Pan </w:t>
      </w:r>
      <w:r>
        <w:rPr>
          <w:rFonts w:ascii="Technika Light" w:hAnsi="Technika Light"/>
          <w:sz w:val="20"/>
        </w:rPr>
        <w:t>Xxxxx Xxxxxx</w:t>
      </w:r>
    </w:p>
    <w:p>
      <w:pPr>
        <w:pStyle w:val="Standardntext"/>
        <w:ind w:left="720" w:hanging="0"/>
        <w:jc w:val="both"/>
        <w:rPr>
          <w:rFonts w:ascii="Technika Light" w:hAnsi="Technika Light"/>
          <w:sz w:val="20"/>
        </w:rPr>
      </w:pPr>
      <w:r>
        <w:rPr>
          <w:rFonts w:ascii="Technika Light" w:hAnsi="Technika Light"/>
          <w:sz w:val="20"/>
        </w:rPr>
      </w:r>
    </w:p>
    <w:p>
      <w:pPr>
        <w:pStyle w:val="Standardntext"/>
        <w:ind w:left="720" w:hanging="0"/>
        <w:jc w:val="both"/>
        <w:rPr/>
      </w:pPr>
      <w:r>
        <w:rPr>
          <w:rFonts w:ascii="Technika Light" w:hAnsi="Technika Light"/>
          <w:sz w:val="20"/>
        </w:rPr>
        <w:t xml:space="preserve">telefon: </w:t>
      </w:r>
      <w:r>
        <w:rPr>
          <w:rFonts w:ascii="Technika Light" w:hAnsi="Technika Light"/>
          <w:sz w:val="20"/>
        </w:rPr>
        <w:t>xxx xxx xxx</w:t>
      </w:r>
      <w:r>
        <w:rPr>
          <w:rFonts w:ascii="Technika Light" w:hAnsi="Technika Light"/>
          <w:sz w:val="20"/>
        </w:rPr>
        <w:t xml:space="preserve"> e mail: </w:t>
      </w:r>
      <w:r>
        <w:rPr>
          <w:rFonts w:ascii="Technika Light" w:hAnsi="Technika Light"/>
          <w:sz w:val="20"/>
        </w:rPr>
        <w:t>xxxxxxxxxxxxxxxx</w:t>
      </w:r>
      <w:r>
        <w:rPr>
          <w:rFonts w:ascii="Technika Light" w:hAnsi="Technika Light"/>
          <w:sz w:val="20"/>
        </w:rPr>
        <w:t>@fa.cvut.cz</w:t>
      </w:r>
    </w:p>
    <w:p>
      <w:pPr>
        <w:pStyle w:val="Standardntext"/>
        <w:ind w:left="360" w:hanging="0"/>
        <w:jc w:val="both"/>
        <w:rPr>
          <w:rFonts w:ascii="Technika Light" w:hAnsi="Technika Light"/>
          <w:sz w:val="20"/>
        </w:rPr>
      </w:pPr>
      <w:r>
        <w:rPr>
          <w:rFonts w:ascii="Technika Light" w:hAnsi="Technika Light"/>
          <w:sz w:val="20"/>
        </w:rPr>
      </w:r>
    </w:p>
    <w:p>
      <w:pPr>
        <w:pStyle w:val="Standardntext"/>
        <w:ind w:left="360" w:hanging="0"/>
        <w:jc w:val="both"/>
        <w:rPr/>
      </w:pPr>
      <w:r>
        <w:rPr>
          <w:rFonts w:ascii="Technika Light" w:hAnsi="Technika Light"/>
          <w:sz w:val="20"/>
        </w:rPr>
        <w:t xml:space="preserve">b)     Pan </w:t>
      </w:r>
      <w:r>
        <w:rPr>
          <w:rFonts w:ascii="Technika Light" w:hAnsi="Technika Light"/>
          <w:sz w:val="20"/>
        </w:rPr>
        <w:t>Xxxxx Xxxxxx</w:t>
      </w:r>
    </w:p>
    <w:p>
      <w:pPr>
        <w:pStyle w:val="Standardntext"/>
        <w:ind w:left="360" w:hanging="0"/>
        <w:jc w:val="both"/>
        <w:rPr>
          <w:rFonts w:ascii="Technika Light" w:hAnsi="Technika Light"/>
          <w:sz w:val="20"/>
        </w:rPr>
      </w:pPr>
      <w:r>
        <w:rPr>
          <w:rFonts w:ascii="Technika Light" w:hAnsi="Technika Light"/>
          <w:sz w:val="20"/>
        </w:rPr>
      </w:r>
    </w:p>
    <w:p>
      <w:pPr>
        <w:pStyle w:val="Standardntext"/>
        <w:ind w:left="360" w:hanging="0"/>
        <w:jc w:val="both"/>
        <w:rPr/>
      </w:pPr>
      <w:r>
        <w:rPr>
          <w:rFonts w:ascii="Technika Light" w:hAnsi="Technika Light"/>
          <w:sz w:val="20"/>
        </w:rPr>
        <w:t xml:space="preserve">        </w:t>
      </w:r>
      <w:r>
        <w:rPr>
          <w:rFonts w:ascii="Technika Light" w:hAnsi="Technika Light"/>
          <w:sz w:val="20"/>
        </w:rPr>
        <w:t xml:space="preserve">telefon: </w:t>
      </w:r>
      <w:r>
        <w:rPr>
          <w:rFonts w:ascii="Technika Light" w:hAnsi="Technika Light"/>
          <w:sz w:val="20"/>
        </w:rPr>
        <w:t>xxx xxx xxx</w:t>
      </w:r>
      <w:r>
        <w:rPr>
          <w:rFonts w:ascii="Technika Light" w:hAnsi="Technika Light"/>
          <w:sz w:val="20"/>
        </w:rPr>
        <w:t xml:space="preserve">  e mail: </w:t>
      </w:r>
      <w:r>
        <w:rPr>
          <w:rFonts w:ascii="Technika Light" w:hAnsi="Technika Light"/>
          <w:sz w:val="20"/>
        </w:rPr>
        <w:t>xxxxxxxxxxxxxxxx</w:t>
      </w:r>
      <w:r>
        <w:rPr>
          <w:rFonts w:ascii="Technika Light" w:hAnsi="Technika Light"/>
          <w:sz w:val="20"/>
        </w:rPr>
        <w:t xml:space="preserve">@fa.cvut.cz </w:t>
      </w:r>
    </w:p>
    <w:p>
      <w:pPr>
        <w:pStyle w:val="Standardntext"/>
        <w:ind w:left="360" w:hanging="0"/>
        <w:jc w:val="both"/>
        <w:rPr>
          <w:rFonts w:ascii="Technika Light" w:hAnsi="Technika Light"/>
          <w:sz w:val="20"/>
        </w:rPr>
      </w:pPr>
      <w:r>
        <w:rPr>
          <w:rFonts w:ascii="Technika Light" w:hAnsi="Technika Light"/>
          <w:sz w:val="20"/>
        </w:rPr>
      </w:r>
    </w:p>
    <w:p>
      <w:pPr>
        <w:pStyle w:val="Slodstavec"/>
        <w:rPr>
          <w:rFonts w:ascii="Technika Light" w:hAnsi="Technika Light" w:cs="Arial"/>
        </w:rPr>
      </w:pPr>
      <w:r>
        <w:rPr>
          <w:rFonts w:cs="Arial" w:ascii="Technika Light" w:hAnsi="Technika Light"/>
        </w:rPr>
      </w:r>
    </w:p>
    <w:p>
      <w:pPr>
        <w:pStyle w:val="Slodstavec"/>
        <w:rPr>
          <w:rFonts w:ascii="Technika Light" w:hAnsi="Technika Light" w:cs="Arial"/>
        </w:rPr>
      </w:pPr>
      <w:r>
        <w:rPr>
          <w:rFonts w:cs="Arial" w:ascii="Technika Light" w:hAnsi="Technika Light"/>
        </w:rPr>
      </w:r>
    </w:p>
    <w:p>
      <w:pPr>
        <w:pStyle w:val="Normal"/>
        <w:spacing w:before="0" w:after="0"/>
        <w:jc w:val="center"/>
        <w:rPr>
          <w:rFonts w:ascii="Technika Light" w:hAnsi="Technika Light"/>
        </w:rPr>
      </w:pPr>
      <w:r>
        <w:rPr>
          <w:rFonts w:cs="Arial" w:ascii="Technika Light" w:hAnsi="Technika Light"/>
          <w:b/>
          <w:sz w:val="20"/>
          <w:szCs w:val="20"/>
        </w:rPr>
        <w:t>VII</w:t>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Záruční doba</w:t>
      </w:r>
    </w:p>
    <w:p>
      <w:pPr>
        <w:pStyle w:val="Normodstavec"/>
        <w:numPr>
          <w:ilvl w:val="0"/>
          <w:numId w:val="8"/>
        </w:numPr>
        <w:tabs>
          <w:tab w:val="left" w:pos="284" w:leader="none"/>
          <w:tab w:val="left" w:pos="851" w:leader="none"/>
        </w:tabs>
        <w:ind w:left="284" w:hanging="360"/>
        <w:rPr>
          <w:rFonts w:ascii="Technika Light" w:hAnsi="Technika Light"/>
        </w:rPr>
      </w:pPr>
      <w:r>
        <w:rPr>
          <w:rFonts w:cs="Arial" w:ascii="Technika Light" w:hAnsi="Technika Light"/>
        </w:rPr>
        <w:t>Zhotovitel poskytne záruku 6</w:t>
      </w:r>
      <w:r>
        <w:rPr>
          <w:rFonts w:cs="Arial" w:ascii="Technika Light" w:hAnsi="Technika Light"/>
          <w:color w:val="FF0000"/>
        </w:rPr>
        <w:t xml:space="preserve"> </w:t>
      </w:r>
      <w:r>
        <w:rPr>
          <w:rFonts w:cs="Arial" w:ascii="Technika Light" w:hAnsi="Technika Light"/>
        </w:rPr>
        <w:t xml:space="preserve">měsíců na provedené práce v rámci prohlídek zařízení při provozu, revizí a po záručních oprav zařízení. </w:t>
      </w:r>
    </w:p>
    <w:p>
      <w:pPr>
        <w:pStyle w:val="Normodstavec"/>
        <w:numPr>
          <w:ilvl w:val="0"/>
          <w:numId w:val="8"/>
        </w:numPr>
        <w:tabs>
          <w:tab w:val="left" w:pos="284" w:leader="none"/>
          <w:tab w:val="left" w:pos="851" w:leader="none"/>
        </w:tabs>
        <w:ind w:left="284" w:hanging="360"/>
        <w:rPr>
          <w:rFonts w:ascii="Technika Light" w:hAnsi="Technika Light"/>
        </w:rPr>
      </w:pPr>
      <w:r>
        <w:rPr>
          <w:rFonts w:cs="Arial" w:ascii="Technika Light" w:hAnsi="Technika Light"/>
        </w:rPr>
        <w:t>Na materiál vyměněný při prohlídkách zařízení při provozu, revizích nebo pozáručních opravách se vztahuje záruka 24 měsíců.</w:t>
      </w:r>
    </w:p>
    <w:p>
      <w:pPr>
        <w:pStyle w:val="Slodstavec"/>
        <w:rPr>
          <w:rFonts w:ascii="Technika Light" w:hAnsi="Technika Light" w:cs="Arial"/>
        </w:rPr>
      </w:pPr>
      <w:r>
        <w:rPr>
          <w:rFonts w:cs="Arial" w:ascii="Technika Light" w:hAnsi="Technika Light"/>
        </w:rPr>
      </w:r>
    </w:p>
    <w:p>
      <w:pPr>
        <w:pStyle w:val="Normal"/>
        <w:spacing w:before="0" w:after="0"/>
        <w:jc w:val="center"/>
        <w:rPr>
          <w:rFonts w:ascii="Technika Light" w:hAnsi="Technika Light"/>
        </w:rPr>
      </w:pPr>
      <w:r>
        <w:rPr>
          <w:rFonts w:cs="Arial" w:ascii="Technika Light" w:hAnsi="Technika Light"/>
          <w:b/>
          <w:sz w:val="20"/>
          <w:szCs w:val="20"/>
        </w:rPr>
        <w:t>VIII</w:t>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Smluvní pokuta</w:t>
      </w:r>
    </w:p>
    <w:p>
      <w:pPr>
        <w:pStyle w:val="Normodstavec"/>
        <w:numPr>
          <w:ilvl w:val="0"/>
          <w:numId w:val="9"/>
        </w:numPr>
        <w:tabs>
          <w:tab w:val="left" w:pos="284" w:leader="none"/>
          <w:tab w:val="left" w:pos="851" w:leader="none"/>
        </w:tabs>
        <w:ind w:left="284" w:hanging="360"/>
        <w:rPr>
          <w:rFonts w:ascii="Technika Light" w:hAnsi="Technika Light"/>
        </w:rPr>
      </w:pPr>
      <w:r>
        <w:rPr>
          <w:rFonts w:cs="Arial" w:ascii="Technika Light" w:hAnsi="Technika Light"/>
        </w:rPr>
        <w:t>Zhotovitel se zavazuje, že v případě porušení povinností vyplývajících ze smlouvy zaplatí objednateli smluvní pokutu ve výši 1500,- Kč za každý den prodlení</w:t>
      </w:r>
      <w:r>
        <w:rPr>
          <w:rFonts w:cs="Cambria" w:ascii="Cambria" w:hAnsi="Cambria"/>
        </w:rPr>
        <w:t> </w:t>
      </w:r>
      <w:r>
        <w:rPr>
          <w:rFonts w:cs="Arial" w:ascii="Technika Light" w:hAnsi="Technika Light"/>
        </w:rPr>
        <w:t>provedení dohodnuté servisní služby nebo opravy. Za porušení povinností vyplývajících z</w:t>
      </w:r>
      <w:r>
        <w:rPr>
          <w:rFonts w:cs="Cambria" w:ascii="Cambria" w:hAnsi="Cambria"/>
        </w:rPr>
        <w:t> </w:t>
      </w:r>
      <w:r>
        <w:rPr>
          <w:rFonts w:cs="Technika Book" w:ascii="Technika Light" w:hAnsi="Technika Light"/>
        </w:rPr>
        <w:t>č</w:t>
      </w:r>
      <w:r>
        <w:rPr>
          <w:rFonts w:cs="Arial" w:ascii="Technika Light" w:hAnsi="Technika Light"/>
        </w:rPr>
        <w:t>l. IV nen</w:t>
      </w:r>
      <w:r>
        <w:rPr>
          <w:rFonts w:cs="Technika Book" w:ascii="Technika Light" w:hAnsi="Technika Light"/>
        </w:rPr>
        <w:t>í</w:t>
      </w:r>
      <w:r>
        <w:rPr>
          <w:rFonts w:cs="Arial" w:ascii="Technika Light" w:hAnsi="Technika Light"/>
        </w:rPr>
        <w:t xml:space="preserve"> pova</w:t>
      </w:r>
      <w:r>
        <w:rPr>
          <w:rFonts w:cs="Technika Book" w:ascii="Technika Light" w:hAnsi="Technika Light"/>
        </w:rPr>
        <w:t>ž</w:t>
      </w:r>
      <w:r>
        <w:rPr>
          <w:rFonts w:cs="Arial" w:ascii="Technika Light" w:hAnsi="Technika Light"/>
        </w:rPr>
        <w:t>ov</w:t>
      </w:r>
      <w:r>
        <w:rPr>
          <w:rFonts w:cs="Technika Book" w:ascii="Technika Light" w:hAnsi="Technika Light"/>
        </w:rPr>
        <w:t>á</w:t>
      </w:r>
      <w:r>
        <w:rPr>
          <w:rFonts w:cs="Arial" w:ascii="Technika Light" w:hAnsi="Technika Light"/>
        </w:rPr>
        <w:t xml:space="preserve">no porušení povinností způsobené vyšší mocí. </w:t>
      </w:r>
    </w:p>
    <w:p>
      <w:pPr>
        <w:pStyle w:val="Normodstavec"/>
        <w:numPr>
          <w:ilvl w:val="0"/>
          <w:numId w:val="9"/>
        </w:numPr>
        <w:tabs>
          <w:tab w:val="left" w:pos="284" w:leader="none"/>
          <w:tab w:val="left" w:pos="851" w:leader="none"/>
        </w:tabs>
        <w:ind w:left="284" w:hanging="360"/>
        <w:rPr>
          <w:rFonts w:ascii="Technika Light" w:hAnsi="Technika Light"/>
        </w:rPr>
      </w:pPr>
      <w:r>
        <w:rPr>
          <w:rFonts w:cs="Arial" w:ascii="Technika Light" w:hAnsi="Technika Light"/>
        </w:rPr>
        <w:t>Objednatel se zavazuje, že v případě prodlení s placením daňového dokladu dle čl. VI smlouvy zaplatí zhotoviteli smluvní pokutu ve výši 0,05 % z</w:t>
      </w:r>
      <w:r>
        <w:rPr>
          <w:rFonts w:cs="Cambria" w:ascii="Cambria" w:hAnsi="Cambria"/>
        </w:rPr>
        <w:t> </w:t>
      </w:r>
      <w:r>
        <w:rPr>
          <w:rFonts w:cs="Arial" w:ascii="Technika Light" w:hAnsi="Technika Light"/>
        </w:rPr>
        <w:t>fakturovan</w:t>
      </w:r>
      <w:r>
        <w:rPr>
          <w:rFonts w:cs="Technika Book" w:ascii="Technika Light" w:hAnsi="Technika Light"/>
        </w:rPr>
        <w:t>é</w:t>
      </w:r>
      <w:r>
        <w:rPr>
          <w:rFonts w:cs="Arial" w:ascii="Technika Light" w:hAnsi="Technika Light"/>
        </w:rPr>
        <w:t xml:space="preserve"> </w:t>
      </w:r>
      <w:r>
        <w:rPr>
          <w:rFonts w:cs="Technika Book" w:ascii="Technika Light" w:hAnsi="Technika Light"/>
        </w:rPr>
        <w:t>čá</w:t>
      </w:r>
      <w:r>
        <w:rPr>
          <w:rFonts w:cs="Arial" w:ascii="Technika Light" w:hAnsi="Technika Light"/>
        </w:rPr>
        <w:t>stky za ka</w:t>
      </w:r>
      <w:r>
        <w:rPr>
          <w:rFonts w:cs="Technika Book" w:ascii="Technika Light" w:hAnsi="Technika Light"/>
        </w:rPr>
        <w:t>ž</w:t>
      </w:r>
      <w:r>
        <w:rPr>
          <w:rFonts w:cs="Arial" w:ascii="Technika Light" w:hAnsi="Technika Light"/>
        </w:rPr>
        <w:t>d</w:t>
      </w:r>
      <w:r>
        <w:rPr>
          <w:rFonts w:cs="Technika Book" w:ascii="Technika Light" w:hAnsi="Technika Light"/>
        </w:rPr>
        <w:t>ý</w:t>
      </w:r>
      <w:r>
        <w:rPr>
          <w:rFonts w:cs="Arial" w:ascii="Technika Light" w:hAnsi="Technika Light"/>
        </w:rPr>
        <w:t xml:space="preserve"> den prodlen</w:t>
      </w:r>
      <w:r>
        <w:rPr>
          <w:rFonts w:cs="Technika Book" w:ascii="Technika Light" w:hAnsi="Technika Light"/>
        </w:rPr>
        <w:t>í</w:t>
      </w:r>
      <w:r>
        <w:rPr>
          <w:rFonts w:cs="Arial" w:ascii="Technika Light" w:hAnsi="Technika Light"/>
        </w:rPr>
        <w:t xml:space="preserve">. </w:t>
      </w:r>
    </w:p>
    <w:p>
      <w:pPr>
        <w:pStyle w:val="Normodstavec"/>
        <w:numPr>
          <w:ilvl w:val="0"/>
          <w:numId w:val="9"/>
        </w:numPr>
        <w:tabs>
          <w:tab w:val="left" w:pos="284" w:leader="none"/>
          <w:tab w:val="left" w:pos="851" w:leader="none"/>
        </w:tabs>
        <w:ind w:left="284" w:hanging="360"/>
        <w:rPr>
          <w:rFonts w:ascii="Technika Light" w:hAnsi="Technika Light" w:cs="Arial"/>
        </w:rPr>
      </w:pPr>
      <w:r>
        <w:rPr>
          <w:rFonts w:cs="Arial" w:ascii="Technika Light" w:hAnsi="Technika Light"/>
        </w:rPr>
        <w:t>Tyto smluvní pokuty se sjednávají vedle nároku na uplatnění náhrady škody.</w:t>
      </w:r>
    </w:p>
    <w:p>
      <w:pPr>
        <w:pStyle w:val="Normodstavec"/>
        <w:tabs>
          <w:tab w:val="left" w:pos="284" w:leader="none"/>
          <w:tab w:val="left" w:pos="851" w:leader="none"/>
        </w:tabs>
        <w:ind w:left="-76" w:hanging="0"/>
        <w:rPr>
          <w:rFonts w:ascii="Technika Light" w:hAnsi="Technika Light" w:cs="Arial"/>
        </w:rPr>
      </w:pPr>
      <w:r>
        <w:rPr>
          <w:rFonts w:cs="Arial" w:ascii="Technika Light" w:hAnsi="Technika Light"/>
        </w:rPr>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IX.</w:t>
      </w:r>
    </w:p>
    <w:p>
      <w:pPr>
        <w:pStyle w:val="Normal"/>
        <w:spacing w:before="0" w:after="0"/>
        <w:jc w:val="center"/>
        <w:rPr>
          <w:rFonts w:ascii="Technika Light" w:hAnsi="Technika Light" w:cs="Arial"/>
          <w:b/>
          <w:b/>
          <w:sz w:val="20"/>
          <w:szCs w:val="20"/>
        </w:rPr>
      </w:pPr>
      <w:r>
        <w:rPr>
          <w:rFonts w:cs="Arial" w:ascii="Technika Light" w:hAnsi="Technika Light"/>
          <w:b/>
          <w:sz w:val="20"/>
          <w:szCs w:val="20"/>
        </w:rPr>
        <w:t>Závěrečná ustanovení</w:t>
      </w:r>
    </w:p>
    <w:p>
      <w:pPr>
        <w:pStyle w:val="Normodstavec"/>
        <w:numPr>
          <w:ilvl w:val="0"/>
          <w:numId w:val="10"/>
        </w:numPr>
        <w:tabs>
          <w:tab w:val="left" w:pos="284" w:leader="none"/>
          <w:tab w:val="left" w:pos="851" w:leader="none"/>
        </w:tabs>
        <w:ind w:left="284" w:hanging="360"/>
        <w:rPr>
          <w:rFonts w:ascii="Technika Light" w:hAnsi="Technika Light" w:cs="Arial"/>
        </w:rPr>
      </w:pPr>
      <w:r>
        <w:rPr>
          <w:rFonts w:cs="Arial" w:ascii="Technika Light" w:hAnsi="Technika Light"/>
        </w:rPr>
        <w:t>Smlouva se uzavírá na dobu neurčitou počínaje dnem nabytí její účinnosti</w:t>
      </w:r>
      <w:r>
        <w:rPr>
          <w:rFonts w:cs="Arial" w:ascii="Technika Light" w:hAnsi="Technika Light"/>
          <w:color w:val="FF0000"/>
        </w:rPr>
        <w:t>.</w:t>
      </w:r>
    </w:p>
    <w:p>
      <w:pPr>
        <w:pStyle w:val="Normodstavec"/>
        <w:numPr>
          <w:ilvl w:val="0"/>
          <w:numId w:val="10"/>
        </w:numPr>
        <w:tabs>
          <w:tab w:val="left" w:pos="284" w:leader="none"/>
          <w:tab w:val="left" w:pos="851" w:leader="none"/>
        </w:tabs>
        <w:ind w:left="284" w:hanging="360"/>
        <w:rPr>
          <w:rFonts w:ascii="Technika Light" w:hAnsi="Technika Light"/>
        </w:rPr>
      </w:pPr>
      <w:r>
        <w:rPr>
          <w:rFonts w:cs="Arial" w:ascii="Technika Light" w:hAnsi="Technika Light"/>
        </w:rPr>
        <w:t xml:space="preserve">Smlouva nabývá platnosti dnem jejího podpisu oběma smluvními stranami a účinnosti dnem jejího uveřejnění v registru smluv.  </w:t>
      </w:r>
    </w:p>
    <w:p>
      <w:pPr>
        <w:pStyle w:val="Normodstavec"/>
        <w:numPr>
          <w:ilvl w:val="0"/>
          <w:numId w:val="10"/>
        </w:numPr>
        <w:tabs>
          <w:tab w:val="left" w:pos="284" w:leader="none"/>
          <w:tab w:val="left" w:pos="851" w:leader="none"/>
        </w:tabs>
        <w:ind w:left="284" w:hanging="360"/>
        <w:rPr>
          <w:rFonts w:ascii="Technika Light" w:hAnsi="Technika Light" w:cs="Arial"/>
        </w:rPr>
      </w:pPr>
      <w:r>
        <w:rPr>
          <w:rFonts w:ascii="Technika Light" w:hAnsi="Technika Light"/>
        </w:rPr>
        <w:t>Smluvní strany berou na vědomí, že tato smlouva, jakož i dílčí smlouvy, resp. objednávky, ke své účinnosti vyžaduje uveřejnění v Registru smluv vedeným Ministerstvem vnitra podle zákona č. 340/2015 Sb., o registru smluv. Uveřejnění smlouvy a dílčích objednávek, na něž se uveřejnění vztahují, se zavazuje zajistit objednatel. Smluvní strany s tímto uveřejněním souhlasí a prohlašují, že nic z obsahu této smlouvy ani z metadat se k ní vážících nepovažují za vyloučené z</w:t>
      </w:r>
      <w:r>
        <w:rPr>
          <w:rFonts w:cs="Cambria" w:ascii="Cambria" w:hAnsi="Cambria"/>
        </w:rPr>
        <w:t> </w:t>
      </w:r>
      <w:r>
        <w:rPr>
          <w:rFonts w:ascii="Technika Light" w:hAnsi="Technika Light"/>
        </w:rPr>
        <w:t>uve</w:t>
      </w:r>
      <w:r>
        <w:rPr>
          <w:rFonts w:cs="Technika Book" w:ascii="Technika Light" w:hAnsi="Technika Light"/>
        </w:rPr>
        <w:t>ř</w:t>
      </w:r>
      <w:r>
        <w:rPr>
          <w:rFonts w:ascii="Technika Light" w:hAnsi="Technika Light"/>
        </w:rPr>
        <w:t>ejn</w:t>
      </w:r>
      <w:r>
        <w:rPr>
          <w:rFonts w:cs="Technika Book" w:ascii="Technika Light" w:hAnsi="Technika Light"/>
        </w:rPr>
        <w:t>ě</w:t>
      </w:r>
      <w:r>
        <w:rPr>
          <w:rFonts w:ascii="Technika Light" w:hAnsi="Technika Light"/>
        </w:rPr>
        <w:t>n</w:t>
      </w:r>
      <w:r>
        <w:rPr>
          <w:rFonts w:cs="Technika Book" w:ascii="Technika Light" w:hAnsi="Technika Light"/>
        </w:rPr>
        <w:t>í</w:t>
      </w:r>
      <w:r>
        <w:rPr>
          <w:rFonts w:ascii="Technika Light" w:hAnsi="Technika Light"/>
        </w:rPr>
        <w:t>.</w:t>
      </w:r>
    </w:p>
    <w:p>
      <w:pPr>
        <w:pStyle w:val="Normodstavec"/>
        <w:numPr>
          <w:ilvl w:val="0"/>
          <w:numId w:val="10"/>
        </w:numPr>
        <w:tabs>
          <w:tab w:val="left" w:pos="284" w:leader="none"/>
          <w:tab w:val="left" w:pos="851" w:leader="none"/>
        </w:tabs>
        <w:ind w:left="284" w:hanging="360"/>
        <w:rPr>
          <w:rFonts w:ascii="Technika Light" w:hAnsi="Technika Light" w:cs="Arial"/>
        </w:rPr>
      </w:pPr>
      <w:r>
        <w:rPr>
          <w:rFonts w:cs="Arial" w:ascii="Technika Light" w:hAnsi="Technika Light"/>
        </w:rPr>
        <w:t>Smlouva se řídí českým právním řádem, zejména zákonem č. 89/2012 Sb., občanský zákoník, ve znění pozdějších předpisů. Pro případ řešení sporů plynoucích z</w:t>
      </w:r>
      <w:r>
        <w:rPr>
          <w:rFonts w:cs="Cambria" w:ascii="Cambria" w:hAnsi="Cambria"/>
        </w:rPr>
        <w:t> </w:t>
      </w:r>
      <w:r>
        <w:rPr>
          <w:rFonts w:cs="Arial" w:ascii="Technika Light" w:hAnsi="Technika Light"/>
        </w:rPr>
        <w:t>této smlouvy je stanovena příslušnost českých soudů.</w:t>
      </w:r>
    </w:p>
    <w:p>
      <w:pPr>
        <w:pStyle w:val="Normodstavec"/>
        <w:numPr>
          <w:ilvl w:val="0"/>
          <w:numId w:val="10"/>
        </w:numPr>
        <w:tabs>
          <w:tab w:val="left" w:pos="284" w:leader="none"/>
          <w:tab w:val="left" w:pos="851" w:leader="none"/>
        </w:tabs>
        <w:ind w:left="284" w:hanging="360"/>
        <w:rPr>
          <w:rFonts w:ascii="Technika Light" w:hAnsi="Technika Light"/>
        </w:rPr>
      </w:pPr>
      <w:r>
        <w:rPr>
          <w:rFonts w:cs="Arial" w:ascii="Technika Light" w:hAnsi="Technika Light"/>
        </w:rPr>
        <w:t>Smluvní strany se zavazují, že s</w:t>
      </w:r>
      <w:r>
        <w:rPr>
          <w:rFonts w:cs="Cambria" w:ascii="Cambria" w:hAnsi="Cambria"/>
        </w:rPr>
        <w:t> </w:t>
      </w:r>
      <w:r>
        <w:rPr>
          <w:rFonts w:cs="Arial" w:ascii="Technika Light" w:hAnsi="Technika Light"/>
        </w:rPr>
        <w:t>p</w:t>
      </w:r>
      <w:r>
        <w:rPr>
          <w:rFonts w:cs="Technika Book" w:ascii="Technika Light" w:hAnsi="Technika Light"/>
        </w:rPr>
        <w:t>ř</w:t>
      </w:r>
      <w:r>
        <w:rPr>
          <w:rFonts w:cs="Arial" w:ascii="Technika Light" w:hAnsi="Technika Light"/>
        </w:rPr>
        <w:t>edan</w:t>
      </w:r>
      <w:r>
        <w:rPr>
          <w:rFonts w:cs="Technika Book" w:ascii="Technika Light" w:hAnsi="Technika Light"/>
        </w:rPr>
        <w:t>ý</w:t>
      </w:r>
      <w:r>
        <w:rPr>
          <w:rFonts w:cs="Arial" w:ascii="Technika Light" w:hAnsi="Technika Light"/>
        </w:rPr>
        <w:t>mi osobn</w:t>
      </w:r>
      <w:r>
        <w:rPr>
          <w:rFonts w:cs="Technika Book" w:ascii="Technika Light" w:hAnsi="Technika Light"/>
        </w:rPr>
        <w:t>í</w:t>
      </w:r>
      <w:r>
        <w:rPr>
          <w:rFonts w:cs="Arial" w:ascii="Technika Light" w:hAnsi="Technika Light"/>
        </w:rPr>
        <w:t xml:space="preserve">mi </w:t>
      </w:r>
      <w:r>
        <w:rPr>
          <w:rFonts w:cs="Technika Book" w:ascii="Technika Light" w:hAnsi="Technika Light"/>
        </w:rPr>
        <w:t>ú</w:t>
      </w:r>
      <w:r>
        <w:rPr>
          <w:rFonts w:cs="Arial" w:ascii="Technika Light" w:hAnsi="Technika Light"/>
        </w:rPr>
        <w:t>daji bude zach</w:t>
      </w:r>
      <w:r>
        <w:rPr>
          <w:rFonts w:cs="Technika Book" w:ascii="Technika Light" w:hAnsi="Technika Light"/>
        </w:rPr>
        <w:t>á</w:t>
      </w:r>
      <w:r>
        <w:rPr>
          <w:rFonts w:cs="Arial" w:ascii="Technika Light" w:hAnsi="Technika Light"/>
        </w:rPr>
        <w:t>zeno v</w:t>
      </w:r>
      <w:r>
        <w:rPr>
          <w:rFonts w:cs="Cambria" w:ascii="Cambria" w:hAnsi="Cambria"/>
        </w:rPr>
        <w:t> </w:t>
      </w:r>
      <w:r>
        <w:rPr>
          <w:rFonts w:cs="Arial" w:ascii="Technika Light" w:hAnsi="Technika Light"/>
        </w:rPr>
        <w:t>souladu s</w:t>
      </w:r>
      <w:r>
        <w:rPr>
          <w:rFonts w:cs="Cambria" w:ascii="Cambria" w:hAnsi="Cambria"/>
        </w:rPr>
        <w:t> </w:t>
      </w:r>
      <w:r>
        <w:rPr>
          <w:rFonts w:cs="Arial" w:ascii="Technika Light" w:hAnsi="Technika Light"/>
        </w:rPr>
        <w:t>NA</w:t>
      </w:r>
      <w:r>
        <w:rPr>
          <w:rFonts w:cs="Technika Book" w:ascii="Technika Light" w:hAnsi="Technika Light"/>
        </w:rPr>
        <w:t>ŘÍ</w:t>
      </w:r>
      <w:r>
        <w:rPr>
          <w:rFonts w:cs="Arial" w:ascii="Technika Light" w:hAnsi="Technika Light"/>
        </w:rPr>
        <w:t>ZEN</w:t>
      </w:r>
      <w:r>
        <w:rPr>
          <w:rFonts w:cs="Technika Book" w:ascii="Technika Light" w:hAnsi="Technika Light"/>
        </w:rPr>
        <w:t>Í</w:t>
      </w:r>
      <w:r>
        <w:rPr>
          <w:rFonts w:cs="Arial" w:ascii="Technika Light" w:hAnsi="Technika Light"/>
        </w:rPr>
        <w:t>M EVROPSK</w:t>
      </w:r>
      <w:r>
        <w:rPr>
          <w:rFonts w:cs="Technika Book" w:ascii="Technika Light" w:hAnsi="Technika Light"/>
        </w:rPr>
        <w:t>É</w:t>
      </w:r>
      <w:r>
        <w:rPr>
          <w:rFonts w:cs="Arial" w:ascii="Technika Light" w:hAnsi="Technika Light"/>
        </w:rPr>
        <w:t>HO PARLAMENTU A RADY (EU) 2016/679 ze dne 27. dubna 2016 o ochran</w:t>
      </w:r>
      <w:r>
        <w:rPr>
          <w:rFonts w:cs="Technika Book" w:ascii="Technika Light" w:hAnsi="Technika Light"/>
        </w:rPr>
        <w:t>ě</w:t>
      </w:r>
      <w:r>
        <w:rPr>
          <w:rFonts w:cs="Arial" w:ascii="Technika Light" w:hAnsi="Technika Light"/>
        </w:rPr>
        <w:t xml:space="preserve"> fyzick</w:t>
      </w:r>
      <w:r>
        <w:rPr>
          <w:rFonts w:cs="Technika Book" w:ascii="Technika Light" w:hAnsi="Technika Light"/>
        </w:rPr>
        <w:t>ý</w:t>
      </w:r>
      <w:r>
        <w:rPr>
          <w:rFonts w:cs="Arial" w:ascii="Technika Light" w:hAnsi="Technika Light"/>
        </w:rPr>
        <w:t>ch osob v souvislosti se zpracováním osobních údajů a o volném pohybu těchto údajů a o zrušení směrnice 95/46/ES (obecné nařízení o ochraně osobních údajů - GDPR).</w:t>
      </w:r>
    </w:p>
    <w:p>
      <w:pPr>
        <w:pStyle w:val="Normodstavec"/>
        <w:numPr>
          <w:ilvl w:val="0"/>
          <w:numId w:val="10"/>
        </w:numPr>
        <w:tabs>
          <w:tab w:val="left" w:pos="284" w:leader="none"/>
          <w:tab w:val="left" w:pos="851" w:leader="none"/>
        </w:tabs>
        <w:ind w:left="284" w:hanging="360"/>
        <w:rPr>
          <w:rFonts w:ascii="Technika Light" w:hAnsi="Technika Light" w:cs="Arial"/>
        </w:rPr>
      </w:pPr>
      <w:r>
        <w:rPr>
          <w:rFonts w:cs="Arial" w:ascii="Technika Light" w:hAnsi="Technika Light"/>
        </w:rPr>
        <w:t>Platnost smlouvy může skončit výpovědí. Smlouvu může vypovědět kterákoliv ze smluvních stran písemnou výpovědí. Výpovědní lhůta je 6 měsíční (slovy: šestiměsíční) a její běh počíná prvého dne měsíce následujícího po měsíci doručení výpovědi druhé smluvní straně.</w:t>
      </w:r>
    </w:p>
    <w:p>
      <w:pPr>
        <w:pStyle w:val="Normodstavec"/>
        <w:numPr>
          <w:ilvl w:val="0"/>
          <w:numId w:val="10"/>
        </w:numPr>
        <w:tabs>
          <w:tab w:val="left" w:pos="284" w:leader="none"/>
          <w:tab w:val="left" w:pos="851" w:leader="none"/>
        </w:tabs>
        <w:ind w:left="284" w:hanging="360"/>
        <w:rPr>
          <w:rFonts w:ascii="Technika Light" w:hAnsi="Technika Light" w:cs="Arial"/>
        </w:rPr>
      </w:pPr>
      <w:r>
        <w:rPr>
          <w:rFonts w:cs="Arial" w:ascii="Technika Light" w:hAnsi="Technika Light"/>
        </w:rPr>
        <w:t>Nedílnou součástí této smlouvy jsou její přílohy:</w:t>
      </w:r>
    </w:p>
    <w:p>
      <w:pPr>
        <w:pStyle w:val="Normodstavec"/>
        <w:tabs>
          <w:tab w:val="left" w:pos="284" w:leader="none"/>
          <w:tab w:val="left" w:pos="851" w:leader="none"/>
        </w:tabs>
        <w:ind w:left="284" w:hanging="0"/>
        <w:rPr>
          <w:rFonts w:ascii="Technika Light" w:hAnsi="Technika Light" w:cs="Arial"/>
        </w:rPr>
      </w:pPr>
      <w:r>
        <w:rPr>
          <w:rFonts w:cs="Arial" w:ascii="Technika Light" w:hAnsi="Technika Light"/>
        </w:rPr>
        <w:t xml:space="preserve">Příloha č. 1: Cenová kalkulace </w:t>
      </w:r>
    </w:p>
    <w:p>
      <w:pPr>
        <w:pStyle w:val="Normodstavec"/>
        <w:tabs>
          <w:tab w:val="left" w:pos="284" w:leader="none"/>
          <w:tab w:val="left" w:pos="851" w:leader="none"/>
        </w:tabs>
        <w:ind w:left="284" w:hanging="0"/>
        <w:rPr>
          <w:rFonts w:ascii="Technika Light" w:hAnsi="Technika Light" w:cs="Arial"/>
        </w:rPr>
      </w:pPr>
      <w:r>
        <w:rPr>
          <w:rFonts w:cs="Arial" w:ascii="Technika Light" w:hAnsi="Technika Light"/>
        </w:rPr>
        <w:t xml:space="preserve">Příloha č. 2: Rozsah systému </w:t>
      </w:r>
    </w:p>
    <w:p>
      <w:pPr>
        <w:pStyle w:val="Normodstavec"/>
        <w:numPr>
          <w:ilvl w:val="0"/>
          <w:numId w:val="10"/>
        </w:numPr>
        <w:tabs>
          <w:tab w:val="left" w:pos="284" w:leader="none"/>
          <w:tab w:val="left" w:pos="851" w:leader="none"/>
        </w:tabs>
        <w:ind w:left="284" w:hanging="360"/>
        <w:rPr>
          <w:rFonts w:ascii="Technika Light" w:hAnsi="Technika Light" w:cs="Arial"/>
        </w:rPr>
      </w:pPr>
      <w:r>
        <w:rPr>
          <w:rFonts w:cs="Arial" w:ascii="Technika Light" w:hAnsi="Technika Light"/>
        </w:rPr>
        <w:t>Všechny změny a doplňky této smlouvy se provádějí formou písemných dodatků.</w:t>
      </w:r>
    </w:p>
    <w:p>
      <w:pPr>
        <w:pStyle w:val="Normodstavec"/>
        <w:numPr>
          <w:ilvl w:val="0"/>
          <w:numId w:val="10"/>
        </w:numPr>
        <w:tabs>
          <w:tab w:val="left" w:pos="284" w:leader="none"/>
          <w:tab w:val="left" w:pos="851" w:leader="none"/>
        </w:tabs>
        <w:ind w:left="340" w:hanging="340"/>
        <w:rPr>
          <w:rFonts w:ascii="Technika Light" w:hAnsi="Technika Light"/>
        </w:rPr>
      </w:pPr>
      <w:r>
        <w:rPr>
          <w:rFonts w:cs="Arial" w:ascii="Technika Light" w:hAnsi="Technika Light"/>
        </w:rPr>
        <w:t>Tato smlouva je vyhotovena ve 2 stejnopisech, z nichž obdrží smluvní strany po jednom stejnopisu po podpisu smlouvy. Smluvní strany prohlašují, že se s obsahem této smlouvy se seznámily, jejímu obsahu porozuměly a že tato smlouva odpovídá jejich pravé a svobodné vůli, prosté jakéhokoli nátlaku či omylu a není uzavírána v tísni nebo za jednostranně nevýhodných podmínek, na důkaz toho připojují své podpisy.</w:t>
      </w:r>
    </w:p>
    <w:p>
      <w:pPr>
        <w:pStyle w:val="Slodstavec"/>
        <w:rPr>
          <w:rFonts w:ascii="Technika Light" w:hAnsi="Technika Light" w:cs="Arial"/>
        </w:rPr>
      </w:pPr>
      <w:r>
        <w:rPr>
          <w:rFonts w:cs="Arial" w:ascii="Technika Light" w:hAnsi="Technika Light"/>
        </w:rPr>
      </w:r>
    </w:p>
    <w:p>
      <w:pPr>
        <w:pStyle w:val="Normal"/>
        <w:spacing w:before="0" w:after="0"/>
        <w:jc w:val="center"/>
        <w:rPr>
          <w:rFonts w:ascii="Technika Light" w:hAnsi="Technika Light" w:cs="Arial"/>
          <w:b/>
          <w:b/>
          <w:sz w:val="20"/>
          <w:szCs w:val="20"/>
        </w:rPr>
      </w:pPr>
      <w:r>
        <w:rPr>
          <w:rFonts w:cs="Arial" w:ascii="Technika Light" w:hAnsi="Technika Light"/>
          <w:b/>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sectPr>
          <w:footerReference w:type="default" r:id="rId2"/>
          <w:footerReference w:type="first" r:id="rId3"/>
          <w:type w:val="nextPage"/>
          <w:pgSz w:w="11906" w:h="16838"/>
          <w:pgMar w:left="1417" w:right="1417" w:header="0" w:top="1417" w:footer="708" w:bottom="1417" w:gutter="0"/>
          <w:pgNumType w:fmt="decimal"/>
          <w:formProt w:val="false"/>
          <w:titlePg/>
          <w:textDirection w:val="lrTb"/>
          <w:docGrid w:type="default" w:linePitch="600" w:charSpace="40960"/>
        </w:sectPr>
      </w:pPr>
    </w:p>
    <w:p>
      <w:pPr>
        <w:pStyle w:val="Normal"/>
        <w:spacing w:before="0" w:after="0"/>
        <w:jc w:val="both"/>
        <w:rPr>
          <w:rFonts w:ascii="Technika Light" w:hAnsi="Technika Light" w:cs="Arial"/>
          <w:sz w:val="20"/>
          <w:szCs w:val="20"/>
        </w:rPr>
      </w:pPr>
      <w:r>
        <w:rPr>
          <w:rFonts w:cs="Arial" w:ascii="Technika Light" w:hAnsi="Technika Light"/>
          <w:sz w:val="20"/>
          <w:szCs w:val="20"/>
        </w:rPr>
        <w:t xml:space="preserve"> </w:t>
      </w:r>
    </w:p>
    <w:p>
      <w:pPr>
        <w:pStyle w:val="Normal"/>
        <w:spacing w:before="0" w:after="0"/>
        <w:jc w:val="both"/>
        <w:rPr>
          <w:rFonts w:ascii="Technika Light" w:hAnsi="Technika Light" w:cs="Arial"/>
          <w:sz w:val="20"/>
          <w:szCs w:val="20"/>
        </w:rPr>
      </w:pPr>
      <w:r>
        <w:rPr>
          <w:rFonts w:cs="Arial" w:ascii="Technika Light" w:hAnsi="Technika Light"/>
          <w:color w:val="000000"/>
          <w:sz w:val="20"/>
          <w:szCs w:val="20"/>
        </w:rPr>
        <w:t>V</w:t>
      </w:r>
      <w:r>
        <w:rPr>
          <w:rFonts w:cs="Cambria" w:ascii="Cambria" w:hAnsi="Cambria"/>
          <w:color w:val="000000"/>
          <w:sz w:val="20"/>
          <w:szCs w:val="20"/>
        </w:rPr>
        <w:t> </w:t>
      </w:r>
      <w:r>
        <w:rPr>
          <w:rFonts w:cs="Arial" w:ascii="Technika Light" w:hAnsi="Technika Light"/>
          <w:bCs/>
          <w:color w:val="000000"/>
          <w:sz w:val="20"/>
          <w:szCs w:val="20"/>
        </w:rPr>
        <w:t xml:space="preserve">………………………………… </w:t>
      </w:r>
      <w:r>
        <w:rPr>
          <w:rFonts w:cs="Arial" w:ascii="Technika Light" w:hAnsi="Technika Light"/>
          <w:color w:val="000000"/>
          <w:sz w:val="20"/>
          <w:szCs w:val="20"/>
        </w:rPr>
        <w:t xml:space="preserve">dne </w:t>
      </w:r>
      <w:r>
        <w:rPr>
          <w:rFonts w:cs="Arial" w:ascii="Technika Light" w:hAnsi="Technika Light"/>
          <w:bCs/>
          <w:color w:val="000000"/>
          <w:sz w:val="20"/>
          <w:szCs w:val="20"/>
        </w:rPr>
        <w:t>……………</w:t>
      </w:r>
      <w:r>
        <w:rPr>
          <w:rFonts w:cs="Arial" w:ascii="Technika Light" w:hAnsi="Technika Light"/>
          <w:sz w:val="20"/>
          <w:szCs w:val="20"/>
        </w:rPr>
        <w:t>………………...</w:t>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r>
    </w:p>
    <w:p>
      <w:pPr>
        <w:pStyle w:val="Normal"/>
        <w:spacing w:before="0" w:after="0"/>
        <w:jc w:val="both"/>
        <w:rPr>
          <w:rFonts w:ascii="Technika Light" w:hAnsi="Technika Light" w:cs="Arial"/>
          <w:sz w:val="20"/>
          <w:szCs w:val="20"/>
        </w:rPr>
      </w:pPr>
      <w:r>
        <w:rPr>
          <w:rFonts w:cs="Arial" w:ascii="Technika Light" w:hAnsi="Technika Light"/>
          <w:sz w:val="20"/>
          <w:szCs w:val="20"/>
        </w:rPr>
        <w:t>……………………………………………………………………………</w:t>
      </w:r>
      <w:r>
        <w:rPr>
          <w:rFonts w:cs="Arial" w:ascii="Technika Light" w:hAnsi="Technika Light"/>
          <w:sz w:val="20"/>
          <w:szCs w:val="20"/>
        </w:rPr>
        <w:t>.</w:t>
      </w:r>
    </w:p>
    <w:p>
      <w:pPr>
        <w:pStyle w:val="Normal"/>
        <w:spacing w:before="0" w:after="0"/>
        <w:jc w:val="center"/>
        <w:rPr>
          <w:rFonts w:ascii="Technika Light" w:hAnsi="Technika Light" w:cs="Arial"/>
          <w:sz w:val="20"/>
          <w:szCs w:val="20"/>
        </w:rPr>
      </w:pPr>
      <w:r>
        <w:rPr>
          <w:rFonts w:cs="Arial" w:ascii="Technika Light" w:hAnsi="Technika Light"/>
          <w:sz w:val="20"/>
          <w:szCs w:val="20"/>
        </w:rPr>
        <w:t>Objednatel</w:t>
      </w:r>
    </w:p>
    <w:p>
      <w:pPr>
        <w:pStyle w:val="Normal"/>
        <w:spacing w:before="0" w:after="0"/>
        <w:jc w:val="center"/>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color w:val="000000"/>
          <w:sz w:val="20"/>
          <w:szCs w:val="20"/>
        </w:rPr>
        <w:t>V</w:t>
      </w:r>
      <w:r>
        <w:rPr>
          <w:rFonts w:cs="Cambria" w:ascii="Cambria" w:hAnsi="Cambria"/>
          <w:color w:val="000000"/>
          <w:sz w:val="20"/>
          <w:szCs w:val="20"/>
        </w:rPr>
        <w:t> </w:t>
      </w:r>
      <w:r>
        <w:rPr>
          <w:rFonts w:cs="Arial" w:ascii="Technika Light" w:hAnsi="Technika Light"/>
          <w:bCs/>
          <w:color w:val="000000"/>
          <w:sz w:val="20"/>
          <w:szCs w:val="20"/>
        </w:rPr>
        <w:t xml:space="preserve">………………………………… </w:t>
      </w:r>
      <w:r>
        <w:rPr>
          <w:rFonts w:cs="Arial" w:ascii="Technika Light" w:hAnsi="Technika Light"/>
          <w:color w:val="000000"/>
          <w:sz w:val="20"/>
          <w:szCs w:val="20"/>
        </w:rPr>
        <w:t xml:space="preserve">dne </w:t>
      </w:r>
      <w:r>
        <w:rPr>
          <w:rFonts w:cs="Arial" w:ascii="Technika Light" w:hAnsi="Technika Light"/>
          <w:bCs/>
          <w:color w:val="000000"/>
          <w:sz w:val="20"/>
          <w:szCs w:val="20"/>
        </w:rPr>
        <w:t>………….…</w:t>
      </w:r>
      <w:r>
        <w:rPr>
          <w:rFonts w:cs="Arial" w:ascii="Technika Light" w:hAnsi="Technika Light"/>
          <w:sz w:val="20"/>
          <w:szCs w:val="20"/>
        </w:rPr>
        <w:t>………………..</w:t>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t>……………………………………………………………………………</w:t>
      </w:r>
      <w:r>
        <w:rPr>
          <w:rFonts w:cs="Arial" w:ascii="Technika Light" w:hAnsi="Technika Light"/>
          <w:sz w:val="20"/>
          <w:szCs w:val="20"/>
        </w:rPr>
        <w:t>.</w:t>
      </w:r>
    </w:p>
    <w:p>
      <w:pPr>
        <w:pStyle w:val="Normal"/>
        <w:spacing w:before="0" w:after="0"/>
        <w:jc w:val="center"/>
        <w:rPr>
          <w:rFonts w:ascii="Technika Light" w:hAnsi="Technika Light" w:cs="Arial"/>
          <w:sz w:val="20"/>
          <w:szCs w:val="20"/>
        </w:rPr>
      </w:pPr>
      <w:r>
        <w:rPr>
          <w:rFonts w:cs="Arial" w:ascii="Technika Light" w:hAnsi="Technika Light"/>
          <w:sz w:val="20"/>
          <w:szCs w:val="20"/>
        </w:rPr>
        <w:t>Zhotovitel</w:t>
      </w:r>
    </w:p>
    <w:p>
      <w:pPr>
        <w:sectPr>
          <w:type w:val="continuous"/>
          <w:pgSz w:w="11906" w:h="16838"/>
          <w:pgMar w:left="1417" w:right="1417" w:header="0" w:top="1417" w:footer="708" w:bottom="1417" w:gutter="0"/>
          <w:cols w:num="2" w:space="708" w:equalWidth="true" w:sep="false"/>
          <w:formProt w:val="false"/>
          <w:textDirection w:val="lrTb"/>
          <w:docGrid w:type="default" w:linePitch="600" w:charSpace="40960"/>
        </w:sectPr>
      </w:pPr>
    </w:p>
    <w:p>
      <w:pPr>
        <w:pStyle w:val="Normal"/>
        <w:spacing w:before="0" w:after="0"/>
        <w:jc w:val="both"/>
        <w:rPr>
          <w:rFonts w:ascii="Technika Light" w:hAnsi="Technika Light" w:cs="Arial"/>
        </w:rPr>
      </w:pPr>
      <w:r>
        <w:rPr>
          <w:rFonts w:cs="Arial" w:ascii="Technika Light" w:hAnsi="Technika Light"/>
        </w:rPr>
      </w:r>
    </w:p>
    <w:p>
      <w:pPr>
        <w:sectPr>
          <w:type w:val="continuous"/>
          <w:pgSz w:w="11906" w:h="16838"/>
          <w:pgMar w:left="1417" w:right="1417" w:header="0" w:top="1417" w:footer="708" w:bottom="1417" w:gutter="0"/>
          <w:cols w:num="2" w:space="708" w:equalWidth="true" w:sep="false"/>
          <w:formProt w:val="false"/>
          <w:textDirection w:val="lrTb"/>
          <w:docGrid w:type="default" w:linePitch="600" w:charSpace="40960"/>
        </w:sectPr>
      </w:pPr>
    </w:p>
    <w:p>
      <w:pPr>
        <w:pStyle w:val="Normal"/>
        <w:spacing w:before="0" w:after="0"/>
        <w:jc w:val="both"/>
        <w:rPr>
          <w:rFonts w:ascii="Technika Light" w:hAnsi="Technika Light" w:cs="Arial"/>
        </w:rPr>
      </w:pPr>
      <w:r>
        <w:rPr>
          <w:rFonts w:cs="Arial" w:ascii="Technika Light" w:hAnsi="Technika Light"/>
        </w:rPr>
      </w:r>
    </w:p>
    <w:p>
      <w:pPr>
        <w:sectPr>
          <w:type w:val="continuous"/>
          <w:pgSz w:w="11906" w:h="16838"/>
          <w:pgMar w:left="1417" w:right="1417" w:header="0" w:top="1417" w:footer="708" w:bottom="1417" w:gutter="0"/>
          <w:formProt w:val="false"/>
          <w:textDirection w:val="lrTb"/>
          <w:docGrid w:type="default" w:linePitch="600" w:charSpace="40960"/>
        </w:sectPr>
      </w:pPr>
    </w:p>
    <w:p>
      <w:pPr>
        <w:pStyle w:val="Normal"/>
        <w:spacing w:before="0" w:after="0"/>
        <w:jc w:val="both"/>
        <w:rPr>
          <w:rFonts w:ascii="Technika Light" w:hAnsi="Technika Light" w:cs="Arial"/>
        </w:rPr>
      </w:pPr>
      <w:r>
        <w:rPr>
          <w:rFonts w:cs="Arial" w:ascii="Technika Light" w:hAnsi="Technika Light"/>
        </w:rPr>
      </w:r>
    </w:p>
    <w:p>
      <w:pPr>
        <w:pStyle w:val="Normal"/>
        <w:spacing w:before="0" w:after="0"/>
        <w:rPr>
          <w:rFonts w:ascii="Technika Light" w:hAnsi="Technika Light" w:cs="Arial"/>
        </w:rPr>
      </w:pPr>
      <w:r>
        <w:rPr>
          <w:rFonts w:cs="Arial" w:ascii="Technika Light" w:hAnsi="Technika Light"/>
        </w:rPr>
      </w:r>
    </w:p>
    <w:p>
      <w:pPr>
        <w:sectPr>
          <w:type w:val="continuous"/>
          <w:pgSz w:w="11906" w:h="16838"/>
          <w:pgMar w:left="1417" w:right="1417" w:header="0" w:top="1417" w:footer="708" w:bottom="1417" w:gutter="0"/>
          <w:formProt w:val="false"/>
          <w:textDirection w:val="lrTb"/>
          <w:docGrid w:type="default" w:linePitch="600" w:charSpace="40960"/>
        </w:sectPr>
      </w:pPr>
    </w:p>
    <w:p>
      <w:pPr>
        <w:pStyle w:val="Normal"/>
        <w:jc w:val="center"/>
        <w:rPr>
          <w:rFonts w:ascii="Technika Light" w:hAnsi="Technika Light" w:cs="Arial"/>
          <w:color w:val="000000"/>
        </w:rPr>
      </w:pPr>
      <w:r>
        <w:rPr>
          <w:rFonts w:cs="Arial" w:ascii="Technika Light" w:hAnsi="Technika Light"/>
          <w:color w:val="000000"/>
        </w:rPr>
      </w:r>
    </w:p>
    <w:p>
      <w:pPr>
        <w:pStyle w:val="Normal"/>
        <w:ind w:left="720" w:hanging="0"/>
        <w:jc w:val="both"/>
        <w:rPr>
          <w:rFonts w:ascii="Technika Light" w:hAnsi="Technika Light" w:cs="Arial"/>
        </w:rPr>
      </w:pPr>
      <w:r>
        <w:rPr>
          <w:rFonts w:cs="Arial" w:ascii="Technika Light" w:hAnsi="Technika Light"/>
        </w:rPr>
      </w:r>
    </w:p>
    <w:p>
      <w:pPr>
        <w:pStyle w:val="Normal"/>
        <w:spacing w:before="0" w:after="0"/>
        <w:rPr>
          <w:rFonts w:ascii="Technika Light" w:hAnsi="Technika Light" w:cs="Arial"/>
        </w:rPr>
      </w:pPr>
      <w:r>
        <w:rPr>
          <w:rFonts w:cs="Arial" w:ascii="Technika Light" w:hAnsi="Technika Light"/>
        </w:rPr>
      </w:r>
    </w:p>
    <w:p>
      <w:pPr>
        <w:pStyle w:val="Normal"/>
        <w:spacing w:before="0" w:after="0"/>
        <w:rPr>
          <w:rFonts w:ascii="Technika Light" w:hAnsi="Technika Light" w:cs="Arial"/>
          <w:sz w:val="20"/>
          <w:szCs w:val="20"/>
        </w:rPr>
      </w:pPr>
      <w:r>
        <w:br w:type="column"/>
      </w:r>
      <w:r>
        <w:rPr>
          <w:rFonts w:cs="Arial" w:ascii="Technika Light" w:hAnsi="Technika Light"/>
          <w:sz w:val="20"/>
          <w:szCs w:val="20"/>
        </w:rPr>
      </w:r>
    </w:p>
    <w:p>
      <w:pPr>
        <w:pStyle w:val="Normal"/>
        <w:spacing w:before="0" w:after="0"/>
        <w:rPr>
          <w:rFonts w:ascii="Technika Light" w:hAnsi="Technika Light" w:cs="Arial"/>
          <w:b/>
          <w:b/>
          <w:sz w:val="20"/>
          <w:szCs w:val="20"/>
        </w:rPr>
      </w:pPr>
      <w:r>
        <w:rPr>
          <w:rFonts w:cs="Arial" w:ascii="Technika Light" w:hAnsi="Technika Light"/>
          <w:b/>
          <w:sz w:val="20"/>
          <w:szCs w:val="20"/>
        </w:rPr>
        <w:t>Příloha č. 1 – Cenová kalkulace</w:t>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b/>
          <w:bCs/>
          <w:sz w:val="20"/>
          <w:szCs w:val="20"/>
        </w:rPr>
        <w:t xml:space="preserve">Servisní služby - </w:t>
      </w:r>
      <w:r>
        <w:rPr>
          <w:rFonts w:ascii="Technika Light" w:hAnsi="Technika Light"/>
          <w:sz w:val="20"/>
          <w:szCs w:val="20"/>
        </w:rPr>
        <w:t xml:space="preserve">pravidelné prohlídky při provozu a revize </w:t>
      </w:r>
      <w:r>
        <w:rPr>
          <w:rFonts w:cs="Arial" w:ascii="Technika Light" w:hAnsi="Technika Light"/>
          <w:sz w:val="20"/>
          <w:szCs w:val="20"/>
        </w:rPr>
        <w:t>EPS, PZTS, ERO, IBŘS</w:t>
      </w:r>
    </w:p>
    <w:tbl>
      <w:tblPr>
        <w:tblStyle w:val="Mkatabulky"/>
        <w:tblW w:w="9026" w:type="dxa"/>
        <w:jc w:val="left"/>
        <w:tblInd w:w="0" w:type="dxa"/>
        <w:tblCellMar>
          <w:top w:w="0" w:type="dxa"/>
          <w:left w:w="88" w:type="dxa"/>
          <w:bottom w:w="0" w:type="dxa"/>
          <w:right w:w="108" w:type="dxa"/>
        </w:tblCellMar>
        <w:tblLook w:firstRow="1" w:noVBand="1" w:lastRow="0" w:firstColumn="1" w:lastColumn="0" w:noHBand="0" w:val="04a0"/>
      </w:tblPr>
      <w:tblGrid>
        <w:gridCol w:w="1408"/>
        <w:gridCol w:w="4603"/>
        <w:gridCol w:w="3015"/>
      </w:tblGrid>
      <w:tr>
        <w:trPr/>
        <w:tc>
          <w:tcPr>
            <w:tcW w:w="1408"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 xml:space="preserve">Systém </w:t>
            </w:r>
          </w:p>
        </w:tc>
        <w:tc>
          <w:tcPr>
            <w:tcW w:w="4603" w:type="dxa"/>
            <w:tcBorders>
              <w:top w:val="double" w:sz="4" w:space="0" w:color="00000A"/>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 xml:space="preserve">Kontrola </w:t>
            </w:r>
          </w:p>
        </w:tc>
        <w:tc>
          <w:tcPr>
            <w:tcW w:w="3015"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Cena bez DPH</w:t>
            </w:r>
          </w:p>
        </w:tc>
      </w:tr>
      <w:tr>
        <w:trPr/>
        <w:tc>
          <w:tcPr>
            <w:tcW w:w="1408" w:type="dxa"/>
            <w:vMerge w:val="restart"/>
            <w:tcBorders>
              <w:top w:val="double" w:sz="4" w:space="0" w:color="00000A"/>
              <w:left w:val="double" w:sz="4" w:space="0" w:color="00000A"/>
              <w:right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EPS</w:t>
            </w:r>
          </w:p>
        </w:tc>
        <w:tc>
          <w:tcPr>
            <w:tcW w:w="4603" w:type="dxa"/>
            <w:tcBorders>
              <w:top w:val="double" w:sz="4" w:space="0" w:color="00000A"/>
              <w:left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Půlroční kontrola</w:t>
            </w:r>
          </w:p>
        </w:tc>
        <w:tc>
          <w:tcPr>
            <w:tcW w:w="3015" w:type="dxa"/>
            <w:tcBorders>
              <w:top w:val="double" w:sz="4" w:space="0" w:color="00000A"/>
              <w:right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xml:space="preserve"> Kč</w:t>
            </w:r>
          </w:p>
        </w:tc>
      </w:tr>
      <w:tr>
        <w:trPr/>
        <w:tc>
          <w:tcPr>
            <w:tcW w:w="1408" w:type="dxa"/>
            <w:vMerge w:val="continue"/>
            <w:tcBorders>
              <w:left w:val="double" w:sz="4" w:space="0" w:color="00000A"/>
              <w:right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r>
          </w:p>
        </w:tc>
        <w:tc>
          <w:tcPr>
            <w:tcW w:w="4603" w:type="dxa"/>
            <w:tcBorders>
              <w:left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Roční kontrola</w:t>
            </w:r>
          </w:p>
        </w:tc>
        <w:tc>
          <w:tcPr>
            <w:tcW w:w="3015" w:type="dxa"/>
            <w:tcBorders>
              <w:right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xml:space="preserve"> Kč</w:t>
            </w:r>
          </w:p>
        </w:tc>
      </w:tr>
      <w:tr>
        <w:trPr/>
        <w:tc>
          <w:tcPr>
            <w:tcW w:w="1408" w:type="dxa"/>
            <w:tcBorders>
              <w:left w:val="double" w:sz="4" w:space="0" w:color="00000A"/>
              <w:right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PZTS</w:t>
            </w:r>
          </w:p>
        </w:tc>
        <w:tc>
          <w:tcPr>
            <w:tcW w:w="4603" w:type="dxa"/>
            <w:tcBorders>
              <w:left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Roční kontrola</w:t>
            </w:r>
          </w:p>
        </w:tc>
        <w:tc>
          <w:tcPr>
            <w:tcW w:w="3015" w:type="dxa"/>
            <w:tcBorders>
              <w:right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Kč</w:t>
            </w:r>
          </w:p>
        </w:tc>
      </w:tr>
      <w:tr>
        <w:trPr/>
        <w:tc>
          <w:tcPr>
            <w:tcW w:w="1408" w:type="dxa"/>
            <w:tcBorders>
              <w:left w:val="double" w:sz="4" w:space="0" w:color="00000A"/>
              <w:right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ERO</w:t>
            </w:r>
          </w:p>
        </w:tc>
        <w:tc>
          <w:tcPr>
            <w:tcW w:w="4603" w:type="dxa"/>
            <w:tcBorders>
              <w:left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Roční kontrola</w:t>
            </w:r>
          </w:p>
        </w:tc>
        <w:tc>
          <w:tcPr>
            <w:tcW w:w="3015" w:type="dxa"/>
            <w:tcBorders>
              <w:right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xml:space="preserve"> Kč</w:t>
            </w:r>
          </w:p>
        </w:tc>
      </w:tr>
      <w:tr>
        <w:trPr/>
        <w:tc>
          <w:tcPr>
            <w:tcW w:w="1408" w:type="dxa"/>
            <w:tcBorders>
              <w:left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IBŘS</w:t>
            </w:r>
          </w:p>
        </w:tc>
        <w:tc>
          <w:tcPr>
            <w:tcW w:w="4603" w:type="dxa"/>
            <w:tcBorders>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Roční kontrola</w:t>
            </w:r>
          </w:p>
        </w:tc>
        <w:tc>
          <w:tcPr>
            <w:tcW w:w="3015" w:type="dxa"/>
            <w:tcBorders>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xml:space="preserve"> Kč</w:t>
            </w:r>
          </w:p>
        </w:tc>
      </w:tr>
      <w:tr>
        <w:trPr/>
        <w:tc>
          <w:tcPr>
            <w:tcW w:w="1408"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Celkem</w:t>
            </w:r>
          </w:p>
        </w:tc>
        <w:tc>
          <w:tcPr>
            <w:tcW w:w="4603" w:type="dxa"/>
            <w:tcBorders>
              <w:top w:val="double" w:sz="4" w:space="0" w:color="00000A"/>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r>
          </w:p>
        </w:tc>
        <w:tc>
          <w:tcPr>
            <w:tcW w:w="3015"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xxxxx</w:t>
            </w:r>
            <w:r>
              <w:rPr>
                <w:rFonts w:cs="Arial" w:ascii="Technika Light" w:hAnsi="Technika Light"/>
                <w:sz w:val="20"/>
                <w:szCs w:val="20"/>
              </w:rPr>
              <w:t xml:space="preserve"> Kč</w:t>
            </w:r>
          </w:p>
        </w:tc>
      </w:tr>
    </w:tbl>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t xml:space="preserve">Cena záručních a pozáručních oprav je stanovena na základě hodinových sazeb, ceny použitého materiálu a dopravného. </w:t>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b/>
          <w:bCs/>
          <w:sz w:val="20"/>
          <w:szCs w:val="20"/>
        </w:rPr>
        <w:t>Opravy</w:t>
      </w:r>
    </w:p>
    <w:tbl>
      <w:tblPr>
        <w:tblStyle w:val="Mkatabulky"/>
        <w:tblW w:w="9042" w:type="dxa"/>
        <w:jc w:val="left"/>
        <w:tblInd w:w="0" w:type="dxa"/>
        <w:tblCellMar>
          <w:top w:w="0" w:type="dxa"/>
          <w:left w:w="88" w:type="dxa"/>
          <w:bottom w:w="0" w:type="dxa"/>
          <w:right w:w="108" w:type="dxa"/>
        </w:tblCellMar>
        <w:tblLook w:firstRow="1" w:noVBand="1" w:lastRow="0" w:firstColumn="1" w:lastColumn="0" w:noHBand="0" w:val="04a0"/>
      </w:tblPr>
      <w:tblGrid>
        <w:gridCol w:w="6077"/>
        <w:gridCol w:w="2964"/>
      </w:tblGrid>
      <w:tr>
        <w:trPr/>
        <w:tc>
          <w:tcPr>
            <w:tcW w:w="6077" w:type="dxa"/>
            <w:tcBorders>
              <w:top w:val="double" w:sz="4" w:space="0" w:color="00000A"/>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Cena práce servisního technika</w:t>
            </w:r>
          </w:p>
        </w:tc>
        <w:tc>
          <w:tcPr>
            <w:tcW w:w="2964"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highlight w:val="yellow"/>
              </w:rPr>
            </w:pPr>
            <w:r>
              <w:rPr>
                <w:rFonts w:cs="Arial" w:ascii="Technika Light" w:hAnsi="Technika Light"/>
                <w:sz w:val="20"/>
                <w:szCs w:val="20"/>
              </w:rPr>
              <w:t>Cena bez DPH</w:t>
            </w:r>
          </w:p>
        </w:tc>
      </w:tr>
      <w:tr>
        <w:trPr/>
        <w:tc>
          <w:tcPr>
            <w:tcW w:w="6077" w:type="dxa"/>
            <w:tcBorders>
              <w:top w:val="double" w:sz="4" w:space="0" w:color="00000A"/>
              <w:left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V pracovní době (pracovní den od 7:00 do 15:30)</w:t>
            </w:r>
          </w:p>
        </w:tc>
        <w:tc>
          <w:tcPr>
            <w:tcW w:w="2964" w:type="dxa"/>
            <w:tcBorders>
              <w:top w:val="double" w:sz="4" w:space="0" w:color="00000A"/>
              <w:right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 xml:space="preserve">xxxxx </w:t>
            </w:r>
            <w:r>
              <w:rPr>
                <w:rFonts w:cs="Arial" w:ascii="Technika Light" w:hAnsi="Technika Light"/>
                <w:sz w:val="20"/>
                <w:szCs w:val="20"/>
              </w:rPr>
              <w:t>Kč/hod.</w:t>
            </w:r>
          </w:p>
        </w:tc>
      </w:tr>
      <w:tr>
        <w:trPr/>
        <w:tc>
          <w:tcPr>
            <w:tcW w:w="6077" w:type="dxa"/>
            <w:tcBorders>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V mimopracovní době (v pracovní den od 15:30 do 7:00)ve státem uznaný svátek a o víkendech</w:t>
            </w:r>
          </w:p>
        </w:tc>
        <w:tc>
          <w:tcPr>
            <w:tcW w:w="2964" w:type="dxa"/>
            <w:tcBorders>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r>
          </w:p>
          <w:p>
            <w:pPr>
              <w:pStyle w:val="Normal"/>
              <w:spacing w:lineRule="auto" w:line="240" w:before="0" w:after="0"/>
              <w:rPr/>
            </w:pPr>
            <w:r>
              <w:rPr>
                <w:rFonts w:cs="Arial" w:ascii="Technika Light" w:hAnsi="Technika Light"/>
                <w:sz w:val="20"/>
                <w:szCs w:val="20"/>
              </w:rPr>
              <w:t xml:space="preserve">xxxxx </w:t>
            </w:r>
            <w:r>
              <w:rPr>
                <w:rFonts w:cs="Arial" w:ascii="Technika Light" w:hAnsi="Technika Light"/>
                <w:sz w:val="20"/>
                <w:szCs w:val="20"/>
              </w:rPr>
              <w:t>Kč/hod.</w:t>
            </w:r>
          </w:p>
        </w:tc>
      </w:tr>
      <w:tr>
        <w:trPr/>
        <w:tc>
          <w:tcPr>
            <w:tcW w:w="6077" w:type="dxa"/>
            <w:tcBorders>
              <w:top w:val="double" w:sz="4" w:space="0" w:color="00000A"/>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Programátor / analytik v</w:t>
            </w:r>
            <w:r>
              <w:rPr>
                <w:rFonts w:cs="Cambria" w:ascii="Cambria" w:hAnsi="Cambria"/>
                <w:sz w:val="20"/>
                <w:szCs w:val="20"/>
              </w:rPr>
              <w:t> </w:t>
            </w:r>
            <w:r>
              <w:rPr>
                <w:rFonts w:cs="Arial" w:ascii="Technika Light" w:hAnsi="Technika Light"/>
                <w:sz w:val="20"/>
                <w:szCs w:val="20"/>
              </w:rPr>
              <w:t>pracovní době</w:t>
            </w:r>
          </w:p>
        </w:tc>
        <w:tc>
          <w:tcPr>
            <w:tcW w:w="2964"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 xml:space="preserve">xxxxx </w:t>
            </w:r>
            <w:r>
              <w:rPr>
                <w:rFonts w:cs="Arial" w:ascii="Technika Light" w:hAnsi="Technika Light"/>
                <w:sz w:val="20"/>
                <w:szCs w:val="20"/>
              </w:rPr>
              <w:t>Kč/hod.</w:t>
            </w:r>
          </w:p>
        </w:tc>
      </w:tr>
      <w:tr>
        <w:trPr/>
        <w:tc>
          <w:tcPr>
            <w:tcW w:w="6077" w:type="dxa"/>
            <w:tcBorders>
              <w:top w:val="double" w:sz="4" w:space="0" w:color="00000A"/>
              <w:left w:val="double" w:sz="4" w:space="0" w:color="00000A"/>
              <w:bottom w:val="double" w:sz="4" w:space="0" w:color="00000A"/>
              <w:insideH w:val="double" w:sz="4" w:space="0" w:color="00000A"/>
            </w:tcBorders>
            <w:shd w:fill="auto" w:val="clear"/>
          </w:tcPr>
          <w:p>
            <w:pPr>
              <w:pStyle w:val="Normal"/>
              <w:spacing w:lineRule="auto" w:line="240" w:before="0" w:after="0"/>
              <w:rPr>
                <w:rFonts w:ascii="Technika Light" w:hAnsi="Technika Light" w:cs="Arial"/>
                <w:sz w:val="20"/>
                <w:szCs w:val="20"/>
              </w:rPr>
            </w:pPr>
            <w:r>
              <w:rPr>
                <w:rFonts w:cs="Arial" w:ascii="Technika Light" w:hAnsi="Technika Light"/>
                <w:sz w:val="20"/>
                <w:szCs w:val="20"/>
              </w:rPr>
              <w:t xml:space="preserve">Dopravné </w:t>
            </w:r>
          </w:p>
        </w:tc>
        <w:tc>
          <w:tcPr>
            <w:tcW w:w="2964"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spacing w:lineRule="auto" w:line="240" w:before="0" w:after="0"/>
              <w:rPr/>
            </w:pPr>
            <w:r>
              <w:rPr>
                <w:rFonts w:cs="Arial" w:ascii="Technika Light" w:hAnsi="Technika Light"/>
                <w:sz w:val="20"/>
                <w:szCs w:val="20"/>
              </w:rPr>
              <w:t xml:space="preserve">xxxxx </w:t>
            </w:r>
            <w:r>
              <w:rPr>
                <w:rFonts w:cs="Arial" w:ascii="Technika Light" w:hAnsi="Technika Light"/>
                <w:sz w:val="20"/>
                <w:szCs w:val="20"/>
              </w:rPr>
              <w:t>Kč/km</w:t>
            </w:r>
          </w:p>
        </w:tc>
      </w:tr>
    </w:tbl>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rPr>
          <w:rFonts w:cs="Arial" w:ascii="Technika Light" w:hAnsi="Technika Light"/>
          <w:sz w:val="20"/>
          <w:szCs w:val="20"/>
        </w:rPr>
      </w:r>
    </w:p>
    <w:p>
      <w:pPr>
        <w:pStyle w:val="Normal"/>
        <w:spacing w:before="0" w:after="0"/>
        <w:rPr>
          <w:rFonts w:ascii="Technika Light" w:hAnsi="Technika Light" w:cs="Arial"/>
          <w:sz w:val="20"/>
          <w:szCs w:val="20"/>
        </w:rPr>
      </w:pPr>
      <w:r>
        <w:br w:type="column"/>
      </w:r>
      <w:r>
        <w:rPr>
          <w:rFonts w:cs="Arial" w:ascii="Technika Light" w:hAnsi="Technika Light"/>
          <w:b/>
          <w:bCs/>
          <w:sz w:val="20"/>
          <w:szCs w:val="20"/>
        </w:rPr>
        <w:t>Příloha č. 2 – Rozsah systémů</w:t>
      </w:r>
    </w:p>
    <w:p>
      <w:pPr>
        <w:pStyle w:val="Normal"/>
        <w:spacing w:before="0" w:after="0"/>
        <w:rPr>
          <w:rFonts w:ascii="Technika Light" w:hAnsi="Technika Light" w:cs="Arial"/>
          <w:sz w:val="20"/>
          <w:szCs w:val="20"/>
        </w:rPr>
      </w:pPr>
      <w:r>
        <w:rPr>
          <w:rFonts w:cs="Arial" w:ascii="Technika Light" w:hAnsi="Technika Light"/>
          <w:sz w:val="20"/>
          <w:szCs w:val="20"/>
        </w:rPr>
      </w:r>
    </w:p>
    <w:tbl>
      <w:tblPr>
        <w:tblW w:w="9406" w:type="dxa"/>
        <w:jc w:val="left"/>
        <w:tblInd w:w="0" w:type="dxa"/>
        <w:tblBorders/>
        <w:tblCellMar>
          <w:top w:w="0" w:type="dxa"/>
          <w:left w:w="70" w:type="dxa"/>
          <w:bottom w:w="0" w:type="dxa"/>
          <w:right w:w="70" w:type="dxa"/>
        </w:tblCellMar>
        <w:tblLook w:firstRow="1" w:noVBand="1" w:lastRow="0" w:firstColumn="1" w:lastColumn="0" w:noHBand="0" w:val="04a0"/>
      </w:tblPr>
      <w:tblGrid>
        <w:gridCol w:w="1377"/>
        <w:gridCol w:w="174"/>
        <w:gridCol w:w="2781"/>
        <w:gridCol w:w="732"/>
        <w:gridCol w:w="731"/>
        <w:gridCol w:w="731"/>
        <w:gridCol w:w="2011"/>
        <w:gridCol w:w="867"/>
      </w:tblGrid>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sz w:val="24"/>
                <w:szCs w:val="24"/>
                <w:lang w:eastAsia="cs-CZ"/>
              </w:rPr>
            </w:pPr>
            <w:r>
              <w:rPr>
                <w:rFonts w:eastAsia="Times New Roman" w:ascii="Technika Light" w:hAnsi="Technika Light"/>
                <w:sz w:val="24"/>
                <w:szCs w:val="24"/>
                <w:lang w:eastAsia="cs-CZ"/>
              </w:rPr>
            </w:r>
          </w:p>
        </w:tc>
        <w:tc>
          <w:tcPr>
            <w:tcW w:w="7160" w:type="dxa"/>
            <w:gridSpan w:val="6"/>
            <w:tcBorders/>
            <w:shd w:fill="auto" w:val="clear"/>
            <w:vAlign w:val="bottom"/>
          </w:tcPr>
          <w:p>
            <w:pPr>
              <w:pStyle w:val="Normal"/>
              <w:spacing w:lineRule="auto" w:line="240" w:before="0" w:after="0"/>
              <w:rPr>
                <w:rFonts w:ascii="Technika Light" w:hAnsi="Technika Light" w:eastAsia="Times New Roman"/>
                <w:b/>
                <w:b/>
                <w:bCs/>
                <w:color w:val="000000"/>
                <w:u w:val="single"/>
                <w:lang w:eastAsia="cs-CZ"/>
              </w:rPr>
            </w:pPr>
            <w:r>
              <w:rPr>
                <w:rFonts w:eastAsia="Times New Roman" w:ascii="Technika Light" w:hAnsi="Technika Light"/>
                <w:b/>
                <w:bCs/>
                <w:color w:val="000000"/>
                <w:u w:val="single"/>
                <w:lang w:eastAsia="cs-CZ"/>
              </w:rPr>
              <w:t>Soupis prvků jednotlivých systémů ČVUT Architektura - 2018</w:t>
            </w:r>
          </w:p>
        </w:tc>
        <w:tc>
          <w:tcPr>
            <w:tcW w:w="867" w:type="dxa"/>
            <w:tcBorders/>
            <w:shd w:fill="auto" w:val="clear"/>
            <w:vAlign w:val="bottom"/>
          </w:tcPr>
          <w:p>
            <w:pPr>
              <w:pStyle w:val="Normal"/>
              <w:spacing w:lineRule="auto" w:line="240" w:before="0" w:after="0"/>
              <w:rPr>
                <w:rFonts w:ascii="Technika Light" w:hAnsi="Technika Light" w:eastAsia="Times New Roman"/>
                <w:b/>
                <w:b/>
                <w:bCs/>
                <w:color w:val="000000"/>
                <w:u w:val="single"/>
                <w:lang w:eastAsia="cs-CZ"/>
              </w:rPr>
            </w:pPr>
            <w:r>
              <w:rPr>
                <w:rFonts w:eastAsia="Times New Roman" w:ascii="Technika Light" w:hAnsi="Technika Light"/>
                <w:b/>
                <w:bCs/>
                <w:color w:val="000000"/>
                <w:u w:val="single"/>
                <w:lang w:eastAsia="cs-CZ"/>
              </w:rPr>
            </w:r>
          </w:p>
        </w:tc>
      </w:tr>
      <w:tr>
        <w:trPr>
          <w:trHeight w:val="300" w:hRule="exact"/>
        </w:trPr>
        <w:tc>
          <w:tcPr>
            <w:tcW w:w="1377"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78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2"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r>
      <w:tr>
        <w:trPr>
          <w:trHeight w:val="300" w:hRule="atLeast"/>
        </w:trPr>
        <w:tc>
          <w:tcPr>
            <w:tcW w:w="1551" w:type="dxa"/>
            <w:gridSpan w:val="2"/>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t>Evakuační rozhlas:</w:t>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Řídící jednotka</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975" w:type="dxa"/>
            <w:gridSpan w:val="4"/>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Výkonový zesilovač 1x500W, 100V</w:t>
            </w:r>
          </w:p>
        </w:tc>
        <w:tc>
          <w:tcPr>
            <w:tcW w:w="201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3ks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975" w:type="dxa"/>
            <w:gridSpan w:val="4"/>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Výkonový zesilovač 2x250W, 100V</w:t>
            </w:r>
          </w:p>
        </w:tc>
        <w:tc>
          <w:tcPr>
            <w:tcW w:w="201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9ks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6986" w:type="dxa"/>
            <w:gridSpan w:val="5"/>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 xml:space="preserve">Mikrofonní pult s tlačítkem pro volání do všech zón    </w:t>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Záložní zdroj UPS 2200VA</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Panelový reproduktor</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717ks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Stropní reproduktor</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191ks</w:t>
            </w:r>
          </w:p>
        </w:tc>
      </w:tr>
      <w:tr>
        <w:trPr>
          <w:trHeight w:val="300" w:hRule="exac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78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2"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t>EPS :</w:t>
            </w:r>
          </w:p>
        </w:tc>
        <w:tc>
          <w:tcPr>
            <w:tcW w:w="174"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Ústředna  EPS Esser IQ8M</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4ks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 xml:space="preserve">Akumulátor 12V / 24,0 Ah </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8ks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6986" w:type="dxa"/>
            <w:gridSpan w:val="5"/>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Zdroj EPS pro R-EPS rozvaděče kopplerové</w:t>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5ks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 xml:space="preserve">Akumulátor 12V / 80,0 Ah </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10ks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Kopplery 4/2</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14ks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Kopplery 12rellé</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Tlačítka EPS</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137ks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78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 xml:space="preserve">Hlásič EPS </w:t>
            </w:r>
          </w:p>
        </w:tc>
        <w:tc>
          <w:tcPr>
            <w:tcW w:w="219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 xml:space="preserve"> </w:t>
            </w:r>
            <w:r>
              <w:rPr>
                <w:rFonts w:eastAsia="Times New Roman" w:ascii="Technika Light" w:hAnsi="Technika Light"/>
                <w:color w:val="000000"/>
                <w:lang w:eastAsia="cs-CZ"/>
              </w:rPr>
              <w:t>O-737, Termo.-15, OT-188</w:t>
            </w:r>
          </w:p>
        </w:tc>
        <w:tc>
          <w:tcPr>
            <w:tcW w:w="201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celkem</w:t>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940ks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Lineární hlásič IR50</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6ks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b/>
                <w:b/>
                <w:color w:val="000000"/>
                <w:lang w:eastAsia="cs-CZ"/>
              </w:rPr>
            </w:pPr>
            <w:r>
              <w:rPr>
                <w:rFonts w:eastAsia="Times New Roman" w:ascii="Technika Light" w:hAnsi="Technika Light"/>
                <w:b/>
                <w:color w:val="000000"/>
                <w:lang w:eastAsia="cs-CZ"/>
              </w:rPr>
              <w:t>IBŘS:</w:t>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Mr.guard - nadstavba PC</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UPS pro Mr.Guarda</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Převodník opt-metal</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4ks</w:t>
            </w:r>
          </w:p>
        </w:tc>
      </w:tr>
      <w:tr>
        <w:trPr>
          <w:trHeight w:val="300" w:hRule="exac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78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2"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t>PZTS:</w:t>
            </w:r>
          </w:p>
        </w:tc>
        <w:tc>
          <w:tcPr>
            <w:tcW w:w="174"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Ústředna Galaxy GD520</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Zdroj 230V/12V</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Záložní baterie 12V 24Ah</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Rozšiřovací modul RIO</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42ks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Mam kontaktů</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158ks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Pir čidlo prostorové</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154ks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DG čidlo rozbití skla</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56ks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Tísńové tlačítko</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975" w:type="dxa"/>
            <w:gridSpan w:val="4"/>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Nouzové tlačítko - klíč od objektu</w:t>
            </w:r>
          </w:p>
        </w:tc>
        <w:tc>
          <w:tcPr>
            <w:tcW w:w="201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9ks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Klávesnice MK7</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15ks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Klávesnice  grafická</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exac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78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2"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t>CCTV:</w:t>
            </w:r>
          </w:p>
        </w:tc>
        <w:tc>
          <w:tcPr>
            <w:tcW w:w="174" w:type="dxa"/>
            <w:tcBorders/>
            <w:shd w:fill="auto" w:val="clear"/>
            <w:vAlign w:val="bottom"/>
          </w:tcPr>
          <w:p>
            <w:pPr>
              <w:pStyle w:val="Normal"/>
              <w:spacing w:lineRule="auto" w:line="240" w:before="0" w:after="0"/>
              <w:rPr>
                <w:rFonts w:ascii="Technika Light" w:hAnsi="Technika Light" w:eastAsia="Times New Roman"/>
                <w:b/>
                <w:b/>
                <w:bCs/>
                <w:color w:val="000000"/>
                <w:lang w:eastAsia="cs-CZ"/>
              </w:rPr>
            </w:pPr>
            <w:r>
              <w:rPr>
                <w:rFonts w:eastAsia="Times New Roman" w:ascii="Technika Light" w:hAnsi="Technika Light"/>
                <w:b/>
                <w:bCs/>
                <w:color w:val="000000"/>
                <w:lang w:eastAsia="cs-CZ"/>
              </w:rPr>
            </w:r>
          </w:p>
        </w:tc>
        <w:tc>
          <w:tcPr>
            <w:tcW w:w="6986" w:type="dxa"/>
            <w:gridSpan w:val="5"/>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Záznamové zařízení v rozvaděči CCTV Sistore</w:t>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3ks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PC v prostoru recepce</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4244" w:type="dxa"/>
            <w:gridSpan w:val="3"/>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Monitor v prostoru recepce</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Kamera venkovní</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18ks</w:t>
            </w:r>
          </w:p>
        </w:tc>
      </w:tr>
      <w:tr>
        <w:trPr>
          <w:trHeight w:val="300" w:hRule="atLeast"/>
        </w:trPr>
        <w:tc>
          <w:tcPr>
            <w:tcW w:w="137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174"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3513" w:type="dxa"/>
            <w:gridSpan w:val="2"/>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Kamera vnitřní</w:t>
            </w:r>
          </w:p>
        </w:tc>
        <w:tc>
          <w:tcPr>
            <w:tcW w:w="731"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r>
          </w:p>
        </w:tc>
        <w:tc>
          <w:tcPr>
            <w:tcW w:w="73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2011" w:type="dxa"/>
            <w:tcBorders/>
            <w:shd w:fill="auto" w:val="clear"/>
            <w:vAlign w:val="bottom"/>
          </w:tcPr>
          <w:p>
            <w:pPr>
              <w:pStyle w:val="Normal"/>
              <w:spacing w:lineRule="auto" w:line="240" w:before="0" w:after="0"/>
              <w:rPr>
                <w:rFonts w:ascii="Technika Light" w:hAnsi="Technika Light" w:eastAsia="Times New Roman"/>
                <w:sz w:val="20"/>
                <w:szCs w:val="20"/>
                <w:lang w:eastAsia="cs-CZ"/>
              </w:rPr>
            </w:pPr>
            <w:r>
              <w:rPr>
                <w:rFonts w:eastAsia="Times New Roman" w:ascii="Technika Light" w:hAnsi="Technika Light"/>
                <w:sz w:val="20"/>
                <w:szCs w:val="20"/>
                <w:lang w:eastAsia="cs-CZ"/>
              </w:rPr>
            </w:r>
          </w:p>
        </w:tc>
        <w:tc>
          <w:tcPr>
            <w:tcW w:w="867" w:type="dxa"/>
            <w:tcBorders/>
            <w:shd w:fill="auto" w:val="clear"/>
            <w:vAlign w:val="bottom"/>
          </w:tcPr>
          <w:p>
            <w:pPr>
              <w:pStyle w:val="Normal"/>
              <w:spacing w:lineRule="auto" w:line="240" w:before="0" w:after="0"/>
              <w:rPr>
                <w:rFonts w:ascii="Technika Light" w:hAnsi="Technika Light" w:eastAsia="Times New Roman"/>
                <w:color w:val="000000"/>
                <w:lang w:eastAsia="cs-CZ"/>
              </w:rPr>
            </w:pPr>
            <w:r>
              <w:rPr>
                <w:rFonts w:eastAsia="Times New Roman" w:ascii="Technika Light" w:hAnsi="Technika Light"/>
                <w:color w:val="000000"/>
                <w:lang w:eastAsia="cs-CZ"/>
              </w:rPr>
              <w:t>20ks</w:t>
            </w:r>
          </w:p>
        </w:tc>
      </w:tr>
    </w:tbl>
    <w:p>
      <w:pPr>
        <w:pStyle w:val="Normal"/>
        <w:spacing w:before="0" w:after="0"/>
        <w:rPr>
          <w:rFonts w:ascii="Technika Light" w:hAnsi="Technika Light"/>
        </w:rPr>
      </w:pPr>
      <w:r>
        <w:rPr>
          <w:rFonts w:ascii="Technika Light" w:hAnsi="Technika Light"/>
        </w:rPr>
      </w:r>
    </w:p>
    <w:p>
      <w:pPr>
        <w:sectPr>
          <w:type w:val="continuous"/>
          <w:pgSz w:w="11906" w:h="16838"/>
          <w:pgMar w:left="1417" w:right="1417" w:header="0" w:top="1417" w:footer="708" w:bottom="1417" w:gutter="0"/>
          <w:formProt w:val="false"/>
          <w:textDirection w:val="lrTb"/>
          <w:docGrid w:type="default" w:linePitch="600" w:charSpace="40960"/>
        </w:sectPr>
      </w:pPr>
    </w:p>
    <w:p>
      <w:pPr>
        <w:pStyle w:val="Normal"/>
        <w:spacing w:before="0" w:after="200"/>
        <w:rPr/>
      </w:pPr>
      <w:r>
        <w:rPr/>
      </w:r>
    </w:p>
    <w:p>
      <w:pPr>
        <w:sectPr>
          <w:type w:val="continuous"/>
          <w:pgSz w:w="11906" w:h="16838"/>
          <w:pgMar w:left="1417" w:right="1417" w:header="0" w:top="1417" w:footer="708" w:bottom="1417" w:gutter="0"/>
          <w:formProt w:val="false"/>
          <w:textDirection w:val="lrTb"/>
          <w:docGrid w:type="default" w:linePitch="600" w:charSpace="40960"/>
        </w:sectPr>
      </w:pPr>
    </w:p>
    <w:sectPr>
      <w:type w:val="continuous"/>
      <w:pgSz w:w="11906" w:h="16838"/>
      <w:pgMar w:left="1417" w:right="1417" w:header="0" w:top="1417" w:footer="708" w:bottom="1417"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Arial">
    <w:charset w:val="ee"/>
    <w:family w:val="roman"/>
    <w:pitch w:val="variable"/>
  </w:font>
  <w:font w:name="Technika Book">
    <w:charset w:val="ee"/>
    <w:family w:val="roman"/>
    <w:pitch w:val="variable"/>
  </w:font>
  <w:font w:name="Technika Light">
    <w:charset w:val="ee"/>
    <w:family w:val="roman"/>
    <w:pitch w:val="variable"/>
  </w:font>
  <w:font w:name="Liberation Sans">
    <w:altName w:val="Arial"/>
    <w:charset w:val="ee"/>
    <w:family w:val="roman"/>
    <w:pitch w:val="variable"/>
  </w:font>
  <w:font w:name="Times New Roman">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36963240"/>
    </w:sdtPr>
    <w:sdtContent>
      <w:p>
        <w:pPr>
          <w:pStyle w:val="Zpat"/>
          <w:jc w:val="center"/>
          <w:rPr/>
        </w:pPr>
        <w:r>
          <w:rPr>
            <w:rFonts w:ascii="Technika Book" w:hAnsi="Technika Book"/>
            <w:sz w:val="20"/>
            <w:szCs w:val="20"/>
          </w:rPr>
          <w:t xml:space="preserve">Stránka </w:t>
        </w:r>
        <w:r>
          <w:rPr>
            <w:rFonts w:ascii="Technika Book" w:hAnsi="Technika Book"/>
            <w:b/>
            <w:bCs/>
            <w:sz w:val="20"/>
            <w:szCs w:val="20"/>
          </w:rPr>
          <w:fldChar w:fldCharType="begin"/>
        </w:r>
        <w:r>
          <w:rPr>
            <w:sz w:val="20"/>
            <w:b/>
            <w:szCs w:val="20"/>
            <w:bCs/>
            <w:rFonts w:ascii="Technika Book" w:hAnsi="Technika Book"/>
          </w:rPr>
          <w:instrText> PAGE </w:instrText>
        </w:r>
        <w:r>
          <w:rPr>
            <w:sz w:val="20"/>
            <w:b/>
            <w:szCs w:val="20"/>
            <w:bCs/>
            <w:rFonts w:ascii="Technika Book" w:hAnsi="Technika Book"/>
          </w:rPr>
          <w:fldChar w:fldCharType="separate"/>
        </w:r>
        <w:r>
          <w:rPr>
            <w:sz w:val="20"/>
            <w:b/>
            <w:szCs w:val="20"/>
            <w:bCs/>
            <w:rFonts w:ascii="Technika Book" w:hAnsi="Technika Book"/>
          </w:rPr>
          <w:t>8</w:t>
        </w:r>
        <w:r>
          <w:rPr>
            <w:sz w:val="20"/>
            <w:b/>
            <w:szCs w:val="20"/>
            <w:bCs/>
            <w:rFonts w:ascii="Technika Book" w:hAnsi="Technika Book"/>
          </w:rPr>
          <w:fldChar w:fldCharType="end"/>
        </w:r>
        <w:r>
          <w:rPr>
            <w:rFonts w:ascii="Technika Book" w:hAnsi="Technika Book"/>
            <w:sz w:val="20"/>
            <w:szCs w:val="20"/>
          </w:rPr>
          <w:t xml:space="preserve"> z </w:t>
        </w:r>
        <w:r>
          <w:rPr>
            <w:rFonts w:ascii="Technika Book" w:hAnsi="Technika Book"/>
            <w:b/>
            <w:bCs/>
            <w:sz w:val="20"/>
            <w:szCs w:val="20"/>
          </w:rPr>
          <w:fldChar w:fldCharType="begin"/>
        </w:r>
        <w:r>
          <w:rPr>
            <w:sz w:val="20"/>
            <w:b/>
            <w:szCs w:val="20"/>
            <w:bCs/>
            <w:rFonts w:ascii="Technika Book" w:hAnsi="Technika Book"/>
          </w:rPr>
          <w:instrText> NUMPAGES </w:instrText>
        </w:r>
        <w:r>
          <w:rPr>
            <w:sz w:val="20"/>
            <w:b/>
            <w:szCs w:val="20"/>
            <w:bCs/>
            <w:rFonts w:ascii="Technika Book" w:hAnsi="Technika Book"/>
          </w:rPr>
          <w:fldChar w:fldCharType="separate"/>
        </w:r>
        <w:r>
          <w:rPr>
            <w:sz w:val="20"/>
            <w:b/>
            <w:szCs w:val="20"/>
            <w:bCs/>
            <w:rFonts w:ascii="Technika Book" w:hAnsi="Technika Book"/>
          </w:rPr>
          <w:t>8</w:t>
        </w:r>
        <w:r>
          <w:rPr>
            <w:sz w:val="20"/>
            <w:b/>
            <w:szCs w:val="20"/>
            <w:bCs/>
            <w:rFonts w:ascii="Technika Book" w:hAnsi="Technika Book"/>
          </w:rPr>
          <w:fldChar w:fldCharType="end"/>
        </w:r>
      </w:p>
      <w:p>
        <w:pPr>
          <w:pStyle w:val="Zpat"/>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caps/>
        <w:sz w:val="20"/>
        <w:szCs w:val="20"/>
      </w:rPr>
      <w:fldChar w:fldCharType="begin"/>
    </w:r>
    <w:r>
      <w:rPr>
        <w:caps/>
        <w:sz w:val="20"/>
        <w:szCs w:val="20"/>
      </w:rPr>
      <w:instrText> PAGE </w:instrText>
    </w:r>
    <w:r>
      <w:rPr>
        <w:caps/>
        <w:sz w:val="20"/>
        <w:szCs w:val="20"/>
      </w:rPr>
      <w:fldChar w:fldCharType="separate"/>
    </w:r>
    <w:r>
      <w:rPr>
        <w:caps/>
        <w:sz w:val="20"/>
        <w:szCs w:val="20"/>
      </w:rPr>
      <w:t>1</w:t>
    </w:r>
    <w:r>
      <w:rPr>
        <w:caps/>
        <w:sz w:val="20"/>
        <w:szCs w:val="20"/>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b/>
        <w:rFonts w:ascii="Technika Light" w:hAnsi="Technika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86" w:hanging="360"/>
      </w:p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e94"/>
    <w:pPr>
      <w:widowControl/>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cs-CZ" w:eastAsia="en-US" w:bidi="ar-SA"/>
    </w:rPr>
  </w:style>
  <w:style w:type="paragraph" w:styleId="Nadpis2">
    <w:name w:val="Heading 2"/>
    <w:basedOn w:val="Normal"/>
    <w:link w:val="Nadpis2Char"/>
    <w:uiPriority w:val="9"/>
    <w:semiHidden/>
    <w:unhideWhenUsed/>
    <w:qFormat/>
    <w:rsid w:val="00a721cb"/>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c247b6"/>
    <w:rPr>
      <w:rFonts w:ascii="Calibri" w:hAnsi="Calibri" w:eastAsia="Calibri" w:cs="Times New Roman"/>
    </w:rPr>
  </w:style>
  <w:style w:type="character" w:styleId="ZpatChar" w:customStyle="1">
    <w:name w:val="Zápatí Char"/>
    <w:basedOn w:val="DefaultParagraphFont"/>
    <w:link w:val="Zpat"/>
    <w:uiPriority w:val="99"/>
    <w:qFormat/>
    <w:rsid w:val="00c247b6"/>
    <w:rPr>
      <w:rFonts w:ascii="Calibri" w:hAnsi="Calibri" w:eastAsia="Calibri" w:cs="Times New Roman"/>
    </w:rPr>
  </w:style>
  <w:style w:type="character" w:styleId="Internetovodkaz" w:customStyle="1">
    <w:name w:val="Internetový odkaz"/>
    <w:rsid w:val="006b4962"/>
    <w:rPr>
      <w:color w:val="0000FF"/>
      <w:u w:val="single"/>
    </w:rPr>
  </w:style>
  <w:style w:type="character" w:styleId="TextbublinyChar" w:customStyle="1">
    <w:name w:val="Text bubliny Char"/>
    <w:basedOn w:val="DefaultParagraphFont"/>
    <w:link w:val="Textbubliny"/>
    <w:uiPriority w:val="99"/>
    <w:semiHidden/>
    <w:qFormat/>
    <w:rsid w:val="00a721cb"/>
    <w:rPr>
      <w:rFonts w:ascii="Tahoma" w:hAnsi="Tahoma" w:eastAsia="Times New Roman" w:cs="Tahoma"/>
      <w:sz w:val="16"/>
      <w:szCs w:val="16"/>
      <w:lang w:eastAsia="cs-CZ"/>
    </w:rPr>
  </w:style>
  <w:style w:type="character" w:styleId="JKNadpis2Char" w:customStyle="1">
    <w:name w:val="JK_Nadpis 2 Char"/>
    <w:link w:val="JKNadpis2"/>
    <w:qFormat/>
    <w:locked/>
    <w:rsid w:val="00a721cb"/>
    <w:rPr>
      <w:rFonts w:ascii="Arial" w:hAnsi="Arial" w:cs="Arial"/>
      <w:lang w:val="en-US"/>
    </w:rPr>
  </w:style>
  <w:style w:type="character" w:styleId="Nadpis2Char" w:customStyle="1">
    <w:name w:val="Nadpis 2 Char"/>
    <w:basedOn w:val="DefaultParagraphFont"/>
    <w:link w:val="Nadpis2"/>
    <w:uiPriority w:val="9"/>
    <w:semiHidden/>
    <w:qFormat/>
    <w:rsid w:val="00a721cb"/>
    <w:rPr>
      <w:rFonts w:ascii="Calibri Light" w:hAnsi="Calibri Light" w:eastAsia="" w:cs="" w:asciiTheme="majorHAnsi" w:cstheme="majorBidi" w:eastAsiaTheme="majorEastAsia" w:hAnsiTheme="majorHAnsi"/>
      <w:color w:val="2E74B5" w:themeColor="accent1" w:themeShade="bf"/>
      <w:sz w:val="26"/>
      <w:szCs w:val="26"/>
    </w:rPr>
  </w:style>
  <w:style w:type="character" w:styleId="Annotationreference">
    <w:name w:val="annotation reference"/>
    <w:basedOn w:val="DefaultParagraphFont"/>
    <w:uiPriority w:val="99"/>
    <w:semiHidden/>
    <w:unhideWhenUsed/>
    <w:qFormat/>
    <w:rsid w:val="00e910d1"/>
    <w:rPr>
      <w:sz w:val="16"/>
      <w:szCs w:val="16"/>
    </w:rPr>
  </w:style>
  <w:style w:type="character" w:styleId="TextkomenteChar" w:customStyle="1">
    <w:name w:val="Text komentáře Char"/>
    <w:basedOn w:val="DefaultParagraphFont"/>
    <w:link w:val="Textkomente"/>
    <w:uiPriority w:val="99"/>
    <w:semiHidden/>
    <w:qFormat/>
    <w:rsid w:val="00e910d1"/>
    <w:rPr>
      <w:rFonts w:ascii="Calibri" w:hAnsi="Calibri" w:eastAsia="Calibri" w:cs="Times New Roman"/>
      <w:sz w:val="20"/>
      <w:szCs w:val="20"/>
    </w:rPr>
  </w:style>
  <w:style w:type="character" w:styleId="PedmtkomenteChar" w:customStyle="1">
    <w:name w:val="Předmět komentáře Char"/>
    <w:basedOn w:val="TextkomenteChar"/>
    <w:link w:val="Pedmtkomente"/>
    <w:uiPriority w:val="99"/>
    <w:semiHidden/>
    <w:qFormat/>
    <w:rsid w:val="00e910d1"/>
    <w:rPr>
      <w:rFonts w:ascii="Calibri" w:hAnsi="Calibri" w:eastAsia="Calibri" w:cs="Times New Roman"/>
      <w:b/>
      <w:bCs/>
      <w:sz w:val="20"/>
      <w:szCs w:val="20"/>
    </w:rPr>
  </w:style>
  <w:style w:type="character" w:styleId="ListLabel1" w:customStyle="1">
    <w:name w:val="ListLabel 1"/>
    <w:qFormat/>
    <w:rPr>
      <w:rFonts w:cs="Times New Roman"/>
      <w:b/>
    </w:rPr>
  </w:style>
  <w:style w:type="character" w:styleId="ListLabel2" w:customStyle="1">
    <w:name w:val="ListLabel 2"/>
    <w:qFormat/>
    <w:rPr>
      <w:rFonts w:cs="Times New Roman"/>
      <w:b/>
      <w:i w:val="false"/>
      <w:color w:val="00000A"/>
    </w:rPr>
  </w:style>
  <w:style w:type="character" w:styleId="ListLabel3" w:customStyle="1">
    <w:name w:val="ListLabel 3"/>
    <w:qFormat/>
    <w:rPr>
      <w:rFonts w:cs="Times New Roman"/>
      <w:b/>
      <w:bCs/>
      <w:i w:val="false"/>
      <w:sz w:val="24"/>
      <w:szCs w:val="24"/>
    </w:rPr>
  </w:style>
  <w:style w:type="character" w:styleId="ListLabel4" w:customStyle="1">
    <w:name w:val="ListLabel 4"/>
    <w:qFormat/>
    <w:rPr>
      <w:rFonts w:cs="Times New Roman"/>
      <w:b/>
    </w:rPr>
  </w:style>
  <w:style w:type="character" w:styleId="ListLabel5" w:customStyle="1">
    <w:name w:val="ListLabel 5"/>
    <w:qFormat/>
    <w:rPr>
      <w:rFonts w:cs="Times New Roman"/>
      <w:b/>
    </w:rPr>
  </w:style>
  <w:style w:type="character" w:styleId="ListLabel6" w:customStyle="1">
    <w:name w:val="ListLabel 6"/>
    <w:qFormat/>
    <w:rPr>
      <w:rFonts w:cs="Times New Roman"/>
      <w:b/>
    </w:rPr>
  </w:style>
  <w:style w:type="character" w:styleId="ListLabel7" w:customStyle="1">
    <w:name w:val="ListLabel 7"/>
    <w:qFormat/>
    <w:rPr>
      <w:rFonts w:cs="Times New Roman"/>
      <w:b/>
    </w:rPr>
  </w:style>
  <w:style w:type="character" w:styleId="ListLabel8" w:customStyle="1">
    <w:name w:val="ListLabel 8"/>
    <w:qFormat/>
    <w:rPr>
      <w:rFonts w:cs="Times New Roman"/>
      <w:b/>
    </w:rPr>
  </w:style>
  <w:style w:type="character" w:styleId="ListLabel9" w:customStyle="1">
    <w:name w:val="ListLabel 9"/>
    <w:qFormat/>
    <w:rPr>
      <w:rFonts w:cs="Times New Roman"/>
      <w:b/>
    </w:rPr>
  </w:style>
  <w:style w:type="character" w:styleId="ListLabel10" w:customStyle="1">
    <w:name w:val="ListLabel 10"/>
    <w:qFormat/>
    <w:rPr>
      <w:rFonts w:ascii="Technika Book" w:hAnsi="Technika Book"/>
      <w:b/>
      <w:sz w:val="20"/>
    </w:rPr>
  </w:style>
  <w:style w:type="character" w:styleId="ListLabel11" w:customStyle="1">
    <w:name w:val="ListLabel 11"/>
    <w:qFormat/>
    <w:rPr>
      <w:rFonts w:eastAsia="Calibri" w:cs="Arial"/>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Calibri" w:cs="Arial"/>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name w:val="ListLabel 22"/>
    <w:qFormat/>
    <w:rPr>
      <w:rFonts w:ascii="Technika Light" w:hAnsi="Technika Light"/>
      <w:b/>
      <w:sz w:val="20"/>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dd145b"/>
    <w:pPr>
      <w:spacing w:before="0" w:after="200"/>
      <w:ind w:left="720" w:hanging="0"/>
      <w:contextualSpacing/>
    </w:pPr>
    <w:rPr/>
  </w:style>
  <w:style w:type="paragraph" w:styleId="Nadpis02" w:customStyle="1">
    <w:name w:val="Nadpis 02"/>
    <w:basedOn w:val="Normal"/>
    <w:uiPriority w:val="99"/>
    <w:qFormat/>
    <w:rsid w:val="00a50a67"/>
    <w:pPr>
      <w:widowControl w:val="false"/>
      <w:tabs>
        <w:tab w:val="left" w:pos="4253" w:leader="none"/>
      </w:tabs>
      <w:suppressAutoHyphens w:val="true"/>
      <w:spacing w:lineRule="auto" w:line="240" w:before="240" w:after="0"/>
      <w:ind w:left="4253" w:hanging="709"/>
    </w:pPr>
    <w:rPr>
      <w:rFonts w:ascii="Arial" w:hAnsi="Arial" w:eastAsia="Times New Roman" w:cs="Aharoni"/>
      <w:b/>
      <w:caps/>
      <w:sz w:val="26"/>
      <w:szCs w:val="20"/>
      <w:lang w:eastAsia="ar-SA"/>
    </w:rPr>
  </w:style>
  <w:style w:type="paragraph" w:styleId="Lnek" w:customStyle="1">
    <w:name w:val="Článek"/>
    <w:basedOn w:val="Normal"/>
    <w:uiPriority w:val="99"/>
    <w:qFormat/>
    <w:rsid w:val="00a50a67"/>
    <w:pPr>
      <w:suppressAutoHyphens w:val="true"/>
      <w:spacing w:lineRule="auto" w:line="240" w:before="0" w:after="0"/>
    </w:pPr>
    <w:rPr>
      <w:rFonts w:ascii="Times New Roman" w:hAnsi="Times New Roman" w:eastAsia="Times New Roman" w:cs="Aharoni"/>
      <w:sz w:val="24"/>
      <w:szCs w:val="24"/>
      <w:lang w:eastAsia="ar-SA"/>
    </w:rPr>
  </w:style>
  <w:style w:type="paragraph" w:styleId="Zhlav">
    <w:name w:val="Header"/>
    <w:basedOn w:val="Normal"/>
    <w:link w:val="ZhlavChar"/>
    <w:uiPriority w:val="99"/>
    <w:unhideWhenUsed/>
    <w:rsid w:val="00c247b6"/>
    <w:pPr>
      <w:tabs>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c247b6"/>
    <w:pPr>
      <w:tabs>
        <w:tab w:val="center" w:pos="4536" w:leader="none"/>
        <w:tab w:val="right" w:pos="9072" w:leader="none"/>
      </w:tabs>
      <w:spacing w:lineRule="auto" w:line="240" w:before="0" w:after="0"/>
    </w:pPr>
    <w:rPr/>
  </w:style>
  <w:style w:type="paragraph" w:styleId="Slodstavec" w:customStyle="1">
    <w:name w:val="Čísl.odstavec"/>
    <w:basedOn w:val="Normal"/>
    <w:qFormat/>
    <w:rsid w:val="00343df4"/>
    <w:pPr>
      <w:spacing w:lineRule="auto" w:line="240" w:before="120" w:after="0"/>
      <w:ind w:left="273" w:hanging="273"/>
      <w:jc w:val="both"/>
    </w:pPr>
    <w:rPr>
      <w:rFonts w:ascii="Times New Roman" w:hAnsi="Times New Roman" w:eastAsia="Times New Roman"/>
      <w:sz w:val="20"/>
      <w:szCs w:val="20"/>
      <w:lang w:eastAsia="cs-CZ"/>
    </w:rPr>
  </w:style>
  <w:style w:type="paragraph" w:styleId="Standardntext" w:customStyle="1">
    <w:name w:val="Standardní text"/>
    <w:basedOn w:val="Normal"/>
    <w:qFormat/>
    <w:rsid w:val="00337c64"/>
    <w:pPr>
      <w:spacing w:lineRule="auto" w:line="240" w:before="0" w:after="0"/>
    </w:pPr>
    <w:rPr>
      <w:rFonts w:ascii="Times New Roman" w:hAnsi="Times New Roman" w:eastAsia="Times New Roman"/>
      <w:sz w:val="24"/>
      <w:szCs w:val="20"/>
      <w:lang w:eastAsia="cs-CZ"/>
    </w:rPr>
  </w:style>
  <w:style w:type="paragraph" w:styleId="Odrka2" w:customStyle="1">
    <w:name w:val="Odráka 2"/>
    <w:basedOn w:val="Normal"/>
    <w:qFormat/>
    <w:rsid w:val="006b4962"/>
    <w:pPr>
      <w:spacing w:lineRule="auto" w:line="240" w:before="0" w:after="0"/>
    </w:pPr>
    <w:rPr>
      <w:rFonts w:ascii="Times New Roman" w:hAnsi="Times New Roman" w:eastAsia="Times New Roman"/>
      <w:sz w:val="24"/>
      <w:szCs w:val="20"/>
      <w:lang w:eastAsia="cs-CZ"/>
    </w:rPr>
  </w:style>
  <w:style w:type="paragraph" w:styleId="Normodstavec" w:customStyle="1">
    <w:name w:val="Norm odstavec"/>
    <w:basedOn w:val="Normal"/>
    <w:qFormat/>
    <w:rsid w:val="00a721cb"/>
    <w:pPr>
      <w:tabs>
        <w:tab w:val="left" w:pos="851" w:leader="none"/>
      </w:tabs>
      <w:spacing w:lineRule="auto" w:line="240" w:before="120" w:after="0"/>
      <w:ind w:firstLine="567"/>
      <w:jc w:val="both"/>
    </w:pPr>
    <w:rPr>
      <w:rFonts w:ascii="Times New Roman" w:hAnsi="Times New Roman" w:eastAsia="Times New Roman"/>
      <w:sz w:val="20"/>
      <w:szCs w:val="20"/>
      <w:lang w:eastAsia="cs-CZ"/>
    </w:rPr>
  </w:style>
  <w:style w:type="paragraph" w:styleId="BalloonText">
    <w:name w:val="Balloon Text"/>
    <w:basedOn w:val="Normal"/>
    <w:link w:val="TextbublinyChar"/>
    <w:uiPriority w:val="99"/>
    <w:semiHidden/>
    <w:unhideWhenUsed/>
    <w:qFormat/>
    <w:rsid w:val="00a721cb"/>
    <w:pPr>
      <w:spacing w:lineRule="auto" w:line="240" w:before="0" w:after="0"/>
    </w:pPr>
    <w:rPr>
      <w:rFonts w:ascii="Tahoma" w:hAnsi="Tahoma" w:eastAsia="Times New Roman" w:cs="Tahoma"/>
      <w:sz w:val="16"/>
      <w:szCs w:val="16"/>
      <w:lang w:eastAsia="cs-CZ"/>
    </w:rPr>
  </w:style>
  <w:style w:type="paragraph" w:styleId="JKNadpis2" w:customStyle="1">
    <w:name w:val="JK_Nadpis 2"/>
    <w:basedOn w:val="Nadpis2"/>
    <w:link w:val="JKNadpis2Char"/>
    <w:qFormat/>
    <w:rsid w:val="00a721cb"/>
    <w:pPr>
      <w:keepNext w:val="false"/>
      <w:keepLines w:val="false"/>
      <w:spacing w:lineRule="auto" w:line="240" w:before="120" w:after="0"/>
      <w:jc w:val="both"/>
    </w:pPr>
    <w:rPr>
      <w:rFonts w:ascii="Arial" w:hAnsi="Arial" w:eastAsia="Calibri" w:cs="Arial" w:eastAsiaTheme="minorHAnsi"/>
      <w:color w:val="00000A"/>
      <w:sz w:val="22"/>
      <w:szCs w:val="22"/>
      <w:lang w:val="en-US"/>
    </w:rPr>
  </w:style>
  <w:style w:type="paragraph" w:styleId="Annotationtext">
    <w:name w:val="annotation text"/>
    <w:basedOn w:val="Normal"/>
    <w:link w:val="TextkomenteChar"/>
    <w:uiPriority w:val="99"/>
    <w:semiHidden/>
    <w:unhideWhenUsed/>
    <w:qFormat/>
    <w:rsid w:val="00e910d1"/>
    <w:pPr>
      <w:spacing w:lineRule="auto" w:line="240"/>
    </w:pPr>
    <w:rPr>
      <w:sz w:val="20"/>
      <w:szCs w:val="20"/>
    </w:rPr>
  </w:style>
  <w:style w:type="paragraph" w:styleId="Annotationsubject">
    <w:name w:val="annotation subject"/>
    <w:basedOn w:val="Annotationtext"/>
    <w:link w:val="PedmtkomenteChar"/>
    <w:uiPriority w:val="99"/>
    <w:semiHidden/>
    <w:unhideWhenUsed/>
    <w:qFormat/>
    <w:rsid w:val="00e910d1"/>
    <w:pPr/>
    <w:rPr>
      <w:b/>
      <w:bCs/>
    </w:rPr>
  </w:style>
  <w:style w:type="paragraph" w:styleId="Revision">
    <w:name w:val="Revision"/>
    <w:uiPriority w:val="99"/>
    <w:semiHidden/>
    <w:qFormat/>
    <w:rsid w:val="00e910d1"/>
    <w:pPr>
      <w:widowControl/>
      <w:bidi w:val="0"/>
      <w:jc w:val="left"/>
    </w:pPr>
    <w:rPr>
      <w:rFonts w:cs="Times New Roman" w:ascii="Calibri" w:hAnsi="Calibri" w:eastAsia="Calibri" w:asciiTheme="minorHAns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3174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2CC7C-66D5-4BB8-85F7-699B2B1F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LibreOffice/6.0.1.1$Windows_X86_64 LibreOffice_project/60bfb1526849283ce2491346ed2aa51c465abfe6</Application>
  <Pages>8</Pages>
  <Words>1923</Words>
  <Characters>11170</Characters>
  <CharactersWithSpaces>12919</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2020-02-21T11:39:00Z</dcterms:created>
  <dc:creator>matulka1</dc:creator>
  <dc:description/>
  <dc:language>cs-CZ</dc:language>
  <cp:lastModifiedBy/>
  <cp:lastPrinted>2020-02-20T14:29:00Z</cp:lastPrinted>
  <dcterms:modified xsi:type="dcterms:W3CDTF">2020-04-07T15:01:15Z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