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BA7" w:rsidRPr="00027407" w:rsidRDefault="00874BA7" w:rsidP="00A344B9">
      <w:pPr>
        <w:pStyle w:val="Nzev"/>
        <w:rPr>
          <w:sz w:val="22"/>
          <w:szCs w:val="22"/>
        </w:rPr>
      </w:pPr>
      <w:r w:rsidRPr="00027407">
        <w:rPr>
          <w:sz w:val="22"/>
          <w:szCs w:val="22"/>
        </w:rPr>
        <w:t>Smlouva o dílo</w:t>
      </w:r>
    </w:p>
    <w:p w:rsidR="00874BA7" w:rsidRPr="00027407" w:rsidRDefault="00874BA7" w:rsidP="003A45AB">
      <w:pPr>
        <w:spacing w:before="60"/>
        <w:jc w:val="center"/>
        <w:rPr>
          <w:sz w:val="22"/>
          <w:szCs w:val="22"/>
        </w:rPr>
      </w:pPr>
      <w:r w:rsidRPr="00027407">
        <w:rPr>
          <w:sz w:val="22"/>
          <w:szCs w:val="22"/>
        </w:rPr>
        <w:t xml:space="preserve">uzavřená podle </w:t>
      </w:r>
      <w:r w:rsidR="00AF14B4" w:rsidRPr="00027407">
        <w:rPr>
          <w:sz w:val="22"/>
          <w:szCs w:val="22"/>
        </w:rPr>
        <w:t xml:space="preserve">§§ 2586 a násl. </w:t>
      </w:r>
      <w:r w:rsidRPr="00027407">
        <w:rPr>
          <w:sz w:val="22"/>
          <w:szCs w:val="22"/>
        </w:rPr>
        <w:t xml:space="preserve">zákona č. </w:t>
      </w:r>
      <w:r w:rsidR="003A45AB" w:rsidRPr="00027407">
        <w:rPr>
          <w:sz w:val="22"/>
          <w:szCs w:val="22"/>
        </w:rPr>
        <w:t>89</w:t>
      </w:r>
      <w:r w:rsidRPr="00027407">
        <w:rPr>
          <w:sz w:val="22"/>
          <w:szCs w:val="22"/>
        </w:rPr>
        <w:t>/</w:t>
      </w:r>
      <w:r w:rsidR="003A45AB" w:rsidRPr="00027407">
        <w:rPr>
          <w:sz w:val="22"/>
          <w:szCs w:val="22"/>
        </w:rPr>
        <w:t xml:space="preserve">2012 </w:t>
      </w:r>
      <w:r w:rsidRPr="00027407">
        <w:rPr>
          <w:sz w:val="22"/>
          <w:szCs w:val="22"/>
        </w:rPr>
        <w:t xml:space="preserve">Sb., </w:t>
      </w:r>
      <w:r w:rsidR="003A45AB" w:rsidRPr="00027407">
        <w:rPr>
          <w:sz w:val="22"/>
          <w:szCs w:val="22"/>
        </w:rPr>
        <w:t xml:space="preserve">občanský </w:t>
      </w:r>
      <w:r w:rsidRPr="00027407">
        <w:rPr>
          <w:sz w:val="22"/>
          <w:szCs w:val="22"/>
        </w:rPr>
        <w:t xml:space="preserve">zákoník, ve znění </w:t>
      </w:r>
      <w:proofErr w:type="spellStart"/>
      <w:r w:rsidRPr="00027407">
        <w:rPr>
          <w:sz w:val="22"/>
          <w:szCs w:val="22"/>
        </w:rPr>
        <w:t>pozd</w:t>
      </w:r>
      <w:proofErr w:type="spellEnd"/>
      <w:r w:rsidRPr="00027407">
        <w:rPr>
          <w:sz w:val="22"/>
          <w:szCs w:val="22"/>
        </w:rPr>
        <w:t>. předpisů</w:t>
      </w:r>
    </w:p>
    <w:p w:rsidR="00874BA7" w:rsidRPr="00027407" w:rsidRDefault="00874BA7" w:rsidP="009C0979">
      <w:pPr>
        <w:numPr>
          <w:ilvl w:val="0"/>
          <w:numId w:val="9"/>
        </w:numPr>
        <w:spacing w:before="240"/>
        <w:ind w:left="0" w:firstLine="0"/>
        <w:jc w:val="center"/>
        <w:rPr>
          <w:b/>
          <w:sz w:val="22"/>
          <w:szCs w:val="22"/>
        </w:rPr>
      </w:pPr>
      <w:r w:rsidRPr="00027407">
        <w:rPr>
          <w:b/>
          <w:sz w:val="22"/>
          <w:szCs w:val="22"/>
        </w:rPr>
        <w:t>Smluvní strany</w:t>
      </w:r>
    </w:p>
    <w:p w:rsidR="00874BA7" w:rsidRPr="00027407" w:rsidRDefault="00874BA7" w:rsidP="00D07FB8">
      <w:pPr>
        <w:numPr>
          <w:ilvl w:val="0"/>
          <w:numId w:val="10"/>
        </w:numPr>
        <w:spacing w:before="60"/>
        <w:ind w:left="284" w:hanging="284"/>
        <w:jc w:val="both"/>
        <w:rPr>
          <w:sz w:val="22"/>
          <w:szCs w:val="22"/>
        </w:rPr>
      </w:pPr>
      <w:r w:rsidRPr="00027407">
        <w:rPr>
          <w:sz w:val="22"/>
          <w:szCs w:val="22"/>
        </w:rPr>
        <w:t>Objednatel</w:t>
      </w:r>
    </w:p>
    <w:p w:rsidR="00874BA7" w:rsidRPr="00027407" w:rsidRDefault="00874BA7" w:rsidP="00935E59">
      <w:pPr>
        <w:spacing w:before="60"/>
        <w:jc w:val="both"/>
        <w:rPr>
          <w:b/>
          <w:sz w:val="22"/>
          <w:szCs w:val="22"/>
        </w:rPr>
      </w:pPr>
      <w:r w:rsidRPr="00027407">
        <w:rPr>
          <w:b/>
          <w:sz w:val="22"/>
          <w:szCs w:val="22"/>
        </w:rPr>
        <w:t>Město Český Krumlov</w:t>
      </w:r>
    </w:p>
    <w:p w:rsidR="00874BA7" w:rsidRPr="00027407" w:rsidRDefault="00874BA7" w:rsidP="00874BA7">
      <w:pPr>
        <w:jc w:val="both"/>
        <w:rPr>
          <w:sz w:val="22"/>
          <w:szCs w:val="22"/>
        </w:rPr>
      </w:pPr>
      <w:r w:rsidRPr="00027407">
        <w:rPr>
          <w:sz w:val="22"/>
          <w:szCs w:val="22"/>
        </w:rPr>
        <w:t>se sídlem nám. Svornosti 1, Český Krumlov, PSČ 381 01,</w:t>
      </w:r>
    </w:p>
    <w:p w:rsidR="00874BA7" w:rsidRPr="00027407" w:rsidRDefault="00874BA7" w:rsidP="00340C59">
      <w:pPr>
        <w:jc w:val="both"/>
        <w:rPr>
          <w:sz w:val="22"/>
          <w:szCs w:val="22"/>
        </w:rPr>
      </w:pPr>
      <w:r w:rsidRPr="00027407">
        <w:rPr>
          <w:sz w:val="22"/>
          <w:szCs w:val="22"/>
        </w:rPr>
        <w:t xml:space="preserve">zastoupené ve věcech smluvních: </w:t>
      </w:r>
      <w:r w:rsidR="004F082B">
        <w:rPr>
          <w:sz w:val="22"/>
          <w:szCs w:val="22"/>
        </w:rPr>
        <w:t>Mgr. Daliborem Cardou, starostou města,</w:t>
      </w:r>
    </w:p>
    <w:p w:rsidR="00874BA7" w:rsidRPr="00027407" w:rsidRDefault="00874BA7" w:rsidP="00340C59">
      <w:pPr>
        <w:jc w:val="both"/>
        <w:rPr>
          <w:sz w:val="22"/>
          <w:szCs w:val="22"/>
        </w:rPr>
      </w:pPr>
      <w:r w:rsidRPr="00027407">
        <w:rPr>
          <w:sz w:val="22"/>
          <w:szCs w:val="22"/>
        </w:rPr>
        <w:t xml:space="preserve">zastoupené ve věcech technických: </w:t>
      </w:r>
      <w:r w:rsidR="004F082B">
        <w:rPr>
          <w:sz w:val="22"/>
          <w:szCs w:val="22"/>
        </w:rPr>
        <w:t xml:space="preserve">p. Karlem </w:t>
      </w:r>
      <w:proofErr w:type="spellStart"/>
      <w:r w:rsidR="004F082B">
        <w:rPr>
          <w:sz w:val="22"/>
          <w:szCs w:val="22"/>
        </w:rPr>
        <w:t>Jirovcem</w:t>
      </w:r>
      <w:proofErr w:type="spellEnd"/>
      <w:r w:rsidR="00340C59" w:rsidRPr="00027407">
        <w:rPr>
          <w:sz w:val="22"/>
          <w:szCs w:val="22"/>
        </w:rPr>
        <w:t xml:space="preserve">, </w:t>
      </w:r>
      <w:r w:rsidR="004F082B">
        <w:rPr>
          <w:sz w:val="22"/>
          <w:szCs w:val="22"/>
        </w:rPr>
        <w:t xml:space="preserve">investičním </w:t>
      </w:r>
      <w:r w:rsidR="00340C59" w:rsidRPr="00027407">
        <w:rPr>
          <w:sz w:val="22"/>
          <w:szCs w:val="22"/>
        </w:rPr>
        <w:t xml:space="preserve">technikem odboru </w:t>
      </w:r>
      <w:r w:rsidR="004F082B">
        <w:rPr>
          <w:sz w:val="22"/>
          <w:szCs w:val="22"/>
        </w:rPr>
        <w:t>správy majetku a </w:t>
      </w:r>
      <w:r w:rsidR="00340C59" w:rsidRPr="00027407">
        <w:rPr>
          <w:sz w:val="22"/>
          <w:szCs w:val="22"/>
        </w:rPr>
        <w:t xml:space="preserve">investic </w:t>
      </w:r>
      <w:proofErr w:type="spellStart"/>
      <w:r w:rsidR="00340C59" w:rsidRPr="00027407">
        <w:rPr>
          <w:sz w:val="22"/>
          <w:szCs w:val="22"/>
        </w:rPr>
        <w:t>MěÚ</w:t>
      </w:r>
      <w:proofErr w:type="spellEnd"/>
      <w:r w:rsidR="00340C59" w:rsidRPr="00027407">
        <w:rPr>
          <w:sz w:val="22"/>
          <w:szCs w:val="22"/>
        </w:rPr>
        <w:t xml:space="preserve"> Český Krumlov,</w:t>
      </w:r>
    </w:p>
    <w:p w:rsidR="00874BA7" w:rsidRPr="00027407" w:rsidRDefault="00874BA7" w:rsidP="00874BA7">
      <w:pPr>
        <w:jc w:val="both"/>
        <w:rPr>
          <w:sz w:val="22"/>
          <w:szCs w:val="22"/>
        </w:rPr>
      </w:pPr>
      <w:r w:rsidRPr="00027407">
        <w:rPr>
          <w:sz w:val="22"/>
          <w:szCs w:val="22"/>
        </w:rPr>
        <w:t>IČ: 00245836</w:t>
      </w:r>
    </w:p>
    <w:p w:rsidR="00874BA7" w:rsidRPr="00027407" w:rsidRDefault="00874BA7" w:rsidP="00874BA7">
      <w:pPr>
        <w:jc w:val="both"/>
        <w:rPr>
          <w:sz w:val="22"/>
          <w:szCs w:val="22"/>
        </w:rPr>
      </w:pPr>
      <w:r w:rsidRPr="00027407">
        <w:rPr>
          <w:sz w:val="22"/>
          <w:szCs w:val="22"/>
        </w:rPr>
        <w:t>DIČ: CZ00245836</w:t>
      </w:r>
    </w:p>
    <w:p w:rsidR="00874BA7" w:rsidRPr="00027407" w:rsidRDefault="00874BA7" w:rsidP="00874BA7">
      <w:pPr>
        <w:tabs>
          <w:tab w:val="left" w:pos="0"/>
        </w:tabs>
        <w:jc w:val="both"/>
        <w:rPr>
          <w:sz w:val="22"/>
          <w:szCs w:val="22"/>
        </w:rPr>
      </w:pPr>
      <w:r w:rsidRPr="00027407">
        <w:rPr>
          <w:sz w:val="22"/>
          <w:szCs w:val="22"/>
        </w:rPr>
        <w:t>bankovní spojení: Komerční banka, a.s., pobočka Český Krumlov</w:t>
      </w:r>
      <w:r w:rsidRPr="00027407">
        <w:rPr>
          <w:sz w:val="22"/>
          <w:szCs w:val="22"/>
        </w:rPr>
        <w:tab/>
      </w:r>
    </w:p>
    <w:p w:rsidR="00874BA7" w:rsidRPr="00027407" w:rsidRDefault="00874BA7" w:rsidP="00874BA7">
      <w:pPr>
        <w:jc w:val="both"/>
        <w:rPr>
          <w:sz w:val="22"/>
          <w:szCs w:val="22"/>
        </w:rPr>
      </w:pPr>
      <w:r w:rsidRPr="00027407">
        <w:rPr>
          <w:sz w:val="22"/>
          <w:szCs w:val="22"/>
        </w:rPr>
        <w:t>číslo účtu: 19-221241/0100</w:t>
      </w:r>
    </w:p>
    <w:p w:rsidR="00874BA7" w:rsidRPr="00027407" w:rsidRDefault="00874BA7" w:rsidP="00874BA7">
      <w:pPr>
        <w:spacing w:before="60"/>
        <w:jc w:val="both"/>
        <w:rPr>
          <w:sz w:val="22"/>
          <w:szCs w:val="22"/>
        </w:rPr>
      </w:pPr>
      <w:r w:rsidRPr="00027407">
        <w:rPr>
          <w:sz w:val="22"/>
          <w:szCs w:val="22"/>
        </w:rPr>
        <w:t>(dále jen „objednatel“)</w:t>
      </w:r>
    </w:p>
    <w:p w:rsidR="00874BA7" w:rsidRPr="00027407" w:rsidRDefault="00874BA7" w:rsidP="00D07FB8">
      <w:pPr>
        <w:numPr>
          <w:ilvl w:val="0"/>
          <w:numId w:val="10"/>
        </w:numPr>
        <w:spacing w:before="120"/>
        <w:ind w:left="284" w:hanging="284"/>
        <w:jc w:val="both"/>
        <w:rPr>
          <w:sz w:val="22"/>
          <w:szCs w:val="22"/>
        </w:rPr>
      </w:pPr>
      <w:r w:rsidRPr="00027407">
        <w:rPr>
          <w:sz w:val="22"/>
          <w:szCs w:val="22"/>
        </w:rPr>
        <w:t>Zhotovitel</w:t>
      </w:r>
    </w:p>
    <w:p w:rsidR="00076D43" w:rsidRPr="00027407" w:rsidRDefault="00874BA7" w:rsidP="00076D43">
      <w:pPr>
        <w:spacing w:before="60"/>
        <w:jc w:val="both"/>
        <w:rPr>
          <w:sz w:val="22"/>
          <w:szCs w:val="22"/>
        </w:rPr>
      </w:pPr>
      <w:r w:rsidRPr="00027407">
        <w:rPr>
          <w:sz w:val="22"/>
          <w:szCs w:val="22"/>
        </w:rPr>
        <w:t>Obchodní jméno:</w:t>
      </w:r>
      <w:r w:rsidR="004F082B">
        <w:rPr>
          <w:sz w:val="22"/>
          <w:szCs w:val="22"/>
        </w:rPr>
        <w:t xml:space="preserve"> </w:t>
      </w:r>
      <w:r w:rsidR="00076D43" w:rsidRPr="00163B99">
        <w:rPr>
          <w:sz w:val="22"/>
          <w:szCs w:val="22"/>
        </w:rPr>
        <w:t>POstavPO s.r.o.</w:t>
      </w:r>
    </w:p>
    <w:p w:rsidR="00076D43" w:rsidRPr="00027407" w:rsidRDefault="00076D43" w:rsidP="00076D43">
      <w:pPr>
        <w:jc w:val="both"/>
        <w:rPr>
          <w:sz w:val="22"/>
          <w:szCs w:val="22"/>
        </w:rPr>
      </w:pPr>
      <w:r w:rsidRPr="00027407">
        <w:rPr>
          <w:sz w:val="22"/>
          <w:szCs w:val="22"/>
        </w:rPr>
        <w:t xml:space="preserve">Sídlo/adresa provozovny: </w:t>
      </w:r>
      <w:r>
        <w:rPr>
          <w:sz w:val="22"/>
          <w:szCs w:val="22"/>
        </w:rPr>
        <w:t xml:space="preserve">Česká 184, </w:t>
      </w:r>
      <w:r w:rsidRPr="00163B99">
        <w:rPr>
          <w:sz w:val="22"/>
          <w:szCs w:val="22"/>
        </w:rPr>
        <w:t>382 73 Vyšší Brod</w:t>
      </w:r>
    </w:p>
    <w:p w:rsidR="00076D43" w:rsidRPr="00027407" w:rsidRDefault="00076D43" w:rsidP="00076D43">
      <w:pPr>
        <w:jc w:val="both"/>
        <w:rPr>
          <w:sz w:val="22"/>
          <w:szCs w:val="22"/>
        </w:rPr>
      </w:pPr>
      <w:r w:rsidRPr="00027407">
        <w:rPr>
          <w:sz w:val="22"/>
          <w:szCs w:val="22"/>
        </w:rPr>
        <w:t>Zápis v OR:</w:t>
      </w:r>
      <w:r>
        <w:rPr>
          <w:sz w:val="22"/>
          <w:szCs w:val="22"/>
        </w:rPr>
        <w:t xml:space="preserve"> </w:t>
      </w:r>
      <w:r w:rsidRPr="00163B99">
        <w:rPr>
          <w:sz w:val="22"/>
          <w:szCs w:val="22"/>
        </w:rPr>
        <w:t>Krajský soud v Českých Budějovicích, oddíl C, vložka 9752</w:t>
      </w:r>
      <w:r>
        <w:rPr>
          <w:sz w:val="22"/>
          <w:szCs w:val="22"/>
        </w:rPr>
        <w:t>,</w:t>
      </w:r>
    </w:p>
    <w:p w:rsidR="00076D43" w:rsidRPr="00027407" w:rsidRDefault="00076D43" w:rsidP="00076D43">
      <w:pPr>
        <w:jc w:val="both"/>
        <w:rPr>
          <w:sz w:val="22"/>
          <w:szCs w:val="22"/>
        </w:rPr>
      </w:pPr>
      <w:r w:rsidRPr="00027407">
        <w:rPr>
          <w:sz w:val="22"/>
          <w:szCs w:val="22"/>
        </w:rPr>
        <w:t xml:space="preserve">zastoupená ve věcech smluvních: </w:t>
      </w:r>
      <w:r>
        <w:rPr>
          <w:sz w:val="22"/>
          <w:szCs w:val="22"/>
        </w:rPr>
        <w:t>p. Karel Poláček, jednatel,</w:t>
      </w:r>
    </w:p>
    <w:p w:rsidR="00076D43" w:rsidRPr="00027407" w:rsidRDefault="00076D43" w:rsidP="00076D43">
      <w:pPr>
        <w:jc w:val="both"/>
        <w:rPr>
          <w:sz w:val="22"/>
          <w:szCs w:val="22"/>
        </w:rPr>
      </w:pPr>
      <w:r w:rsidRPr="00027407">
        <w:rPr>
          <w:sz w:val="22"/>
          <w:szCs w:val="22"/>
        </w:rPr>
        <w:t xml:space="preserve">zastoupená ve věcech technických: </w:t>
      </w:r>
      <w:r>
        <w:rPr>
          <w:sz w:val="22"/>
          <w:szCs w:val="22"/>
        </w:rPr>
        <w:t>p. Otomar Novotný,</w:t>
      </w:r>
    </w:p>
    <w:p w:rsidR="00076D43" w:rsidRPr="00027407" w:rsidRDefault="00076D43" w:rsidP="00076D43">
      <w:pPr>
        <w:jc w:val="both"/>
        <w:rPr>
          <w:sz w:val="22"/>
          <w:szCs w:val="22"/>
        </w:rPr>
      </w:pPr>
      <w:r w:rsidRPr="00027407">
        <w:rPr>
          <w:sz w:val="22"/>
          <w:szCs w:val="22"/>
        </w:rPr>
        <w:t xml:space="preserve">IČ: </w:t>
      </w:r>
      <w:r w:rsidRPr="00163B99">
        <w:rPr>
          <w:sz w:val="22"/>
          <w:szCs w:val="22"/>
        </w:rPr>
        <w:t>26024721,</w:t>
      </w:r>
    </w:p>
    <w:p w:rsidR="00076D43" w:rsidRPr="00027407" w:rsidRDefault="00076D43" w:rsidP="00076D43">
      <w:pPr>
        <w:jc w:val="both"/>
        <w:rPr>
          <w:sz w:val="22"/>
          <w:szCs w:val="22"/>
        </w:rPr>
      </w:pPr>
      <w:r w:rsidRPr="00027407">
        <w:rPr>
          <w:sz w:val="22"/>
          <w:szCs w:val="22"/>
        </w:rPr>
        <w:t xml:space="preserve">DIČ: </w:t>
      </w:r>
      <w:r>
        <w:rPr>
          <w:sz w:val="22"/>
          <w:szCs w:val="22"/>
        </w:rPr>
        <w:t>CZ</w:t>
      </w:r>
      <w:r w:rsidRPr="00163B99">
        <w:rPr>
          <w:sz w:val="22"/>
          <w:szCs w:val="22"/>
        </w:rPr>
        <w:t>26024721,</w:t>
      </w:r>
    </w:p>
    <w:p w:rsidR="00076D43" w:rsidRPr="00027407" w:rsidRDefault="00076D43" w:rsidP="00076D43">
      <w:pPr>
        <w:jc w:val="both"/>
        <w:rPr>
          <w:sz w:val="22"/>
          <w:szCs w:val="22"/>
        </w:rPr>
      </w:pPr>
      <w:r w:rsidRPr="00027407">
        <w:rPr>
          <w:sz w:val="22"/>
          <w:szCs w:val="22"/>
        </w:rPr>
        <w:t xml:space="preserve">bankovní spojení: </w:t>
      </w:r>
      <w:proofErr w:type="spellStart"/>
      <w:r>
        <w:rPr>
          <w:sz w:val="22"/>
          <w:szCs w:val="22"/>
        </w:rPr>
        <w:t>Oberbank</w:t>
      </w:r>
      <w:proofErr w:type="spellEnd"/>
      <w:r>
        <w:rPr>
          <w:sz w:val="22"/>
          <w:szCs w:val="22"/>
        </w:rPr>
        <w:t xml:space="preserve"> AG</w:t>
      </w:r>
    </w:p>
    <w:p w:rsidR="00874BA7" w:rsidRPr="00027407" w:rsidRDefault="00076D43" w:rsidP="00076D43">
      <w:pPr>
        <w:jc w:val="both"/>
        <w:rPr>
          <w:sz w:val="22"/>
          <w:szCs w:val="22"/>
        </w:rPr>
      </w:pPr>
      <w:r w:rsidRPr="00027407">
        <w:rPr>
          <w:sz w:val="22"/>
          <w:szCs w:val="22"/>
        </w:rPr>
        <w:t xml:space="preserve">číslo účtu: </w:t>
      </w:r>
      <w:r>
        <w:rPr>
          <w:sz w:val="22"/>
          <w:szCs w:val="22"/>
        </w:rPr>
        <w:t>7400000036/8040</w:t>
      </w:r>
    </w:p>
    <w:p w:rsidR="00874BA7" w:rsidRPr="00027407" w:rsidRDefault="00874BA7" w:rsidP="00874BA7">
      <w:pPr>
        <w:spacing w:before="60"/>
        <w:jc w:val="both"/>
        <w:rPr>
          <w:sz w:val="22"/>
          <w:szCs w:val="22"/>
        </w:rPr>
      </w:pPr>
      <w:r w:rsidRPr="00027407">
        <w:rPr>
          <w:sz w:val="22"/>
          <w:szCs w:val="22"/>
        </w:rPr>
        <w:t>(dále jen „zhotovitel“)</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Předmět smlouvy</w:t>
      </w:r>
    </w:p>
    <w:p w:rsidR="00874BA7" w:rsidRPr="00027407" w:rsidRDefault="00874BA7" w:rsidP="004F082B">
      <w:pPr>
        <w:numPr>
          <w:ilvl w:val="0"/>
          <w:numId w:val="11"/>
        </w:numPr>
        <w:spacing w:before="120"/>
        <w:ind w:left="426" w:hanging="426"/>
        <w:jc w:val="both"/>
        <w:rPr>
          <w:sz w:val="22"/>
          <w:szCs w:val="22"/>
        </w:rPr>
      </w:pPr>
      <w:r w:rsidRPr="00027407">
        <w:rPr>
          <w:sz w:val="22"/>
          <w:szCs w:val="22"/>
        </w:rPr>
        <w:t xml:space="preserve">Název díla: </w:t>
      </w:r>
      <w:r w:rsidR="004F082B" w:rsidRPr="00065603">
        <w:rPr>
          <w:b/>
          <w:iCs/>
          <w:sz w:val="22"/>
          <w:szCs w:val="22"/>
        </w:rPr>
        <w:t>Úpravy prostoru náměstí na sídlišti Za Nádražím v Českém Krumlově</w:t>
      </w:r>
      <w:r w:rsidR="004F082B" w:rsidRPr="004F082B">
        <w:rPr>
          <w:bCs/>
          <w:iCs/>
          <w:sz w:val="22"/>
          <w:szCs w:val="22"/>
        </w:rPr>
        <w:t>.</w:t>
      </w:r>
    </w:p>
    <w:p w:rsidR="00874BA7" w:rsidRPr="00027407" w:rsidRDefault="00874BA7" w:rsidP="00F029D0">
      <w:pPr>
        <w:numPr>
          <w:ilvl w:val="0"/>
          <w:numId w:val="11"/>
        </w:numPr>
        <w:spacing w:before="60"/>
        <w:ind w:left="426" w:hanging="426"/>
        <w:jc w:val="both"/>
        <w:rPr>
          <w:sz w:val="22"/>
          <w:szCs w:val="22"/>
        </w:rPr>
      </w:pPr>
      <w:r w:rsidRPr="00027407">
        <w:rPr>
          <w:sz w:val="22"/>
          <w:szCs w:val="22"/>
        </w:rPr>
        <w:t>Specifikace díla:</w:t>
      </w:r>
    </w:p>
    <w:p w:rsidR="00340C59" w:rsidRPr="00027407" w:rsidRDefault="006B067B" w:rsidP="00F029D0">
      <w:pPr>
        <w:autoSpaceDE w:val="0"/>
        <w:autoSpaceDN w:val="0"/>
        <w:adjustRightInd w:val="0"/>
        <w:spacing w:before="60"/>
        <w:ind w:left="426"/>
        <w:jc w:val="both"/>
        <w:rPr>
          <w:sz w:val="22"/>
          <w:szCs w:val="22"/>
        </w:rPr>
      </w:pPr>
      <w:r w:rsidRPr="00027407">
        <w:rPr>
          <w:sz w:val="22"/>
          <w:szCs w:val="22"/>
        </w:rPr>
        <w:t>Rozsah díla je dán nabídkou</w:t>
      </w:r>
      <w:r w:rsidR="00A03B94" w:rsidRPr="00027407">
        <w:rPr>
          <w:sz w:val="22"/>
          <w:szCs w:val="22"/>
        </w:rPr>
        <w:t xml:space="preserve"> zhotovitele</w:t>
      </w:r>
      <w:r w:rsidR="00340C59" w:rsidRPr="00027407">
        <w:rPr>
          <w:sz w:val="22"/>
          <w:szCs w:val="22"/>
        </w:rPr>
        <w:t xml:space="preserve"> a projektovou dokumentací</w:t>
      </w:r>
      <w:r w:rsidR="004F082B">
        <w:rPr>
          <w:sz w:val="22"/>
          <w:szCs w:val="22"/>
        </w:rPr>
        <w:t xml:space="preserve"> </w:t>
      </w:r>
      <w:r w:rsidR="004F082B" w:rsidRPr="00065603">
        <w:rPr>
          <w:sz w:val="22"/>
          <w:szCs w:val="22"/>
        </w:rPr>
        <w:t>pro vydání stavebního povolení, kterou zpracoval Ing. arch. Jaromír Kročák, IČ: 10271911, rozsah: DSP, datum: říjen 2018, č. zakázky: 18-489-DSP, autorizoval Ing. arch. Jaromír Kročák, ČKA 00 016, která tvoří přílohu č. 8 Výzvy k podání nabídky</w:t>
      </w:r>
      <w:r w:rsidRPr="00027407">
        <w:rPr>
          <w:sz w:val="22"/>
          <w:szCs w:val="22"/>
        </w:rPr>
        <w:t>.</w:t>
      </w:r>
      <w:r w:rsidR="00340C59" w:rsidRPr="00027407">
        <w:rPr>
          <w:sz w:val="22"/>
          <w:szCs w:val="22"/>
        </w:rPr>
        <w:t xml:space="preserve"> </w:t>
      </w:r>
    </w:p>
    <w:p w:rsidR="00962AF0" w:rsidRPr="00027407" w:rsidRDefault="00340C59" w:rsidP="004F082B">
      <w:pPr>
        <w:autoSpaceDE w:val="0"/>
        <w:autoSpaceDN w:val="0"/>
        <w:adjustRightInd w:val="0"/>
        <w:spacing w:before="60"/>
        <w:ind w:left="426"/>
        <w:jc w:val="both"/>
        <w:rPr>
          <w:sz w:val="22"/>
          <w:szCs w:val="22"/>
        </w:rPr>
      </w:pPr>
      <w:r w:rsidRPr="00027407">
        <w:rPr>
          <w:sz w:val="22"/>
          <w:szCs w:val="22"/>
        </w:rPr>
        <w:t xml:space="preserve">V rámci realizace budou provedeny zejména </w:t>
      </w:r>
      <w:r w:rsidR="004F082B">
        <w:rPr>
          <w:sz w:val="22"/>
          <w:szCs w:val="22"/>
        </w:rPr>
        <w:t>stavební práce a dodávky v souvislosti s </w:t>
      </w:r>
      <w:r w:rsidR="004F082B" w:rsidRPr="00065603">
        <w:rPr>
          <w:sz w:val="22"/>
          <w:szCs w:val="22"/>
        </w:rPr>
        <w:t>úprav</w:t>
      </w:r>
      <w:r w:rsidR="004F082B">
        <w:rPr>
          <w:sz w:val="22"/>
          <w:szCs w:val="22"/>
        </w:rPr>
        <w:t>ou</w:t>
      </w:r>
      <w:r w:rsidR="004F082B" w:rsidRPr="00065603">
        <w:rPr>
          <w:sz w:val="22"/>
          <w:szCs w:val="22"/>
        </w:rPr>
        <w:t xml:space="preserve"> prostoru náměstí na sídlišti Za Nádražím v Českém Krumlově včetně doplnění mobiliáře</w:t>
      </w:r>
      <w:r w:rsidR="004F082B">
        <w:rPr>
          <w:sz w:val="22"/>
          <w:szCs w:val="22"/>
        </w:rPr>
        <w:t xml:space="preserve"> a</w:t>
      </w:r>
      <w:r w:rsidR="004F082B" w:rsidRPr="00065603">
        <w:rPr>
          <w:sz w:val="22"/>
          <w:szCs w:val="22"/>
        </w:rPr>
        <w:t xml:space="preserve"> technick</w:t>
      </w:r>
      <w:r w:rsidR="004F082B">
        <w:rPr>
          <w:sz w:val="22"/>
          <w:szCs w:val="22"/>
        </w:rPr>
        <w:t>ého</w:t>
      </w:r>
      <w:r w:rsidR="004F082B" w:rsidRPr="00065603">
        <w:rPr>
          <w:sz w:val="22"/>
          <w:szCs w:val="22"/>
        </w:rPr>
        <w:t xml:space="preserve"> zařízení</w:t>
      </w:r>
      <w:r w:rsidR="004F082B">
        <w:rPr>
          <w:sz w:val="22"/>
          <w:szCs w:val="22"/>
        </w:rPr>
        <w:t>.</w:t>
      </w:r>
    </w:p>
    <w:p w:rsidR="00340C59" w:rsidRPr="00027407" w:rsidRDefault="00340C59" w:rsidP="00F029D0">
      <w:pPr>
        <w:autoSpaceDE w:val="0"/>
        <w:autoSpaceDN w:val="0"/>
        <w:adjustRightInd w:val="0"/>
        <w:spacing w:before="60"/>
        <w:ind w:left="426"/>
        <w:jc w:val="both"/>
        <w:rPr>
          <w:sz w:val="22"/>
          <w:szCs w:val="22"/>
        </w:rPr>
      </w:pPr>
      <w:r w:rsidRPr="00027407">
        <w:rPr>
          <w:sz w:val="22"/>
          <w:szCs w:val="22"/>
        </w:rPr>
        <w:t xml:space="preserve">Při provádění prací musí být postupováno v souladu se </w:t>
      </w:r>
      <w:r w:rsidR="004F082B">
        <w:rPr>
          <w:sz w:val="22"/>
          <w:szCs w:val="22"/>
        </w:rPr>
        <w:t xml:space="preserve">rozhodnutím (společné </w:t>
      </w:r>
      <w:r w:rsidRPr="00027407">
        <w:rPr>
          <w:sz w:val="22"/>
          <w:szCs w:val="22"/>
        </w:rPr>
        <w:t>povolení</w:t>
      </w:r>
      <w:r w:rsidR="004F082B">
        <w:rPr>
          <w:sz w:val="22"/>
          <w:szCs w:val="22"/>
        </w:rPr>
        <w:t>),</w:t>
      </w:r>
      <w:r w:rsidRPr="00027407">
        <w:rPr>
          <w:sz w:val="22"/>
          <w:szCs w:val="22"/>
        </w:rPr>
        <w:t xml:space="preserve"> vydaným </w:t>
      </w:r>
      <w:r w:rsidR="004F082B">
        <w:rPr>
          <w:sz w:val="22"/>
          <w:szCs w:val="22"/>
        </w:rPr>
        <w:t xml:space="preserve">odborem dopravy a silničního hospodářství Městského úřadu </w:t>
      </w:r>
      <w:r w:rsidRPr="00027407">
        <w:rPr>
          <w:sz w:val="22"/>
          <w:szCs w:val="22"/>
        </w:rPr>
        <w:t xml:space="preserve">Český Krumlov </w:t>
      </w:r>
      <w:r w:rsidR="009C0979" w:rsidRPr="00027407">
        <w:rPr>
          <w:sz w:val="22"/>
          <w:szCs w:val="22"/>
        </w:rPr>
        <w:t xml:space="preserve">dne </w:t>
      </w:r>
      <w:r w:rsidR="009C0979">
        <w:rPr>
          <w:sz w:val="22"/>
          <w:szCs w:val="22"/>
        </w:rPr>
        <w:t xml:space="preserve">3. prosince 2019 pod </w:t>
      </w:r>
      <w:r w:rsidRPr="00027407">
        <w:rPr>
          <w:sz w:val="22"/>
          <w:szCs w:val="22"/>
        </w:rPr>
        <w:t xml:space="preserve">č.j. MUCK </w:t>
      </w:r>
      <w:r w:rsidR="004F082B">
        <w:rPr>
          <w:sz w:val="22"/>
          <w:szCs w:val="22"/>
        </w:rPr>
        <w:t>62625/2019</w:t>
      </w:r>
      <w:r w:rsidRPr="00027407">
        <w:rPr>
          <w:sz w:val="22"/>
          <w:szCs w:val="22"/>
        </w:rPr>
        <w:t>.</w:t>
      </w:r>
    </w:p>
    <w:p w:rsidR="003E43E4" w:rsidRPr="00027407" w:rsidRDefault="00A03B94" w:rsidP="00F029D0">
      <w:pPr>
        <w:numPr>
          <w:ilvl w:val="0"/>
          <w:numId w:val="11"/>
        </w:numPr>
        <w:spacing w:before="60"/>
        <w:ind w:left="426" w:hanging="426"/>
        <w:jc w:val="both"/>
        <w:rPr>
          <w:sz w:val="22"/>
          <w:szCs w:val="22"/>
        </w:rPr>
      </w:pPr>
      <w:r w:rsidRPr="00027407">
        <w:rPr>
          <w:sz w:val="22"/>
          <w:szCs w:val="22"/>
        </w:rPr>
        <w:t>Místo plnění:</w:t>
      </w:r>
    </w:p>
    <w:p w:rsidR="00A03B94" w:rsidRPr="00027407" w:rsidRDefault="004F082B" w:rsidP="00F029D0">
      <w:pPr>
        <w:autoSpaceDE w:val="0"/>
        <w:autoSpaceDN w:val="0"/>
        <w:adjustRightInd w:val="0"/>
        <w:spacing w:before="60"/>
        <w:ind w:left="426"/>
        <w:jc w:val="both"/>
        <w:rPr>
          <w:sz w:val="22"/>
          <w:szCs w:val="22"/>
        </w:rPr>
      </w:pPr>
      <w:r>
        <w:rPr>
          <w:bCs/>
          <w:iCs/>
          <w:sz w:val="22"/>
          <w:szCs w:val="22"/>
        </w:rPr>
        <w:t xml:space="preserve">Pozemky </w:t>
      </w:r>
      <w:bookmarkStart w:id="0" w:name="_Hlk29462824"/>
      <w:r>
        <w:rPr>
          <w:bCs/>
          <w:iCs/>
          <w:sz w:val="22"/>
          <w:szCs w:val="22"/>
        </w:rPr>
        <w:t xml:space="preserve">p. č. </w:t>
      </w:r>
      <w:r>
        <w:rPr>
          <w:bCs/>
          <w:sz w:val="22"/>
          <w:szCs w:val="22"/>
        </w:rPr>
        <w:t xml:space="preserve">1500/27 a 1500/73, vše </w:t>
      </w:r>
      <w:r w:rsidRPr="00B47547">
        <w:rPr>
          <w:bCs/>
          <w:sz w:val="22"/>
          <w:szCs w:val="22"/>
        </w:rPr>
        <w:t>k.</w:t>
      </w:r>
      <w:r>
        <w:rPr>
          <w:bCs/>
          <w:sz w:val="22"/>
          <w:szCs w:val="22"/>
        </w:rPr>
        <w:t xml:space="preserve"> </w:t>
      </w:r>
      <w:proofErr w:type="spellStart"/>
      <w:r w:rsidRPr="00B47547">
        <w:rPr>
          <w:bCs/>
          <w:sz w:val="22"/>
          <w:szCs w:val="22"/>
        </w:rPr>
        <w:t>ú.</w:t>
      </w:r>
      <w:proofErr w:type="spellEnd"/>
      <w:r>
        <w:rPr>
          <w:bCs/>
          <w:sz w:val="22"/>
          <w:szCs w:val="22"/>
        </w:rPr>
        <w:t xml:space="preserve"> Český Krumlov</w:t>
      </w:r>
      <w:r>
        <w:rPr>
          <w:sz w:val="22"/>
          <w:szCs w:val="22"/>
        </w:rPr>
        <w:t>, obec Český Krumlov</w:t>
      </w:r>
      <w:bookmarkEnd w:id="0"/>
      <w:r w:rsidR="00340C59" w:rsidRPr="00027407">
        <w:rPr>
          <w:sz w:val="22"/>
          <w:szCs w:val="22"/>
        </w:rPr>
        <w:t>.</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Doba plnění</w:t>
      </w:r>
    </w:p>
    <w:p w:rsidR="00874BA7" w:rsidRPr="00027407" w:rsidRDefault="00874BA7" w:rsidP="004F082B">
      <w:pPr>
        <w:spacing w:before="120"/>
        <w:jc w:val="both"/>
        <w:rPr>
          <w:sz w:val="22"/>
          <w:szCs w:val="22"/>
        </w:rPr>
      </w:pPr>
      <w:r w:rsidRPr="00027407">
        <w:rPr>
          <w:sz w:val="22"/>
          <w:szCs w:val="22"/>
        </w:rPr>
        <w:t>Zhotovitel se z</w:t>
      </w:r>
      <w:r w:rsidR="0055665E" w:rsidRPr="00027407">
        <w:rPr>
          <w:sz w:val="22"/>
          <w:szCs w:val="22"/>
        </w:rPr>
        <w:t xml:space="preserve">avazuje provést dílo </w:t>
      </w:r>
      <w:r w:rsidR="003E43E4" w:rsidRPr="00027407">
        <w:rPr>
          <w:sz w:val="22"/>
          <w:szCs w:val="22"/>
        </w:rPr>
        <w:t xml:space="preserve">v rozsahu uvedeném v čl. II odst. 2 </w:t>
      </w:r>
      <w:r w:rsidR="00A03B94" w:rsidRPr="00027407">
        <w:rPr>
          <w:sz w:val="22"/>
          <w:szCs w:val="22"/>
        </w:rPr>
        <w:t xml:space="preserve">v době do </w:t>
      </w:r>
      <w:r w:rsidR="004F082B" w:rsidRPr="003154FE">
        <w:rPr>
          <w:bCs/>
          <w:sz w:val="22"/>
          <w:szCs w:val="22"/>
        </w:rPr>
        <w:t xml:space="preserve">nejpozději do </w:t>
      </w:r>
      <w:r w:rsidR="004F082B">
        <w:rPr>
          <w:bCs/>
          <w:sz w:val="22"/>
          <w:szCs w:val="22"/>
        </w:rPr>
        <w:t>75 d</w:t>
      </w:r>
      <w:r w:rsidR="004F082B" w:rsidRPr="003154FE">
        <w:rPr>
          <w:bCs/>
          <w:sz w:val="22"/>
          <w:szCs w:val="22"/>
        </w:rPr>
        <w:t>nů od předání a převzetí staveniště</w:t>
      </w:r>
      <w:r w:rsidRPr="00027407">
        <w:rPr>
          <w:sz w:val="22"/>
          <w:szCs w:val="22"/>
        </w:rPr>
        <w:t>.</w:t>
      </w:r>
      <w:r w:rsidR="009C0979">
        <w:rPr>
          <w:sz w:val="22"/>
          <w:szCs w:val="22"/>
        </w:rPr>
        <w:t xml:space="preserve"> Objednatel vyzve zhotovitele k zahájení prací písemným pokynem zpravidla 10 dnů předem). Předpokládaný termín </w:t>
      </w:r>
      <w:r w:rsidR="009C0979" w:rsidRPr="003154FE">
        <w:rPr>
          <w:bCs/>
          <w:sz w:val="22"/>
          <w:szCs w:val="22"/>
        </w:rPr>
        <w:t xml:space="preserve">zahájení: </w:t>
      </w:r>
      <w:r w:rsidR="009C0979">
        <w:rPr>
          <w:sz w:val="22"/>
          <w:szCs w:val="22"/>
        </w:rPr>
        <w:t>březen až duben 2020.</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Cena díla</w:t>
      </w:r>
    </w:p>
    <w:p w:rsidR="00874BA7" w:rsidRDefault="00874BA7" w:rsidP="004F082B">
      <w:pPr>
        <w:numPr>
          <w:ilvl w:val="0"/>
          <w:numId w:val="12"/>
        </w:numPr>
        <w:spacing w:before="120"/>
        <w:ind w:left="426" w:hanging="426"/>
        <w:jc w:val="both"/>
        <w:rPr>
          <w:sz w:val="22"/>
          <w:szCs w:val="22"/>
        </w:rPr>
      </w:pPr>
      <w:r w:rsidRPr="00027407">
        <w:rPr>
          <w:sz w:val="22"/>
          <w:szCs w:val="22"/>
        </w:rPr>
        <w:t xml:space="preserve">Cena je stanovena na základě dohody obou smluvních stran a obsahuje všechny náklady zhotovitele související s plněním jeho závazku, pokud tato smlouva nestanoví jinak. Cena je stanovena </w:t>
      </w:r>
      <w:r w:rsidR="00935E59" w:rsidRPr="00027407">
        <w:rPr>
          <w:sz w:val="22"/>
          <w:szCs w:val="22"/>
        </w:rPr>
        <w:t xml:space="preserve">dohodou smluvních stran </w:t>
      </w:r>
      <w:r w:rsidRPr="00027407">
        <w:rPr>
          <w:sz w:val="22"/>
          <w:szCs w:val="22"/>
        </w:rPr>
        <w:t xml:space="preserve">podle </w:t>
      </w:r>
      <w:r w:rsidR="00935E59" w:rsidRPr="00027407">
        <w:rPr>
          <w:sz w:val="22"/>
          <w:szCs w:val="22"/>
        </w:rPr>
        <w:t xml:space="preserve">ustanovení </w:t>
      </w:r>
      <w:r w:rsidRPr="00027407">
        <w:rPr>
          <w:sz w:val="22"/>
          <w:szCs w:val="22"/>
        </w:rPr>
        <w:t xml:space="preserve">§ 2 zákona č. 526/1990 Sb., o </w:t>
      </w:r>
      <w:r w:rsidR="00935E59" w:rsidRPr="00027407">
        <w:rPr>
          <w:sz w:val="22"/>
          <w:szCs w:val="22"/>
        </w:rPr>
        <w:t xml:space="preserve">cenách, ve znění </w:t>
      </w:r>
      <w:proofErr w:type="spellStart"/>
      <w:r w:rsidR="00935E59" w:rsidRPr="00027407">
        <w:rPr>
          <w:sz w:val="22"/>
          <w:szCs w:val="22"/>
        </w:rPr>
        <w:t>pozd</w:t>
      </w:r>
      <w:proofErr w:type="spellEnd"/>
      <w:r w:rsidR="00935E59" w:rsidRPr="00027407">
        <w:rPr>
          <w:sz w:val="22"/>
          <w:szCs w:val="22"/>
        </w:rPr>
        <w:t>. předpisů</w:t>
      </w:r>
      <w:r w:rsidR="007D0CCA" w:rsidRPr="00027407">
        <w:rPr>
          <w:sz w:val="22"/>
          <w:szCs w:val="22"/>
        </w:rPr>
        <w:t>,</w:t>
      </w:r>
      <w:r w:rsidR="00935E59" w:rsidRPr="00027407">
        <w:rPr>
          <w:sz w:val="22"/>
          <w:szCs w:val="22"/>
        </w:rPr>
        <w:t xml:space="preserve"> a</w:t>
      </w:r>
      <w:r w:rsidR="00CA35B1">
        <w:rPr>
          <w:sz w:val="22"/>
          <w:szCs w:val="22"/>
        </w:rPr>
        <w:t> </w:t>
      </w:r>
      <w:r w:rsidR="00935E59" w:rsidRPr="00027407">
        <w:rPr>
          <w:sz w:val="22"/>
          <w:szCs w:val="22"/>
        </w:rPr>
        <w:t>činí</w:t>
      </w:r>
    </w:p>
    <w:p w:rsidR="00E14CBF" w:rsidRPr="00027407" w:rsidRDefault="00076D43" w:rsidP="00CA35B1">
      <w:pPr>
        <w:spacing w:before="120"/>
        <w:ind w:left="426"/>
        <w:jc w:val="center"/>
        <w:rPr>
          <w:sz w:val="22"/>
          <w:szCs w:val="22"/>
        </w:rPr>
      </w:pPr>
      <w:r>
        <w:rPr>
          <w:b/>
          <w:sz w:val="22"/>
          <w:szCs w:val="22"/>
        </w:rPr>
        <w:t xml:space="preserve">4.955.000,00 </w:t>
      </w:r>
      <w:r w:rsidR="00E14CBF" w:rsidRPr="00E14CBF">
        <w:rPr>
          <w:b/>
          <w:sz w:val="22"/>
          <w:szCs w:val="22"/>
        </w:rPr>
        <w:t>Kč bez DPH</w:t>
      </w:r>
      <w:r w:rsidR="00E14CBF">
        <w:rPr>
          <w:sz w:val="22"/>
          <w:szCs w:val="22"/>
        </w:rPr>
        <w:t>.</w:t>
      </w:r>
      <w:bookmarkStart w:id="1" w:name="_GoBack"/>
      <w:bookmarkEnd w:id="1"/>
    </w:p>
    <w:p w:rsidR="00947C55" w:rsidRPr="00027407" w:rsidRDefault="00E179E9" w:rsidP="00F029D0">
      <w:pPr>
        <w:numPr>
          <w:ilvl w:val="0"/>
          <w:numId w:val="12"/>
        </w:numPr>
        <w:spacing w:before="60"/>
        <w:ind w:left="426" w:hanging="426"/>
        <w:jc w:val="both"/>
        <w:rPr>
          <w:sz w:val="22"/>
          <w:szCs w:val="22"/>
        </w:rPr>
      </w:pPr>
      <w:r w:rsidRPr="00027407">
        <w:rPr>
          <w:sz w:val="22"/>
          <w:szCs w:val="22"/>
        </w:rPr>
        <w:lastRenderedPageBreak/>
        <w:t xml:space="preserve">Cena bez DPH </w:t>
      </w:r>
      <w:r>
        <w:rPr>
          <w:sz w:val="22"/>
          <w:szCs w:val="22"/>
        </w:rPr>
        <w:t xml:space="preserve">uvedená v </w:t>
      </w:r>
      <w:r w:rsidRPr="00027407">
        <w:rPr>
          <w:sz w:val="22"/>
          <w:szCs w:val="22"/>
        </w:rPr>
        <w:t xml:space="preserve">čl. IV odst. 1. smlouvy </w:t>
      </w:r>
      <w:r w:rsidR="00947C55" w:rsidRPr="00027407">
        <w:rPr>
          <w:sz w:val="22"/>
          <w:szCs w:val="22"/>
        </w:rPr>
        <w:t xml:space="preserve">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rsidR="00947C55" w:rsidRPr="00027407" w:rsidRDefault="00947C55" w:rsidP="00F029D0">
      <w:pPr>
        <w:numPr>
          <w:ilvl w:val="0"/>
          <w:numId w:val="12"/>
        </w:numPr>
        <w:spacing w:before="60"/>
        <w:ind w:left="426" w:hanging="426"/>
        <w:jc w:val="both"/>
        <w:rPr>
          <w:sz w:val="22"/>
          <w:szCs w:val="22"/>
        </w:rPr>
      </w:pPr>
      <w:r w:rsidRPr="00027407">
        <w:rPr>
          <w:sz w:val="22"/>
          <w:szCs w:val="22"/>
        </w:rPr>
        <w:t xml:space="preserve">Cena bez DPH dohodnutá dle čl. IV odst. 1. smlouvy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027407">
        <w:rPr>
          <w:sz w:val="22"/>
          <w:szCs w:val="22"/>
        </w:rPr>
        <w:t>pozd</w:t>
      </w:r>
      <w:proofErr w:type="spellEnd"/>
      <w:r w:rsidRPr="00027407">
        <w:rPr>
          <w:sz w:val="22"/>
          <w:szCs w:val="22"/>
        </w:rPr>
        <w:t>. předpisů (dále jen "zákon o DPH").</w:t>
      </w:r>
    </w:p>
    <w:p w:rsidR="00874BA7" w:rsidRPr="00027407" w:rsidRDefault="00947C55" w:rsidP="00F029D0">
      <w:pPr>
        <w:numPr>
          <w:ilvl w:val="0"/>
          <w:numId w:val="12"/>
        </w:numPr>
        <w:spacing w:before="60"/>
        <w:ind w:left="426" w:hanging="426"/>
        <w:jc w:val="both"/>
        <w:rPr>
          <w:sz w:val="22"/>
          <w:szCs w:val="22"/>
        </w:rPr>
      </w:pPr>
      <w:r w:rsidRPr="00027407">
        <w:rPr>
          <w:sz w:val="22"/>
          <w:szCs w:val="22"/>
        </w:rPr>
        <w:t xml:space="preserve">Smluvní strany se dohodly na tom, že položkový rozpočet obsahuje veškeré náklady zhotovitele a žádné vícenáklady již </w:t>
      </w:r>
      <w:r w:rsidR="0042591F" w:rsidRPr="00027407">
        <w:rPr>
          <w:sz w:val="22"/>
          <w:szCs w:val="22"/>
        </w:rPr>
        <w:t xml:space="preserve">nebudou </w:t>
      </w:r>
      <w:r w:rsidRPr="00027407">
        <w:rPr>
          <w:sz w:val="22"/>
          <w:szCs w:val="22"/>
        </w:rPr>
        <w:t>účtovány</w:t>
      </w:r>
      <w:r w:rsidR="00874BA7" w:rsidRPr="00027407">
        <w:rPr>
          <w:sz w:val="22"/>
          <w:szCs w:val="22"/>
        </w:rPr>
        <w:t>.</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Platební podmínky</w:t>
      </w:r>
    </w:p>
    <w:p w:rsidR="00340C59" w:rsidRDefault="00340C59" w:rsidP="00FA3989">
      <w:pPr>
        <w:numPr>
          <w:ilvl w:val="0"/>
          <w:numId w:val="13"/>
        </w:numPr>
        <w:spacing w:before="120"/>
        <w:ind w:left="426" w:hanging="426"/>
        <w:jc w:val="both"/>
        <w:rPr>
          <w:bCs/>
          <w:sz w:val="22"/>
          <w:szCs w:val="22"/>
        </w:rPr>
      </w:pPr>
      <w:r w:rsidRPr="00027407">
        <w:rPr>
          <w:bCs/>
          <w:sz w:val="22"/>
          <w:szCs w:val="22"/>
        </w:rPr>
        <w:t>Smluvní cenu podle čl. IV. odst. 1. této smlouvy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rsidR="00340C59" w:rsidRPr="000431CE" w:rsidRDefault="000431CE" w:rsidP="000431CE">
      <w:pPr>
        <w:numPr>
          <w:ilvl w:val="0"/>
          <w:numId w:val="13"/>
        </w:numPr>
        <w:spacing w:before="60"/>
        <w:ind w:left="426" w:hanging="426"/>
        <w:jc w:val="both"/>
        <w:rPr>
          <w:bCs/>
          <w:sz w:val="22"/>
          <w:szCs w:val="22"/>
        </w:rPr>
      </w:pPr>
      <w:r w:rsidRPr="00027407">
        <w:rPr>
          <w:bCs/>
          <w:sz w:val="22"/>
          <w:szCs w:val="22"/>
        </w:rPr>
        <w:t xml:space="preserve">Daňový doklad (faktura) bude obsahovat náležitosti daňového účetního dokladu, formou a obsahem odpovídat zákonu č. 563/1991 Sb., o účetnictví, ve znění </w:t>
      </w:r>
      <w:proofErr w:type="spellStart"/>
      <w:r w:rsidRPr="00027407">
        <w:rPr>
          <w:bCs/>
          <w:sz w:val="22"/>
          <w:szCs w:val="22"/>
        </w:rPr>
        <w:t>pozd</w:t>
      </w:r>
      <w:proofErr w:type="spellEnd"/>
      <w:r w:rsidRPr="00027407">
        <w:rPr>
          <w:bCs/>
          <w:sz w:val="22"/>
          <w:szCs w:val="22"/>
        </w:rPr>
        <w:t xml:space="preserve">. předpisů, zákonu o DPH a bude mít náležitosti obchodní listiny dle § 435 zákona č. 89/2012 Sb., občanský zákoník, ve znění </w:t>
      </w:r>
      <w:proofErr w:type="spellStart"/>
      <w:r w:rsidRPr="00027407">
        <w:rPr>
          <w:bCs/>
          <w:sz w:val="22"/>
          <w:szCs w:val="22"/>
        </w:rPr>
        <w:t>pozd</w:t>
      </w:r>
      <w:proofErr w:type="spellEnd"/>
      <w:r w:rsidRPr="00027407">
        <w:rPr>
          <w:bCs/>
          <w:sz w:val="22"/>
          <w:szCs w:val="22"/>
        </w:rPr>
        <w:t xml:space="preserve">.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w:t>
      </w:r>
      <w:r>
        <w:rPr>
          <w:bCs/>
          <w:sz w:val="22"/>
          <w:szCs w:val="22"/>
        </w:rPr>
        <w:t>dvou</w:t>
      </w:r>
      <w:r w:rsidRPr="00027407">
        <w:rPr>
          <w:bCs/>
          <w:sz w:val="22"/>
          <w:szCs w:val="22"/>
        </w:rPr>
        <w:t xml:space="preserve"> originálů.</w:t>
      </w:r>
    </w:p>
    <w:p w:rsidR="00340C59" w:rsidRPr="00027407" w:rsidRDefault="00340C59" w:rsidP="00F029D0">
      <w:pPr>
        <w:numPr>
          <w:ilvl w:val="0"/>
          <w:numId w:val="13"/>
        </w:numPr>
        <w:spacing w:before="60"/>
        <w:ind w:left="426" w:hanging="426"/>
        <w:jc w:val="both"/>
        <w:rPr>
          <w:bCs/>
          <w:sz w:val="22"/>
          <w:szCs w:val="22"/>
        </w:rPr>
      </w:pPr>
      <w:r w:rsidRPr="00027407">
        <w:rPr>
          <w:bCs/>
          <w:sz w:val="22"/>
          <w:szCs w:val="22"/>
        </w:rPr>
        <w:t>Zjistí-li objednavatel ve lhůtě splatnosti u předaného a převzatého dílčího plnění vady, je oprávněn zhotoviteli daňový doklad (fakturu) vrátit a příslušnou úhradu pozastavit až do data odstranění vady.</w:t>
      </w:r>
    </w:p>
    <w:p w:rsidR="00340C59" w:rsidRPr="00027407" w:rsidRDefault="00340C59" w:rsidP="00F029D0">
      <w:pPr>
        <w:numPr>
          <w:ilvl w:val="0"/>
          <w:numId w:val="13"/>
        </w:numPr>
        <w:spacing w:before="60"/>
        <w:ind w:left="426" w:hanging="426"/>
        <w:jc w:val="both"/>
        <w:rPr>
          <w:bCs/>
          <w:sz w:val="22"/>
          <w:szCs w:val="22"/>
        </w:rPr>
      </w:pPr>
      <w:r w:rsidRPr="00027407">
        <w:rPr>
          <w:sz w:val="22"/>
          <w:szCs w:val="22"/>
        </w:rPr>
        <w:t xml:space="preserve">Objednatel se zavazuje zaplatit platby do </w:t>
      </w:r>
      <w:r w:rsidR="004F082B">
        <w:rPr>
          <w:sz w:val="22"/>
          <w:szCs w:val="22"/>
        </w:rPr>
        <w:t>21</w:t>
      </w:r>
      <w:r w:rsidRPr="00027407">
        <w:rPr>
          <w:sz w:val="22"/>
          <w:szCs w:val="22"/>
        </w:rPr>
        <w:t xml:space="preserve"> dnů od doručení daňového dokladu (faktury). V pochybnostech se má za to, že daňový doklad (faktura) byl objednateli doručen třetí den po odeslání zhotovitelem.</w:t>
      </w:r>
    </w:p>
    <w:p w:rsidR="00874BA7" w:rsidRPr="00FA3989" w:rsidRDefault="00340C59" w:rsidP="00FA3989">
      <w:pPr>
        <w:numPr>
          <w:ilvl w:val="0"/>
          <w:numId w:val="13"/>
        </w:numPr>
        <w:spacing w:before="60"/>
        <w:ind w:left="426" w:hanging="426"/>
        <w:jc w:val="both"/>
        <w:rPr>
          <w:bCs/>
          <w:sz w:val="22"/>
          <w:szCs w:val="22"/>
        </w:rPr>
      </w:pPr>
      <w:r w:rsidRPr="00027407">
        <w:rPr>
          <w:bCs/>
          <w:sz w:val="22"/>
          <w:szCs w:val="22"/>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027407">
        <w:rPr>
          <w:bCs/>
          <w:sz w:val="22"/>
          <w:szCs w:val="22"/>
        </w:rPr>
        <w:t>základě</w:t>
      </w:r>
      <w:proofErr w:type="gramEnd"/>
      <w:r w:rsidRPr="00027407">
        <w:rPr>
          <w:bCs/>
          <w:sz w:val="22"/>
          <w:szCs w:val="22"/>
        </w:rPr>
        <w:t xml:space="preserve"> nichž byla provedena.</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Kvalitativní a technické podmínky</w:t>
      </w:r>
    </w:p>
    <w:p w:rsidR="00874BA7" w:rsidRPr="00FA3989" w:rsidRDefault="00874BA7" w:rsidP="00FA3989">
      <w:pPr>
        <w:numPr>
          <w:ilvl w:val="0"/>
          <w:numId w:val="1"/>
        </w:numPr>
        <w:tabs>
          <w:tab w:val="clear" w:pos="720"/>
          <w:tab w:val="num" w:pos="-4253"/>
        </w:tabs>
        <w:spacing w:before="120"/>
        <w:ind w:left="426" w:hanging="426"/>
        <w:jc w:val="both"/>
        <w:rPr>
          <w:sz w:val="22"/>
          <w:szCs w:val="22"/>
        </w:rPr>
      </w:pPr>
      <w:r w:rsidRPr="00FA3989">
        <w:rPr>
          <w:sz w:val="22"/>
          <w:szCs w:val="22"/>
        </w:rPr>
        <w:t>Kvalitativní a technické podmínky předmětu díla jsou vymezeny zadávací dokumentací</w:t>
      </w:r>
      <w:r w:rsidRPr="00FA3989">
        <w:rPr>
          <w:bCs/>
          <w:iCs/>
          <w:sz w:val="22"/>
          <w:szCs w:val="22"/>
        </w:rPr>
        <w:t>, projektovou dokumentací</w:t>
      </w:r>
      <w:r w:rsidR="006825AB" w:rsidRPr="00FA3989">
        <w:rPr>
          <w:bCs/>
          <w:iCs/>
          <w:sz w:val="22"/>
          <w:szCs w:val="22"/>
        </w:rPr>
        <w:t xml:space="preserve">, </w:t>
      </w:r>
      <w:r w:rsidR="006825AB" w:rsidRPr="00FA3989">
        <w:rPr>
          <w:sz w:val="22"/>
          <w:szCs w:val="22"/>
        </w:rPr>
        <w:t>soupisem prací a</w:t>
      </w:r>
      <w:r w:rsidRPr="00FA3989">
        <w:rPr>
          <w:bCs/>
          <w:iCs/>
          <w:sz w:val="22"/>
          <w:szCs w:val="22"/>
        </w:rPr>
        <w:t xml:space="preserve"> </w:t>
      </w:r>
      <w:r w:rsidR="006825AB" w:rsidRPr="00FA3989">
        <w:rPr>
          <w:bCs/>
          <w:iCs/>
          <w:sz w:val="22"/>
          <w:szCs w:val="22"/>
        </w:rPr>
        <w:t>výkazem výměr</w:t>
      </w:r>
      <w:r w:rsidR="00FA3989" w:rsidRPr="00FA3989">
        <w:rPr>
          <w:bCs/>
          <w:iCs/>
          <w:sz w:val="22"/>
          <w:szCs w:val="22"/>
        </w:rPr>
        <w:t>.</w:t>
      </w:r>
    </w:p>
    <w:p w:rsidR="00874BA7" w:rsidRPr="00027407" w:rsidRDefault="00874BA7" w:rsidP="00F029D0">
      <w:pPr>
        <w:numPr>
          <w:ilvl w:val="0"/>
          <w:numId w:val="1"/>
        </w:numPr>
        <w:tabs>
          <w:tab w:val="clear" w:pos="720"/>
          <w:tab w:val="num" w:pos="-4111"/>
        </w:tabs>
        <w:spacing w:before="60"/>
        <w:ind w:left="426" w:hanging="426"/>
        <w:jc w:val="both"/>
        <w:rPr>
          <w:sz w:val="22"/>
          <w:szCs w:val="22"/>
        </w:rPr>
      </w:pPr>
      <w:r w:rsidRPr="00027407">
        <w:rPr>
          <w:sz w:val="22"/>
          <w:szCs w:val="22"/>
        </w:rPr>
        <w:t>Zhotovitel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rsidR="00874BA7" w:rsidRPr="00027407" w:rsidRDefault="00874BA7" w:rsidP="00F029D0">
      <w:pPr>
        <w:numPr>
          <w:ilvl w:val="0"/>
          <w:numId w:val="1"/>
        </w:numPr>
        <w:tabs>
          <w:tab w:val="clear" w:pos="720"/>
          <w:tab w:val="num" w:pos="-4253"/>
        </w:tabs>
        <w:spacing w:before="60"/>
        <w:ind w:left="426" w:hanging="426"/>
        <w:jc w:val="both"/>
        <w:rPr>
          <w:sz w:val="22"/>
          <w:szCs w:val="22"/>
        </w:rPr>
      </w:pPr>
      <w:r w:rsidRPr="00027407">
        <w:rPr>
          <w:sz w:val="22"/>
          <w:szCs w:val="22"/>
        </w:rPr>
        <w:t>Jakékoliv změny je nutno odsouhlasit oprávněnými zástupci obou smluvních stran.</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Provádění díla</w:t>
      </w:r>
    </w:p>
    <w:p w:rsidR="00874BA7" w:rsidRPr="00027407" w:rsidRDefault="00874BA7" w:rsidP="00FA3989">
      <w:pPr>
        <w:numPr>
          <w:ilvl w:val="0"/>
          <w:numId w:val="2"/>
        </w:numPr>
        <w:tabs>
          <w:tab w:val="clear" w:pos="720"/>
          <w:tab w:val="num" w:pos="-4253"/>
        </w:tabs>
        <w:spacing w:before="120"/>
        <w:ind w:left="426" w:hanging="426"/>
        <w:jc w:val="both"/>
        <w:rPr>
          <w:sz w:val="22"/>
          <w:szCs w:val="22"/>
        </w:rPr>
      </w:pPr>
      <w:r w:rsidRPr="00027407">
        <w:rPr>
          <w:sz w:val="22"/>
          <w:szCs w:val="22"/>
        </w:rPr>
        <w:t>Zhotovitel bude při plnění předmětu díla této smlouvy postupovat s odbornou péčí a zavazuje se dodržovat obecně závazné právní předpisy, technické normy a podmínky této smlouvy.</w:t>
      </w:r>
    </w:p>
    <w:p w:rsidR="00874BA7" w:rsidRPr="00027407" w:rsidRDefault="00874BA7" w:rsidP="00F029D0">
      <w:pPr>
        <w:numPr>
          <w:ilvl w:val="0"/>
          <w:numId w:val="2"/>
        </w:numPr>
        <w:tabs>
          <w:tab w:val="clear" w:pos="720"/>
          <w:tab w:val="num" w:pos="-4253"/>
        </w:tabs>
        <w:spacing w:before="60"/>
        <w:ind w:left="426" w:hanging="426"/>
        <w:jc w:val="both"/>
        <w:rPr>
          <w:sz w:val="22"/>
          <w:szCs w:val="22"/>
        </w:rPr>
      </w:pPr>
      <w:r w:rsidRPr="00027407">
        <w:rPr>
          <w:sz w:val="22"/>
          <w:szCs w:val="22"/>
        </w:rPr>
        <w:t>Objednatel je oprávněn průběžně kontrolovat průběh zhotovení díla.</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Předání díla</w:t>
      </w:r>
    </w:p>
    <w:p w:rsidR="00874BA7" w:rsidRPr="00027407" w:rsidRDefault="00874BA7" w:rsidP="00FA3989">
      <w:pPr>
        <w:numPr>
          <w:ilvl w:val="0"/>
          <w:numId w:val="3"/>
        </w:numPr>
        <w:tabs>
          <w:tab w:val="clear" w:pos="720"/>
        </w:tabs>
        <w:spacing w:before="120"/>
        <w:ind w:left="426" w:hanging="426"/>
        <w:jc w:val="both"/>
        <w:rPr>
          <w:sz w:val="22"/>
          <w:szCs w:val="22"/>
        </w:rPr>
      </w:pPr>
      <w:r w:rsidRPr="00027407">
        <w:rPr>
          <w:sz w:val="22"/>
          <w:szCs w:val="22"/>
        </w:rPr>
        <w:t>Zhotovitel se zavazuje nejméně 5 dnů před odevzdáním díla vyzvat objednatele k jeho převzetí. Objednatel potvrdí písemně datum přejímky.</w:t>
      </w:r>
    </w:p>
    <w:p w:rsidR="00874BA7" w:rsidRPr="00027407" w:rsidRDefault="00874BA7" w:rsidP="00F029D0">
      <w:pPr>
        <w:numPr>
          <w:ilvl w:val="0"/>
          <w:numId w:val="3"/>
        </w:numPr>
        <w:tabs>
          <w:tab w:val="clear" w:pos="720"/>
        </w:tabs>
        <w:spacing w:before="60"/>
        <w:ind w:left="426" w:hanging="426"/>
        <w:jc w:val="both"/>
        <w:rPr>
          <w:sz w:val="22"/>
          <w:szCs w:val="22"/>
        </w:rPr>
      </w:pPr>
      <w:r w:rsidRPr="00027407">
        <w:rPr>
          <w:sz w:val="22"/>
          <w:szCs w:val="22"/>
        </w:rPr>
        <w:t>Termínu převzetí díla bude předcházet přejímací řízení, které bude písemně oznámeno zhotovitelem objednateli.</w:t>
      </w:r>
    </w:p>
    <w:p w:rsidR="00874BA7" w:rsidRPr="00027407" w:rsidRDefault="00874BA7" w:rsidP="00F029D0">
      <w:pPr>
        <w:numPr>
          <w:ilvl w:val="2"/>
          <w:numId w:val="3"/>
        </w:numPr>
        <w:tabs>
          <w:tab w:val="clear" w:pos="2340"/>
        </w:tabs>
        <w:spacing w:before="60"/>
        <w:ind w:left="426" w:hanging="426"/>
        <w:jc w:val="both"/>
        <w:rPr>
          <w:sz w:val="22"/>
          <w:szCs w:val="22"/>
        </w:rPr>
      </w:pPr>
      <w:r w:rsidRPr="00027407">
        <w:rPr>
          <w:sz w:val="22"/>
          <w:szCs w:val="22"/>
        </w:rPr>
        <w:lastRenderedPageBreak/>
        <w:t>O předání a převzetí díla bude sepsán zápis, který bude obsahovat zejména:</w:t>
      </w:r>
    </w:p>
    <w:p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t>označení díla,</w:t>
      </w:r>
    </w:p>
    <w:p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t>označení objednatele,</w:t>
      </w:r>
    </w:p>
    <w:p w:rsidR="00874BA7" w:rsidRPr="00027407" w:rsidRDefault="00874BA7" w:rsidP="00F029D0">
      <w:pPr>
        <w:numPr>
          <w:ilvl w:val="0"/>
          <w:numId w:val="4"/>
        </w:numPr>
        <w:tabs>
          <w:tab w:val="clear" w:pos="720"/>
          <w:tab w:val="left" w:pos="-4253"/>
        </w:tabs>
        <w:ind w:left="709" w:hanging="283"/>
        <w:jc w:val="both"/>
        <w:rPr>
          <w:sz w:val="22"/>
          <w:szCs w:val="22"/>
        </w:rPr>
      </w:pPr>
      <w:r w:rsidRPr="00027407">
        <w:rPr>
          <w:sz w:val="22"/>
          <w:szCs w:val="22"/>
        </w:rPr>
        <w:t>označení zhotovitele,</w:t>
      </w:r>
    </w:p>
    <w:p w:rsidR="00874BA7" w:rsidRPr="00027407" w:rsidRDefault="00874BA7" w:rsidP="00F029D0">
      <w:pPr>
        <w:numPr>
          <w:ilvl w:val="0"/>
          <w:numId w:val="4"/>
        </w:numPr>
        <w:tabs>
          <w:tab w:val="clear" w:pos="720"/>
          <w:tab w:val="left" w:pos="-4253"/>
        </w:tabs>
        <w:ind w:left="709" w:hanging="283"/>
        <w:jc w:val="both"/>
        <w:rPr>
          <w:sz w:val="22"/>
          <w:szCs w:val="22"/>
        </w:rPr>
      </w:pPr>
      <w:r w:rsidRPr="00027407">
        <w:rPr>
          <w:sz w:val="22"/>
          <w:szCs w:val="22"/>
        </w:rPr>
        <w:t>identifikaci smlouvy,</w:t>
      </w:r>
    </w:p>
    <w:p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t>další údaje dle smluvního ujednání obou stran.</w:t>
      </w:r>
    </w:p>
    <w:p w:rsidR="00874BA7" w:rsidRPr="00027407" w:rsidRDefault="00874BA7" w:rsidP="00F029D0">
      <w:pPr>
        <w:numPr>
          <w:ilvl w:val="1"/>
          <w:numId w:val="4"/>
        </w:numPr>
        <w:tabs>
          <w:tab w:val="clear" w:pos="1440"/>
        </w:tabs>
        <w:spacing w:before="60"/>
        <w:ind w:left="426" w:hanging="426"/>
        <w:jc w:val="both"/>
        <w:rPr>
          <w:sz w:val="22"/>
          <w:szCs w:val="22"/>
        </w:rPr>
      </w:pPr>
      <w:r w:rsidRPr="00027407">
        <w:rPr>
          <w:sz w:val="22"/>
          <w:szCs w:val="22"/>
        </w:rPr>
        <w:t>Objednatel se zavazuje dílo převzít, pokud je řádně a včas provedeno. Tuto povinnost objednatel nemá, jestliže není dílo provedeno ve smyslu výše uvedených podmínek, například i v případě nedodělků či jinak nekvalitně provedeného díla, jestliže toto brání jeho užívání.</w:t>
      </w:r>
    </w:p>
    <w:p w:rsidR="00874BA7" w:rsidRPr="00027407" w:rsidRDefault="00874BA7" w:rsidP="00F029D0">
      <w:pPr>
        <w:numPr>
          <w:ilvl w:val="1"/>
          <w:numId w:val="4"/>
        </w:numPr>
        <w:tabs>
          <w:tab w:val="clear" w:pos="1440"/>
        </w:tabs>
        <w:spacing w:before="60"/>
        <w:ind w:left="426" w:hanging="426"/>
        <w:jc w:val="both"/>
        <w:rPr>
          <w:sz w:val="22"/>
          <w:szCs w:val="22"/>
        </w:rPr>
      </w:pPr>
      <w:r w:rsidRPr="00027407">
        <w:rPr>
          <w:sz w:val="22"/>
          <w:szCs w:val="22"/>
        </w:rPr>
        <w:t>Pokud objednatel odmítl dokončené dílo převzít, musí být sepsán o tomto zápis se stanovisky obou smluvních stran a se zdůvodněním.</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Odpovědnost za vady, záruky, reklamace.</w:t>
      </w:r>
    </w:p>
    <w:p w:rsidR="00874BA7" w:rsidRPr="00027407" w:rsidRDefault="00874BA7" w:rsidP="00FA3989">
      <w:pPr>
        <w:numPr>
          <w:ilvl w:val="0"/>
          <w:numId w:val="5"/>
        </w:numPr>
        <w:tabs>
          <w:tab w:val="clear" w:pos="1440"/>
        </w:tabs>
        <w:spacing w:before="120"/>
        <w:ind w:left="426" w:hanging="426"/>
        <w:jc w:val="both"/>
        <w:rPr>
          <w:sz w:val="22"/>
          <w:szCs w:val="22"/>
        </w:rPr>
      </w:pPr>
      <w:r w:rsidRPr="00027407">
        <w:rPr>
          <w:sz w:val="22"/>
          <w:szCs w:val="22"/>
        </w:rPr>
        <w:t xml:space="preserve">Zhotovitel odpovídá za vady díla v záruční době, jeho odpovědnost se řídí příslušnými ustanoveními </w:t>
      </w:r>
      <w:r w:rsidR="00947C55" w:rsidRPr="00027407">
        <w:rPr>
          <w:sz w:val="22"/>
          <w:szCs w:val="22"/>
        </w:rPr>
        <w:t>občanské</w:t>
      </w:r>
      <w:r w:rsidRPr="00027407">
        <w:rPr>
          <w:sz w:val="22"/>
          <w:szCs w:val="22"/>
        </w:rPr>
        <w:t xml:space="preserve">ho zákoníku (§§ </w:t>
      </w:r>
      <w:r w:rsidR="00962AF0" w:rsidRPr="00027407">
        <w:rPr>
          <w:sz w:val="22"/>
          <w:szCs w:val="22"/>
        </w:rPr>
        <w:t>2615</w:t>
      </w:r>
      <w:r w:rsidRPr="00027407">
        <w:rPr>
          <w:sz w:val="22"/>
          <w:szCs w:val="22"/>
        </w:rPr>
        <w:t xml:space="preserve"> a násl. </w:t>
      </w:r>
      <w:r w:rsidR="00962AF0" w:rsidRPr="00027407">
        <w:rPr>
          <w:sz w:val="22"/>
          <w:szCs w:val="22"/>
        </w:rPr>
        <w:t xml:space="preserve">občanského </w:t>
      </w:r>
      <w:r w:rsidRPr="00027407">
        <w:rPr>
          <w:sz w:val="22"/>
          <w:szCs w:val="22"/>
        </w:rPr>
        <w:t>zákoníku).</w:t>
      </w:r>
    </w:p>
    <w:p w:rsidR="00874BA7" w:rsidRPr="00027407" w:rsidRDefault="00874BA7" w:rsidP="00F029D0">
      <w:pPr>
        <w:numPr>
          <w:ilvl w:val="0"/>
          <w:numId w:val="5"/>
        </w:numPr>
        <w:tabs>
          <w:tab w:val="clear" w:pos="1440"/>
        </w:tabs>
        <w:spacing w:before="60"/>
        <w:ind w:left="426" w:hanging="426"/>
        <w:jc w:val="both"/>
        <w:rPr>
          <w:sz w:val="22"/>
          <w:szCs w:val="22"/>
        </w:rPr>
      </w:pPr>
      <w:r w:rsidRPr="00027407">
        <w:rPr>
          <w:sz w:val="22"/>
          <w:szCs w:val="22"/>
        </w:rPr>
        <w:t xml:space="preserve">Zhotovitel poskytuje záruku za jakost provedeného díla po dobu 60 měsíců. Záruční doba počíná plynout ode dne předání a převzetí díla. </w:t>
      </w:r>
      <w:r w:rsidRPr="00027407">
        <w:rPr>
          <w:bCs/>
          <w:iCs/>
          <w:sz w:val="22"/>
          <w:szCs w:val="22"/>
        </w:rPr>
        <w:t>Současně je zhotovitel oprávněn předat zadavateli popis údržby zhotoveného díla</w:t>
      </w:r>
    </w:p>
    <w:p w:rsidR="00874BA7" w:rsidRPr="00027407" w:rsidRDefault="00874BA7" w:rsidP="00F029D0">
      <w:pPr>
        <w:numPr>
          <w:ilvl w:val="0"/>
          <w:numId w:val="5"/>
        </w:numPr>
        <w:tabs>
          <w:tab w:val="clear" w:pos="1440"/>
          <w:tab w:val="num" w:pos="-4253"/>
        </w:tabs>
        <w:spacing w:before="60"/>
        <w:ind w:left="426" w:hanging="426"/>
        <w:jc w:val="both"/>
        <w:rPr>
          <w:sz w:val="22"/>
          <w:szCs w:val="22"/>
        </w:rPr>
      </w:pPr>
      <w:r w:rsidRPr="00027407">
        <w:rPr>
          <w:sz w:val="22"/>
          <w:szCs w:val="22"/>
        </w:rPr>
        <w:t>Vyskytne-li se v průběhu záruční doby na provedeném díle vada, objednatel písemně toto oznámí zhotoviteli, což znamená, že požaduje její bezplatné odstranění.</w:t>
      </w:r>
    </w:p>
    <w:p w:rsidR="00874BA7" w:rsidRPr="00027407" w:rsidRDefault="00874BA7" w:rsidP="00F029D0">
      <w:pPr>
        <w:numPr>
          <w:ilvl w:val="0"/>
          <w:numId w:val="5"/>
        </w:numPr>
        <w:tabs>
          <w:tab w:val="clear" w:pos="1440"/>
        </w:tabs>
        <w:spacing w:before="60"/>
        <w:ind w:left="426" w:hanging="426"/>
        <w:jc w:val="both"/>
        <w:rPr>
          <w:i/>
          <w:sz w:val="22"/>
          <w:szCs w:val="22"/>
        </w:rPr>
      </w:pPr>
      <w:r w:rsidRPr="00027407">
        <w:rPr>
          <w:sz w:val="22"/>
          <w:szCs w:val="22"/>
        </w:rPr>
        <w:t xml:space="preserve">Objednatel je povinen vady zjištěné v průběhu trvání záruční doby písemně reklamovat u zhotovitele bez zbytečného odkladu po jejich zjištění; zhotovitel oznámí nejpozději do </w:t>
      </w:r>
      <w:proofErr w:type="gramStart"/>
      <w:r w:rsidRPr="00027407">
        <w:rPr>
          <w:sz w:val="22"/>
          <w:szCs w:val="22"/>
        </w:rPr>
        <w:t>15-ti</w:t>
      </w:r>
      <w:proofErr w:type="gramEnd"/>
      <w:r w:rsidRPr="00027407">
        <w:rPr>
          <w:sz w:val="22"/>
          <w:szCs w:val="22"/>
        </w:rPr>
        <w:t xml:space="preserve">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rsidR="00874BA7" w:rsidRPr="00027407" w:rsidRDefault="00874BA7" w:rsidP="00F029D0">
      <w:pPr>
        <w:numPr>
          <w:ilvl w:val="0"/>
          <w:numId w:val="5"/>
        </w:numPr>
        <w:tabs>
          <w:tab w:val="clear" w:pos="1440"/>
        </w:tabs>
        <w:spacing w:before="60"/>
        <w:ind w:left="426" w:hanging="426"/>
        <w:jc w:val="both"/>
        <w:rPr>
          <w:sz w:val="22"/>
          <w:szCs w:val="22"/>
        </w:rPr>
      </w:pPr>
      <w:r w:rsidRPr="00027407">
        <w:rPr>
          <w:sz w:val="22"/>
          <w:szCs w:val="22"/>
        </w:rPr>
        <w:t xml:space="preserve">Objednatel je povinen umožnit zhotoviteli odstranění vady, zhotovitel </w:t>
      </w:r>
      <w:r w:rsidR="00962AF0" w:rsidRPr="00027407">
        <w:rPr>
          <w:sz w:val="22"/>
          <w:szCs w:val="22"/>
        </w:rPr>
        <w:t xml:space="preserve">započne </w:t>
      </w:r>
      <w:proofErr w:type="gramStart"/>
      <w:r w:rsidR="00962AF0" w:rsidRPr="00027407">
        <w:rPr>
          <w:sz w:val="22"/>
          <w:szCs w:val="22"/>
        </w:rPr>
        <w:t>s</w:t>
      </w:r>
      <w:proofErr w:type="gramEnd"/>
      <w:r w:rsidR="00962AF0" w:rsidRPr="00027407">
        <w:rPr>
          <w:sz w:val="22"/>
          <w:szCs w:val="22"/>
        </w:rPr>
        <w:t xml:space="preserve"> odstraňování vady do sed</w:t>
      </w:r>
      <w:r w:rsidRPr="00027407">
        <w:rPr>
          <w:sz w:val="22"/>
          <w:szCs w:val="22"/>
        </w:rPr>
        <w:t>mi pracovních dnů ode dne doručení písemného oznámení o vadě, pokud se smluvní strany nedohodnou jinak.</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Odstoupení od smlouvy</w:t>
      </w:r>
    </w:p>
    <w:p w:rsidR="00340C59" w:rsidRPr="00027407" w:rsidRDefault="00340C59" w:rsidP="00FA3989">
      <w:pPr>
        <w:numPr>
          <w:ilvl w:val="0"/>
          <w:numId w:val="6"/>
        </w:numPr>
        <w:tabs>
          <w:tab w:val="clear" w:pos="1440"/>
        </w:tabs>
        <w:spacing w:before="120"/>
        <w:ind w:left="426" w:hanging="426"/>
        <w:jc w:val="both"/>
        <w:rPr>
          <w:sz w:val="22"/>
          <w:szCs w:val="22"/>
        </w:rPr>
      </w:pPr>
      <w:r w:rsidRPr="00027407">
        <w:rPr>
          <w:sz w:val="22"/>
          <w:szCs w:val="22"/>
        </w:rPr>
        <w:t>Objednatel je oprávněn odstoupit od smlouvy v případě, že zhotovitel je v prodlení s prováděním a dokončením díla dle termínu uvedeného v této smlouvě a dílo neprovedl ani nedokončil v náhradní patnácti denní lhůtě. Tímto není dotčeno právo kterékoliv smluvní strany na odstoupení od této smlouvy podle příslušných ustanovení občanského zákoníku.</w:t>
      </w:r>
    </w:p>
    <w:p w:rsidR="00340C59"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Odstoupení nabývá účinnosti dnem jeho doručení druhé smluvní straně a jeho účinky se řídí příslušnými ustanoveními občanského zákoníku.</w:t>
      </w:r>
    </w:p>
    <w:p w:rsidR="00340C59"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V případě odstoupení objednatele je zhotovitel povinen předat objednateli nedokončené dílo vč. věcí, které jsou součástí díla a byly jím opatřeny, a uhradit objednateli příp. vzniklou škodu.</w:t>
      </w:r>
    </w:p>
    <w:p w:rsidR="00874BA7"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Objednatel je povinen v případě odstoupení od této smlouvy uhradit zhotoviteli náklady, které zhotovitel vynaložil na zhotovení díla ke dni, kdy došlo k odstoupení od smlouvy</w:t>
      </w:r>
      <w:r w:rsidR="00874BA7" w:rsidRPr="00027407">
        <w:rPr>
          <w:sz w:val="22"/>
          <w:szCs w:val="22"/>
        </w:rPr>
        <w:t>.</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Sankce</w:t>
      </w:r>
    </w:p>
    <w:p w:rsidR="00340C59" w:rsidRPr="00027407" w:rsidRDefault="00340C59" w:rsidP="00FA3989">
      <w:pPr>
        <w:numPr>
          <w:ilvl w:val="0"/>
          <w:numId w:val="7"/>
        </w:numPr>
        <w:tabs>
          <w:tab w:val="clear" w:pos="1440"/>
        </w:tabs>
        <w:spacing w:before="120"/>
        <w:ind w:left="426" w:hanging="426"/>
        <w:jc w:val="both"/>
        <w:rPr>
          <w:sz w:val="22"/>
          <w:szCs w:val="22"/>
        </w:rPr>
      </w:pPr>
      <w:r w:rsidRPr="00027407">
        <w:rPr>
          <w:sz w:val="22"/>
          <w:szCs w:val="22"/>
        </w:rPr>
        <w:t>V případě, že zhotovitel nedodrží termín dokončení díla z důvodů na jeho straně, zaplatí objednateli smluvní pokutu ve výši 0,05 % z ceny díla za každý i započatý den prodlení.</w:t>
      </w:r>
    </w:p>
    <w:p w:rsidR="00340C59" w:rsidRPr="00027407" w:rsidRDefault="00340C59" w:rsidP="00F029D0">
      <w:pPr>
        <w:numPr>
          <w:ilvl w:val="0"/>
          <w:numId w:val="7"/>
        </w:numPr>
        <w:tabs>
          <w:tab w:val="clear" w:pos="1440"/>
        </w:tabs>
        <w:spacing w:before="60"/>
        <w:ind w:left="426" w:hanging="426"/>
        <w:jc w:val="both"/>
        <w:rPr>
          <w:sz w:val="22"/>
          <w:szCs w:val="22"/>
        </w:rPr>
      </w:pPr>
      <w:r w:rsidRPr="00027407">
        <w:rPr>
          <w:sz w:val="22"/>
          <w:szCs w:val="22"/>
        </w:rPr>
        <w:t xml:space="preserve">V případě nedodržení termínu k odstranění vad v záruční době dle čl. IX. odst. 4. této smlouvy, zaplatí zhotovitel objednateli smluvní pokutu ve výši </w:t>
      </w:r>
      <w:r w:rsidR="00FA3989">
        <w:rPr>
          <w:sz w:val="22"/>
          <w:szCs w:val="22"/>
        </w:rPr>
        <w:t>1.000</w:t>
      </w:r>
      <w:r w:rsidRPr="00027407">
        <w:rPr>
          <w:sz w:val="22"/>
          <w:szCs w:val="22"/>
        </w:rPr>
        <w:t>,</w:t>
      </w:r>
      <w:r w:rsidR="00FA3989">
        <w:rPr>
          <w:sz w:val="22"/>
          <w:szCs w:val="22"/>
        </w:rPr>
        <w:t>00</w:t>
      </w:r>
      <w:r w:rsidRPr="00027407">
        <w:rPr>
          <w:sz w:val="22"/>
          <w:szCs w:val="22"/>
        </w:rPr>
        <w:t xml:space="preserve"> Kč za vadu a každý den prodlení.</w:t>
      </w:r>
    </w:p>
    <w:p w:rsidR="00340C59" w:rsidRPr="00027407" w:rsidRDefault="00340C59" w:rsidP="00F029D0">
      <w:pPr>
        <w:numPr>
          <w:ilvl w:val="0"/>
          <w:numId w:val="7"/>
        </w:numPr>
        <w:tabs>
          <w:tab w:val="clear" w:pos="1440"/>
        </w:tabs>
        <w:spacing w:before="60"/>
        <w:ind w:left="426" w:hanging="426"/>
        <w:jc w:val="both"/>
        <w:rPr>
          <w:sz w:val="22"/>
          <w:szCs w:val="22"/>
        </w:rPr>
      </w:pPr>
      <w:r w:rsidRPr="00027407">
        <w:rPr>
          <w:sz w:val="22"/>
          <w:szCs w:val="22"/>
        </w:rPr>
        <w:t>Pokud objednatel neuhradí fakturu za provedení díla ve stanoveném termínu, zaplatí zhotoviteli úrok z prodlení ve výši 0,05 % z dlužné částky za každý i započatý den prodlení.</w:t>
      </w:r>
    </w:p>
    <w:p w:rsidR="00874BA7" w:rsidRPr="00027407" w:rsidRDefault="00340C59" w:rsidP="00F029D0">
      <w:pPr>
        <w:numPr>
          <w:ilvl w:val="0"/>
          <w:numId w:val="7"/>
        </w:numPr>
        <w:tabs>
          <w:tab w:val="clear" w:pos="1440"/>
          <w:tab w:val="num" w:pos="-4253"/>
        </w:tabs>
        <w:spacing w:before="60"/>
        <w:ind w:left="426" w:hanging="426"/>
        <w:jc w:val="both"/>
        <w:rPr>
          <w:sz w:val="22"/>
          <w:szCs w:val="22"/>
        </w:rPr>
      </w:pPr>
      <w:r w:rsidRPr="00027407">
        <w:rPr>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r w:rsidR="00874BA7" w:rsidRPr="00027407">
        <w:rPr>
          <w:sz w:val="22"/>
          <w:szCs w:val="22"/>
        </w:rPr>
        <w:t>.</w:t>
      </w:r>
    </w:p>
    <w:p w:rsidR="00340C59" w:rsidRPr="00027407" w:rsidRDefault="00340C59" w:rsidP="00D07FB8">
      <w:pPr>
        <w:numPr>
          <w:ilvl w:val="0"/>
          <w:numId w:val="9"/>
        </w:numPr>
        <w:spacing w:before="240"/>
        <w:ind w:left="0" w:firstLine="0"/>
        <w:jc w:val="center"/>
        <w:rPr>
          <w:b/>
          <w:sz w:val="22"/>
          <w:szCs w:val="22"/>
        </w:rPr>
      </w:pPr>
      <w:r w:rsidRPr="00027407">
        <w:rPr>
          <w:b/>
          <w:sz w:val="22"/>
          <w:szCs w:val="22"/>
        </w:rPr>
        <w:lastRenderedPageBreak/>
        <w:t>Další ujednání</w:t>
      </w:r>
    </w:p>
    <w:p w:rsidR="00340C59" w:rsidRPr="00027407" w:rsidRDefault="00340C59" w:rsidP="00FA3989">
      <w:pPr>
        <w:numPr>
          <w:ilvl w:val="0"/>
          <w:numId w:val="14"/>
        </w:numPr>
        <w:tabs>
          <w:tab w:val="clear" w:pos="1440"/>
          <w:tab w:val="num" w:pos="-3240"/>
        </w:tabs>
        <w:spacing w:before="120"/>
        <w:ind w:left="426" w:hanging="426"/>
        <w:jc w:val="both"/>
        <w:rPr>
          <w:sz w:val="22"/>
          <w:szCs w:val="22"/>
        </w:rPr>
      </w:pPr>
      <w:r w:rsidRPr="00027407">
        <w:rPr>
          <w:sz w:val="22"/>
          <w:szCs w:val="22"/>
        </w:rPr>
        <w:t xml:space="preserve">Ve smyslu zákona č. 320/2001 Sb., o finanční kontrole, ve znění </w:t>
      </w:r>
      <w:proofErr w:type="spellStart"/>
      <w:r w:rsidRPr="00027407">
        <w:rPr>
          <w:sz w:val="22"/>
          <w:szCs w:val="22"/>
        </w:rPr>
        <w:t>pozd</w:t>
      </w:r>
      <w:proofErr w:type="spellEnd"/>
      <w:r w:rsidRPr="00027407">
        <w:rPr>
          <w:sz w:val="22"/>
          <w:szCs w:val="22"/>
        </w:rPr>
        <w:t>. předpisů, se účastníci zavazují spolupůsobit při finanční kontrole a poskytnout kontrolním orgánům dokumenty vztahující se k</w:t>
      </w:r>
      <w:r w:rsidR="00A344B9">
        <w:rPr>
          <w:sz w:val="22"/>
          <w:szCs w:val="22"/>
        </w:rPr>
        <w:t> </w:t>
      </w:r>
      <w:r w:rsidRPr="00027407">
        <w:rPr>
          <w:sz w:val="22"/>
          <w:szCs w:val="22"/>
        </w:rPr>
        <w:t>předmětu smlouvy a umožnit nahlédnutí do účetnictví nebo daňové evidence s ním související, a to po dobu nejméně deseti let od předání a převzetí stavby, nebude-li mezi účastníky dohodnuto jinak.</w:t>
      </w:r>
    </w:p>
    <w:p w:rsidR="00340C59" w:rsidRPr="00027407" w:rsidRDefault="00340C59" w:rsidP="00F029D0">
      <w:pPr>
        <w:numPr>
          <w:ilvl w:val="0"/>
          <w:numId w:val="14"/>
        </w:numPr>
        <w:tabs>
          <w:tab w:val="clear" w:pos="1440"/>
          <w:tab w:val="num" w:pos="-3240"/>
        </w:tabs>
        <w:spacing w:before="60"/>
        <w:ind w:left="426" w:hanging="426"/>
        <w:jc w:val="both"/>
        <w:rPr>
          <w:b/>
          <w:sz w:val="22"/>
          <w:szCs w:val="22"/>
        </w:rPr>
      </w:pPr>
      <w:r w:rsidRPr="00027407">
        <w:rPr>
          <w:sz w:val="22"/>
          <w:szCs w:val="22"/>
        </w:rPr>
        <w:t>Zhotovitel se dále zavazuje poskytnout na žádost objednatele písemně jakékoli doplňující informace související s realizací projektu, a to ve lhůtě stanovené objednatelem.</w:t>
      </w:r>
    </w:p>
    <w:p w:rsidR="00340C59" w:rsidRPr="00027407" w:rsidRDefault="00340C59" w:rsidP="00F029D0">
      <w:pPr>
        <w:numPr>
          <w:ilvl w:val="0"/>
          <w:numId w:val="14"/>
        </w:numPr>
        <w:tabs>
          <w:tab w:val="clear" w:pos="1440"/>
          <w:tab w:val="num" w:pos="-3240"/>
        </w:tabs>
        <w:spacing w:before="60"/>
        <w:ind w:left="426" w:hanging="426"/>
        <w:jc w:val="both"/>
        <w:rPr>
          <w:b/>
          <w:sz w:val="22"/>
          <w:szCs w:val="22"/>
        </w:rPr>
      </w:pPr>
      <w:r w:rsidRPr="00027407">
        <w:rPr>
          <w:sz w:val="22"/>
          <w:szCs w:val="22"/>
        </w:rPr>
        <w:t>Zhotovitel se zavazuje archivovat originální vyhotovení smlouvy včetně jejích dodatků, originály účetních dokladů a dalších dokladů vztahujících se k realizaci předmětu této smlouvy po dobu pěti let od ukončení realizace projektu.</w:t>
      </w:r>
    </w:p>
    <w:p w:rsidR="00874BA7" w:rsidRPr="00027407" w:rsidRDefault="00874BA7" w:rsidP="00D07FB8">
      <w:pPr>
        <w:numPr>
          <w:ilvl w:val="0"/>
          <w:numId w:val="9"/>
        </w:numPr>
        <w:spacing w:before="120"/>
        <w:ind w:left="0" w:firstLine="0"/>
        <w:jc w:val="center"/>
        <w:rPr>
          <w:b/>
          <w:sz w:val="22"/>
          <w:szCs w:val="22"/>
        </w:rPr>
      </w:pPr>
      <w:r w:rsidRPr="00027407">
        <w:rPr>
          <w:b/>
          <w:sz w:val="22"/>
          <w:szCs w:val="22"/>
        </w:rPr>
        <w:t>Závěrečná ustanovení</w:t>
      </w:r>
    </w:p>
    <w:p w:rsidR="00611B35" w:rsidRPr="003A7343" w:rsidRDefault="00611B35" w:rsidP="00FA3989">
      <w:pPr>
        <w:numPr>
          <w:ilvl w:val="0"/>
          <w:numId w:val="15"/>
        </w:numPr>
        <w:tabs>
          <w:tab w:val="clear" w:pos="2340"/>
          <w:tab w:val="num" w:pos="360"/>
        </w:tabs>
        <w:spacing w:before="120"/>
        <w:ind w:left="360"/>
        <w:jc w:val="both"/>
        <w:rPr>
          <w:sz w:val="22"/>
          <w:szCs w:val="22"/>
        </w:rPr>
      </w:pPr>
      <w:r w:rsidRPr="003A7343">
        <w:rPr>
          <w:sz w:val="22"/>
          <w:szCs w:val="22"/>
        </w:rPr>
        <w:t>Smlouv</w:t>
      </w:r>
      <w:r>
        <w:rPr>
          <w:sz w:val="22"/>
          <w:szCs w:val="22"/>
        </w:rPr>
        <w:t>a</w:t>
      </w:r>
      <w:r w:rsidRPr="003A7343">
        <w:rPr>
          <w:sz w:val="22"/>
          <w:szCs w:val="22"/>
        </w:rPr>
        <w:t xml:space="preserve"> o dílo byl</w:t>
      </w:r>
      <w:r>
        <w:rPr>
          <w:sz w:val="22"/>
          <w:szCs w:val="22"/>
        </w:rPr>
        <w:t>a</w:t>
      </w:r>
      <w:r w:rsidRPr="003A7343">
        <w:rPr>
          <w:sz w:val="22"/>
          <w:szCs w:val="22"/>
        </w:rPr>
        <w:t xml:space="preserve"> schválen</w:t>
      </w:r>
      <w:r>
        <w:rPr>
          <w:sz w:val="22"/>
          <w:szCs w:val="22"/>
        </w:rPr>
        <w:t>a</w:t>
      </w:r>
      <w:r w:rsidRPr="003A7343">
        <w:rPr>
          <w:sz w:val="22"/>
          <w:szCs w:val="22"/>
        </w:rPr>
        <w:t xml:space="preserve"> usnesením Rady města Český Krumlov ze dne </w:t>
      </w:r>
      <w:r w:rsidR="00A344B9">
        <w:rPr>
          <w:sz w:val="22"/>
          <w:szCs w:val="22"/>
        </w:rPr>
        <w:t>2</w:t>
      </w:r>
      <w:r w:rsidRPr="003A7343">
        <w:rPr>
          <w:sz w:val="22"/>
          <w:szCs w:val="22"/>
        </w:rPr>
        <w:t xml:space="preserve">. </w:t>
      </w:r>
      <w:r w:rsidR="00A344B9">
        <w:rPr>
          <w:sz w:val="22"/>
          <w:szCs w:val="22"/>
        </w:rPr>
        <w:t>března</w:t>
      </w:r>
      <w:r w:rsidRPr="003A7343">
        <w:rPr>
          <w:sz w:val="22"/>
          <w:szCs w:val="22"/>
        </w:rPr>
        <w:t xml:space="preserve"> 20</w:t>
      </w:r>
      <w:r w:rsidR="00A344B9">
        <w:rPr>
          <w:sz w:val="22"/>
          <w:szCs w:val="22"/>
        </w:rPr>
        <w:t>20</w:t>
      </w:r>
      <w:r w:rsidRPr="003A7343">
        <w:rPr>
          <w:sz w:val="22"/>
          <w:szCs w:val="22"/>
        </w:rPr>
        <w:t>, č.</w:t>
      </w:r>
      <w:r w:rsidR="00A344B9">
        <w:rPr>
          <w:sz w:val="22"/>
          <w:szCs w:val="22"/>
        </w:rPr>
        <w:t> </w:t>
      </w:r>
      <w:r w:rsidRPr="003A7343">
        <w:rPr>
          <w:sz w:val="22"/>
          <w:szCs w:val="22"/>
        </w:rPr>
        <w:t xml:space="preserve">usnesení: </w:t>
      </w:r>
      <w:r w:rsidR="00A344B9">
        <w:rPr>
          <w:sz w:val="22"/>
          <w:szCs w:val="22"/>
        </w:rPr>
        <w:t>0088</w:t>
      </w:r>
      <w:r w:rsidRPr="003A7343">
        <w:rPr>
          <w:sz w:val="22"/>
          <w:szCs w:val="22"/>
        </w:rPr>
        <w:t>/RM</w:t>
      </w:r>
      <w:r w:rsidR="00A344B9">
        <w:rPr>
          <w:sz w:val="22"/>
          <w:szCs w:val="22"/>
        </w:rPr>
        <w:t>5</w:t>
      </w:r>
      <w:r w:rsidRPr="003A7343">
        <w:rPr>
          <w:sz w:val="22"/>
          <w:szCs w:val="22"/>
        </w:rPr>
        <w:t>/20</w:t>
      </w:r>
      <w:r w:rsidR="00A344B9">
        <w:rPr>
          <w:sz w:val="22"/>
          <w:szCs w:val="22"/>
        </w:rPr>
        <w:t>20</w:t>
      </w:r>
      <w:r>
        <w:rPr>
          <w:sz w:val="22"/>
          <w:szCs w:val="22"/>
        </w:rPr>
        <w:t>.</w:t>
      </w:r>
    </w:p>
    <w:p w:rsidR="00611B35" w:rsidRPr="000D1D1C" w:rsidRDefault="00611B35" w:rsidP="00611B35">
      <w:pPr>
        <w:numPr>
          <w:ilvl w:val="0"/>
          <w:numId w:val="15"/>
        </w:numPr>
        <w:tabs>
          <w:tab w:val="clear" w:pos="2340"/>
          <w:tab w:val="num" w:pos="360"/>
        </w:tabs>
        <w:spacing w:before="60"/>
        <w:ind w:left="360"/>
        <w:jc w:val="both"/>
        <w:rPr>
          <w:sz w:val="22"/>
          <w:szCs w:val="22"/>
        </w:rPr>
      </w:pPr>
      <w:r w:rsidRPr="000D1D1C">
        <w:rPr>
          <w:sz w:val="22"/>
          <w:szCs w:val="22"/>
        </w:rPr>
        <w:t>Nedílnou součástí této smlouvy j</w:t>
      </w:r>
      <w:r>
        <w:rPr>
          <w:sz w:val="22"/>
          <w:szCs w:val="22"/>
        </w:rPr>
        <w:t>e</w:t>
      </w:r>
      <w:r w:rsidRPr="000D1D1C">
        <w:rPr>
          <w:sz w:val="22"/>
          <w:szCs w:val="22"/>
        </w:rPr>
        <w:t xml:space="preserve"> </w:t>
      </w:r>
      <w:r>
        <w:rPr>
          <w:sz w:val="22"/>
          <w:szCs w:val="22"/>
        </w:rPr>
        <w:t xml:space="preserve">soupis prací a dodávek </w:t>
      </w:r>
      <w:r w:rsidRPr="000D1D1C">
        <w:rPr>
          <w:sz w:val="22"/>
          <w:szCs w:val="22"/>
        </w:rPr>
        <w:t>(oceněn</w:t>
      </w:r>
      <w:r>
        <w:rPr>
          <w:sz w:val="22"/>
          <w:szCs w:val="22"/>
        </w:rPr>
        <w:t>ý</w:t>
      </w:r>
      <w:r w:rsidRPr="000D1D1C">
        <w:rPr>
          <w:sz w:val="22"/>
          <w:szCs w:val="22"/>
        </w:rPr>
        <w:t xml:space="preserve"> výkaz výměr), jež zhotovitel poskytl objednateli při zpracování nabídky, a které tvoří přílohu této smlouvy.</w:t>
      </w:r>
    </w:p>
    <w:p w:rsidR="00611B35" w:rsidRPr="00C40F16" w:rsidRDefault="00611B35" w:rsidP="00611B35">
      <w:pPr>
        <w:numPr>
          <w:ilvl w:val="0"/>
          <w:numId w:val="15"/>
        </w:numPr>
        <w:tabs>
          <w:tab w:val="clear" w:pos="2340"/>
          <w:tab w:val="num" w:pos="-4962"/>
          <w:tab w:val="num" w:pos="360"/>
        </w:tabs>
        <w:spacing w:before="60"/>
        <w:ind w:left="360"/>
        <w:jc w:val="both"/>
        <w:rPr>
          <w:sz w:val="22"/>
          <w:szCs w:val="22"/>
        </w:rPr>
      </w:pPr>
      <w:r w:rsidRPr="00C40F16">
        <w:rPr>
          <w:sz w:val="22"/>
          <w:szCs w:val="22"/>
        </w:rPr>
        <w:t xml:space="preserve">Pro ostatní práce a povinnosti a vzájemné vztahy smluvních stran touto smlouvou neupravené se vztahují příslušná ustanovení </w:t>
      </w:r>
      <w:r>
        <w:rPr>
          <w:sz w:val="22"/>
          <w:szCs w:val="22"/>
        </w:rPr>
        <w:t>Občanské</w:t>
      </w:r>
      <w:r w:rsidRPr="00C40F16">
        <w:rPr>
          <w:sz w:val="22"/>
          <w:szCs w:val="22"/>
        </w:rPr>
        <w:t>ho zákoníku.</w:t>
      </w:r>
    </w:p>
    <w:p w:rsidR="00611B35" w:rsidRPr="00C40F16" w:rsidRDefault="00611B35" w:rsidP="00611B35">
      <w:pPr>
        <w:numPr>
          <w:ilvl w:val="0"/>
          <w:numId w:val="15"/>
        </w:numPr>
        <w:tabs>
          <w:tab w:val="clear" w:pos="2340"/>
          <w:tab w:val="num" w:pos="-4962"/>
          <w:tab w:val="num" w:pos="360"/>
        </w:tabs>
        <w:spacing w:before="60"/>
        <w:ind w:left="360"/>
        <w:jc w:val="both"/>
        <w:rPr>
          <w:sz w:val="22"/>
          <w:szCs w:val="22"/>
        </w:rPr>
      </w:pPr>
      <w:r w:rsidRPr="00C40F16">
        <w:rPr>
          <w:sz w:val="22"/>
          <w:szCs w:val="22"/>
        </w:rPr>
        <w:t>Změnu smlouvy nebo její doplnění lze provést pouze písemnými dodatky, podepsanými oprávněnými zástupci smluvních stran dle čl. I. smlouvy. Za zhotovitele může také jednat a podepisovat osoba, která je k tomuto účelu vybavena plnou mocí. Plná moc se stává součástí podepsaného dodatku. Toto ustanovení se použije i v případě, kdy se při realizaci díla vyskytne potřeba provedení dalších prací, které nebyly předvídatelné; vždy se musí dohodnout jejich provedení i cena.</w:t>
      </w:r>
    </w:p>
    <w:p w:rsidR="00611B35" w:rsidRPr="00C40F16" w:rsidRDefault="00611B35" w:rsidP="00611B35">
      <w:pPr>
        <w:numPr>
          <w:ilvl w:val="0"/>
          <w:numId w:val="15"/>
        </w:numPr>
        <w:tabs>
          <w:tab w:val="clear" w:pos="2340"/>
          <w:tab w:val="num" w:pos="-4962"/>
          <w:tab w:val="num" w:pos="360"/>
        </w:tabs>
        <w:spacing w:before="60"/>
        <w:ind w:left="360"/>
        <w:jc w:val="both"/>
        <w:rPr>
          <w:sz w:val="22"/>
          <w:szCs w:val="22"/>
        </w:rPr>
      </w:pPr>
      <w:r w:rsidRPr="00C40F16">
        <w:rPr>
          <w:sz w:val="22"/>
          <w:szCs w:val="22"/>
        </w:rPr>
        <w:t>Podstatné porušení smlouvy, při kterém druhá smluvní strana je oprávn</w:t>
      </w:r>
      <w:r>
        <w:rPr>
          <w:sz w:val="22"/>
          <w:szCs w:val="22"/>
        </w:rPr>
        <w:t>ěna od smlouvy odstoupit (§§ 2001</w:t>
      </w:r>
      <w:r w:rsidRPr="00C40F16">
        <w:rPr>
          <w:sz w:val="22"/>
          <w:szCs w:val="22"/>
        </w:rPr>
        <w:t xml:space="preserve"> a násl. Ob</w:t>
      </w:r>
      <w:r>
        <w:rPr>
          <w:sz w:val="22"/>
          <w:szCs w:val="22"/>
        </w:rPr>
        <w:t xml:space="preserve">čanského </w:t>
      </w:r>
      <w:r w:rsidRPr="00C40F16">
        <w:rPr>
          <w:sz w:val="22"/>
          <w:szCs w:val="22"/>
        </w:rPr>
        <w:t xml:space="preserve">zákoníku), je: </w:t>
      </w:r>
    </w:p>
    <w:p w:rsidR="00611B35" w:rsidRPr="00C40F16" w:rsidRDefault="00611B35" w:rsidP="00611B35">
      <w:pPr>
        <w:pStyle w:val="Normln1"/>
        <w:numPr>
          <w:ilvl w:val="1"/>
          <w:numId w:val="16"/>
        </w:numPr>
        <w:tabs>
          <w:tab w:val="clear" w:pos="1440"/>
        </w:tabs>
        <w:spacing w:before="60"/>
        <w:ind w:left="709" w:hanging="284"/>
        <w:rPr>
          <w:color w:val="auto"/>
          <w:spacing w:val="-5"/>
          <w:sz w:val="22"/>
          <w:szCs w:val="22"/>
        </w:rPr>
      </w:pPr>
      <w:r w:rsidRPr="00C40F16">
        <w:rPr>
          <w:color w:val="auto"/>
          <w:spacing w:val="-5"/>
          <w:sz w:val="22"/>
          <w:szCs w:val="22"/>
        </w:rPr>
        <w:t>vyhlášení konkurzu na majetek kterékoliv ze smluvních stran,</w:t>
      </w:r>
    </w:p>
    <w:p w:rsidR="00611B35" w:rsidRPr="00C40F16" w:rsidRDefault="00611B35" w:rsidP="00611B35">
      <w:pPr>
        <w:pStyle w:val="Normln1"/>
        <w:numPr>
          <w:ilvl w:val="1"/>
          <w:numId w:val="16"/>
        </w:numPr>
        <w:tabs>
          <w:tab w:val="clear" w:pos="1440"/>
        </w:tabs>
        <w:spacing w:before="60"/>
        <w:ind w:left="709" w:hanging="284"/>
        <w:jc w:val="both"/>
        <w:rPr>
          <w:color w:val="auto"/>
          <w:spacing w:val="-5"/>
          <w:sz w:val="22"/>
          <w:szCs w:val="22"/>
        </w:rPr>
      </w:pPr>
      <w:r w:rsidRPr="00C40F16">
        <w:rPr>
          <w:color w:val="auto"/>
          <w:spacing w:val="-5"/>
          <w:sz w:val="22"/>
          <w:szCs w:val="22"/>
        </w:rPr>
        <w:t>návrh na vyhlášení konkurzu byl zamítnut z důvodu nedostatku majetku,</w:t>
      </w:r>
    </w:p>
    <w:p w:rsidR="00611B35" w:rsidRPr="00C40F16" w:rsidRDefault="00611B35" w:rsidP="00611B35">
      <w:pPr>
        <w:pStyle w:val="Normln1"/>
        <w:numPr>
          <w:ilvl w:val="1"/>
          <w:numId w:val="16"/>
        </w:numPr>
        <w:tabs>
          <w:tab w:val="clear" w:pos="1440"/>
        </w:tabs>
        <w:spacing w:before="60"/>
        <w:ind w:left="709" w:hanging="284"/>
        <w:jc w:val="both"/>
        <w:rPr>
          <w:color w:val="auto"/>
          <w:spacing w:val="-5"/>
          <w:sz w:val="22"/>
          <w:szCs w:val="22"/>
        </w:rPr>
      </w:pPr>
      <w:r w:rsidRPr="00C40F16">
        <w:rPr>
          <w:color w:val="auto"/>
          <w:spacing w:val="-5"/>
          <w:sz w:val="22"/>
          <w:szCs w:val="22"/>
        </w:rPr>
        <w:t>bylo zahájeno vyrovnávací řízení nebo smluvní strana vstoupila do likvidace,</w:t>
      </w:r>
    </w:p>
    <w:p w:rsidR="00611B35" w:rsidRPr="00C40F16" w:rsidRDefault="00611B35" w:rsidP="00611B35">
      <w:pPr>
        <w:pStyle w:val="Normln1"/>
        <w:numPr>
          <w:ilvl w:val="1"/>
          <w:numId w:val="16"/>
        </w:numPr>
        <w:tabs>
          <w:tab w:val="clear" w:pos="1440"/>
        </w:tabs>
        <w:spacing w:before="60"/>
        <w:ind w:left="709" w:hanging="284"/>
        <w:jc w:val="both"/>
        <w:rPr>
          <w:color w:val="auto"/>
          <w:spacing w:val="-5"/>
          <w:sz w:val="22"/>
          <w:szCs w:val="22"/>
        </w:rPr>
      </w:pPr>
      <w:r w:rsidRPr="00C40F16">
        <w:rPr>
          <w:color w:val="auto"/>
          <w:spacing w:val="-5"/>
          <w:sz w:val="22"/>
          <w:szCs w:val="22"/>
        </w:rPr>
        <w:t>prodlení zhotovitele se splněním jednotlivých částí díla v rozsahu dle čl. II.  nebo v termínech dle čl. III. smlouvy o více než 30 dnů,</w:t>
      </w:r>
    </w:p>
    <w:p w:rsidR="00611B35" w:rsidRPr="00C40F16" w:rsidRDefault="00611B35" w:rsidP="00611B35">
      <w:pPr>
        <w:pStyle w:val="Normln1"/>
        <w:numPr>
          <w:ilvl w:val="1"/>
          <w:numId w:val="16"/>
        </w:numPr>
        <w:tabs>
          <w:tab w:val="clear" w:pos="1440"/>
        </w:tabs>
        <w:spacing w:before="60"/>
        <w:ind w:left="709" w:hanging="284"/>
        <w:jc w:val="both"/>
        <w:rPr>
          <w:color w:val="auto"/>
          <w:spacing w:val="-5"/>
          <w:sz w:val="22"/>
          <w:szCs w:val="22"/>
        </w:rPr>
      </w:pPr>
      <w:r w:rsidRPr="00C40F16">
        <w:rPr>
          <w:color w:val="auto"/>
          <w:spacing w:val="-5"/>
          <w:sz w:val="22"/>
          <w:szCs w:val="22"/>
        </w:rPr>
        <w:t xml:space="preserve">prodlení objednatele s úhradou faktury dle čl. VI. smlouvy o více než </w:t>
      </w:r>
      <w:r>
        <w:rPr>
          <w:color w:val="auto"/>
          <w:spacing w:val="-5"/>
          <w:sz w:val="22"/>
          <w:szCs w:val="22"/>
        </w:rPr>
        <w:t>čtrnáct</w:t>
      </w:r>
      <w:r w:rsidRPr="00C40F16">
        <w:rPr>
          <w:color w:val="auto"/>
          <w:spacing w:val="-5"/>
          <w:sz w:val="22"/>
          <w:szCs w:val="22"/>
        </w:rPr>
        <w:t xml:space="preserve"> dnů od doby splatnosti, </w:t>
      </w:r>
    </w:p>
    <w:p w:rsidR="00611B35" w:rsidRPr="00C40F16" w:rsidRDefault="00611B35" w:rsidP="00611B35">
      <w:pPr>
        <w:pStyle w:val="Normln1"/>
        <w:numPr>
          <w:ilvl w:val="1"/>
          <w:numId w:val="16"/>
        </w:numPr>
        <w:tabs>
          <w:tab w:val="clear" w:pos="1440"/>
        </w:tabs>
        <w:spacing w:before="60"/>
        <w:ind w:left="709" w:hanging="284"/>
        <w:jc w:val="both"/>
        <w:rPr>
          <w:color w:val="auto"/>
          <w:spacing w:val="-5"/>
          <w:sz w:val="22"/>
          <w:szCs w:val="22"/>
        </w:rPr>
      </w:pPr>
      <w:r w:rsidRPr="00C40F16">
        <w:rPr>
          <w:color w:val="auto"/>
          <w:spacing w:val="-5"/>
          <w:sz w:val="22"/>
          <w:szCs w:val="22"/>
        </w:rPr>
        <w:t>opakované neplnění povinností zhotovitele vyplývající ze smlouvy, a to po předchozím písemném upozornění,</w:t>
      </w:r>
    </w:p>
    <w:p w:rsidR="00611B35" w:rsidRPr="00C40F16" w:rsidRDefault="00611B35" w:rsidP="00611B35">
      <w:pPr>
        <w:pStyle w:val="Normln1"/>
        <w:numPr>
          <w:ilvl w:val="1"/>
          <w:numId w:val="16"/>
        </w:numPr>
        <w:tabs>
          <w:tab w:val="clear" w:pos="1440"/>
        </w:tabs>
        <w:spacing w:before="60"/>
        <w:ind w:left="709" w:hanging="284"/>
        <w:jc w:val="both"/>
        <w:rPr>
          <w:bCs/>
          <w:sz w:val="22"/>
          <w:szCs w:val="22"/>
        </w:rPr>
      </w:pPr>
      <w:r w:rsidRPr="00C40F16">
        <w:rPr>
          <w:color w:val="auto"/>
          <w:spacing w:val="-5"/>
          <w:sz w:val="22"/>
          <w:szCs w:val="22"/>
        </w:rPr>
        <w:t>bezdůvodné</w:t>
      </w:r>
      <w:r w:rsidRPr="00C40F16">
        <w:rPr>
          <w:bCs/>
          <w:sz w:val="22"/>
          <w:szCs w:val="22"/>
        </w:rPr>
        <w:t xml:space="preserve"> neprovádění služeb zhotovitele v rozsahu uvedeném ve smlouvě.</w:t>
      </w:r>
    </w:p>
    <w:p w:rsidR="00611B35" w:rsidRPr="00C40F16" w:rsidRDefault="00611B35" w:rsidP="00611B35">
      <w:pPr>
        <w:numPr>
          <w:ilvl w:val="0"/>
          <w:numId w:val="15"/>
        </w:numPr>
        <w:tabs>
          <w:tab w:val="clear" w:pos="2340"/>
          <w:tab w:val="num" w:pos="-4962"/>
          <w:tab w:val="num" w:pos="360"/>
        </w:tabs>
        <w:spacing w:before="60"/>
        <w:ind w:left="360"/>
        <w:jc w:val="both"/>
        <w:rPr>
          <w:sz w:val="22"/>
          <w:szCs w:val="22"/>
        </w:rPr>
      </w:pPr>
      <w:r w:rsidRPr="00C40F16">
        <w:rPr>
          <w:sz w:val="22"/>
          <w:szCs w:val="22"/>
        </w:rPr>
        <w:t>V případě, že dojde k odstoupení od smlouvy z důvodů na straně objednatele, bude zhotovitel práce rozpracované ke dni zrušení nebo odstoupení fakturovat objednateli ve výši vzájemně dohodnutého rozsahu provedených prací ke dni zrušení nebo odstoupení od smlouvy, a to podílem ze sjednané ceny dle čl. IV. smlouvy.</w:t>
      </w:r>
    </w:p>
    <w:p w:rsidR="00611B35" w:rsidRPr="00C40F16" w:rsidRDefault="00611B35" w:rsidP="00611B35">
      <w:pPr>
        <w:numPr>
          <w:ilvl w:val="0"/>
          <w:numId w:val="15"/>
        </w:numPr>
        <w:tabs>
          <w:tab w:val="clear" w:pos="2340"/>
          <w:tab w:val="num" w:pos="-4962"/>
          <w:tab w:val="num" w:pos="360"/>
        </w:tabs>
        <w:spacing w:before="60"/>
        <w:ind w:left="360"/>
        <w:jc w:val="both"/>
        <w:rPr>
          <w:sz w:val="22"/>
          <w:szCs w:val="22"/>
        </w:rPr>
      </w:pPr>
      <w:r w:rsidRPr="00C40F16">
        <w:rPr>
          <w:sz w:val="22"/>
          <w:szCs w:val="22"/>
        </w:rPr>
        <w:t>Smluvní strany označují informace, které si poskytly při všech vzájemných jednáních jako důvěrné a žádná strana je nesmí prozradit třetím osobám, vyjma osob, které se souhlasem obou stran účastnily jednání o přípravě smlouvy, ani je použít v rozporu s účelem smlouvy pro své potřeby. Kdo poruší tuto povinnost, je povinen k náhradě škody.</w:t>
      </w:r>
    </w:p>
    <w:p w:rsidR="00611B35" w:rsidRPr="00C40F16" w:rsidRDefault="00611B35" w:rsidP="00611B35">
      <w:pPr>
        <w:numPr>
          <w:ilvl w:val="0"/>
          <w:numId w:val="15"/>
        </w:numPr>
        <w:tabs>
          <w:tab w:val="clear" w:pos="2340"/>
          <w:tab w:val="num" w:pos="-4962"/>
          <w:tab w:val="num" w:pos="360"/>
        </w:tabs>
        <w:spacing w:before="60"/>
        <w:ind w:left="360"/>
        <w:jc w:val="both"/>
        <w:rPr>
          <w:sz w:val="22"/>
          <w:szCs w:val="22"/>
        </w:rPr>
      </w:pPr>
      <w:r w:rsidRPr="00C40F16">
        <w:rPr>
          <w:sz w:val="22"/>
          <w:szCs w:val="22"/>
        </w:rPr>
        <w:t>Smluvní strany dál prohlašují, že jsou způsobilé k právním úkonům a smlouvu, tak jak ji podepsaly, četly, rozumí jejím ustanovením a uzavírají ji svobodně a vážně.</w:t>
      </w:r>
    </w:p>
    <w:p w:rsidR="00611B35" w:rsidRPr="00C40F16" w:rsidRDefault="00611B35" w:rsidP="00611B35">
      <w:pPr>
        <w:numPr>
          <w:ilvl w:val="0"/>
          <w:numId w:val="15"/>
        </w:numPr>
        <w:tabs>
          <w:tab w:val="clear" w:pos="2340"/>
          <w:tab w:val="num" w:pos="-4962"/>
          <w:tab w:val="num" w:pos="360"/>
        </w:tabs>
        <w:spacing w:before="60"/>
        <w:ind w:left="360"/>
        <w:jc w:val="both"/>
        <w:rPr>
          <w:sz w:val="22"/>
          <w:szCs w:val="22"/>
        </w:rPr>
      </w:pPr>
      <w:r w:rsidRPr="00C40F16">
        <w:rPr>
          <w:sz w:val="22"/>
          <w:szCs w:val="22"/>
        </w:rPr>
        <w:t xml:space="preserve">Všechny spory, které vyplynou ze smlouvy nebo v souvislosti s ní, se pokusí obě smluvní strany řešit vzájemnou dohodou a přes své zmocněné zástupce. Nedojde-li ke smíru, budou </w:t>
      </w:r>
      <w:r>
        <w:rPr>
          <w:sz w:val="22"/>
          <w:szCs w:val="22"/>
        </w:rPr>
        <w:t>všechny spory, které nastanou ze</w:t>
      </w:r>
      <w:r w:rsidRPr="00C40F16">
        <w:rPr>
          <w:sz w:val="22"/>
          <w:szCs w:val="22"/>
        </w:rPr>
        <w:t xml:space="preserve"> smlouvy nebo v souvislosti s ní, řešeny místně příslušným soudem. Rozhodnutí soudu jsou konečná a závazná pro obě smluvní strany.</w:t>
      </w:r>
    </w:p>
    <w:p w:rsidR="00611B35" w:rsidRDefault="00611B35" w:rsidP="00611B35">
      <w:pPr>
        <w:numPr>
          <w:ilvl w:val="0"/>
          <w:numId w:val="15"/>
        </w:numPr>
        <w:tabs>
          <w:tab w:val="clear" w:pos="2340"/>
          <w:tab w:val="num" w:pos="-4962"/>
          <w:tab w:val="num" w:pos="360"/>
        </w:tabs>
        <w:spacing w:before="60"/>
        <w:ind w:left="360"/>
        <w:jc w:val="both"/>
        <w:rPr>
          <w:sz w:val="22"/>
          <w:szCs w:val="22"/>
        </w:rPr>
      </w:pPr>
      <w:r w:rsidRPr="00C40F16">
        <w:rPr>
          <w:sz w:val="22"/>
          <w:szCs w:val="22"/>
        </w:rPr>
        <w:t>Pokud dojde k zániku subjektů smluvních stran smlouvy, přecházejí všechna práva a povinnosti, které vyplynou ze smlouvy, na jejich právní zástupce.</w:t>
      </w:r>
    </w:p>
    <w:p w:rsidR="00611B35" w:rsidRPr="0043337C" w:rsidRDefault="00611B35" w:rsidP="00611B35">
      <w:pPr>
        <w:numPr>
          <w:ilvl w:val="0"/>
          <w:numId w:val="15"/>
        </w:numPr>
        <w:tabs>
          <w:tab w:val="clear" w:pos="2340"/>
          <w:tab w:val="num" w:pos="-4962"/>
          <w:tab w:val="num" w:pos="360"/>
        </w:tabs>
        <w:spacing w:before="60"/>
        <w:ind w:left="360"/>
        <w:jc w:val="both"/>
        <w:rPr>
          <w:sz w:val="22"/>
          <w:szCs w:val="22"/>
        </w:rPr>
      </w:pPr>
      <w:r w:rsidRPr="0043337C">
        <w:rPr>
          <w:sz w:val="22"/>
          <w:szCs w:val="22"/>
        </w:rPr>
        <w:lastRenderedPageBreak/>
        <w:t>Zhotovitel souhlasí se zveřejněním údajů, týkajících se realizované zakázky, tj. j</w:t>
      </w:r>
      <w:r>
        <w:rPr>
          <w:sz w:val="22"/>
          <w:szCs w:val="22"/>
        </w:rPr>
        <w:t>méno, příjmení, název firmy, IČ</w:t>
      </w:r>
      <w:r w:rsidRPr="0043337C">
        <w:rPr>
          <w:sz w:val="22"/>
          <w:szCs w:val="22"/>
        </w:rPr>
        <w:t xml:space="preserve"> a znění SOD, výše cen dle platného zákona o veřejných zakázkách a ostatních souvisejících právních norem. S tímto, stejně jako s dalším zpracováním údajů, vyslovuje zhotovitel souhlas dle ustanovení §</w:t>
      </w:r>
      <w:r>
        <w:rPr>
          <w:sz w:val="22"/>
          <w:szCs w:val="22"/>
        </w:rPr>
        <w:t xml:space="preserve"> </w:t>
      </w:r>
      <w:r w:rsidRPr="0043337C">
        <w:rPr>
          <w:sz w:val="22"/>
          <w:szCs w:val="22"/>
        </w:rPr>
        <w:t>5 odst.</w:t>
      </w:r>
      <w:r>
        <w:rPr>
          <w:sz w:val="22"/>
          <w:szCs w:val="22"/>
        </w:rPr>
        <w:t xml:space="preserve"> </w:t>
      </w:r>
      <w:r w:rsidRPr="0043337C">
        <w:rPr>
          <w:sz w:val="22"/>
          <w:szCs w:val="22"/>
        </w:rPr>
        <w:t>2 zákona č.</w:t>
      </w:r>
      <w:r>
        <w:rPr>
          <w:sz w:val="22"/>
          <w:szCs w:val="22"/>
        </w:rPr>
        <w:t xml:space="preserve"> </w:t>
      </w:r>
      <w:r w:rsidRPr="0043337C">
        <w:rPr>
          <w:sz w:val="22"/>
          <w:szCs w:val="22"/>
        </w:rPr>
        <w:t>101/2000</w:t>
      </w:r>
      <w:r>
        <w:rPr>
          <w:sz w:val="22"/>
          <w:szCs w:val="22"/>
        </w:rPr>
        <w:t xml:space="preserve"> </w:t>
      </w:r>
      <w:r w:rsidRPr="0043337C">
        <w:rPr>
          <w:sz w:val="22"/>
          <w:szCs w:val="22"/>
        </w:rPr>
        <w:t>Sb.</w:t>
      </w:r>
      <w:r>
        <w:rPr>
          <w:sz w:val="22"/>
          <w:szCs w:val="22"/>
        </w:rPr>
        <w:t>,</w:t>
      </w:r>
      <w:r w:rsidRPr="0043337C">
        <w:rPr>
          <w:sz w:val="22"/>
          <w:szCs w:val="22"/>
        </w:rPr>
        <w:t xml:space="preserve"> o ochraně osobních údajů</w:t>
      </w:r>
      <w:r>
        <w:rPr>
          <w:sz w:val="22"/>
          <w:szCs w:val="22"/>
        </w:rPr>
        <w:t>,</w:t>
      </w:r>
      <w:r w:rsidRPr="0043337C">
        <w:rPr>
          <w:sz w:val="22"/>
          <w:szCs w:val="22"/>
        </w:rPr>
        <w:t xml:space="preserve"> ve znění pozdějších předpisů.</w:t>
      </w:r>
    </w:p>
    <w:p w:rsidR="00611B35" w:rsidRPr="00C40F16" w:rsidRDefault="00611B35" w:rsidP="00611B35">
      <w:pPr>
        <w:numPr>
          <w:ilvl w:val="0"/>
          <w:numId w:val="15"/>
        </w:numPr>
        <w:tabs>
          <w:tab w:val="clear" w:pos="2340"/>
          <w:tab w:val="num" w:pos="-4962"/>
          <w:tab w:val="num" w:pos="360"/>
        </w:tabs>
        <w:spacing w:before="60"/>
        <w:ind w:left="360"/>
        <w:jc w:val="both"/>
        <w:rPr>
          <w:sz w:val="22"/>
          <w:szCs w:val="22"/>
        </w:rPr>
      </w:pPr>
      <w:r w:rsidRPr="0043337C">
        <w:rPr>
          <w:sz w:val="22"/>
          <w:szCs w:val="22"/>
        </w:rPr>
        <w:t>Smluvní strany souhlasí, aby tato smlouva byla objednatelem zveřejněna v plném rozsahu v</w:t>
      </w:r>
      <w:r>
        <w:rPr>
          <w:sz w:val="22"/>
          <w:szCs w:val="22"/>
        </w:rPr>
        <w:t> </w:t>
      </w:r>
      <w:r w:rsidRPr="0043337C">
        <w:rPr>
          <w:sz w:val="22"/>
          <w:szCs w:val="22"/>
        </w:rPr>
        <w:t>elektronickém registru smluv, který slouží k uveřejňování smluv dle zákona č. 340/2015 Sb., o</w:t>
      </w:r>
      <w:r>
        <w:rPr>
          <w:sz w:val="22"/>
          <w:szCs w:val="22"/>
        </w:rPr>
        <w:t> </w:t>
      </w:r>
      <w:r w:rsidRPr="0043337C">
        <w:rPr>
          <w:sz w:val="22"/>
          <w:szCs w:val="22"/>
        </w:rPr>
        <w:t>zvláštních podmínkách účinnosti některých smluv, uveřejňování těchto smluv a o registru smluv (zákon o registru smluv).</w:t>
      </w:r>
    </w:p>
    <w:p w:rsidR="00611B35" w:rsidRPr="00C40F16" w:rsidRDefault="00611B35" w:rsidP="00611B35">
      <w:pPr>
        <w:numPr>
          <w:ilvl w:val="0"/>
          <w:numId w:val="15"/>
        </w:numPr>
        <w:tabs>
          <w:tab w:val="clear" w:pos="2340"/>
          <w:tab w:val="num" w:pos="-4962"/>
          <w:tab w:val="num" w:pos="360"/>
        </w:tabs>
        <w:spacing w:before="60"/>
        <w:ind w:left="360"/>
        <w:jc w:val="both"/>
        <w:rPr>
          <w:sz w:val="22"/>
          <w:szCs w:val="22"/>
        </w:rPr>
      </w:pPr>
      <w:r w:rsidRPr="00BE4130">
        <w:rPr>
          <w:sz w:val="22"/>
          <w:szCs w:val="22"/>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rsidR="00611B35" w:rsidRPr="00C40F16" w:rsidRDefault="00611B35" w:rsidP="00611B35">
      <w:pPr>
        <w:numPr>
          <w:ilvl w:val="0"/>
          <w:numId w:val="15"/>
        </w:numPr>
        <w:tabs>
          <w:tab w:val="clear" w:pos="2340"/>
          <w:tab w:val="num" w:pos="-4962"/>
          <w:tab w:val="num" w:pos="360"/>
        </w:tabs>
        <w:spacing w:before="60"/>
        <w:ind w:left="360"/>
        <w:jc w:val="both"/>
        <w:rPr>
          <w:sz w:val="22"/>
          <w:szCs w:val="22"/>
        </w:rPr>
      </w:pPr>
      <w:r w:rsidRPr="00C40F16">
        <w:rPr>
          <w:sz w:val="22"/>
          <w:szCs w:val="22"/>
        </w:rPr>
        <w:t>Smlouva o dílo je vyhotovena ve čtyřech vyhotoveních, z nichž každé má platnost originálu. Objednatel obdrží tři výtisky, zhotovitel obdrží jeden výtisk, oboustranně podepsaný.</w:t>
      </w:r>
    </w:p>
    <w:p w:rsidR="00611B35" w:rsidRPr="000D1D1C" w:rsidRDefault="00611B35" w:rsidP="00611B35">
      <w:pPr>
        <w:numPr>
          <w:ilvl w:val="0"/>
          <w:numId w:val="15"/>
        </w:numPr>
        <w:tabs>
          <w:tab w:val="clear" w:pos="2340"/>
          <w:tab w:val="num" w:pos="360"/>
        </w:tabs>
        <w:spacing w:before="60"/>
        <w:ind w:left="360"/>
        <w:jc w:val="both"/>
        <w:rPr>
          <w:sz w:val="22"/>
          <w:szCs w:val="22"/>
        </w:rPr>
      </w:pPr>
      <w:r>
        <w:rPr>
          <w:sz w:val="22"/>
          <w:szCs w:val="22"/>
        </w:rPr>
        <w:t>Tato smlouva obsahuje 5</w:t>
      </w:r>
      <w:r w:rsidRPr="00C40F16">
        <w:rPr>
          <w:sz w:val="22"/>
          <w:szCs w:val="22"/>
        </w:rPr>
        <w:t xml:space="preserve"> listů</w:t>
      </w:r>
      <w:r w:rsidRPr="000D1D1C">
        <w:rPr>
          <w:sz w:val="22"/>
          <w:szCs w:val="22"/>
        </w:rPr>
        <w:t>.</w:t>
      </w:r>
    </w:p>
    <w:p w:rsidR="00874BA7" w:rsidRPr="00027407" w:rsidRDefault="00611B35" w:rsidP="00A344B9">
      <w:pPr>
        <w:spacing w:before="240"/>
        <w:rPr>
          <w:sz w:val="22"/>
          <w:szCs w:val="22"/>
        </w:rPr>
      </w:pPr>
      <w:r w:rsidRPr="000D1D1C">
        <w:rPr>
          <w:sz w:val="22"/>
          <w:szCs w:val="22"/>
        </w:rPr>
        <w:t>Příloh</w:t>
      </w:r>
      <w:r w:rsidR="00A344B9">
        <w:rPr>
          <w:sz w:val="22"/>
          <w:szCs w:val="22"/>
        </w:rPr>
        <w:t xml:space="preserve">a </w:t>
      </w:r>
      <w:r w:rsidRPr="000D1D1C">
        <w:rPr>
          <w:sz w:val="22"/>
          <w:szCs w:val="22"/>
        </w:rPr>
        <w:t xml:space="preserve">č. 1 </w:t>
      </w:r>
      <w:r w:rsidR="00A344B9">
        <w:rPr>
          <w:sz w:val="22"/>
          <w:szCs w:val="22"/>
        </w:rPr>
        <w:t>-</w:t>
      </w:r>
      <w:r>
        <w:rPr>
          <w:sz w:val="22"/>
          <w:szCs w:val="22"/>
        </w:rPr>
        <w:t xml:space="preserve"> </w:t>
      </w:r>
      <w:r w:rsidR="00340C59" w:rsidRPr="00027407">
        <w:rPr>
          <w:sz w:val="22"/>
          <w:szCs w:val="22"/>
        </w:rPr>
        <w:t>P</w:t>
      </w:r>
      <w:r w:rsidR="00F54CD5" w:rsidRPr="00027407">
        <w:rPr>
          <w:sz w:val="22"/>
          <w:szCs w:val="22"/>
        </w:rPr>
        <w:t>o</w:t>
      </w:r>
      <w:r w:rsidR="00340C59" w:rsidRPr="00027407">
        <w:rPr>
          <w:sz w:val="22"/>
          <w:szCs w:val="22"/>
        </w:rPr>
        <w:t xml:space="preserve">ložkový rozpočet (oceněný soupis </w:t>
      </w:r>
      <w:r w:rsidR="00076D43">
        <w:rPr>
          <w:sz w:val="22"/>
          <w:szCs w:val="22"/>
        </w:rPr>
        <w:t xml:space="preserve">stavebních </w:t>
      </w:r>
      <w:r w:rsidR="00340C59" w:rsidRPr="00027407">
        <w:rPr>
          <w:sz w:val="22"/>
          <w:szCs w:val="22"/>
        </w:rPr>
        <w:t>prací</w:t>
      </w:r>
      <w:r>
        <w:rPr>
          <w:sz w:val="22"/>
          <w:szCs w:val="22"/>
        </w:rPr>
        <w:t>,</w:t>
      </w:r>
      <w:r w:rsidR="00340C59" w:rsidRPr="00027407">
        <w:rPr>
          <w:sz w:val="22"/>
          <w:szCs w:val="22"/>
        </w:rPr>
        <w:t xml:space="preserve"> dodávek</w:t>
      </w:r>
      <w:r>
        <w:rPr>
          <w:sz w:val="22"/>
          <w:szCs w:val="22"/>
        </w:rPr>
        <w:t xml:space="preserve"> a služeb s výkazem výměr</w:t>
      </w:r>
      <w:r w:rsidR="00340C59" w:rsidRPr="00027407">
        <w:rPr>
          <w:sz w:val="22"/>
          <w:szCs w:val="22"/>
        </w:rPr>
        <w:t>) - c</w:t>
      </w:r>
      <w:r w:rsidR="002455A5" w:rsidRPr="00027407">
        <w:rPr>
          <w:sz w:val="22"/>
          <w:szCs w:val="22"/>
        </w:rPr>
        <w:t>enová nabídka zhotovitele</w:t>
      </w:r>
      <w:r w:rsidR="00340C59" w:rsidRPr="00027407">
        <w:rPr>
          <w:sz w:val="22"/>
          <w:szCs w:val="22"/>
        </w:rPr>
        <w:t xml:space="preserve"> </w:t>
      </w:r>
    </w:p>
    <w:p w:rsidR="00874BA7" w:rsidRPr="00027407" w:rsidRDefault="00874BA7" w:rsidP="00076D43">
      <w:pPr>
        <w:spacing w:before="360"/>
        <w:rPr>
          <w:sz w:val="22"/>
          <w:szCs w:val="22"/>
        </w:rPr>
      </w:pPr>
      <w:r w:rsidRPr="00027407">
        <w:rPr>
          <w:sz w:val="22"/>
          <w:szCs w:val="22"/>
        </w:rPr>
        <w:t>V Českém Krumlově</w:t>
      </w:r>
      <w:r w:rsidR="007D0CCA" w:rsidRPr="00027407">
        <w:rPr>
          <w:sz w:val="22"/>
          <w:szCs w:val="22"/>
        </w:rPr>
        <w:t>,</w:t>
      </w:r>
      <w:r w:rsidRPr="00027407">
        <w:rPr>
          <w:sz w:val="22"/>
          <w:szCs w:val="22"/>
        </w:rPr>
        <w:t xml:space="preserve"> dne</w:t>
      </w:r>
      <w:r w:rsidR="002455A5" w:rsidRPr="00027407">
        <w:rPr>
          <w:sz w:val="22"/>
          <w:szCs w:val="22"/>
        </w:rPr>
        <w:t xml:space="preserve"> </w:t>
      </w:r>
      <w:r w:rsidR="00BE215B">
        <w:rPr>
          <w:sz w:val="22"/>
          <w:szCs w:val="22"/>
        </w:rPr>
        <w:t>2. 4. 2020</w:t>
      </w:r>
      <w:r w:rsidR="00A344B9">
        <w:rPr>
          <w:sz w:val="22"/>
          <w:szCs w:val="22"/>
        </w:rPr>
        <w:tab/>
      </w:r>
      <w:r w:rsidR="00A344B9">
        <w:rPr>
          <w:sz w:val="22"/>
          <w:szCs w:val="22"/>
        </w:rPr>
        <w:tab/>
      </w:r>
      <w:r w:rsidR="00A344B9">
        <w:rPr>
          <w:sz w:val="22"/>
          <w:szCs w:val="22"/>
        </w:rPr>
        <w:tab/>
        <w:t>Ve Vyšším Brodě, dne</w:t>
      </w:r>
    </w:p>
    <w:p w:rsidR="00874BA7" w:rsidRPr="00027407" w:rsidRDefault="007D0CCA" w:rsidP="00076D43">
      <w:pPr>
        <w:tabs>
          <w:tab w:val="left" w:pos="600"/>
          <w:tab w:val="left" w:leader="dot" w:pos="3360"/>
          <w:tab w:val="left" w:pos="4962"/>
          <w:tab w:val="left" w:leader="dot" w:pos="8520"/>
        </w:tabs>
        <w:spacing w:before="600"/>
        <w:rPr>
          <w:sz w:val="22"/>
          <w:szCs w:val="22"/>
        </w:rPr>
      </w:pPr>
      <w:r w:rsidRPr="00027407">
        <w:rPr>
          <w:sz w:val="22"/>
          <w:szCs w:val="22"/>
        </w:rPr>
        <w:t>........................</w:t>
      </w:r>
      <w:r w:rsidR="00874BA7" w:rsidRPr="00027407">
        <w:rPr>
          <w:sz w:val="22"/>
          <w:szCs w:val="22"/>
        </w:rPr>
        <w:tab/>
      </w:r>
      <w:r w:rsidRPr="00027407">
        <w:rPr>
          <w:sz w:val="22"/>
          <w:szCs w:val="22"/>
        </w:rPr>
        <w:tab/>
      </w:r>
      <w:r w:rsidRPr="00027407">
        <w:rPr>
          <w:sz w:val="22"/>
          <w:szCs w:val="22"/>
        </w:rPr>
        <w:tab/>
      </w:r>
    </w:p>
    <w:p w:rsidR="00A344B9" w:rsidRDefault="00A344B9" w:rsidP="00076D43">
      <w:pPr>
        <w:tabs>
          <w:tab w:val="center" w:pos="0"/>
        </w:tabs>
        <w:spacing w:before="60"/>
        <w:rPr>
          <w:sz w:val="22"/>
          <w:szCs w:val="22"/>
        </w:rPr>
      </w:pPr>
      <w:r>
        <w:rPr>
          <w:sz w:val="22"/>
          <w:szCs w:val="22"/>
        </w:rPr>
        <w:t>Město Český Krumlov</w:t>
      </w:r>
      <w:r>
        <w:rPr>
          <w:sz w:val="22"/>
          <w:szCs w:val="22"/>
        </w:rPr>
        <w:tab/>
      </w:r>
      <w:r>
        <w:rPr>
          <w:sz w:val="22"/>
          <w:szCs w:val="22"/>
        </w:rPr>
        <w:tab/>
      </w:r>
      <w:r>
        <w:rPr>
          <w:sz w:val="22"/>
          <w:szCs w:val="22"/>
        </w:rPr>
        <w:tab/>
      </w:r>
      <w:r>
        <w:rPr>
          <w:sz w:val="22"/>
          <w:szCs w:val="22"/>
        </w:rPr>
        <w:tab/>
      </w:r>
      <w:r>
        <w:rPr>
          <w:sz w:val="22"/>
          <w:szCs w:val="22"/>
        </w:rPr>
        <w:tab/>
        <w:t>POstavPO s.r.o.</w:t>
      </w:r>
    </w:p>
    <w:p w:rsidR="00874BA7" w:rsidRPr="00027407" w:rsidRDefault="00076D43" w:rsidP="00076D43">
      <w:pPr>
        <w:tabs>
          <w:tab w:val="center" w:pos="0"/>
        </w:tabs>
        <w:spacing w:before="60"/>
        <w:rPr>
          <w:sz w:val="22"/>
          <w:szCs w:val="22"/>
        </w:rPr>
      </w:pPr>
      <w:r>
        <w:rPr>
          <w:sz w:val="22"/>
          <w:szCs w:val="22"/>
        </w:rPr>
        <w:t>Mgr. Dalibor Carda, starosta města</w:t>
      </w:r>
      <w:r>
        <w:rPr>
          <w:sz w:val="22"/>
          <w:szCs w:val="22"/>
        </w:rPr>
        <w:tab/>
      </w:r>
      <w:r>
        <w:rPr>
          <w:sz w:val="22"/>
          <w:szCs w:val="22"/>
        </w:rPr>
        <w:tab/>
      </w:r>
      <w:r>
        <w:rPr>
          <w:sz w:val="22"/>
          <w:szCs w:val="22"/>
        </w:rPr>
        <w:tab/>
        <w:t>Karel Poláček, jednatel</w:t>
      </w:r>
    </w:p>
    <w:p w:rsidR="004E7A25" w:rsidRPr="00027407" w:rsidRDefault="004E7A25" w:rsidP="00874BA7">
      <w:pPr>
        <w:tabs>
          <w:tab w:val="center" w:pos="1920"/>
          <w:tab w:val="center" w:pos="7080"/>
        </w:tabs>
        <w:spacing w:before="60"/>
        <w:rPr>
          <w:sz w:val="22"/>
          <w:szCs w:val="22"/>
        </w:rPr>
      </w:pPr>
    </w:p>
    <w:p w:rsidR="00874BA7" w:rsidRPr="00027407" w:rsidRDefault="00874BA7" w:rsidP="00874BA7">
      <w:pPr>
        <w:rPr>
          <w:sz w:val="22"/>
          <w:szCs w:val="22"/>
        </w:rPr>
      </w:pPr>
    </w:p>
    <w:p w:rsidR="00874BA7" w:rsidRPr="00027407" w:rsidRDefault="00874BA7" w:rsidP="001E00FB">
      <w:pPr>
        <w:pStyle w:val="Zhlav"/>
        <w:spacing w:before="60"/>
        <w:jc w:val="right"/>
        <w:rPr>
          <w:sz w:val="22"/>
          <w:szCs w:val="22"/>
        </w:rPr>
      </w:pPr>
    </w:p>
    <w:sectPr w:rsidR="00874BA7" w:rsidRPr="00027407" w:rsidSect="004F082B">
      <w:footerReference w:type="default" r:id="rId7"/>
      <w:headerReference w:type="first" r:id="rId8"/>
      <w:footerReference w:type="first" r:id="rId9"/>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013" w:rsidRDefault="009C6013">
      <w:r>
        <w:separator/>
      </w:r>
    </w:p>
  </w:endnote>
  <w:endnote w:type="continuationSeparator" w:id="0">
    <w:p w:rsidR="009C6013" w:rsidRDefault="009C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default"/>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17">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989" w:rsidRPr="00FA3989" w:rsidRDefault="00FA3989" w:rsidP="00FA3989">
    <w:pPr>
      <w:pStyle w:val="Zpat"/>
      <w:jc w:val="center"/>
      <w:rPr>
        <w:sz w:val="18"/>
        <w:szCs w:val="18"/>
      </w:rPr>
    </w:pPr>
    <w:r w:rsidRPr="00FA3989">
      <w:rPr>
        <w:sz w:val="18"/>
        <w:szCs w:val="18"/>
      </w:rPr>
      <w:t xml:space="preserve">Smlouva o </w:t>
    </w:r>
    <w:proofErr w:type="gramStart"/>
    <w:r w:rsidRPr="00FA3989">
      <w:rPr>
        <w:sz w:val="18"/>
        <w:szCs w:val="18"/>
      </w:rPr>
      <w:t xml:space="preserve">dílo - </w:t>
    </w:r>
    <w:r w:rsidRPr="00FA3989">
      <w:rPr>
        <w:iCs/>
        <w:sz w:val="18"/>
        <w:szCs w:val="18"/>
      </w:rPr>
      <w:t>Úpravy</w:t>
    </w:r>
    <w:proofErr w:type="gramEnd"/>
    <w:r w:rsidRPr="00FA3989">
      <w:rPr>
        <w:iCs/>
        <w:sz w:val="18"/>
        <w:szCs w:val="18"/>
      </w:rPr>
      <w:t xml:space="preserve"> prostoru náměstí na sídlišti Za Nádražím v Českém Krumlově – strana </w:t>
    </w:r>
    <w:r w:rsidRPr="00FA3989">
      <w:rPr>
        <w:iCs/>
        <w:sz w:val="18"/>
        <w:szCs w:val="18"/>
      </w:rPr>
      <w:fldChar w:fldCharType="begin"/>
    </w:r>
    <w:r w:rsidRPr="00FA3989">
      <w:rPr>
        <w:iCs/>
        <w:sz w:val="18"/>
        <w:szCs w:val="18"/>
      </w:rPr>
      <w:instrText>PAGE   \* MERGEFORMAT</w:instrText>
    </w:r>
    <w:r w:rsidRPr="00FA3989">
      <w:rPr>
        <w:iCs/>
        <w:sz w:val="18"/>
        <w:szCs w:val="18"/>
      </w:rPr>
      <w:fldChar w:fldCharType="separate"/>
    </w:r>
    <w:r>
      <w:rPr>
        <w:iCs/>
        <w:sz w:val="18"/>
        <w:szCs w:val="18"/>
      </w:rPr>
      <w:t>1</w:t>
    </w:r>
    <w:r w:rsidRPr="00FA3989">
      <w:rPr>
        <w:iCs/>
        <w:sz w:val="18"/>
        <w:szCs w:val="18"/>
      </w:rPr>
      <w:fldChar w:fldCharType="end"/>
    </w:r>
    <w:r w:rsidRPr="00FA3989">
      <w:rPr>
        <w:iCs/>
        <w:sz w:val="18"/>
        <w:szCs w:val="18"/>
      </w:rPr>
      <w:t xml:space="preserve"> (celkem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989" w:rsidRPr="00FA3989" w:rsidRDefault="00FA3989" w:rsidP="00FA3989">
    <w:pPr>
      <w:pStyle w:val="Zpat"/>
      <w:jc w:val="center"/>
      <w:rPr>
        <w:sz w:val="18"/>
        <w:szCs w:val="18"/>
      </w:rPr>
    </w:pPr>
    <w:r w:rsidRPr="00FA3989">
      <w:rPr>
        <w:sz w:val="18"/>
        <w:szCs w:val="18"/>
      </w:rPr>
      <w:t xml:space="preserve">Smlouva o </w:t>
    </w:r>
    <w:proofErr w:type="gramStart"/>
    <w:r w:rsidRPr="00FA3989">
      <w:rPr>
        <w:sz w:val="18"/>
        <w:szCs w:val="18"/>
      </w:rPr>
      <w:t xml:space="preserve">dílo - </w:t>
    </w:r>
    <w:r w:rsidRPr="00FA3989">
      <w:rPr>
        <w:iCs/>
        <w:sz w:val="18"/>
        <w:szCs w:val="18"/>
      </w:rPr>
      <w:t>Úpravy</w:t>
    </w:r>
    <w:proofErr w:type="gramEnd"/>
    <w:r w:rsidRPr="00FA3989">
      <w:rPr>
        <w:iCs/>
        <w:sz w:val="18"/>
        <w:szCs w:val="18"/>
      </w:rPr>
      <w:t xml:space="preserve"> prostoru náměstí na sídlišti Za Nádražím v Českém Krumlově – strana </w:t>
    </w:r>
    <w:r w:rsidRPr="00FA3989">
      <w:rPr>
        <w:iCs/>
        <w:sz w:val="18"/>
        <w:szCs w:val="18"/>
      </w:rPr>
      <w:fldChar w:fldCharType="begin"/>
    </w:r>
    <w:r w:rsidRPr="00FA3989">
      <w:rPr>
        <w:iCs/>
        <w:sz w:val="18"/>
        <w:szCs w:val="18"/>
      </w:rPr>
      <w:instrText>PAGE   \* MERGEFORMAT</w:instrText>
    </w:r>
    <w:r w:rsidRPr="00FA3989">
      <w:rPr>
        <w:iCs/>
        <w:sz w:val="18"/>
        <w:szCs w:val="18"/>
      </w:rPr>
      <w:fldChar w:fldCharType="separate"/>
    </w:r>
    <w:r w:rsidRPr="00FA3989">
      <w:rPr>
        <w:iCs/>
        <w:sz w:val="18"/>
        <w:szCs w:val="18"/>
      </w:rPr>
      <w:t>1</w:t>
    </w:r>
    <w:r w:rsidRPr="00FA3989">
      <w:rPr>
        <w:iCs/>
        <w:sz w:val="18"/>
        <w:szCs w:val="18"/>
      </w:rPr>
      <w:fldChar w:fldCharType="end"/>
    </w:r>
    <w:r w:rsidRPr="00FA3989">
      <w:rPr>
        <w:iCs/>
        <w:sz w:val="18"/>
        <w:szCs w:val="18"/>
      </w:rPr>
      <w:t xml:space="preserve"> (celkem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013" w:rsidRDefault="009C6013">
      <w:r>
        <w:separator/>
      </w:r>
    </w:p>
  </w:footnote>
  <w:footnote w:type="continuationSeparator" w:id="0">
    <w:p w:rsidR="009C6013" w:rsidRDefault="009C6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82B" w:rsidRPr="00076D43" w:rsidRDefault="004F082B" w:rsidP="00076D43">
    <w:pPr>
      <w:pStyle w:val="Zhlav"/>
      <w:jc w:val="right"/>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640A17"/>
    <w:multiLevelType w:val="hybridMultilevel"/>
    <w:tmpl w:val="5B0EAB06"/>
    <w:lvl w:ilvl="0" w:tplc="FFFFFFFF">
      <w:start w:val="1"/>
      <w:numFmt w:val="decimal"/>
      <w:lvlText w:val="%1."/>
      <w:lvlJc w:val="left"/>
      <w:pPr>
        <w:tabs>
          <w:tab w:val="num" w:pos="1440"/>
        </w:tabs>
        <w:ind w:left="14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484C56"/>
    <w:multiLevelType w:val="hybridMultilevel"/>
    <w:tmpl w:val="A566EA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1DA2719"/>
    <w:multiLevelType w:val="hybridMultilevel"/>
    <w:tmpl w:val="CC9AA3EC"/>
    <w:lvl w:ilvl="0" w:tplc="32067126">
      <w:start w:val="1"/>
      <w:numFmt w:val="decimal"/>
      <w:lvlText w:val="%1."/>
      <w:lvlJc w:val="left"/>
      <w:pPr>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BF02F2"/>
    <w:multiLevelType w:val="hybridMultilevel"/>
    <w:tmpl w:val="1EBA3C52"/>
    <w:lvl w:ilvl="0" w:tplc="70BAFE32">
      <w:start w:val="1"/>
      <w:numFmt w:val="upperRoman"/>
      <w:suff w:val="space"/>
      <w:lvlText w:val="%1."/>
      <w:lvlJc w:val="left"/>
      <w:pPr>
        <w:ind w:left="4404" w:hanging="624"/>
      </w:pPr>
      <w:rPr>
        <w:rFonts w:hint="default"/>
      </w:rPr>
    </w:lvl>
    <w:lvl w:ilvl="1" w:tplc="9C1EA9A2">
      <w:start w:val="1"/>
      <w:numFmt w:val="decimal"/>
      <w:lvlText w:val="%2."/>
      <w:lvlJc w:val="left"/>
      <w:pPr>
        <w:tabs>
          <w:tab w:val="num" w:pos="4710"/>
        </w:tabs>
        <w:ind w:left="4710" w:hanging="360"/>
      </w:pPr>
      <w:rPr>
        <w:rFonts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8" w15:restartNumberingAfterBreak="0">
    <w:nsid w:val="44507DA1"/>
    <w:multiLevelType w:val="hybridMultilevel"/>
    <w:tmpl w:val="190E96EA"/>
    <w:lvl w:ilvl="0" w:tplc="F71A3E28">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77461C94"/>
    <w:multiLevelType w:val="hybridMultilevel"/>
    <w:tmpl w:val="12C8C34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4"/>
  </w:num>
  <w:num w:numId="4">
    <w:abstractNumId w:val="0"/>
  </w:num>
  <w:num w:numId="5">
    <w:abstractNumId w:val="1"/>
  </w:num>
  <w:num w:numId="6">
    <w:abstractNumId w:val="12"/>
  </w:num>
  <w:num w:numId="7">
    <w:abstractNumId w:val="14"/>
  </w:num>
  <w:num w:numId="8">
    <w:abstractNumId w:val="13"/>
  </w:num>
  <w:num w:numId="9">
    <w:abstractNumId w:val="7"/>
  </w:num>
  <w:num w:numId="10">
    <w:abstractNumId w:val="2"/>
  </w:num>
  <w:num w:numId="11">
    <w:abstractNumId w:val="6"/>
  </w:num>
  <w:num w:numId="12">
    <w:abstractNumId w:val="5"/>
  </w:num>
  <w:num w:numId="13">
    <w:abstractNumId w:val="11"/>
  </w:num>
  <w:num w:numId="14">
    <w:abstractNumId w:val="1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8E"/>
    <w:rsid w:val="00013C47"/>
    <w:rsid w:val="00015660"/>
    <w:rsid w:val="00027407"/>
    <w:rsid w:val="000354C2"/>
    <w:rsid w:val="000376CF"/>
    <w:rsid w:val="0004037E"/>
    <w:rsid w:val="000425D9"/>
    <w:rsid w:val="000431CE"/>
    <w:rsid w:val="00050B81"/>
    <w:rsid w:val="0005213B"/>
    <w:rsid w:val="00065732"/>
    <w:rsid w:val="00076D43"/>
    <w:rsid w:val="00077A18"/>
    <w:rsid w:val="00085440"/>
    <w:rsid w:val="000910D2"/>
    <w:rsid w:val="000A3320"/>
    <w:rsid w:val="000A358B"/>
    <w:rsid w:val="000D320C"/>
    <w:rsid w:val="000E733B"/>
    <w:rsid w:val="000F09D2"/>
    <w:rsid w:val="000F16E5"/>
    <w:rsid w:val="000F1E90"/>
    <w:rsid w:val="000F66C6"/>
    <w:rsid w:val="001071F1"/>
    <w:rsid w:val="00107AEB"/>
    <w:rsid w:val="001121F2"/>
    <w:rsid w:val="00120B01"/>
    <w:rsid w:val="0012143F"/>
    <w:rsid w:val="0012202C"/>
    <w:rsid w:val="00122E54"/>
    <w:rsid w:val="00131739"/>
    <w:rsid w:val="00134146"/>
    <w:rsid w:val="00145AB9"/>
    <w:rsid w:val="00151B4B"/>
    <w:rsid w:val="00152CA1"/>
    <w:rsid w:val="001606A4"/>
    <w:rsid w:val="00160995"/>
    <w:rsid w:val="00164848"/>
    <w:rsid w:val="0016769F"/>
    <w:rsid w:val="00196F65"/>
    <w:rsid w:val="001C2A09"/>
    <w:rsid w:val="001C4BE1"/>
    <w:rsid w:val="001D3DE4"/>
    <w:rsid w:val="001E00FB"/>
    <w:rsid w:val="001E3347"/>
    <w:rsid w:val="001E4A29"/>
    <w:rsid w:val="001E77D9"/>
    <w:rsid w:val="001F4254"/>
    <w:rsid w:val="00213B64"/>
    <w:rsid w:val="00227270"/>
    <w:rsid w:val="00235F6C"/>
    <w:rsid w:val="002455A5"/>
    <w:rsid w:val="002616DC"/>
    <w:rsid w:val="00261CD4"/>
    <w:rsid w:val="0026204F"/>
    <w:rsid w:val="002655DF"/>
    <w:rsid w:val="002708E2"/>
    <w:rsid w:val="00272369"/>
    <w:rsid w:val="00276B20"/>
    <w:rsid w:val="00280618"/>
    <w:rsid w:val="002849D3"/>
    <w:rsid w:val="00290DAF"/>
    <w:rsid w:val="002914EE"/>
    <w:rsid w:val="002968BA"/>
    <w:rsid w:val="002A22E4"/>
    <w:rsid w:val="002C0F46"/>
    <w:rsid w:val="002C7FB7"/>
    <w:rsid w:val="002D5257"/>
    <w:rsid w:val="002D5A3E"/>
    <w:rsid w:val="002E121D"/>
    <w:rsid w:val="002E3EC2"/>
    <w:rsid w:val="002E496F"/>
    <w:rsid w:val="002F5528"/>
    <w:rsid w:val="003008A7"/>
    <w:rsid w:val="00302A94"/>
    <w:rsid w:val="00316F69"/>
    <w:rsid w:val="0033004A"/>
    <w:rsid w:val="00334B2A"/>
    <w:rsid w:val="00340C59"/>
    <w:rsid w:val="003427CE"/>
    <w:rsid w:val="00343ED0"/>
    <w:rsid w:val="00351B2C"/>
    <w:rsid w:val="00352A10"/>
    <w:rsid w:val="00361C44"/>
    <w:rsid w:val="003649C5"/>
    <w:rsid w:val="003676FA"/>
    <w:rsid w:val="003702D7"/>
    <w:rsid w:val="00370C64"/>
    <w:rsid w:val="00374E13"/>
    <w:rsid w:val="00377927"/>
    <w:rsid w:val="003832AF"/>
    <w:rsid w:val="00392CBC"/>
    <w:rsid w:val="0039457D"/>
    <w:rsid w:val="003A0877"/>
    <w:rsid w:val="003A2170"/>
    <w:rsid w:val="003A45AB"/>
    <w:rsid w:val="003A4E90"/>
    <w:rsid w:val="003A5241"/>
    <w:rsid w:val="003B1F56"/>
    <w:rsid w:val="003B5C97"/>
    <w:rsid w:val="003C4177"/>
    <w:rsid w:val="003D6540"/>
    <w:rsid w:val="003E072F"/>
    <w:rsid w:val="003E4098"/>
    <w:rsid w:val="003E43E4"/>
    <w:rsid w:val="003F1A07"/>
    <w:rsid w:val="003F672A"/>
    <w:rsid w:val="00401539"/>
    <w:rsid w:val="0040182F"/>
    <w:rsid w:val="0042591F"/>
    <w:rsid w:val="00426287"/>
    <w:rsid w:val="004277DC"/>
    <w:rsid w:val="004309F4"/>
    <w:rsid w:val="004444C3"/>
    <w:rsid w:val="004456E9"/>
    <w:rsid w:val="00447A83"/>
    <w:rsid w:val="004637B0"/>
    <w:rsid w:val="00481039"/>
    <w:rsid w:val="00487DE1"/>
    <w:rsid w:val="00496C15"/>
    <w:rsid w:val="004B6BF8"/>
    <w:rsid w:val="004C130D"/>
    <w:rsid w:val="004C4C1F"/>
    <w:rsid w:val="004D0CD6"/>
    <w:rsid w:val="004D2203"/>
    <w:rsid w:val="004D3966"/>
    <w:rsid w:val="004D5D8C"/>
    <w:rsid w:val="004E4E37"/>
    <w:rsid w:val="004E7A25"/>
    <w:rsid w:val="004F082B"/>
    <w:rsid w:val="004F1D39"/>
    <w:rsid w:val="004F5D80"/>
    <w:rsid w:val="004F6957"/>
    <w:rsid w:val="00500C98"/>
    <w:rsid w:val="00510C75"/>
    <w:rsid w:val="00527768"/>
    <w:rsid w:val="00543D1A"/>
    <w:rsid w:val="005511D7"/>
    <w:rsid w:val="00551398"/>
    <w:rsid w:val="00555E01"/>
    <w:rsid w:val="0055665E"/>
    <w:rsid w:val="00563A2A"/>
    <w:rsid w:val="005653E4"/>
    <w:rsid w:val="005741EE"/>
    <w:rsid w:val="005A1450"/>
    <w:rsid w:val="005A173D"/>
    <w:rsid w:val="005B7526"/>
    <w:rsid w:val="005C1369"/>
    <w:rsid w:val="005C6A24"/>
    <w:rsid w:val="005C705E"/>
    <w:rsid w:val="005D17AA"/>
    <w:rsid w:val="005E2C55"/>
    <w:rsid w:val="005E5B0B"/>
    <w:rsid w:val="005F2306"/>
    <w:rsid w:val="005F3509"/>
    <w:rsid w:val="00604F61"/>
    <w:rsid w:val="00605695"/>
    <w:rsid w:val="00606B4E"/>
    <w:rsid w:val="00611B35"/>
    <w:rsid w:val="0061512A"/>
    <w:rsid w:val="00621F8E"/>
    <w:rsid w:val="006340BB"/>
    <w:rsid w:val="00637DBA"/>
    <w:rsid w:val="00645B0B"/>
    <w:rsid w:val="0064631F"/>
    <w:rsid w:val="0064675E"/>
    <w:rsid w:val="0064703D"/>
    <w:rsid w:val="006539EE"/>
    <w:rsid w:val="00662551"/>
    <w:rsid w:val="00677BBB"/>
    <w:rsid w:val="006825AB"/>
    <w:rsid w:val="0068475D"/>
    <w:rsid w:val="006856AA"/>
    <w:rsid w:val="006864B7"/>
    <w:rsid w:val="006A130A"/>
    <w:rsid w:val="006A2D69"/>
    <w:rsid w:val="006A3C4C"/>
    <w:rsid w:val="006A4BB8"/>
    <w:rsid w:val="006B067B"/>
    <w:rsid w:val="006C5027"/>
    <w:rsid w:val="006E4C08"/>
    <w:rsid w:val="006F278B"/>
    <w:rsid w:val="006F3CC4"/>
    <w:rsid w:val="006F6A72"/>
    <w:rsid w:val="00711118"/>
    <w:rsid w:val="00711A12"/>
    <w:rsid w:val="0072349F"/>
    <w:rsid w:val="00733D66"/>
    <w:rsid w:val="0073747D"/>
    <w:rsid w:val="0074004E"/>
    <w:rsid w:val="00741036"/>
    <w:rsid w:val="0075770A"/>
    <w:rsid w:val="007623DF"/>
    <w:rsid w:val="0076392D"/>
    <w:rsid w:val="007667A1"/>
    <w:rsid w:val="00783BFD"/>
    <w:rsid w:val="00792957"/>
    <w:rsid w:val="007A2BE9"/>
    <w:rsid w:val="007B3D8C"/>
    <w:rsid w:val="007C1744"/>
    <w:rsid w:val="007D0CCA"/>
    <w:rsid w:val="007D4291"/>
    <w:rsid w:val="007E7E96"/>
    <w:rsid w:val="007F05E8"/>
    <w:rsid w:val="0080518E"/>
    <w:rsid w:val="008105E8"/>
    <w:rsid w:val="008134FA"/>
    <w:rsid w:val="00824DE8"/>
    <w:rsid w:val="008266E3"/>
    <w:rsid w:val="00831204"/>
    <w:rsid w:val="0083459C"/>
    <w:rsid w:val="00834622"/>
    <w:rsid w:val="00836E2A"/>
    <w:rsid w:val="0084333D"/>
    <w:rsid w:val="0085501C"/>
    <w:rsid w:val="0086217D"/>
    <w:rsid w:val="008656C4"/>
    <w:rsid w:val="00874BA7"/>
    <w:rsid w:val="008768D5"/>
    <w:rsid w:val="00884880"/>
    <w:rsid w:val="00887DD9"/>
    <w:rsid w:val="00891E86"/>
    <w:rsid w:val="008A60E7"/>
    <w:rsid w:val="008B709F"/>
    <w:rsid w:val="008C22A4"/>
    <w:rsid w:val="008C2D16"/>
    <w:rsid w:val="008D6B4C"/>
    <w:rsid w:val="008D748E"/>
    <w:rsid w:val="008E0BC0"/>
    <w:rsid w:val="008E6424"/>
    <w:rsid w:val="008E66E1"/>
    <w:rsid w:val="008F1FBB"/>
    <w:rsid w:val="0092493D"/>
    <w:rsid w:val="00927403"/>
    <w:rsid w:val="00935E59"/>
    <w:rsid w:val="0093700A"/>
    <w:rsid w:val="00947C55"/>
    <w:rsid w:val="0095158E"/>
    <w:rsid w:val="00960471"/>
    <w:rsid w:val="00962AF0"/>
    <w:rsid w:val="00965B8A"/>
    <w:rsid w:val="00965FF0"/>
    <w:rsid w:val="00974B9E"/>
    <w:rsid w:val="00980FA5"/>
    <w:rsid w:val="00984161"/>
    <w:rsid w:val="00984ED7"/>
    <w:rsid w:val="00995BB9"/>
    <w:rsid w:val="009A0F98"/>
    <w:rsid w:val="009A1846"/>
    <w:rsid w:val="009A7C3B"/>
    <w:rsid w:val="009B38D3"/>
    <w:rsid w:val="009B7971"/>
    <w:rsid w:val="009C0979"/>
    <w:rsid w:val="009C6013"/>
    <w:rsid w:val="009E4C36"/>
    <w:rsid w:val="009F618A"/>
    <w:rsid w:val="00A01287"/>
    <w:rsid w:val="00A02404"/>
    <w:rsid w:val="00A03B94"/>
    <w:rsid w:val="00A03C02"/>
    <w:rsid w:val="00A17417"/>
    <w:rsid w:val="00A21B96"/>
    <w:rsid w:val="00A21FC9"/>
    <w:rsid w:val="00A22D4A"/>
    <w:rsid w:val="00A233CD"/>
    <w:rsid w:val="00A344B9"/>
    <w:rsid w:val="00A4623A"/>
    <w:rsid w:val="00A5113C"/>
    <w:rsid w:val="00A6651F"/>
    <w:rsid w:val="00A7105D"/>
    <w:rsid w:val="00A72244"/>
    <w:rsid w:val="00A76319"/>
    <w:rsid w:val="00A82630"/>
    <w:rsid w:val="00A83BCF"/>
    <w:rsid w:val="00A83DAD"/>
    <w:rsid w:val="00A9398B"/>
    <w:rsid w:val="00A95681"/>
    <w:rsid w:val="00AC1329"/>
    <w:rsid w:val="00AC3F86"/>
    <w:rsid w:val="00AD1631"/>
    <w:rsid w:val="00AF14B4"/>
    <w:rsid w:val="00B00A67"/>
    <w:rsid w:val="00B07189"/>
    <w:rsid w:val="00B0721A"/>
    <w:rsid w:val="00B145E1"/>
    <w:rsid w:val="00B15813"/>
    <w:rsid w:val="00B22A16"/>
    <w:rsid w:val="00B27FD7"/>
    <w:rsid w:val="00B3059D"/>
    <w:rsid w:val="00B31F77"/>
    <w:rsid w:val="00B407CD"/>
    <w:rsid w:val="00B5093A"/>
    <w:rsid w:val="00B55626"/>
    <w:rsid w:val="00B706D3"/>
    <w:rsid w:val="00B721EB"/>
    <w:rsid w:val="00B72EF0"/>
    <w:rsid w:val="00B757E1"/>
    <w:rsid w:val="00B75C6D"/>
    <w:rsid w:val="00B93E90"/>
    <w:rsid w:val="00B95BDA"/>
    <w:rsid w:val="00B9604E"/>
    <w:rsid w:val="00BA4425"/>
    <w:rsid w:val="00BB214A"/>
    <w:rsid w:val="00BB6AAD"/>
    <w:rsid w:val="00BC56E5"/>
    <w:rsid w:val="00BD68CB"/>
    <w:rsid w:val="00BE154D"/>
    <w:rsid w:val="00BE215B"/>
    <w:rsid w:val="00BE2276"/>
    <w:rsid w:val="00BE406F"/>
    <w:rsid w:val="00BE582E"/>
    <w:rsid w:val="00BE7534"/>
    <w:rsid w:val="00BE7FC1"/>
    <w:rsid w:val="00C03D4C"/>
    <w:rsid w:val="00C12B65"/>
    <w:rsid w:val="00C22276"/>
    <w:rsid w:val="00C50C82"/>
    <w:rsid w:val="00C5397B"/>
    <w:rsid w:val="00C55F73"/>
    <w:rsid w:val="00C563B2"/>
    <w:rsid w:val="00C605F0"/>
    <w:rsid w:val="00C67A20"/>
    <w:rsid w:val="00C76E13"/>
    <w:rsid w:val="00C812F5"/>
    <w:rsid w:val="00C846F2"/>
    <w:rsid w:val="00C97BB9"/>
    <w:rsid w:val="00CA35B1"/>
    <w:rsid w:val="00CA607A"/>
    <w:rsid w:val="00CB7009"/>
    <w:rsid w:val="00CC2143"/>
    <w:rsid w:val="00CC34AB"/>
    <w:rsid w:val="00CC67D5"/>
    <w:rsid w:val="00CD5B1F"/>
    <w:rsid w:val="00CE24BD"/>
    <w:rsid w:val="00CE362E"/>
    <w:rsid w:val="00CF6569"/>
    <w:rsid w:val="00D0536C"/>
    <w:rsid w:val="00D07FB8"/>
    <w:rsid w:val="00D13B5C"/>
    <w:rsid w:val="00D255A2"/>
    <w:rsid w:val="00D25796"/>
    <w:rsid w:val="00D41889"/>
    <w:rsid w:val="00D41AB6"/>
    <w:rsid w:val="00D701BE"/>
    <w:rsid w:val="00D74A14"/>
    <w:rsid w:val="00D7660B"/>
    <w:rsid w:val="00D802D8"/>
    <w:rsid w:val="00D84529"/>
    <w:rsid w:val="00DA3C8A"/>
    <w:rsid w:val="00DA3E55"/>
    <w:rsid w:val="00DB02EB"/>
    <w:rsid w:val="00DB2339"/>
    <w:rsid w:val="00DB50BF"/>
    <w:rsid w:val="00DC0B32"/>
    <w:rsid w:val="00DD1460"/>
    <w:rsid w:val="00DD2AD9"/>
    <w:rsid w:val="00DE35F9"/>
    <w:rsid w:val="00DF1260"/>
    <w:rsid w:val="00DF2512"/>
    <w:rsid w:val="00DF72EC"/>
    <w:rsid w:val="00E0409B"/>
    <w:rsid w:val="00E14CBF"/>
    <w:rsid w:val="00E179E9"/>
    <w:rsid w:val="00E20C3A"/>
    <w:rsid w:val="00E21848"/>
    <w:rsid w:val="00E21916"/>
    <w:rsid w:val="00E427E5"/>
    <w:rsid w:val="00E76DB0"/>
    <w:rsid w:val="00E8096C"/>
    <w:rsid w:val="00E81E32"/>
    <w:rsid w:val="00E878F8"/>
    <w:rsid w:val="00E930B1"/>
    <w:rsid w:val="00E962F9"/>
    <w:rsid w:val="00EA33B4"/>
    <w:rsid w:val="00EB0983"/>
    <w:rsid w:val="00EB2F8D"/>
    <w:rsid w:val="00EB5C2E"/>
    <w:rsid w:val="00EC3048"/>
    <w:rsid w:val="00ED4E89"/>
    <w:rsid w:val="00ED7A15"/>
    <w:rsid w:val="00F029D0"/>
    <w:rsid w:val="00F07BA3"/>
    <w:rsid w:val="00F11156"/>
    <w:rsid w:val="00F119B0"/>
    <w:rsid w:val="00F14A3A"/>
    <w:rsid w:val="00F23738"/>
    <w:rsid w:val="00F3445F"/>
    <w:rsid w:val="00F36699"/>
    <w:rsid w:val="00F404E5"/>
    <w:rsid w:val="00F44DEC"/>
    <w:rsid w:val="00F4618B"/>
    <w:rsid w:val="00F520EA"/>
    <w:rsid w:val="00F54010"/>
    <w:rsid w:val="00F546F3"/>
    <w:rsid w:val="00F54CD5"/>
    <w:rsid w:val="00F551B3"/>
    <w:rsid w:val="00F756DF"/>
    <w:rsid w:val="00F8356D"/>
    <w:rsid w:val="00F83F85"/>
    <w:rsid w:val="00F846BF"/>
    <w:rsid w:val="00F93576"/>
    <w:rsid w:val="00F94F87"/>
    <w:rsid w:val="00FA3989"/>
    <w:rsid w:val="00FA6DC1"/>
    <w:rsid w:val="00FB7EB2"/>
    <w:rsid w:val="00FC6986"/>
    <w:rsid w:val="00FD48AA"/>
    <w:rsid w:val="00FE453B"/>
    <w:rsid w:val="00FF5AEF"/>
    <w:rsid w:val="00FF6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B5DAF7-16BF-4B73-B532-2E8B35D8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rsid w:val="001E00FB"/>
    <w:pPr>
      <w:keepNext/>
      <w:spacing w:before="240" w:after="60"/>
      <w:outlineLvl w:val="0"/>
    </w:pPr>
    <w:rPr>
      <w:rFonts w:ascii="Arial" w:hAnsi="Arial" w:cs="Arial"/>
      <w:b/>
      <w:bCs/>
      <w:kern w:val="32"/>
      <w:sz w:val="32"/>
      <w:szCs w:val="32"/>
    </w:rPr>
  </w:style>
  <w:style w:type="paragraph" w:styleId="Nadpis2">
    <w:name w:val="heading 2"/>
    <w:basedOn w:val="Normln"/>
    <w:qFormat/>
    <w:rsid w:val="005653E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E362E"/>
    <w:pPr>
      <w:shd w:val="clear" w:color="auto" w:fill="000080"/>
    </w:pPr>
    <w:rPr>
      <w:rFonts w:ascii="Tahoma" w:hAnsi="Tahoma" w:cs="Tahoma"/>
    </w:rPr>
  </w:style>
  <w:style w:type="paragraph" w:styleId="Odstavecseseznamem">
    <w:name w:val="List Paragraph"/>
    <w:basedOn w:val="Normln"/>
    <w:uiPriority w:val="34"/>
    <w:qFormat/>
    <w:rsid w:val="00B721EB"/>
    <w:pPr>
      <w:ind w:left="708"/>
    </w:pPr>
  </w:style>
  <w:style w:type="paragraph" w:styleId="Normlnweb">
    <w:name w:val="Normal (Web)"/>
    <w:basedOn w:val="Normln"/>
    <w:rsid w:val="005653E4"/>
    <w:pPr>
      <w:spacing w:before="100" w:beforeAutospacing="1" w:after="100" w:afterAutospacing="1"/>
    </w:pPr>
  </w:style>
  <w:style w:type="character" w:styleId="Siln">
    <w:name w:val="Strong"/>
    <w:qFormat/>
    <w:rsid w:val="00555E01"/>
    <w:rPr>
      <w:b/>
      <w:bCs/>
    </w:rPr>
  </w:style>
  <w:style w:type="paragraph" w:styleId="Textpoznpodarou">
    <w:name w:val="footnote text"/>
    <w:basedOn w:val="Normln"/>
    <w:semiHidden/>
    <w:rsid w:val="00984161"/>
    <w:rPr>
      <w:sz w:val="20"/>
      <w:szCs w:val="20"/>
    </w:rPr>
  </w:style>
  <w:style w:type="character" w:styleId="Znakapoznpodarou">
    <w:name w:val="footnote reference"/>
    <w:semiHidden/>
    <w:rsid w:val="00984161"/>
    <w:rPr>
      <w:vertAlign w:val="superscript"/>
    </w:rPr>
  </w:style>
  <w:style w:type="paragraph" w:customStyle="1" w:styleId="Standardnpsmoodstavce1">
    <w:name w:val="Standardní písmo odstavce1"/>
    <w:aliases w:val=" Char Char Char"/>
    <w:basedOn w:val="Normln"/>
    <w:rsid w:val="001F4254"/>
    <w:pPr>
      <w:spacing w:after="160" w:line="240" w:lineRule="exact"/>
    </w:pPr>
    <w:rPr>
      <w:rFonts w:ascii="Times New Roman Bold" w:hAnsi="Times New Roman Bold"/>
      <w:sz w:val="22"/>
      <w:szCs w:val="26"/>
      <w:lang w:val="sk-SK" w:eastAsia="en-US"/>
    </w:rPr>
  </w:style>
  <w:style w:type="table" w:styleId="Mkatabulky">
    <w:name w:val="Table Grid"/>
    <w:basedOn w:val="Normlntabulka"/>
    <w:rsid w:val="0048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link w:val="Zkladntextodsazen2"/>
    <w:rsid w:val="001E00FB"/>
    <w:pPr>
      <w:spacing w:after="120"/>
    </w:pPr>
  </w:style>
  <w:style w:type="paragraph" w:styleId="Zkladntextodsazen2">
    <w:name w:val="Body Text Indent 2"/>
    <w:aliases w:val="Základní text Char,Základní text odsazený 2 Char Char,Základní text Char Char Char,Základní text odsazený 2 Char Char Char Char,Základní text Char Char Char Char Char,Základní text odsazený 2 Char Char Char Char Char Char"/>
    <w:basedOn w:val="Normln"/>
    <w:link w:val="Zkladntext"/>
    <w:rsid w:val="001E00FB"/>
    <w:pPr>
      <w:spacing w:after="120" w:line="480" w:lineRule="auto"/>
      <w:ind w:left="283"/>
    </w:pPr>
  </w:style>
  <w:style w:type="paragraph" w:styleId="Zkladntextodsazen3">
    <w:name w:val="Body Text Indent 3"/>
    <w:basedOn w:val="Normln"/>
    <w:rsid w:val="001E00FB"/>
    <w:pPr>
      <w:spacing w:after="120"/>
      <w:ind w:left="283"/>
    </w:pPr>
    <w:rPr>
      <w:sz w:val="16"/>
      <w:szCs w:val="16"/>
    </w:rPr>
  </w:style>
  <w:style w:type="paragraph" w:styleId="Zkladntextodsazen">
    <w:name w:val="Body Text Indent"/>
    <w:basedOn w:val="Normln"/>
    <w:rsid w:val="001E00FB"/>
    <w:pPr>
      <w:spacing w:after="120"/>
      <w:ind w:left="283"/>
    </w:pPr>
  </w:style>
  <w:style w:type="paragraph" w:styleId="Textkomente">
    <w:name w:val="annotation text"/>
    <w:basedOn w:val="Normln"/>
    <w:semiHidden/>
    <w:rsid w:val="001E00FB"/>
    <w:pPr>
      <w:widowControl w:val="0"/>
      <w:suppressAutoHyphens/>
    </w:pPr>
    <w:rPr>
      <w:kern w:val="1"/>
      <w:sz w:val="20"/>
      <w:szCs w:val="20"/>
      <w:lang w:eastAsia="ar-SA"/>
    </w:rPr>
  </w:style>
  <w:style w:type="paragraph" w:customStyle="1" w:styleId="CharCharCharCharCharChar">
    <w:name w:val="Char Char Char Char Char Char"/>
    <w:basedOn w:val="Normln"/>
    <w:rsid w:val="001E00FB"/>
    <w:pPr>
      <w:spacing w:after="160" w:line="240" w:lineRule="exact"/>
    </w:pPr>
    <w:rPr>
      <w:rFonts w:ascii="Times New Roman Bold" w:hAnsi="Times New Roman Bold"/>
      <w:sz w:val="22"/>
      <w:szCs w:val="26"/>
      <w:lang w:val="sk-SK" w:eastAsia="en-US"/>
    </w:rPr>
  </w:style>
  <w:style w:type="paragraph" w:styleId="Zhlav">
    <w:name w:val="header"/>
    <w:aliases w:val="Záhlaví Char"/>
    <w:basedOn w:val="Normln"/>
    <w:link w:val="ZhlavChar1"/>
    <w:rsid w:val="001E00FB"/>
    <w:pPr>
      <w:widowControl w:val="0"/>
      <w:tabs>
        <w:tab w:val="center" w:pos="4536"/>
        <w:tab w:val="right" w:pos="9072"/>
      </w:tabs>
      <w:suppressAutoHyphens/>
    </w:pPr>
    <w:rPr>
      <w:kern w:val="2"/>
      <w:lang w:eastAsia="ar-SA"/>
    </w:rPr>
  </w:style>
  <w:style w:type="character" w:customStyle="1" w:styleId="ZhlavChar1">
    <w:name w:val="Záhlaví Char1"/>
    <w:aliases w:val="Záhlaví Char Char"/>
    <w:link w:val="Zhlav"/>
    <w:semiHidden/>
    <w:rsid w:val="001E00FB"/>
    <w:rPr>
      <w:kern w:val="2"/>
      <w:sz w:val="24"/>
      <w:szCs w:val="24"/>
      <w:lang w:val="cs-CZ" w:eastAsia="ar-SA" w:bidi="ar-SA"/>
    </w:rPr>
  </w:style>
  <w:style w:type="paragraph" w:styleId="Nzev">
    <w:name w:val="Title"/>
    <w:aliases w:val=" Char4"/>
    <w:basedOn w:val="Normln"/>
    <w:link w:val="NzevChar"/>
    <w:qFormat/>
    <w:rsid w:val="001E00FB"/>
    <w:pPr>
      <w:jc w:val="center"/>
    </w:pPr>
    <w:rPr>
      <w:b/>
      <w:sz w:val="28"/>
    </w:rPr>
  </w:style>
  <w:style w:type="character" w:customStyle="1" w:styleId="NzevChar">
    <w:name w:val="Název Char"/>
    <w:aliases w:val=" Char4 Char"/>
    <w:link w:val="Nzev"/>
    <w:rsid w:val="001E00FB"/>
    <w:rPr>
      <w:b/>
      <w:sz w:val="28"/>
      <w:szCs w:val="24"/>
      <w:lang w:val="cs-CZ" w:eastAsia="cs-CZ" w:bidi="ar-SA"/>
    </w:rPr>
  </w:style>
  <w:style w:type="character" w:styleId="Hypertextovodkaz">
    <w:name w:val="Hyperlink"/>
    <w:rsid w:val="001E00FB"/>
    <w:rPr>
      <w:color w:val="0000FF"/>
      <w:u w:val="single"/>
    </w:rPr>
  </w:style>
  <w:style w:type="paragraph" w:styleId="Textbubliny">
    <w:name w:val="Balloon Text"/>
    <w:basedOn w:val="Normln"/>
    <w:semiHidden/>
    <w:rsid w:val="00980FA5"/>
    <w:rPr>
      <w:rFonts w:ascii="Tahoma" w:hAnsi="Tahoma" w:cs="Tahoma"/>
      <w:sz w:val="16"/>
      <w:szCs w:val="16"/>
    </w:rPr>
  </w:style>
  <w:style w:type="paragraph" w:customStyle="1" w:styleId="Odstavecseseznamem1">
    <w:name w:val="Odstavec se seznamem1"/>
    <w:rsid w:val="00BD68CB"/>
    <w:pPr>
      <w:widowControl w:val="0"/>
      <w:suppressAutoHyphens/>
      <w:spacing w:after="200" w:line="276" w:lineRule="auto"/>
      <w:ind w:left="720"/>
    </w:pPr>
    <w:rPr>
      <w:rFonts w:ascii="Calibri" w:eastAsia="Arial Unicode MS" w:hAnsi="Calibri" w:cs="font417"/>
      <w:kern w:val="1"/>
      <w:sz w:val="22"/>
      <w:szCs w:val="22"/>
      <w:lang w:eastAsia="ar-SA"/>
    </w:rPr>
  </w:style>
  <w:style w:type="paragraph" w:customStyle="1" w:styleId="CharChar">
    <w:name w:val="Char Char"/>
    <w:basedOn w:val="Normln"/>
    <w:rsid w:val="0042591F"/>
    <w:pPr>
      <w:spacing w:after="160" w:line="240" w:lineRule="exact"/>
    </w:pPr>
    <w:rPr>
      <w:rFonts w:ascii="Times New Roman Bold" w:hAnsi="Times New Roman Bold"/>
      <w:sz w:val="22"/>
      <w:szCs w:val="26"/>
      <w:lang w:val="sk-SK" w:eastAsia="en-US"/>
    </w:rPr>
  </w:style>
  <w:style w:type="paragraph" w:customStyle="1" w:styleId="CharCharChar1CharCharCharCharCharCharCharCharChar">
    <w:name w:val="Char Char Char1 Char Char Char Char Char Char Char Char Char"/>
    <w:basedOn w:val="Normln"/>
    <w:rsid w:val="00CC34AB"/>
    <w:pPr>
      <w:spacing w:after="160" w:line="240" w:lineRule="exact"/>
    </w:pPr>
    <w:rPr>
      <w:rFonts w:ascii="Times New Roman Bold" w:hAnsi="Times New Roman Bold"/>
      <w:b/>
      <w:sz w:val="26"/>
      <w:szCs w:val="26"/>
      <w:lang w:val="sk-SK" w:eastAsia="en-US"/>
    </w:rPr>
  </w:style>
  <w:style w:type="paragraph" w:customStyle="1" w:styleId="Normln1">
    <w:name w:val="Normální1"/>
    <w:basedOn w:val="Normln"/>
    <w:rsid w:val="00611B35"/>
    <w:pPr>
      <w:widowControl w:val="0"/>
      <w:suppressAutoHyphens/>
    </w:pPr>
    <w:rPr>
      <w:color w:val="000000"/>
      <w:sz w:val="20"/>
      <w:szCs w:val="20"/>
      <w:lang w:eastAsia="ar-SA"/>
    </w:rPr>
  </w:style>
  <w:style w:type="paragraph" w:styleId="Zpat">
    <w:name w:val="footer"/>
    <w:basedOn w:val="Normln"/>
    <w:link w:val="ZpatChar"/>
    <w:uiPriority w:val="99"/>
    <w:unhideWhenUsed/>
    <w:rsid w:val="004F082B"/>
    <w:pPr>
      <w:tabs>
        <w:tab w:val="center" w:pos="4536"/>
        <w:tab w:val="right" w:pos="9072"/>
      </w:tabs>
    </w:pPr>
  </w:style>
  <w:style w:type="character" w:customStyle="1" w:styleId="ZpatChar">
    <w:name w:val="Zápatí Char"/>
    <w:basedOn w:val="Standardnpsmoodstavce"/>
    <w:link w:val="Zpat"/>
    <w:uiPriority w:val="99"/>
    <w:rsid w:val="004F08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58818">
      <w:bodyDiv w:val="1"/>
      <w:marLeft w:val="0"/>
      <w:marRight w:val="0"/>
      <w:marTop w:val="0"/>
      <w:marBottom w:val="0"/>
      <w:divBdr>
        <w:top w:val="none" w:sz="0" w:space="0" w:color="auto"/>
        <w:left w:val="none" w:sz="0" w:space="0" w:color="auto"/>
        <w:bottom w:val="none" w:sz="0" w:space="0" w:color="auto"/>
        <w:right w:val="none" w:sz="0" w:space="0" w:color="auto"/>
      </w:divBdr>
    </w:div>
    <w:div w:id="417407013">
      <w:bodyDiv w:val="1"/>
      <w:marLeft w:val="0"/>
      <w:marRight w:val="0"/>
      <w:marTop w:val="0"/>
      <w:marBottom w:val="0"/>
      <w:divBdr>
        <w:top w:val="none" w:sz="0" w:space="0" w:color="auto"/>
        <w:left w:val="none" w:sz="0" w:space="0" w:color="auto"/>
        <w:bottom w:val="none" w:sz="0" w:space="0" w:color="auto"/>
        <w:right w:val="none" w:sz="0" w:space="0" w:color="auto"/>
      </w:divBdr>
    </w:div>
    <w:div w:id="816843140">
      <w:bodyDiv w:val="1"/>
      <w:marLeft w:val="0"/>
      <w:marRight w:val="0"/>
      <w:marTop w:val="0"/>
      <w:marBottom w:val="0"/>
      <w:divBdr>
        <w:top w:val="none" w:sz="0" w:space="0" w:color="auto"/>
        <w:left w:val="none" w:sz="0" w:space="0" w:color="auto"/>
        <w:bottom w:val="none" w:sz="0" w:space="0" w:color="auto"/>
        <w:right w:val="none" w:sz="0" w:space="0" w:color="auto"/>
      </w:divBdr>
    </w:div>
    <w:div w:id="925959732">
      <w:bodyDiv w:val="1"/>
      <w:marLeft w:val="0"/>
      <w:marRight w:val="0"/>
      <w:marTop w:val="0"/>
      <w:marBottom w:val="0"/>
      <w:divBdr>
        <w:top w:val="none" w:sz="0" w:space="0" w:color="auto"/>
        <w:left w:val="none" w:sz="0" w:space="0" w:color="auto"/>
        <w:bottom w:val="none" w:sz="0" w:space="0" w:color="auto"/>
        <w:right w:val="none" w:sz="0" w:space="0" w:color="auto"/>
      </w:divBdr>
    </w:div>
    <w:div w:id="1177965148">
      <w:bodyDiv w:val="1"/>
      <w:marLeft w:val="0"/>
      <w:marRight w:val="0"/>
      <w:marTop w:val="0"/>
      <w:marBottom w:val="0"/>
      <w:divBdr>
        <w:top w:val="none" w:sz="0" w:space="0" w:color="auto"/>
        <w:left w:val="none" w:sz="0" w:space="0" w:color="auto"/>
        <w:bottom w:val="none" w:sz="0" w:space="0" w:color="auto"/>
        <w:right w:val="none" w:sz="0" w:space="0" w:color="auto"/>
      </w:divBdr>
    </w:div>
    <w:div w:id="1222331512">
      <w:bodyDiv w:val="1"/>
      <w:marLeft w:val="0"/>
      <w:marRight w:val="0"/>
      <w:marTop w:val="0"/>
      <w:marBottom w:val="0"/>
      <w:divBdr>
        <w:top w:val="none" w:sz="0" w:space="0" w:color="auto"/>
        <w:left w:val="none" w:sz="0" w:space="0" w:color="auto"/>
        <w:bottom w:val="none" w:sz="0" w:space="0" w:color="auto"/>
        <w:right w:val="none" w:sz="0" w:space="0" w:color="auto"/>
      </w:divBdr>
    </w:div>
    <w:div w:id="1442801134">
      <w:bodyDiv w:val="1"/>
      <w:marLeft w:val="0"/>
      <w:marRight w:val="0"/>
      <w:marTop w:val="0"/>
      <w:marBottom w:val="0"/>
      <w:divBdr>
        <w:top w:val="none" w:sz="0" w:space="0" w:color="auto"/>
        <w:left w:val="none" w:sz="0" w:space="0" w:color="auto"/>
        <w:bottom w:val="none" w:sz="0" w:space="0" w:color="auto"/>
        <w:right w:val="none" w:sz="0" w:space="0" w:color="auto"/>
      </w:divBdr>
    </w:div>
    <w:div w:id="1470241819">
      <w:bodyDiv w:val="1"/>
      <w:marLeft w:val="0"/>
      <w:marRight w:val="0"/>
      <w:marTop w:val="0"/>
      <w:marBottom w:val="0"/>
      <w:divBdr>
        <w:top w:val="none" w:sz="0" w:space="0" w:color="auto"/>
        <w:left w:val="none" w:sz="0" w:space="0" w:color="auto"/>
        <w:bottom w:val="none" w:sz="0" w:space="0" w:color="auto"/>
        <w:right w:val="none" w:sz="0" w:space="0" w:color="auto"/>
      </w:divBdr>
      <w:divsChild>
        <w:div w:id="693075238">
          <w:marLeft w:val="0"/>
          <w:marRight w:val="0"/>
          <w:marTop w:val="0"/>
          <w:marBottom w:val="0"/>
          <w:divBdr>
            <w:top w:val="none" w:sz="0" w:space="0" w:color="auto"/>
            <w:left w:val="none" w:sz="0" w:space="0" w:color="auto"/>
            <w:bottom w:val="none" w:sz="0" w:space="0" w:color="auto"/>
            <w:right w:val="none" w:sz="0" w:space="0" w:color="auto"/>
          </w:divBdr>
        </w:div>
      </w:divsChild>
    </w:div>
    <w:div w:id="1741950205">
      <w:bodyDiv w:val="1"/>
      <w:marLeft w:val="0"/>
      <w:marRight w:val="0"/>
      <w:marTop w:val="0"/>
      <w:marBottom w:val="0"/>
      <w:divBdr>
        <w:top w:val="none" w:sz="0" w:space="0" w:color="auto"/>
        <w:left w:val="none" w:sz="0" w:space="0" w:color="auto"/>
        <w:bottom w:val="none" w:sz="0" w:space="0" w:color="auto"/>
        <w:right w:val="none" w:sz="0" w:space="0" w:color="auto"/>
      </w:divBdr>
    </w:div>
    <w:div w:id="1931699932">
      <w:bodyDiv w:val="1"/>
      <w:marLeft w:val="0"/>
      <w:marRight w:val="0"/>
      <w:marTop w:val="0"/>
      <w:marBottom w:val="0"/>
      <w:divBdr>
        <w:top w:val="none" w:sz="0" w:space="0" w:color="auto"/>
        <w:left w:val="none" w:sz="0" w:space="0" w:color="auto"/>
        <w:bottom w:val="none" w:sz="0" w:space="0" w:color="auto"/>
        <w:right w:val="none" w:sz="0" w:space="0" w:color="auto"/>
      </w:divBdr>
    </w:div>
    <w:div w:id="20391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2235</Words>
  <Characters>13193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ČÁST I</vt:lpstr>
    </vt:vector>
  </TitlesOfParts>
  <Company>Český Krumlov</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dc:title>
  <dc:subject/>
  <dc:creator>Městský úřad</dc:creator>
  <cp:keywords/>
  <cp:lastModifiedBy>Pavla Čížková</cp:lastModifiedBy>
  <cp:revision>2</cp:revision>
  <cp:lastPrinted>2013-01-09T11:06:00Z</cp:lastPrinted>
  <dcterms:created xsi:type="dcterms:W3CDTF">2020-04-07T09:03:00Z</dcterms:created>
  <dcterms:modified xsi:type="dcterms:W3CDTF">2020-04-07T09:03:00Z</dcterms:modified>
</cp:coreProperties>
</file>