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080945">
        <w:trPr>
          <w:cantSplit/>
        </w:trPr>
        <w:tc>
          <w:tcPr>
            <w:tcW w:w="867" w:type="dxa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5879" w:type="dxa"/>
            <w:gridSpan w:val="6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06.04.2020</w:t>
            </w:r>
            <w:proofErr w:type="gramEnd"/>
          </w:p>
        </w:tc>
        <w:tc>
          <w:tcPr>
            <w:tcW w:w="1880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4819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4819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Edenred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CZ s.r.o.</w:t>
            </w:r>
          </w:p>
        </w:tc>
        <w:tc>
          <w:tcPr>
            <w:tcW w:w="578" w:type="dxa"/>
            <w:gridSpan w:val="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4819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Pernerova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691/42</w:t>
            </w:r>
          </w:p>
        </w:tc>
        <w:tc>
          <w:tcPr>
            <w:tcW w:w="578" w:type="dxa"/>
            <w:gridSpan w:val="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4819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18600 Praha</w:t>
            </w:r>
          </w:p>
        </w:tc>
        <w:tc>
          <w:tcPr>
            <w:tcW w:w="578" w:type="dxa"/>
            <w:gridSpan w:val="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4819" w:type="dxa"/>
            <w:gridSpan w:val="4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2216" w:type="dxa"/>
            <w:gridSpan w:val="3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0003/SF/06/20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080945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zajištění čerpání </w:t>
            </w:r>
            <w:proofErr w:type="spellStart"/>
            <w:r>
              <w:rPr>
                <w:rFonts w:ascii="Times New Roman" w:hAnsi="Times New Roman"/>
                <w:sz w:val="21"/>
              </w:rPr>
              <w:t>benefitů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Edenred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karet 2020.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>
              <w:rPr>
                <w:rFonts w:ascii="Times New Roman" w:hAnsi="Times New Roman"/>
                <w:sz w:val="21"/>
              </w:rPr>
              <w:t>xxxxxxxxxxxxxx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proofErr w:type="gramStart"/>
            <w:r>
              <w:rPr>
                <w:rFonts w:ascii="Times New Roman" w:hAnsi="Times New Roman"/>
                <w:sz w:val="21"/>
              </w:rPr>
              <w:t>xxxxxxxxxxxxxxxx</w:t>
            </w:r>
            <w:proofErr w:type="spellEnd"/>
            <w:r>
              <w:rPr>
                <w:rFonts w:ascii="Times New Roman" w:hAnsi="Times New Roman"/>
                <w:sz w:val="21"/>
              </w:rPr>
              <w:t>..</w:t>
            </w:r>
            <w:proofErr w:type="gramEnd"/>
          </w:p>
        </w:tc>
      </w:tr>
      <w:tr w:rsidR="00080945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 ČS, a.s., pobočka Havířov, číslo účtu: 27-1721604319/0800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80945">
        <w:trPr>
          <w:cantSplit/>
        </w:trPr>
        <w:tc>
          <w:tcPr>
            <w:tcW w:w="9638" w:type="dxa"/>
            <w:gridSpan w:val="12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080945">
        <w:trPr>
          <w:cantSplit/>
        </w:trPr>
        <w:tc>
          <w:tcPr>
            <w:tcW w:w="6264" w:type="dxa"/>
            <w:gridSpan w:val="7"/>
          </w:tcPr>
          <w:p w:rsidR="00080945" w:rsidRDefault="000809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:rsidR="00080945" w:rsidRDefault="00FD09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:rsidR="00FD0919" w:rsidRDefault="00AF7218" w:rsidP="00AF7218">
      <w:pPr>
        <w:tabs>
          <w:tab w:val="left" w:pos="6938"/>
        </w:tabs>
      </w:pPr>
      <w:r>
        <w:t xml:space="preserve">                                                                                                                     vedoucí organizačního odboru</w:t>
      </w:r>
    </w:p>
    <w:sectPr w:rsidR="00FD0919" w:rsidSect="00080945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80945"/>
    <w:rsid w:val="00080945"/>
    <w:rsid w:val="00AF7218"/>
    <w:rsid w:val="00FD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Turková Šárka</dc:creator>
  <cp:lastModifiedBy>Šárka Turková</cp:lastModifiedBy>
  <cp:revision>2</cp:revision>
  <dcterms:created xsi:type="dcterms:W3CDTF">2020-04-06T14:44:00Z</dcterms:created>
  <dcterms:modified xsi:type="dcterms:W3CDTF">2020-04-06T14:44:00Z</dcterms:modified>
</cp:coreProperties>
</file>