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9CCDEC1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5D744D" w:rsidRPr="005D744D">
            <w:rPr>
              <w:rFonts w:ascii="Times New Roman" w:hAnsi="Times New Roman"/>
              <w:b/>
              <w:sz w:val="20"/>
              <w:szCs w:val="20"/>
            </w:rPr>
            <w:t>IM0289714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5D744D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24D1E49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Ing. Tomáš Knížek, náměstek ředitele VZP ČR pro informatiku " w:value="Ing. Tomáš Knížek, náměstek ředitele VZP ČR pro informatiku "/>
          </w:dropDownList>
        </w:sdtPr>
        <w:sdtEndPr/>
        <w:sdtContent>
          <w:r w:rsidR="005D744D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4527E0A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31E7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7CC67E9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31E7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520E64A4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31E7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5FA4B610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31E7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0B0B1B8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31E7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71AAB3F9" w:rsidR="00005106" w:rsidRPr="00116F46" w:rsidRDefault="002F111C" w:rsidP="005D744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5D744D" w:rsidRPr="005D744D">
            <w:rPr>
              <w:rFonts w:ascii="Times New Roman" w:hAnsi="Times New Roman"/>
              <w:sz w:val="20"/>
              <w:szCs w:val="20"/>
            </w:rPr>
            <w:t xml:space="preserve">IM0289714 - Novela zákona o pojistném na veřejné </w:t>
          </w:r>
          <w:proofErr w:type="spellStart"/>
          <w:r w:rsidR="005D744D" w:rsidRPr="005D744D">
            <w:rPr>
              <w:rFonts w:ascii="Times New Roman" w:hAnsi="Times New Roman"/>
              <w:sz w:val="20"/>
              <w:szCs w:val="20"/>
            </w:rPr>
            <w:t>zdr</w:t>
          </w:r>
          <w:proofErr w:type="spellEnd"/>
          <w:r w:rsidR="005D744D" w:rsidRPr="005D744D">
            <w:rPr>
              <w:rFonts w:ascii="Times New Roman" w:hAnsi="Times New Roman"/>
              <w:sz w:val="20"/>
              <w:szCs w:val="20"/>
            </w:rPr>
            <w:t>. pojištění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559E5C5E" w:rsidR="00101B64" w:rsidRPr="00116F46" w:rsidRDefault="00DC4C71" w:rsidP="005D744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5D744D" w:rsidRPr="005D744D">
            <w:rPr>
              <w:rFonts w:ascii="Times New Roman" w:hAnsi="Times New Roman"/>
              <w:sz w:val="20"/>
              <w:szCs w:val="20"/>
            </w:rPr>
            <w:t>514</w:t>
          </w:r>
          <w:r w:rsidR="005D744D">
            <w:rPr>
              <w:rFonts w:ascii="Times New Roman" w:hAnsi="Times New Roman"/>
              <w:sz w:val="20"/>
              <w:szCs w:val="20"/>
            </w:rPr>
            <w:t> </w:t>
          </w:r>
          <w:r w:rsidR="005D744D" w:rsidRPr="005D744D">
            <w:rPr>
              <w:rFonts w:ascii="Times New Roman" w:hAnsi="Times New Roman"/>
              <w:sz w:val="20"/>
              <w:szCs w:val="20"/>
            </w:rPr>
            <w:t>800</w:t>
          </w:r>
          <w:r w:rsidR="005D744D">
            <w:rPr>
              <w:rFonts w:ascii="Times New Roman" w:hAnsi="Times New Roman"/>
              <w:sz w:val="20"/>
              <w:szCs w:val="20"/>
            </w:rPr>
            <w:t>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2D4F14A" w:rsidR="000F41EE" w:rsidRPr="00116F46" w:rsidRDefault="00A41E0A" w:rsidP="005D74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5D744D" w:rsidRPr="005D744D">
            <w:rPr>
              <w:rFonts w:ascii="Times New Roman" w:hAnsi="Times New Roman"/>
              <w:sz w:val="20"/>
              <w:szCs w:val="20"/>
            </w:rPr>
            <w:t>5 týdnů od schválení realizace v podobě platné objednávky (další detaily jso</w:t>
          </w:r>
          <w:r w:rsidR="005D744D">
            <w:rPr>
              <w:rFonts w:ascii="Times New Roman" w:hAnsi="Times New Roman"/>
              <w:sz w:val="20"/>
              <w:szCs w:val="20"/>
            </w:rPr>
            <w:t xml:space="preserve">u popsány v bodě 4. </w:t>
          </w:r>
          <w:r w:rsidR="005D744D" w:rsidRPr="005D744D">
            <w:rPr>
              <w:rFonts w:ascii="Times New Roman" w:hAnsi="Times New Roman"/>
              <w:sz w:val="20"/>
              <w:szCs w:val="20"/>
            </w:rPr>
            <w:t>návrhu řešení</w:t>
          </w:r>
          <w:r w:rsidR="001023F8">
            <w:rPr>
              <w:rFonts w:ascii="Times New Roman" w:hAnsi="Times New Roman"/>
              <w:sz w:val="20"/>
              <w:szCs w:val="20"/>
            </w:rPr>
            <w:t>)</w:t>
          </w:r>
          <w:r w:rsidR="005D744D" w:rsidRPr="005D744D">
            <w:rPr>
              <w:rFonts w:ascii="Times New Roman" w:hAnsi="Times New Roman"/>
              <w:sz w:val="20"/>
              <w:szCs w:val="20"/>
            </w:rPr>
            <w:t>.</w:t>
          </w:r>
        </w:sdtContent>
      </w:sdt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56EEF28F" w:rsidR="00734C21" w:rsidRPr="001110F1" w:rsidRDefault="00031E73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63D6B8E4" w:rsidR="003E6E94" w:rsidRPr="001110F1" w:rsidRDefault="00031E73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33789101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5D744D" w:rsidRPr="005D744D">
            <w:rPr>
              <w:rFonts w:ascii="Times New Roman" w:hAnsi="Times New Roman"/>
              <w:sz w:val="20"/>
              <w:szCs w:val="20"/>
            </w:rPr>
            <w:t>IM0289714_CZ1-1VZ01_2020_tracksheet_v2.0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A93E298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2B178C">
        <w:rPr>
          <w:rFonts w:ascii="Times New Roman" w:hAnsi="Times New Roman"/>
          <w:sz w:val="20"/>
          <w:szCs w:val="20"/>
        </w:rPr>
        <w:t>6. 4. 2020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50D8D611" w:rsidR="00EC2D52" w:rsidRPr="00116F46" w:rsidRDefault="00031E73" w:rsidP="00031E73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487D0162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Ing. Tomáš Knížek, náměstek ředitele VZP ČR pro informatiku " w:value="Ing. Tomáš Knížek, náměstek ředitele VZP ČR pro informatiku "/>
          </w:dropDownList>
        </w:sdtPr>
        <w:sdtEndPr/>
        <w:sdtContent>
          <w:r w:rsidR="005D744D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3713895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2B178C">
        <w:rPr>
          <w:rFonts w:ascii="Times New Roman" w:hAnsi="Times New Roman"/>
          <w:sz w:val="20"/>
          <w:szCs w:val="20"/>
        </w:rPr>
        <w:t>6. 4. 2020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02A8A139" w:rsidR="00140B23" w:rsidRPr="00116F46" w:rsidRDefault="00031E7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DDEFDD0" w:rsidR="00140B23" w:rsidRPr="00116F46" w:rsidRDefault="00031E7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1"/>
      <w:footerReference w:type="default" r:id="rId12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5B3DB" w14:textId="77777777" w:rsidR="00455020" w:rsidRDefault="00455020" w:rsidP="00E02EED">
      <w:pPr>
        <w:spacing w:after="0" w:line="240" w:lineRule="auto"/>
      </w:pPr>
      <w:r>
        <w:separator/>
      </w:r>
    </w:p>
  </w:endnote>
  <w:endnote w:type="continuationSeparator" w:id="0">
    <w:p w14:paraId="1FC3DD9E" w14:textId="77777777" w:rsidR="00455020" w:rsidRDefault="00455020" w:rsidP="00E02EED">
      <w:pPr>
        <w:spacing w:after="0" w:line="240" w:lineRule="auto"/>
      </w:pPr>
      <w:r>
        <w:continuationSeparator/>
      </w:r>
    </w:p>
  </w:endnote>
  <w:endnote w:type="continuationNotice" w:id="1">
    <w:p w14:paraId="4C0CA2BE" w14:textId="77777777" w:rsidR="00455020" w:rsidRDefault="00455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1A045D4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E73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65FFA" w14:textId="77777777" w:rsidR="00455020" w:rsidRDefault="00455020" w:rsidP="00E02EED">
      <w:pPr>
        <w:spacing w:after="0" w:line="240" w:lineRule="auto"/>
      </w:pPr>
      <w:r>
        <w:separator/>
      </w:r>
    </w:p>
  </w:footnote>
  <w:footnote w:type="continuationSeparator" w:id="0">
    <w:p w14:paraId="5BE971D4" w14:textId="77777777" w:rsidR="00455020" w:rsidRDefault="00455020" w:rsidP="00E02EED">
      <w:pPr>
        <w:spacing w:after="0" w:line="240" w:lineRule="auto"/>
      </w:pPr>
      <w:r>
        <w:continuationSeparator/>
      </w:r>
    </w:p>
  </w:footnote>
  <w:footnote w:type="continuationNotice" w:id="1">
    <w:p w14:paraId="6D98EAB1" w14:textId="77777777" w:rsidR="00455020" w:rsidRDefault="004550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1E73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3F8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A6CA7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3735B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178C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5020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580F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7096B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D744D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A62A7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6C2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1742"/>
    <w:rsid w:val="00EE2388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  <w15:docId w15:val="{143E2B0F-AED7-4C26-B0B9-C1D87FC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BF576D" w:rsidP="00BF576D">
          <w:pPr>
            <w:pStyle w:val="3D90D9E75EB941A2BAEDD0351869D7988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64"/>
    <w:rsid w:val="002B209D"/>
    <w:rsid w:val="002B35A8"/>
    <w:rsid w:val="003D52B7"/>
    <w:rsid w:val="00415923"/>
    <w:rsid w:val="004A0157"/>
    <w:rsid w:val="00502500"/>
    <w:rsid w:val="00526A24"/>
    <w:rsid w:val="005566AB"/>
    <w:rsid w:val="00642F32"/>
    <w:rsid w:val="00647C60"/>
    <w:rsid w:val="00904BDE"/>
    <w:rsid w:val="00BE51D9"/>
    <w:rsid w:val="00BF07B7"/>
    <w:rsid w:val="00BF576D"/>
    <w:rsid w:val="00C27864"/>
    <w:rsid w:val="00CC063D"/>
    <w:rsid w:val="00D628FD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3290E-FB8E-4427-AAC9-B1EEEA88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Čtvrtlíková Lucie Ing. (VZP ČR Ústředí)</cp:lastModifiedBy>
  <cp:revision>2</cp:revision>
  <cp:lastPrinted>2020-04-02T08:23:00Z</cp:lastPrinted>
  <dcterms:created xsi:type="dcterms:W3CDTF">2020-04-06T12:40:00Z</dcterms:created>
  <dcterms:modified xsi:type="dcterms:W3CDTF">2020-04-06T12:40:00Z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