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3134F" w14:textId="77777777" w:rsidR="003E67F0" w:rsidRPr="003E67F0" w:rsidRDefault="003E67F0" w:rsidP="003E67F0">
      <w:pPr>
        <w:spacing w:after="0" w:line="240" w:lineRule="auto"/>
        <w:jc w:val="center"/>
        <w:rPr>
          <w:b/>
          <w:sz w:val="24"/>
          <w:szCs w:val="24"/>
        </w:rPr>
      </w:pPr>
      <w:r w:rsidRPr="003E67F0">
        <w:rPr>
          <w:b/>
          <w:sz w:val="24"/>
          <w:szCs w:val="24"/>
        </w:rPr>
        <w:t xml:space="preserve">ERDF </w:t>
      </w:r>
      <w:proofErr w:type="spellStart"/>
      <w:r w:rsidRPr="003E67F0">
        <w:rPr>
          <w:b/>
          <w:sz w:val="24"/>
          <w:szCs w:val="24"/>
        </w:rPr>
        <w:t>II_Lékopisný</w:t>
      </w:r>
      <w:proofErr w:type="spellEnd"/>
      <w:r w:rsidRPr="003E67F0">
        <w:rPr>
          <w:b/>
          <w:sz w:val="24"/>
          <w:szCs w:val="24"/>
        </w:rPr>
        <w:t xml:space="preserve"> přístroj pro zkoušky </w:t>
      </w:r>
      <w:proofErr w:type="spellStart"/>
      <w:r w:rsidRPr="003E67F0">
        <w:rPr>
          <w:b/>
          <w:sz w:val="24"/>
          <w:szCs w:val="24"/>
        </w:rPr>
        <w:t>disoluce</w:t>
      </w:r>
      <w:proofErr w:type="spellEnd"/>
      <w:r w:rsidRPr="003E67F0">
        <w:rPr>
          <w:b/>
          <w:sz w:val="24"/>
          <w:szCs w:val="24"/>
        </w:rPr>
        <w:t xml:space="preserve"> v průtokové cele</w:t>
      </w:r>
    </w:p>
    <w:p w14:paraId="5F68A33A" w14:textId="488C856E" w:rsidR="003E67F0" w:rsidRPr="003E67F0" w:rsidRDefault="003E67F0" w:rsidP="003E67F0">
      <w:pPr>
        <w:spacing w:after="0" w:line="240" w:lineRule="auto"/>
        <w:jc w:val="center"/>
        <w:rPr>
          <w:bCs/>
          <w:sz w:val="24"/>
          <w:szCs w:val="24"/>
        </w:rPr>
      </w:pPr>
      <w:proofErr w:type="gramStart"/>
      <w:r w:rsidRPr="003E67F0">
        <w:rPr>
          <w:bCs/>
          <w:sz w:val="24"/>
          <w:szCs w:val="24"/>
        </w:rPr>
        <w:t>projekt: ,,Infrastruktura</w:t>
      </w:r>
      <w:proofErr w:type="gramEnd"/>
      <w:r w:rsidRPr="003E67F0">
        <w:rPr>
          <w:bCs/>
          <w:sz w:val="24"/>
          <w:szCs w:val="24"/>
        </w:rPr>
        <w:t xml:space="preserve"> pro chemické vzdělávání pro praxi“</w:t>
      </w:r>
    </w:p>
    <w:p w14:paraId="05C99DCB" w14:textId="51E7A839" w:rsidR="00997147" w:rsidRPr="003E67F0" w:rsidRDefault="003E67F0" w:rsidP="003E67F0">
      <w:pPr>
        <w:spacing w:after="0" w:line="240" w:lineRule="auto"/>
        <w:jc w:val="center"/>
        <w:rPr>
          <w:bCs/>
          <w:sz w:val="24"/>
          <w:szCs w:val="24"/>
        </w:rPr>
      </w:pPr>
      <w:proofErr w:type="spellStart"/>
      <w:r w:rsidRPr="003E67F0">
        <w:rPr>
          <w:bCs/>
          <w:sz w:val="24"/>
          <w:szCs w:val="24"/>
        </w:rPr>
        <w:t>reg</w:t>
      </w:r>
      <w:proofErr w:type="spellEnd"/>
      <w:r w:rsidRPr="003E67F0">
        <w:rPr>
          <w:bCs/>
          <w:sz w:val="24"/>
          <w:szCs w:val="24"/>
        </w:rPr>
        <w:t>. č.: CZ.02.2.67/0.0/0.0/18_057/0013355</w:t>
      </w:r>
    </w:p>
    <w:p w14:paraId="72C331DD" w14:textId="77777777" w:rsidR="003E67F0" w:rsidRPr="00997147" w:rsidRDefault="003E67F0" w:rsidP="003E67F0">
      <w:pPr>
        <w:spacing w:after="0" w:line="240" w:lineRule="auto"/>
        <w:rPr>
          <w:b/>
          <w:sz w:val="24"/>
          <w:szCs w:val="24"/>
        </w:rPr>
      </w:pPr>
    </w:p>
    <w:p w14:paraId="22B7199D" w14:textId="716484D7" w:rsidR="00997147" w:rsidRPr="00997147" w:rsidRDefault="006B7E0C" w:rsidP="00997147">
      <w:pPr>
        <w:shd w:val="clear" w:color="auto" w:fill="DBE5F1"/>
        <w:spacing w:before="120" w:after="120"/>
        <w:ind w:right="-142"/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Příloha č. 1 Kupní smlouvy: „Technická specifikace plnění“</w:t>
      </w: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1E7005" w14:paraId="3A072D27" w14:textId="77777777" w:rsidTr="001E7005">
        <w:tc>
          <w:tcPr>
            <w:tcW w:w="1843" w:type="dxa"/>
          </w:tcPr>
          <w:p w14:paraId="1A1D68B6" w14:textId="40384344" w:rsidR="001E7005" w:rsidRPr="001E7005" w:rsidRDefault="001E7005" w:rsidP="00997147">
            <w:pPr>
              <w:pStyle w:val="Textpsmene"/>
              <w:numPr>
                <w:ilvl w:val="0"/>
                <w:numId w:val="0"/>
              </w:numPr>
              <w:ind w:right="-142"/>
              <w:jc w:val="center"/>
              <w:rPr>
                <w:rFonts w:ascii="Calibri" w:hAnsi="Calibri" w:cs="Tahoma"/>
                <w:bCs/>
                <w:caps/>
              </w:rPr>
            </w:pPr>
            <w:r w:rsidRPr="001E7005">
              <w:rPr>
                <w:rFonts w:ascii="Calibri" w:hAnsi="Calibri" w:cs="Tahoma"/>
                <w:bCs/>
                <w:caps/>
              </w:rPr>
              <w:t>Požadavek</w:t>
            </w:r>
          </w:p>
        </w:tc>
        <w:tc>
          <w:tcPr>
            <w:tcW w:w="7371" w:type="dxa"/>
          </w:tcPr>
          <w:p w14:paraId="7546D931" w14:textId="15F44D38" w:rsidR="001E7005" w:rsidRPr="001E7005" w:rsidRDefault="001E7005" w:rsidP="001E7005">
            <w:pPr>
              <w:pStyle w:val="Normlnweb"/>
              <w:numPr>
                <w:ilvl w:val="0"/>
                <w:numId w:val="3"/>
              </w:numPr>
              <w:spacing w:beforeAutospacing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 shodě s lékopisnými požadavky ČL / EP / USP</w:t>
            </w:r>
            <w:r w:rsidR="0025577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1E7005" w14:paraId="2C2BEEEB" w14:textId="77777777" w:rsidTr="001E7005">
        <w:tc>
          <w:tcPr>
            <w:tcW w:w="1843" w:type="dxa"/>
          </w:tcPr>
          <w:p w14:paraId="405C10DA" w14:textId="01C4A9C6" w:rsidR="001E7005" w:rsidRPr="001E7005" w:rsidRDefault="001E7005" w:rsidP="00997147">
            <w:pPr>
              <w:pStyle w:val="Textpsmene"/>
              <w:numPr>
                <w:ilvl w:val="0"/>
                <w:numId w:val="0"/>
              </w:numPr>
              <w:ind w:right="-142"/>
              <w:jc w:val="center"/>
              <w:rPr>
                <w:rFonts w:ascii="Calibri" w:hAnsi="Calibri" w:cs="Tahoma"/>
                <w:bCs/>
                <w:caps/>
                <w:color w:val="0070C0"/>
              </w:rPr>
            </w:pPr>
            <w:r w:rsidRPr="001E7005">
              <w:rPr>
                <w:rFonts w:ascii="Calibri" w:hAnsi="Calibri" w:cs="Tahoma"/>
                <w:bCs/>
                <w:caps/>
                <w:color w:val="0070C0"/>
              </w:rPr>
              <w:t>Komentář</w:t>
            </w:r>
          </w:p>
        </w:tc>
        <w:tc>
          <w:tcPr>
            <w:tcW w:w="7371" w:type="dxa"/>
          </w:tcPr>
          <w:p w14:paraId="78AE92C8" w14:textId="2498940D" w:rsidR="001E7005" w:rsidRPr="007D3BEB" w:rsidRDefault="00125FCF" w:rsidP="00125FCF">
            <w:pPr>
              <w:pStyle w:val="Textpsmene"/>
              <w:numPr>
                <w:ilvl w:val="0"/>
                <w:numId w:val="0"/>
              </w:numPr>
              <w:ind w:right="-142"/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</w:pPr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ANO</w:t>
            </w:r>
          </w:p>
          <w:p w14:paraId="35B47AA8" w14:textId="361F9BF0" w:rsidR="002319F5" w:rsidRPr="007D3BEB" w:rsidRDefault="00125FCF" w:rsidP="00F57A53">
            <w:pPr>
              <w:pStyle w:val="Textpsmene"/>
              <w:numPr>
                <w:ilvl w:val="0"/>
                <w:numId w:val="5"/>
              </w:numPr>
              <w:ind w:right="-142"/>
              <w:jc w:val="left"/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</w:pPr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viz. kapitola 4.1.2 CE7smart návodu</w:t>
            </w:r>
            <w:r w:rsidR="00E93A82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,</w:t>
            </w:r>
          </w:p>
          <w:p w14:paraId="30CEC0FC" w14:textId="77777777" w:rsidR="00E66C8C" w:rsidRPr="007D3BEB" w:rsidRDefault="00F57A53" w:rsidP="00F57A53">
            <w:pPr>
              <w:pStyle w:val="Textpsmene"/>
              <w:numPr>
                <w:ilvl w:val="0"/>
                <w:numId w:val="5"/>
              </w:numPr>
              <w:ind w:right="-142"/>
              <w:jc w:val="left"/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</w:pPr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 xml:space="preserve">plně ve shodě s </w:t>
            </w:r>
            <w:r w:rsidR="00E66C8C"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lékopisn</w:t>
            </w:r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ými</w:t>
            </w:r>
            <w:r w:rsidR="00E66C8C"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 xml:space="preserve"> články</w:t>
            </w:r>
            <w:r w:rsidR="00F21961"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 xml:space="preserve"> ČL/</w:t>
            </w:r>
            <w:r w:rsidR="00E66C8C"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E.P. 2.9.3</w:t>
            </w:r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 xml:space="preserve">, </w:t>
            </w:r>
            <w:proofErr w:type="gramStart"/>
            <w:r w:rsidR="00E66C8C"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 xml:space="preserve">Přístroj 4 </w:t>
            </w:r>
            <w:r w:rsidR="00F21961"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 xml:space="preserve">a </w:t>
            </w:r>
            <w:r w:rsidR="00E66C8C"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 xml:space="preserve"> USP</w:t>
            </w:r>
            <w:proofErr w:type="gramEnd"/>
            <w:r w:rsidR="00E66C8C"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 xml:space="preserve"> &lt;711 &gt; USP 4</w:t>
            </w:r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.</w:t>
            </w:r>
          </w:p>
          <w:p w14:paraId="26FF5350" w14:textId="784CAE7C" w:rsidR="00F57A53" w:rsidRPr="007D3BEB" w:rsidRDefault="00F57A53" w:rsidP="00F57A53">
            <w:pPr>
              <w:pStyle w:val="Textpsmene"/>
              <w:numPr>
                <w:ilvl w:val="0"/>
                <w:numId w:val="0"/>
              </w:numPr>
              <w:ind w:left="720" w:right="-142"/>
              <w:jc w:val="left"/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</w:pPr>
          </w:p>
        </w:tc>
      </w:tr>
      <w:tr w:rsidR="001E7005" w14:paraId="172C0090" w14:textId="77777777" w:rsidTr="001E7005">
        <w:tc>
          <w:tcPr>
            <w:tcW w:w="1843" w:type="dxa"/>
          </w:tcPr>
          <w:p w14:paraId="2C797275" w14:textId="4E45669C" w:rsidR="001E7005" w:rsidRDefault="001E7005" w:rsidP="001E7005">
            <w:pPr>
              <w:pStyle w:val="Textpsmene"/>
              <w:numPr>
                <w:ilvl w:val="0"/>
                <w:numId w:val="0"/>
              </w:numPr>
              <w:ind w:right="-142"/>
              <w:jc w:val="center"/>
              <w:rPr>
                <w:rFonts w:ascii="Calibri" w:hAnsi="Calibri" w:cs="Tahoma"/>
                <w:b/>
                <w:caps/>
              </w:rPr>
            </w:pPr>
            <w:r w:rsidRPr="001E7005">
              <w:rPr>
                <w:rFonts w:ascii="Calibri" w:hAnsi="Calibri" w:cs="Tahoma"/>
                <w:bCs/>
                <w:caps/>
              </w:rPr>
              <w:t>Požadavek</w:t>
            </w:r>
          </w:p>
        </w:tc>
        <w:tc>
          <w:tcPr>
            <w:tcW w:w="7371" w:type="dxa"/>
          </w:tcPr>
          <w:p w14:paraId="4A28B81D" w14:textId="37F976BB" w:rsidR="00125FCF" w:rsidRPr="00F57A53" w:rsidRDefault="001E7005" w:rsidP="00F57A53">
            <w:pPr>
              <w:pStyle w:val="Normlnweb"/>
              <w:numPr>
                <w:ilvl w:val="0"/>
                <w:numId w:val="3"/>
              </w:numPr>
              <w:spacing w:beforeAutospacing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Kompaktní sestava se skládá ze zásobníku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disolučního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média, čerpadla, průhledných průtokových cel opatřených filtračním systémem a vodní lázně temperující cely a přiváděné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disoluční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médium</w:t>
            </w:r>
            <w:r w:rsidR="0025577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1E7005" w14:paraId="0F3764EB" w14:textId="77777777" w:rsidTr="001E7005">
        <w:tc>
          <w:tcPr>
            <w:tcW w:w="1843" w:type="dxa"/>
          </w:tcPr>
          <w:p w14:paraId="0E1E477E" w14:textId="577E3C26" w:rsidR="001E7005" w:rsidRPr="001E7005" w:rsidRDefault="001E7005" w:rsidP="001E7005">
            <w:pPr>
              <w:pStyle w:val="Textpsmene"/>
              <w:numPr>
                <w:ilvl w:val="0"/>
                <w:numId w:val="0"/>
              </w:numPr>
              <w:ind w:right="-142"/>
              <w:jc w:val="center"/>
              <w:rPr>
                <w:rFonts w:ascii="Calibri" w:hAnsi="Calibri" w:cs="Tahoma"/>
                <w:b/>
                <w:caps/>
                <w:color w:val="0070C0"/>
              </w:rPr>
            </w:pPr>
            <w:r w:rsidRPr="001E7005">
              <w:rPr>
                <w:rFonts w:ascii="Calibri" w:hAnsi="Calibri" w:cs="Tahoma"/>
                <w:bCs/>
                <w:caps/>
                <w:color w:val="0070C0"/>
              </w:rPr>
              <w:t>Komentář</w:t>
            </w:r>
          </w:p>
        </w:tc>
        <w:tc>
          <w:tcPr>
            <w:tcW w:w="7371" w:type="dxa"/>
          </w:tcPr>
          <w:p w14:paraId="6CD56476" w14:textId="77777777" w:rsidR="00F57A53" w:rsidRPr="007D3BEB" w:rsidRDefault="00F57A53" w:rsidP="00F57A53">
            <w:pPr>
              <w:pStyle w:val="Normlnweb"/>
              <w:spacing w:beforeAutospacing="0" w:afterAutospacing="0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7D3BEB">
              <w:rPr>
                <w:rFonts w:ascii="Calibri" w:hAnsi="Calibri" w:cs="Calibri"/>
                <w:color w:val="0070C0"/>
                <w:sz w:val="22"/>
                <w:szCs w:val="22"/>
              </w:rPr>
              <w:t>ANO</w:t>
            </w:r>
          </w:p>
          <w:p w14:paraId="2DCC7DEC" w14:textId="74FC26C4" w:rsidR="00F57A53" w:rsidRPr="007D3BEB" w:rsidRDefault="00F57A53" w:rsidP="00F57A53">
            <w:pPr>
              <w:pStyle w:val="Normlnweb"/>
              <w:numPr>
                <w:ilvl w:val="0"/>
                <w:numId w:val="5"/>
              </w:numPr>
              <w:spacing w:beforeAutospacing="0" w:afterAutospacing="0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7D3BEB">
              <w:rPr>
                <w:rFonts w:ascii="Calibri" w:hAnsi="Calibri" w:cs="Calibri"/>
                <w:color w:val="0070C0"/>
                <w:sz w:val="22"/>
                <w:szCs w:val="22"/>
              </w:rPr>
              <w:t>viz detailní popis jednotlivých komponentů v</w:t>
            </w:r>
            <w:r w:rsidR="00E93A82">
              <w:rPr>
                <w:rFonts w:ascii="Calibri" w:hAnsi="Calibri" w:cs="Calibri"/>
                <w:color w:val="0070C0"/>
                <w:sz w:val="22"/>
                <w:szCs w:val="22"/>
              </w:rPr>
              <w:t> </w:t>
            </w:r>
            <w:r w:rsidRPr="007D3BEB">
              <w:rPr>
                <w:rFonts w:ascii="Calibri" w:hAnsi="Calibri" w:cs="Calibri"/>
                <w:color w:val="0070C0"/>
                <w:sz w:val="22"/>
                <w:szCs w:val="22"/>
              </w:rPr>
              <w:t>nabídce</w:t>
            </w:r>
            <w:r w:rsidR="00E93A82">
              <w:rPr>
                <w:rFonts w:ascii="Calibri" w:hAnsi="Calibri" w:cs="Calibri"/>
                <w:color w:val="0070C0"/>
                <w:sz w:val="22"/>
                <w:szCs w:val="22"/>
              </w:rPr>
              <w:t>.</w:t>
            </w:r>
          </w:p>
          <w:p w14:paraId="3AA96293" w14:textId="77777777" w:rsidR="001E7005" w:rsidRPr="001E7005" w:rsidRDefault="001E7005" w:rsidP="001E7005">
            <w:pPr>
              <w:pStyle w:val="Textpsmene"/>
              <w:numPr>
                <w:ilvl w:val="0"/>
                <w:numId w:val="0"/>
              </w:numPr>
              <w:ind w:right="-142"/>
              <w:jc w:val="center"/>
              <w:rPr>
                <w:rFonts w:ascii="Calibri" w:hAnsi="Calibri" w:cs="Tahoma"/>
                <w:b/>
                <w:caps/>
                <w:color w:val="0070C0"/>
              </w:rPr>
            </w:pPr>
          </w:p>
        </w:tc>
      </w:tr>
      <w:tr w:rsidR="001E7005" w14:paraId="1FCFB764" w14:textId="77777777" w:rsidTr="001E7005">
        <w:tc>
          <w:tcPr>
            <w:tcW w:w="1843" w:type="dxa"/>
          </w:tcPr>
          <w:p w14:paraId="5B2731BC" w14:textId="7CA62ADE" w:rsidR="001E7005" w:rsidRDefault="001E7005" w:rsidP="001E7005">
            <w:pPr>
              <w:pStyle w:val="Textpsmene"/>
              <w:numPr>
                <w:ilvl w:val="0"/>
                <w:numId w:val="0"/>
              </w:numPr>
              <w:ind w:right="-142"/>
              <w:jc w:val="center"/>
              <w:rPr>
                <w:rFonts w:ascii="Calibri" w:hAnsi="Calibri" w:cs="Tahoma"/>
                <w:b/>
                <w:caps/>
              </w:rPr>
            </w:pPr>
            <w:r w:rsidRPr="001E7005">
              <w:rPr>
                <w:rFonts w:ascii="Calibri" w:hAnsi="Calibri" w:cs="Tahoma"/>
                <w:bCs/>
                <w:caps/>
              </w:rPr>
              <w:t>Požadavek</w:t>
            </w:r>
          </w:p>
        </w:tc>
        <w:tc>
          <w:tcPr>
            <w:tcW w:w="7371" w:type="dxa"/>
          </w:tcPr>
          <w:p w14:paraId="09ABD324" w14:textId="001EDF7A" w:rsidR="00F57A53" w:rsidRPr="00F57A53" w:rsidRDefault="001E7005" w:rsidP="00F57A53">
            <w:pPr>
              <w:pStyle w:val="Normlnweb"/>
              <w:numPr>
                <w:ilvl w:val="0"/>
                <w:numId w:val="3"/>
              </w:numPr>
              <w:spacing w:beforeAutospacing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Přístroj umožňuje práci jak v otevřeném, tak v uzavřeném okruhu s odběrem vzorků z jednotlivých cel</w:t>
            </w:r>
            <w:r w:rsidR="0025577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1E7005" w14:paraId="656EC345" w14:textId="77777777" w:rsidTr="001E7005">
        <w:tc>
          <w:tcPr>
            <w:tcW w:w="1843" w:type="dxa"/>
          </w:tcPr>
          <w:p w14:paraId="7EBB2A5A" w14:textId="0DC7734C" w:rsidR="001E7005" w:rsidRPr="001E7005" w:rsidRDefault="001E7005" w:rsidP="001E7005">
            <w:pPr>
              <w:pStyle w:val="Textpsmene"/>
              <w:numPr>
                <w:ilvl w:val="0"/>
                <w:numId w:val="0"/>
              </w:numPr>
              <w:ind w:right="-142"/>
              <w:jc w:val="center"/>
              <w:rPr>
                <w:rFonts w:ascii="Calibri" w:hAnsi="Calibri" w:cs="Tahoma"/>
                <w:b/>
                <w:caps/>
                <w:color w:val="0070C0"/>
              </w:rPr>
            </w:pPr>
            <w:r w:rsidRPr="001E7005">
              <w:rPr>
                <w:rFonts w:ascii="Calibri" w:hAnsi="Calibri" w:cs="Tahoma"/>
                <w:bCs/>
                <w:caps/>
                <w:color w:val="0070C0"/>
              </w:rPr>
              <w:t>Komentář</w:t>
            </w:r>
          </w:p>
        </w:tc>
        <w:tc>
          <w:tcPr>
            <w:tcW w:w="7371" w:type="dxa"/>
          </w:tcPr>
          <w:p w14:paraId="65C7DCC7" w14:textId="77777777" w:rsidR="001E7005" w:rsidRPr="007D3BEB" w:rsidRDefault="00F57A53" w:rsidP="00F57A53">
            <w:pPr>
              <w:pStyle w:val="Textpsmene"/>
              <w:numPr>
                <w:ilvl w:val="0"/>
                <w:numId w:val="0"/>
              </w:numPr>
              <w:ind w:right="-142"/>
              <w:jc w:val="left"/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</w:pPr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ANO</w:t>
            </w:r>
          </w:p>
          <w:p w14:paraId="5D3A5FA3" w14:textId="08683607" w:rsidR="00F57A53" w:rsidRPr="007D3BEB" w:rsidRDefault="00F57A53" w:rsidP="00F57A53">
            <w:pPr>
              <w:pStyle w:val="Textpsmene"/>
              <w:numPr>
                <w:ilvl w:val="0"/>
                <w:numId w:val="5"/>
              </w:numPr>
              <w:ind w:right="-142"/>
              <w:jc w:val="left"/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</w:pPr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viz. detailní položky v nabídce: 20, 180-240, 250-260</w:t>
            </w:r>
            <w:r w:rsidR="00E93A82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,</w:t>
            </w:r>
          </w:p>
          <w:p w14:paraId="6D77900E" w14:textId="20ED51BC" w:rsidR="00F57A53" w:rsidRPr="007D3BEB" w:rsidRDefault="00F57A53" w:rsidP="00F57A53">
            <w:pPr>
              <w:pStyle w:val="Textpsmene"/>
              <w:numPr>
                <w:ilvl w:val="0"/>
                <w:numId w:val="5"/>
              </w:numPr>
              <w:ind w:right="-142"/>
              <w:jc w:val="left"/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</w:pPr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odběr vzorků v otevřeném systému je automatizován, vzorky jsou v nastavených frakcích odebírány do kolektoru</w:t>
            </w:r>
            <w:r w:rsidR="002B1243"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: položky 20, 180-240</w:t>
            </w:r>
            <w:r w:rsidR="00E93A82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,</w:t>
            </w:r>
          </w:p>
          <w:p w14:paraId="1EFB6E04" w14:textId="4B654CB3" w:rsidR="00F57A53" w:rsidRPr="007D3BEB" w:rsidRDefault="00F57A53" w:rsidP="00F57A53">
            <w:pPr>
              <w:pStyle w:val="Textpsmene"/>
              <w:numPr>
                <w:ilvl w:val="0"/>
                <w:numId w:val="5"/>
              </w:numPr>
              <w:ind w:right="-142"/>
              <w:jc w:val="left"/>
              <w:rPr>
                <w:rFonts w:ascii="Calibri" w:hAnsi="Calibri" w:cs="Tahoma"/>
                <w:b/>
                <w:caps/>
                <w:color w:val="0070C0"/>
              </w:rPr>
            </w:pPr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odběr vzorků z uzavřeného systému je manuální, vzorky se odebírají z jednotlivých 500 ml lahví:</w:t>
            </w:r>
            <w:r w:rsidR="002B1243"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 xml:space="preserve"> položky 250-260</w:t>
            </w:r>
            <w:r w:rsidR="00E93A82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.</w:t>
            </w:r>
          </w:p>
          <w:p w14:paraId="6D54B348" w14:textId="09445EF4" w:rsidR="002B1243" w:rsidRPr="007D3BEB" w:rsidRDefault="002B1243" w:rsidP="00C1020B">
            <w:pPr>
              <w:pStyle w:val="Textpsmene"/>
              <w:numPr>
                <w:ilvl w:val="0"/>
                <w:numId w:val="0"/>
              </w:numPr>
              <w:ind w:left="720" w:right="-142"/>
              <w:jc w:val="left"/>
              <w:rPr>
                <w:rFonts w:ascii="Calibri" w:hAnsi="Calibri" w:cs="Tahoma"/>
                <w:b/>
                <w:caps/>
                <w:color w:val="0070C0"/>
              </w:rPr>
            </w:pPr>
          </w:p>
        </w:tc>
      </w:tr>
      <w:tr w:rsidR="001E7005" w14:paraId="45F6B62B" w14:textId="77777777" w:rsidTr="001E7005">
        <w:tc>
          <w:tcPr>
            <w:tcW w:w="1843" w:type="dxa"/>
          </w:tcPr>
          <w:p w14:paraId="6546207B" w14:textId="359E27F5" w:rsidR="001E7005" w:rsidRDefault="001E7005" w:rsidP="001E7005">
            <w:pPr>
              <w:pStyle w:val="Textpsmene"/>
              <w:numPr>
                <w:ilvl w:val="0"/>
                <w:numId w:val="0"/>
              </w:numPr>
              <w:ind w:right="-142"/>
              <w:jc w:val="center"/>
              <w:rPr>
                <w:rFonts w:ascii="Calibri" w:hAnsi="Calibri" w:cs="Tahoma"/>
                <w:b/>
                <w:caps/>
              </w:rPr>
            </w:pPr>
            <w:r w:rsidRPr="001E7005">
              <w:rPr>
                <w:rFonts w:ascii="Calibri" w:hAnsi="Calibri" w:cs="Tahoma"/>
                <w:bCs/>
                <w:caps/>
              </w:rPr>
              <w:t>Požadavek</w:t>
            </w:r>
          </w:p>
        </w:tc>
        <w:tc>
          <w:tcPr>
            <w:tcW w:w="7371" w:type="dxa"/>
          </w:tcPr>
          <w:p w14:paraId="4E58F689" w14:textId="5EAE4890" w:rsidR="001E7005" w:rsidRPr="001E7005" w:rsidRDefault="001E7005" w:rsidP="001E7005">
            <w:pPr>
              <w:pStyle w:val="Normlnweb"/>
              <w:numPr>
                <w:ilvl w:val="0"/>
                <w:numId w:val="3"/>
              </w:numPr>
              <w:spacing w:beforeAutospacing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Řízení přístroje bez nutnosti zapojení PC</w:t>
            </w:r>
            <w:r w:rsidR="0025577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1E7005" w14:paraId="17B5601A" w14:textId="77777777" w:rsidTr="001E7005">
        <w:tc>
          <w:tcPr>
            <w:tcW w:w="1843" w:type="dxa"/>
          </w:tcPr>
          <w:p w14:paraId="24B765A4" w14:textId="0F6FA452" w:rsidR="001E7005" w:rsidRPr="001E7005" w:rsidRDefault="001E7005" w:rsidP="001E7005">
            <w:pPr>
              <w:pStyle w:val="Textpsmene"/>
              <w:numPr>
                <w:ilvl w:val="0"/>
                <w:numId w:val="0"/>
              </w:numPr>
              <w:ind w:right="-142"/>
              <w:jc w:val="center"/>
              <w:rPr>
                <w:rFonts w:ascii="Calibri" w:hAnsi="Calibri" w:cs="Tahoma"/>
                <w:b/>
                <w:caps/>
                <w:color w:val="0070C0"/>
              </w:rPr>
            </w:pPr>
            <w:r w:rsidRPr="001E7005">
              <w:rPr>
                <w:rFonts w:ascii="Calibri" w:hAnsi="Calibri" w:cs="Tahoma"/>
                <w:bCs/>
                <w:caps/>
                <w:color w:val="0070C0"/>
              </w:rPr>
              <w:t>Komentář</w:t>
            </w:r>
          </w:p>
        </w:tc>
        <w:tc>
          <w:tcPr>
            <w:tcW w:w="7371" w:type="dxa"/>
          </w:tcPr>
          <w:p w14:paraId="74C411FD" w14:textId="77777777" w:rsidR="001E7005" w:rsidRPr="007D3BEB" w:rsidRDefault="00C1020B" w:rsidP="00C1020B">
            <w:pPr>
              <w:pStyle w:val="Textpsmene"/>
              <w:numPr>
                <w:ilvl w:val="0"/>
                <w:numId w:val="0"/>
              </w:numPr>
              <w:ind w:right="-142"/>
              <w:jc w:val="left"/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</w:pPr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ANO</w:t>
            </w:r>
          </w:p>
          <w:p w14:paraId="14B6EC70" w14:textId="7F081B43" w:rsidR="00C1020B" w:rsidRPr="007D3BEB" w:rsidRDefault="00C1020B" w:rsidP="00C1020B">
            <w:pPr>
              <w:pStyle w:val="Textpsmene"/>
              <w:numPr>
                <w:ilvl w:val="0"/>
                <w:numId w:val="5"/>
              </w:numPr>
              <w:ind w:right="-142"/>
              <w:jc w:val="left"/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</w:pPr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 xml:space="preserve">viz. </w:t>
            </w:r>
            <w:proofErr w:type="gramStart"/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nabídka</w:t>
            </w:r>
            <w:proofErr w:type="gramEnd"/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 xml:space="preserve">, položka 10 </w:t>
            </w:r>
            <w:r w:rsidR="00E93A82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–</w:t>
            </w:r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 xml:space="preserve"> 20</w:t>
            </w:r>
            <w:r w:rsidR="00E93A82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,</w:t>
            </w:r>
          </w:p>
          <w:p w14:paraId="659744DF" w14:textId="750ACEF9" w:rsidR="00C1020B" w:rsidRPr="007D3BEB" w:rsidRDefault="00C1020B" w:rsidP="00C1020B">
            <w:pPr>
              <w:pStyle w:val="Textpsmene"/>
              <w:numPr>
                <w:ilvl w:val="0"/>
                <w:numId w:val="5"/>
              </w:numPr>
              <w:ind w:right="-142"/>
              <w:jc w:val="left"/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</w:pPr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systém je řízen CE7smart řídící jednotkou</w:t>
            </w:r>
            <w:r w:rsidR="00E93A82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,</w:t>
            </w:r>
          </w:p>
          <w:p w14:paraId="7FE775CA" w14:textId="3AB32D8E" w:rsidR="00C1020B" w:rsidRPr="007D3BEB" w:rsidRDefault="00C1020B" w:rsidP="00C1020B">
            <w:pPr>
              <w:pStyle w:val="Textpsmene"/>
              <w:numPr>
                <w:ilvl w:val="0"/>
                <w:numId w:val="5"/>
              </w:numPr>
              <w:ind w:right="-142"/>
              <w:jc w:val="left"/>
              <w:rPr>
                <w:rFonts w:ascii="Calibri" w:hAnsi="Calibri" w:cs="Tahoma"/>
                <w:b/>
                <w:caps/>
                <w:color w:val="0070C0"/>
              </w:rPr>
            </w:pPr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viz. prospekt str. 7</w:t>
            </w:r>
            <w:r w:rsidR="00E93A82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.</w:t>
            </w:r>
          </w:p>
          <w:p w14:paraId="2AC30C23" w14:textId="032A1154" w:rsidR="00C1020B" w:rsidRPr="007D3BEB" w:rsidRDefault="00C1020B" w:rsidP="00C1020B">
            <w:pPr>
              <w:pStyle w:val="Textpsmene"/>
              <w:numPr>
                <w:ilvl w:val="0"/>
                <w:numId w:val="0"/>
              </w:numPr>
              <w:ind w:left="720" w:right="-142"/>
              <w:jc w:val="left"/>
              <w:rPr>
                <w:rFonts w:ascii="Calibri" w:hAnsi="Calibri" w:cs="Tahoma"/>
                <w:b/>
                <w:caps/>
                <w:color w:val="0070C0"/>
              </w:rPr>
            </w:pPr>
          </w:p>
        </w:tc>
      </w:tr>
      <w:tr w:rsidR="001E7005" w14:paraId="446FEB05" w14:textId="77777777" w:rsidTr="001E7005">
        <w:tc>
          <w:tcPr>
            <w:tcW w:w="1843" w:type="dxa"/>
          </w:tcPr>
          <w:p w14:paraId="24348091" w14:textId="6D216B59" w:rsidR="001E7005" w:rsidRDefault="001E7005" w:rsidP="001E7005">
            <w:pPr>
              <w:pStyle w:val="Textpsmene"/>
              <w:numPr>
                <w:ilvl w:val="0"/>
                <w:numId w:val="0"/>
              </w:numPr>
              <w:ind w:right="-142"/>
              <w:jc w:val="center"/>
              <w:rPr>
                <w:rFonts w:ascii="Calibri" w:hAnsi="Calibri" w:cs="Tahoma"/>
                <w:b/>
                <w:caps/>
              </w:rPr>
            </w:pPr>
            <w:r w:rsidRPr="001E7005">
              <w:rPr>
                <w:rFonts w:ascii="Calibri" w:hAnsi="Calibri" w:cs="Tahoma"/>
                <w:bCs/>
                <w:caps/>
              </w:rPr>
              <w:t>Požadavek</w:t>
            </w:r>
          </w:p>
        </w:tc>
        <w:tc>
          <w:tcPr>
            <w:tcW w:w="7371" w:type="dxa"/>
          </w:tcPr>
          <w:p w14:paraId="0D34FA38" w14:textId="5F22AA15" w:rsidR="001E7005" w:rsidRPr="001E7005" w:rsidRDefault="001E7005" w:rsidP="001E7005">
            <w:pPr>
              <w:pStyle w:val="Normlnweb"/>
              <w:numPr>
                <w:ilvl w:val="0"/>
                <w:numId w:val="3"/>
              </w:numPr>
              <w:spacing w:beforeAutospacing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Manipulace s celami, jejich umístění v přístroji a zapojení i demontáž nevyžaduje další nástroje či nářadí</w:t>
            </w:r>
            <w:r w:rsidR="0025577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1E7005" w14:paraId="5FE3DFF2" w14:textId="77777777" w:rsidTr="001E7005">
        <w:tc>
          <w:tcPr>
            <w:tcW w:w="1843" w:type="dxa"/>
          </w:tcPr>
          <w:p w14:paraId="1497ECE5" w14:textId="36202FD7" w:rsidR="001E7005" w:rsidRPr="001E7005" w:rsidRDefault="001E7005" w:rsidP="001E7005">
            <w:pPr>
              <w:pStyle w:val="Textpsmene"/>
              <w:numPr>
                <w:ilvl w:val="0"/>
                <w:numId w:val="0"/>
              </w:numPr>
              <w:ind w:right="-142"/>
              <w:jc w:val="center"/>
              <w:rPr>
                <w:rFonts w:ascii="Calibri" w:hAnsi="Calibri" w:cs="Tahoma"/>
                <w:b/>
                <w:caps/>
                <w:color w:val="0070C0"/>
              </w:rPr>
            </w:pPr>
            <w:r w:rsidRPr="001E7005">
              <w:rPr>
                <w:rFonts w:ascii="Calibri" w:hAnsi="Calibri" w:cs="Tahoma"/>
                <w:bCs/>
                <w:caps/>
                <w:color w:val="0070C0"/>
              </w:rPr>
              <w:t>Komentář</w:t>
            </w:r>
          </w:p>
        </w:tc>
        <w:tc>
          <w:tcPr>
            <w:tcW w:w="7371" w:type="dxa"/>
          </w:tcPr>
          <w:p w14:paraId="00613FF1" w14:textId="77777777" w:rsidR="001E7005" w:rsidRPr="007D3BEB" w:rsidRDefault="00C1020B" w:rsidP="00C1020B">
            <w:pPr>
              <w:pStyle w:val="Textpsmene"/>
              <w:numPr>
                <w:ilvl w:val="0"/>
                <w:numId w:val="0"/>
              </w:numPr>
              <w:ind w:right="-142"/>
              <w:jc w:val="left"/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</w:pPr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ANO</w:t>
            </w:r>
          </w:p>
          <w:p w14:paraId="3DE61716" w14:textId="76709A60" w:rsidR="00C1020B" w:rsidRPr="007D3BEB" w:rsidRDefault="00C1020B" w:rsidP="00C1020B">
            <w:pPr>
              <w:pStyle w:val="Textpsmene"/>
              <w:numPr>
                <w:ilvl w:val="0"/>
                <w:numId w:val="5"/>
              </w:numPr>
              <w:ind w:right="-142"/>
              <w:jc w:val="left"/>
              <w:rPr>
                <w:rFonts w:ascii="Calibri" w:hAnsi="Calibri" w:cs="Tahoma"/>
                <w:b/>
                <w:caps/>
                <w:color w:val="0070C0"/>
              </w:rPr>
            </w:pPr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 xml:space="preserve">viz. Technická specifikace: položka – </w:t>
            </w:r>
            <w:proofErr w:type="spellStart"/>
            <w:r w:rsidR="00933B05"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Cells</w:t>
            </w:r>
            <w:proofErr w:type="spellEnd"/>
            <w:r w:rsidR="00933B05"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 xml:space="preserve"> </w:t>
            </w:r>
            <w:proofErr w:type="spellStart"/>
            <w:r w:rsidR="00933B05"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positioning</w:t>
            </w:r>
            <w:proofErr w:type="spellEnd"/>
            <w:r w:rsidR="00933B05"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 xml:space="preserve">, </w:t>
            </w:r>
            <w:proofErr w:type="spellStart"/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Cells</w:t>
            </w:r>
            <w:proofErr w:type="spellEnd"/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mounting</w:t>
            </w:r>
            <w:proofErr w:type="spellEnd"/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 xml:space="preserve">, </w:t>
            </w:r>
            <w:proofErr w:type="spellStart"/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Cells</w:t>
            </w:r>
            <w:proofErr w:type="spellEnd"/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dismounting</w:t>
            </w:r>
            <w:proofErr w:type="spellEnd"/>
            <w:r w:rsidR="00E93A82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,</w:t>
            </w:r>
          </w:p>
          <w:p w14:paraId="5EFEDAA3" w14:textId="58DF4172" w:rsidR="00933B05" w:rsidRPr="007D3BEB" w:rsidRDefault="00933B05" w:rsidP="00C1020B">
            <w:pPr>
              <w:pStyle w:val="Textpsmene"/>
              <w:numPr>
                <w:ilvl w:val="0"/>
                <w:numId w:val="5"/>
              </w:numPr>
              <w:ind w:right="-142"/>
              <w:jc w:val="left"/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</w:pPr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viz. prospekt, str. 6</w:t>
            </w:r>
            <w:r w:rsidR="00E93A82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.</w:t>
            </w:r>
          </w:p>
          <w:p w14:paraId="2367CB02" w14:textId="6722D22E" w:rsidR="00C1020B" w:rsidRPr="007D3BEB" w:rsidRDefault="00C1020B" w:rsidP="00C1020B">
            <w:pPr>
              <w:pStyle w:val="Textpsmene"/>
              <w:numPr>
                <w:ilvl w:val="0"/>
                <w:numId w:val="0"/>
              </w:numPr>
              <w:ind w:left="720" w:right="-142"/>
              <w:jc w:val="left"/>
              <w:rPr>
                <w:rFonts w:ascii="Calibri" w:hAnsi="Calibri" w:cs="Tahoma"/>
                <w:b/>
                <w:caps/>
                <w:color w:val="0070C0"/>
              </w:rPr>
            </w:pPr>
          </w:p>
        </w:tc>
      </w:tr>
      <w:tr w:rsidR="001E7005" w14:paraId="4C218039" w14:textId="77777777" w:rsidTr="001E7005">
        <w:tc>
          <w:tcPr>
            <w:tcW w:w="1843" w:type="dxa"/>
          </w:tcPr>
          <w:p w14:paraId="4413270C" w14:textId="54E3FB30" w:rsidR="001E7005" w:rsidRDefault="001E7005" w:rsidP="001E7005">
            <w:pPr>
              <w:pStyle w:val="Textpsmene"/>
              <w:numPr>
                <w:ilvl w:val="0"/>
                <w:numId w:val="0"/>
              </w:numPr>
              <w:ind w:right="-142"/>
              <w:jc w:val="center"/>
              <w:rPr>
                <w:rFonts w:ascii="Calibri" w:hAnsi="Calibri" w:cs="Tahoma"/>
                <w:b/>
                <w:caps/>
              </w:rPr>
            </w:pPr>
            <w:r w:rsidRPr="001E7005">
              <w:rPr>
                <w:rFonts w:ascii="Calibri" w:hAnsi="Calibri" w:cs="Tahoma"/>
                <w:bCs/>
                <w:caps/>
              </w:rPr>
              <w:t>Požadavek</w:t>
            </w:r>
          </w:p>
        </w:tc>
        <w:tc>
          <w:tcPr>
            <w:tcW w:w="7371" w:type="dxa"/>
          </w:tcPr>
          <w:p w14:paraId="2DCDD2EC" w14:textId="4FE3C570" w:rsidR="001E7005" w:rsidRPr="001E7005" w:rsidRDefault="001E7005" w:rsidP="001E7005">
            <w:pPr>
              <w:pStyle w:val="Normlnweb"/>
              <w:numPr>
                <w:ilvl w:val="0"/>
                <w:numId w:val="3"/>
              </w:numPr>
              <w:spacing w:beforeAutospacing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Přístroj musí být vybaven automatickou kontrolou správného a bezpečného zapojením před spuštěním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disolučního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testu</w:t>
            </w:r>
            <w:r w:rsidR="0025577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1E7005" w14:paraId="74DAF7D2" w14:textId="77777777" w:rsidTr="001E7005">
        <w:tc>
          <w:tcPr>
            <w:tcW w:w="1843" w:type="dxa"/>
          </w:tcPr>
          <w:p w14:paraId="3C40F867" w14:textId="492833AF" w:rsidR="001E7005" w:rsidRPr="001E7005" w:rsidRDefault="001E7005" w:rsidP="001E7005">
            <w:pPr>
              <w:pStyle w:val="Textpsmene"/>
              <w:numPr>
                <w:ilvl w:val="0"/>
                <w:numId w:val="0"/>
              </w:numPr>
              <w:ind w:right="-142"/>
              <w:jc w:val="center"/>
              <w:rPr>
                <w:rFonts w:ascii="Calibri" w:hAnsi="Calibri" w:cs="Tahoma"/>
                <w:b/>
                <w:caps/>
                <w:color w:val="0070C0"/>
              </w:rPr>
            </w:pPr>
            <w:r w:rsidRPr="001E7005">
              <w:rPr>
                <w:rFonts w:ascii="Calibri" w:hAnsi="Calibri" w:cs="Tahoma"/>
                <w:bCs/>
                <w:caps/>
                <w:color w:val="0070C0"/>
              </w:rPr>
              <w:t>Komentář</w:t>
            </w:r>
          </w:p>
        </w:tc>
        <w:tc>
          <w:tcPr>
            <w:tcW w:w="7371" w:type="dxa"/>
          </w:tcPr>
          <w:p w14:paraId="2E6C0F76" w14:textId="77777777" w:rsidR="00C1020B" w:rsidRPr="007D3BEB" w:rsidRDefault="00C1020B" w:rsidP="00C1020B">
            <w:pPr>
              <w:pStyle w:val="Textpsmene"/>
              <w:numPr>
                <w:ilvl w:val="0"/>
                <w:numId w:val="0"/>
              </w:numPr>
              <w:ind w:right="-142"/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</w:pPr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ANO</w:t>
            </w:r>
          </w:p>
          <w:p w14:paraId="4A94FD22" w14:textId="07DE93E6" w:rsidR="00C1020B" w:rsidRPr="007D3BEB" w:rsidRDefault="00C1020B" w:rsidP="00C1020B">
            <w:pPr>
              <w:pStyle w:val="Textpsmene"/>
              <w:numPr>
                <w:ilvl w:val="0"/>
                <w:numId w:val="5"/>
              </w:numPr>
              <w:ind w:right="-142"/>
              <w:rPr>
                <w:rFonts w:ascii="Calibri" w:hAnsi="Calibri" w:cs="Tahoma"/>
                <w:b/>
                <w:caps/>
                <w:color w:val="0070C0"/>
              </w:rPr>
            </w:pPr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 xml:space="preserve">viz. </w:t>
            </w:r>
            <w:r w:rsidR="00933B05"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 xml:space="preserve">Technická specifikace: položka </w:t>
            </w:r>
            <w:proofErr w:type="spellStart"/>
            <w:r w:rsidR="00933B05"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Security</w:t>
            </w:r>
            <w:proofErr w:type="spellEnd"/>
            <w:r w:rsidR="00933B05"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 xml:space="preserve"> </w:t>
            </w:r>
            <w:proofErr w:type="spellStart"/>
            <w:r w:rsidR="00933B05"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sensors</w:t>
            </w:r>
            <w:proofErr w:type="spellEnd"/>
            <w:r w:rsidR="00E93A82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.</w:t>
            </w:r>
          </w:p>
          <w:p w14:paraId="23865E43" w14:textId="29DAD11D" w:rsidR="00933B05" w:rsidRPr="007D3BEB" w:rsidRDefault="00933B05" w:rsidP="00933B05">
            <w:pPr>
              <w:pStyle w:val="Textpsmene"/>
              <w:numPr>
                <w:ilvl w:val="0"/>
                <w:numId w:val="0"/>
              </w:numPr>
              <w:ind w:left="720" w:right="-142"/>
              <w:rPr>
                <w:rFonts w:ascii="Calibri" w:hAnsi="Calibri" w:cs="Tahoma"/>
                <w:b/>
                <w:caps/>
                <w:color w:val="0070C0"/>
              </w:rPr>
            </w:pPr>
          </w:p>
        </w:tc>
      </w:tr>
    </w:tbl>
    <w:p w14:paraId="0B065B71" w14:textId="77777777" w:rsidR="007D3BEB" w:rsidRDefault="007D3BEB">
      <w:r>
        <w:br w:type="page"/>
      </w: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1E7005" w14:paraId="224C7CB2" w14:textId="77777777" w:rsidTr="001E7005">
        <w:tc>
          <w:tcPr>
            <w:tcW w:w="1843" w:type="dxa"/>
          </w:tcPr>
          <w:p w14:paraId="0F621812" w14:textId="32F20DC0" w:rsidR="001E7005" w:rsidRDefault="001E7005" w:rsidP="001E7005">
            <w:pPr>
              <w:pStyle w:val="Textpsmene"/>
              <w:numPr>
                <w:ilvl w:val="0"/>
                <w:numId w:val="0"/>
              </w:numPr>
              <w:ind w:right="-142"/>
              <w:jc w:val="center"/>
              <w:rPr>
                <w:rFonts w:ascii="Calibri" w:hAnsi="Calibri" w:cs="Tahoma"/>
                <w:b/>
                <w:caps/>
              </w:rPr>
            </w:pPr>
            <w:r w:rsidRPr="001E7005">
              <w:rPr>
                <w:rFonts w:ascii="Calibri" w:hAnsi="Calibri" w:cs="Tahoma"/>
                <w:bCs/>
                <w:caps/>
              </w:rPr>
              <w:lastRenderedPageBreak/>
              <w:t>Požadavek</w:t>
            </w:r>
          </w:p>
        </w:tc>
        <w:tc>
          <w:tcPr>
            <w:tcW w:w="7371" w:type="dxa"/>
          </w:tcPr>
          <w:p w14:paraId="414229DB" w14:textId="3A98F84C" w:rsidR="001E7005" w:rsidRPr="001E7005" w:rsidRDefault="001E7005" w:rsidP="001E7005">
            <w:pPr>
              <w:pStyle w:val="Odstavecseseznamem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  <w:lang w:eastAsia="cs-CZ"/>
              </w:rPr>
              <w:t>P</w:t>
            </w:r>
            <w:r w:rsidRPr="006078E9">
              <w:rPr>
                <w:rFonts w:ascii="Calibri" w:hAnsi="Calibri" w:cs="Calibri"/>
                <w:sz w:val="22"/>
                <w:szCs w:val="22"/>
                <w:lang w:eastAsia="cs-CZ"/>
              </w:rPr>
              <w:t>ři vzniku přetlaku v přístroji musí být zajištěna pojistka, která zabrání vyplavení, poničení přístroje, včetně rychlé detekce místa přetlaku</w:t>
            </w:r>
            <w:r w:rsidR="00255776">
              <w:rPr>
                <w:rFonts w:ascii="Calibri" w:hAnsi="Calibri" w:cs="Calibri"/>
                <w:sz w:val="22"/>
                <w:szCs w:val="22"/>
                <w:lang w:eastAsia="cs-CZ"/>
              </w:rPr>
              <w:t>.</w:t>
            </w:r>
          </w:p>
        </w:tc>
      </w:tr>
      <w:tr w:rsidR="001E7005" w14:paraId="3B27586A" w14:textId="77777777" w:rsidTr="001E7005">
        <w:tc>
          <w:tcPr>
            <w:tcW w:w="1843" w:type="dxa"/>
          </w:tcPr>
          <w:p w14:paraId="6B586CBD" w14:textId="0BDE3B76" w:rsidR="001E7005" w:rsidRPr="001E7005" w:rsidRDefault="001E7005" w:rsidP="001E7005">
            <w:pPr>
              <w:pStyle w:val="Textpsmene"/>
              <w:numPr>
                <w:ilvl w:val="0"/>
                <w:numId w:val="0"/>
              </w:numPr>
              <w:ind w:right="-142"/>
              <w:jc w:val="center"/>
              <w:rPr>
                <w:rFonts w:ascii="Calibri" w:hAnsi="Calibri" w:cs="Tahoma"/>
                <w:b/>
                <w:caps/>
                <w:color w:val="0070C0"/>
              </w:rPr>
            </w:pPr>
            <w:r w:rsidRPr="001E7005">
              <w:rPr>
                <w:rFonts w:ascii="Calibri" w:hAnsi="Calibri" w:cs="Tahoma"/>
                <w:bCs/>
                <w:caps/>
                <w:color w:val="0070C0"/>
              </w:rPr>
              <w:t>Komentář</w:t>
            </w:r>
          </w:p>
        </w:tc>
        <w:tc>
          <w:tcPr>
            <w:tcW w:w="7371" w:type="dxa"/>
          </w:tcPr>
          <w:p w14:paraId="612710A2" w14:textId="77777777" w:rsidR="001E7005" w:rsidRPr="007D3BEB" w:rsidRDefault="00933B05" w:rsidP="00933B05">
            <w:pPr>
              <w:pStyle w:val="Textpsmene"/>
              <w:numPr>
                <w:ilvl w:val="0"/>
                <w:numId w:val="0"/>
              </w:numPr>
              <w:ind w:right="-142"/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</w:pPr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ANO</w:t>
            </w:r>
          </w:p>
          <w:p w14:paraId="5255CF37" w14:textId="00DC9E19" w:rsidR="00933B05" w:rsidRPr="007D3BEB" w:rsidRDefault="00933B05" w:rsidP="00933B05">
            <w:pPr>
              <w:pStyle w:val="Textpsmene"/>
              <w:numPr>
                <w:ilvl w:val="0"/>
                <w:numId w:val="5"/>
              </w:numPr>
              <w:ind w:right="-142"/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</w:pPr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 xml:space="preserve">viz. Technická specifikace: položka </w:t>
            </w:r>
            <w:proofErr w:type="spellStart"/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Water</w:t>
            </w:r>
            <w:proofErr w:type="spellEnd"/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level</w:t>
            </w:r>
            <w:proofErr w:type="spellEnd"/>
            <w:r w:rsidR="00E93A82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,</w:t>
            </w:r>
          </w:p>
          <w:p w14:paraId="40FB414E" w14:textId="2AA9D9C2" w:rsidR="00933B05" w:rsidRPr="007D3BEB" w:rsidRDefault="00933B05" w:rsidP="00933B05">
            <w:pPr>
              <w:pStyle w:val="Textpsmene"/>
              <w:numPr>
                <w:ilvl w:val="0"/>
                <w:numId w:val="5"/>
              </w:numPr>
              <w:ind w:right="-142"/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</w:pPr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viz. CE7smart návod – str.14, položka 11/</w:t>
            </w:r>
            <w:proofErr w:type="spellStart"/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Leak</w:t>
            </w:r>
            <w:proofErr w:type="spellEnd"/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Indicator</w:t>
            </w:r>
            <w:proofErr w:type="spellEnd"/>
            <w:r w:rsidR="00E93A82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.</w:t>
            </w:r>
          </w:p>
          <w:p w14:paraId="3A5071B7" w14:textId="32D64631" w:rsidR="00933B05" w:rsidRPr="007D3BEB" w:rsidRDefault="00933B05" w:rsidP="00933B05">
            <w:pPr>
              <w:pStyle w:val="Textpsmene"/>
              <w:numPr>
                <w:ilvl w:val="0"/>
                <w:numId w:val="5"/>
              </w:numPr>
              <w:ind w:right="-142"/>
              <w:jc w:val="center"/>
              <w:rPr>
                <w:rFonts w:ascii="Calibri" w:hAnsi="Calibri" w:cs="Tahoma"/>
                <w:b/>
                <w:caps/>
                <w:color w:val="0070C0"/>
              </w:rPr>
            </w:pPr>
          </w:p>
        </w:tc>
      </w:tr>
      <w:tr w:rsidR="001E7005" w14:paraId="1BE53A11" w14:textId="77777777" w:rsidTr="001E7005">
        <w:tc>
          <w:tcPr>
            <w:tcW w:w="1843" w:type="dxa"/>
          </w:tcPr>
          <w:p w14:paraId="6F77B9AA" w14:textId="6942E0D9" w:rsidR="001E7005" w:rsidRDefault="001E7005" w:rsidP="001E7005">
            <w:pPr>
              <w:pStyle w:val="Textpsmene"/>
              <w:numPr>
                <w:ilvl w:val="0"/>
                <w:numId w:val="0"/>
              </w:numPr>
              <w:ind w:right="-142"/>
              <w:jc w:val="center"/>
              <w:rPr>
                <w:rFonts w:ascii="Calibri" w:hAnsi="Calibri" w:cs="Tahoma"/>
                <w:b/>
                <w:caps/>
              </w:rPr>
            </w:pPr>
            <w:r w:rsidRPr="001E7005">
              <w:rPr>
                <w:rFonts w:ascii="Calibri" w:hAnsi="Calibri" w:cs="Tahoma"/>
                <w:bCs/>
                <w:caps/>
              </w:rPr>
              <w:t>Požadavek</w:t>
            </w:r>
          </w:p>
        </w:tc>
        <w:tc>
          <w:tcPr>
            <w:tcW w:w="7371" w:type="dxa"/>
          </w:tcPr>
          <w:p w14:paraId="5F1AA2D2" w14:textId="197A5DD8" w:rsidR="001E7005" w:rsidRPr="001E7005" w:rsidRDefault="001E7005" w:rsidP="001E7005">
            <w:pPr>
              <w:pStyle w:val="Odstavecseseznamem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  <w:lang w:eastAsia="cs-CZ"/>
              </w:rPr>
              <w:t>Z</w:t>
            </w:r>
            <w:r w:rsidRPr="008C33D9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měna pH </w:t>
            </w:r>
            <w:proofErr w:type="spellStart"/>
            <w:r w:rsidRPr="008C33D9">
              <w:rPr>
                <w:rFonts w:ascii="Calibri" w:hAnsi="Calibri" w:cs="Calibri"/>
                <w:sz w:val="22"/>
                <w:szCs w:val="22"/>
                <w:lang w:eastAsia="cs-CZ"/>
              </w:rPr>
              <w:t>disolučního</w:t>
            </w:r>
            <w:proofErr w:type="spellEnd"/>
            <w:r w:rsidRPr="008C33D9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 média a odběr vzorků do zkumavek minimálního objemu 50 ml je automatizován pro</w:t>
            </w:r>
            <w:r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 otevřený okruh v minimálním rozs</w:t>
            </w:r>
            <w:r w:rsidRPr="008C33D9">
              <w:rPr>
                <w:rFonts w:ascii="Calibri" w:hAnsi="Calibri" w:cs="Calibri"/>
                <w:sz w:val="22"/>
                <w:szCs w:val="22"/>
                <w:lang w:eastAsia="cs-CZ"/>
              </w:rPr>
              <w:t>ahu 7 x 25 odběrů</w:t>
            </w:r>
            <w:r w:rsidR="00255776">
              <w:rPr>
                <w:rFonts w:ascii="Calibri" w:hAnsi="Calibri" w:cs="Calibri"/>
                <w:sz w:val="22"/>
                <w:szCs w:val="22"/>
                <w:lang w:eastAsia="cs-CZ"/>
              </w:rPr>
              <w:t>.</w:t>
            </w:r>
          </w:p>
        </w:tc>
      </w:tr>
      <w:tr w:rsidR="001E7005" w14:paraId="3CC625F6" w14:textId="77777777" w:rsidTr="001E7005">
        <w:tc>
          <w:tcPr>
            <w:tcW w:w="1843" w:type="dxa"/>
          </w:tcPr>
          <w:p w14:paraId="43F1679B" w14:textId="45B8D18E" w:rsidR="001E7005" w:rsidRPr="001E7005" w:rsidRDefault="001E7005" w:rsidP="001E7005">
            <w:pPr>
              <w:pStyle w:val="Textpsmene"/>
              <w:numPr>
                <w:ilvl w:val="0"/>
                <w:numId w:val="0"/>
              </w:numPr>
              <w:ind w:right="-142"/>
              <w:jc w:val="center"/>
              <w:rPr>
                <w:rFonts w:ascii="Calibri" w:hAnsi="Calibri" w:cs="Tahoma"/>
                <w:b/>
                <w:caps/>
                <w:color w:val="0070C0"/>
              </w:rPr>
            </w:pPr>
            <w:r w:rsidRPr="001E7005">
              <w:rPr>
                <w:rFonts w:ascii="Calibri" w:hAnsi="Calibri" w:cs="Tahoma"/>
                <w:bCs/>
                <w:caps/>
                <w:color w:val="0070C0"/>
              </w:rPr>
              <w:t>Komentář</w:t>
            </w:r>
          </w:p>
        </w:tc>
        <w:tc>
          <w:tcPr>
            <w:tcW w:w="7371" w:type="dxa"/>
          </w:tcPr>
          <w:p w14:paraId="4D99333F" w14:textId="006F734F" w:rsidR="001E7005" w:rsidRPr="007D3BEB" w:rsidRDefault="00933B05" w:rsidP="00933B05">
            <w:pPr>
              <w:pStyle w:val="Textpsmene"/>
              <w:numPr>
                <w:ilvl w:val="0"/>
                <w:numId w:val="0"/>
              </w:numPr>
              <w:ind w:right="-142"/>
              <w:jc w:val="left"/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</w:pPr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ANO</w:t>
            </w:r>
          </w:p>
          <w:p w14:paraId="022A30D0" w14:textId="5113B58D" w:rsidR="00933B05" w:rsidRPr="007D3BEB" w:rsidRDefault="00933B05" w:rsidP="00933B05">
            <w:pPr>
              <w:pStyle w:val="Textpsmene"/>
              <w:numPr>
                <w:ilvl w:val="0"/>
                <w:numId w:val="5"/>
              </w:numPr>
              <w:ind w:right="-142"/>
              <w:jc w:val="left"/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</w:pPr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viz. položka v nabídce 190</w:t>
            </w:r>
            <w:r w:rsidR="0042040F"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, 210-220</w:t>
            </w:r>
            <w:r w:rsidR="00E93A82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,</w:t>
            </w:r>
          </w:p>
          <w:p w14:paraId="6F61F91C" w14:textId="7C28D1E6" w:rsidR="00933B05" w:rsidRPr="007D3BEB" w:rsidRDefault="0042040F" w:rsidP="00933B05">
            <w:pPr>
              <w:pStyle w:val="Textpsmene"/>
              <w:numPr>
                <w:ilvl w:val="0"/>
                <w:numId w:val="5"/>
              </w:numPr>
              <w:ind w:right="-142"/>
              <w:jc w:val="left"/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</w:pPr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celkový počet odběrů v rámci C615 kolektoru je 7 x 16, objem zkumavek 65 ml</w:t>
            </w:r>
            <w:r w:rsidR="00E93A82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.</w:t>
            </w:r>
          </w:p>
          <w:p w14:paraId="1F207F73" w14:textId="497A2ECB" w:rsidR="0042040F" w:rsidRPr="007D3BEB" w:rsidRDefault="0042040F" w:rsidP="0042040F">
            <w:pPr>
              <w:pStyle w:val="Textpsmene"/>
              <w:numPr>
                <w:ilvl w:val="0"/>
                <w:numId w:val="0"/>
              </w:numPr>
              <w:ind w:left="360" w:right="-142"/>
              <w:jc w:val="left"/>
              <w:rPr>
                <w:rFonts w:ascii="Calibri" w:hAnsi="Calibri" w:cs="Tahoma"/>
                <w:b/>
                <w:caps/>
                <w:color w:val="0070C0"/>
              </w:rPr>
            </w:pPr>
          </w:p>
        </w:tc>
      </w:tr>
      <w:tr w:rsidR="001E7005" w14:paraId="3F47C433" w14:textId="77777777" w:rsidTr="001E7005">
        <w:tc>
          <w:tcPr>
            <w:tcW w:w="1843" w:type="dxa"/>
          </w:tcPr>
          <w:p w14:paraId="18AB1746" w14:textId="1EFCA6BD" w:rsidR="001E7005" w:rsidRDefault="001E7005" w:rsidP="001E7005">
            <w:pPr>
              <w:pStyle w:val="Textpsmene"/>
              <w:numPr>
                <w:ilvl w:val="0"/>
                <w:numId w:val="0"/>
              </w:numPr>
              <w:ind w:right="-142"/>
              <w:jc w:val="center"/>
              <w:rPr>
                <w:rFonts w:ascii="Calibri" w:hAnsi="Calibri" w:cs="Tahoma"/>
                <w:b/>
                <w:caps/>
              </w:rPr>
            </w:pPr>
            <w:r w:rsidRPr="001E7005">
              <w:rPr>
                <w:rFonts w:ascii="Calibri" w:hAnsi="Calibri" w:cs="Tahoma"/>
                <w:bCs/>
                <w:caps/>
              </w:rPr>
              <w:t>Požadavek</w:t>
            </w:r>
          </w:p>
        </w:tc>
        <w:tc>
          <w:tcPr>
            <w:tcW w:w="7371" w:type="dxa"/>
          </w:tcPr>
          <w:p w14:paraId="76A8A826" w14:textId="066EDFF8" w:rsidR="001E7005" w:rsidRDefault="001E7005" w:rsidP="001E7005">
            <w:pPr>
              <w:pStyle w:val="Textpsmene"/>
              <w:numPr>
                <w:ilvl w:val="0"/>
                <w:numId w:val="3"/>
              </w:numPr>
              <w:ind w:right="-142"/>
              <w:jc w:val="left"/>
              <w:rPr>
                <w:rFonts w:ascii="Calibri" w:hAnsi="Calibri" w:cs="Tahoma"/>
                <w:b/>
                <w:caps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Pr="008C33D9">
              <w:rPr>
                <w:rFonts w:ascii="Calibri" w:hAnsi="Calibri" w:cs="Calibri"/>
                <w:sz w:val="22"/>
                <w:szCs w:val="22"/>
              </w:rPr>
              <w:t>emperace</w:t>
            </w:r>
            <w:proofErr w:type="spellEnd"/>
            <w:r w:rsidRPr="008C33D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C33D9">
              <w:rPr>
                <w:rFonts w:ascii="Calibri" w:hAnsi="Calibri" w:cs="Calibri"/>
                <w:sz w:val="22"/>
                <w:szCs w:val="22"/>
              </w:rPr>
              <w:t>disolučního</w:t>
            </w:r>
            <w:proofErr w:type="spellEnd"/>
            <w:r w:rsidRPr="008C33D9">
              <w:rPr>
                <w:rFonts w:ascii="Calibri" w:hAnsi="Calibri" w:cs="Calibri"/>
                <w:sz w:val="22"/>
                <w:szCs w:val="22"/>
              </w:rPr>
              <w:t xml:space="preserve"> média v celách s rozsahem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alespoň </w:t>
            </w:r>
            <w:r w:rsidRPr="008C33D9">
              <w:rPr>
                <w:rFonts w:ascii="Calibri" w:hAnsi="Calibri" w:cs="Calibri"/>
                <w:sz w:val="22"/>
                <w:szCs w:val="22"/>
              </w:rPr>
              <w:t xml:space="preserve">do 60°C, s nastavením požadované teploty uživatelem a její automatickou kontrolou po dobu </w:t>
            </w:r>
            <w:proofErr w:type="spellStart"/>
            <w:r w:rsidRPr="008C33D9">
              <w:rPr>
                <w:rFonts w:ascii="Calibri" w:hAnsi="Calibri" w:cs="Calibri"/>
                <w:sz w:val="22"/>
                <w:szCs w:val="22"/>
              </w:rPr>
              <w:t>disolučního</w:t>
            </w:r>
            <w:proofErr w:type="spellEnd"/>
            <w:r w:rsidRPr="008C33D9">
              <w:rPr>
                <w:rFonts w:ascii="Calibri" w:hAnsi="Calibri" w:cs="Calibri"/>
                <w:sz w:val="22"/>
                <w:szCs w:val="22"/>
              </w:rPr>
              <w:t xml:space="preserve"> testu při různých průtocích</w:t>
            </w:r>
            <w:r w:rsidR="0025577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1E7005" w14:paraId="325C731B" w14:textId="77777777" w:rsidTr="001E7005">
        <w:tc>
          <w:tcPr>
            <w:tcW w:w="1843" w:type="dxa"/>
          </w:tcPr>
          <w:p w14:paraId="3F3E9EE3" w14:textId="5D956DD6" w:rsidR="001E7005" w:rsidRPr="001E7005" w:rsidRDefault="001E7005" w:rsidP="001E7005">
            <w:pPr>
              <w:pStyle w:val="Textpsmene"/>
              <w:numPr>
                <w:ilvl w:val="0"/>
                <w:numId w:val="0"/>
              </w:numPr>
              <w:ind w:right="-142"/>
              <w:jc w:val="center"/>
              <w:rPr>
                <w:rFonts w:ascii="Calibri" w:hAnsi="Calibri" w:cs="Tahoma"/>
                <w:b/>
                <w:caps/>
                <w:color w:val="0070C0"/>
              </w:rPr>
            </w:pPr>
            <w:r w:rsidRPr="001E7005">
              <w:rPr>
                <w:rFonts w:ascii="Calibri" w:hAnsi="Calibri" w:cs="Tahoma"/>
                <w:bCs/>
                <w:caps/>
                <w:color w:val="0070C0"/>
              </w:rPr>
              <w:t>Komentář</w:t>
            </w:r>
          </w:p>
        </w:tc>
        <w:tc>
          <w:tcPr>
            <w:tcW w:w="7371" w:type="dxa"/>
          </w:tcPr>
          <w:p w14:paraId="38A1DABC" w14:textId="77777777" w:rsidR="001E7005" w:rsidRPr="007D3BEB" w:rsidRDefault="00630782" w:rsidP="00630782">
            <w:pPr>
              <w:pStyle w:val="Textpsmene"/>
              <w:numPr>
                <w:ilvl w:val="0"/>
                <w:numId w:val="0"/>
              </w:numPr>
              <w:ind w:right="-142"/>
              <w:jc w:val="left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7D3BEB">
              <w:rPr>
                <w:rFonts w:ascii="Calibri" w:hAnsi="Calibri" w:cs="Calibri"/>
                <w:color w:val="0070C0"/>
                <w:sz w:val="22"/>
                <w:szCs w:val="22"/>
              </w:rPr>
              <w:t>ANO</w:t>
            </w:r>
          </w:p>
          <w:p w14:paraId="045B6808" w14:textId="45096DD3" w:rsidR="00630782" w:rsidRPr="007D3BEB" w:rsidRDefault="00630782" w:rsidP="00630782">
            <w:pPr>
              <w:pStyle w:val="Textpsmene"/>
              <w:numPr>
                <w:ilvl w:val="0"/>
                <w:numId w:val="5"/>
              </w:numPr>
              <w:ind w:right="-142"/>
              <w:jc w:val="left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7D3BEB">
              <w:rPr>
                <w:rFonts w:ascii="Calibri" w:hAnsi="Calibri" w:cs="Calibri"/>
                <w:color w:val="0070C0"/>
                <w:sz w:val="22"/>
                <w:szCs w:val="22"/>
              </w:rPr>
              <w:t>viz. CE7smart návod, kapitola 3.2.1 / Technická data</w:t>
            </w:r>
            <w:r w:rsidR="00E93A82">
              <w:rPr>
                <w:rFonts w:ascii="Calibri" w:hAnsi="Calibri" w:cs="Calibri"/>
                <w:color w:val="0070C0"/>
                <w:sz w:val="22"/>
                <w:szCs w:val="22"/>
              </w:rPr>
              <w:t>,</w:t>
            </w:r>
          </w:p>
          <w:p w14:paraId="2E09BAAA" w14:textId="2DA9814E" w:rsidR="00630782" w:rsidRPr="007D3BEB" w:rsidRDefault="00630782" w:rsidP="00630782">
            <w:pPr>
              <w:pStyle w:val="Textpsmene"/>
              <w:numPr>
                <w:ilvl w:val="0"/>
                <w:numId w:val="0"/>
              </w:numPr>
              <w:ind w:left="720" w:right="-142"/>
              <w:jc w:val="left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7D3BEB">
              <w:rPr>
                <w:rFonts w:ascii="Calibri" w:hAnsi="Calibri" w:cs="Calibri"/>
                <w:color w:val="0070C0"/>
                <w:sz w:val="22"/>
                <w:szCs w:val="22"/>
              </w:rPr>
              <w:t>základní teplotní rozsah: 5°C nad teplotu okolí – 45°C</w:t>
            </w:r>
          </w:p>
          <w:p w14:paraId="557F3300" w14:textId="15C70881" w:rsidR="00630782" w:rsidRPr="007D3BEB" w:rsidRDefault="00630782" w:rsidP="00630782">
            <w:pPr>
              <w:pStyle w:val="Textpsmene"/>
              <w:numPr>
                <w:ilvl w:val="0"/>
                <w:numId w:val="5"/>
              </w:numPr>
              <w:ind w:right="-142"/>
              <w:jc w:val="left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7D3BEB">
              <w:rPr>
                <w:rFonts w:ascii="Calibri" w:hAnsi="Calibri" w:cs="Calibri"/>
                <w:color w:val="0070C0"/>
                <w:sz w:val="22"/>
                <w:szCs w:val="22"/>
              </w:rPr>
              <w:t>viz. Technická specifikace</w:t>
            </w:r>
            <w:r w:rsidR="00E93A82">
              <w:rPr>
                <w:rFonts w:ascii="Calibri" w:hAnsi="Calibri" w:cs="Calibri"/>
                <w:color w:val="0070C0"/>
                <w:sz w:val="22"/>
                <w:szCs w:val="22"/>
              </w:rPr>
              <w:t>,</w:t>
            </w:r>
          </w:p>
          <w:p w14:paraId="74467FF3" w14:textId="0FCF6ABB" w:rsidR="00630782" w:rsidRPr="007D3BEB" w:rsidRDefault="00630782" w:rsidP="00630782">
            <w:pPr>
              <w:pStyle w:val="Textpsmene"/>
              <w:numPr>
                <w:ilvl w:val="0"/>
                <w:numId w:val="0"/>
              </w:numPr>
              <w:ind w:left="720" w:right="-142"/>
              <w:jc w:val="left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7D3BEB">
              <w:rPr>
                <w:rFonts w:ascii="Calibri" w:hAnsi="Calibri" w:cs="Calibri"/>
                <w:color w:val="0070C0"/>
                <w:sz w:val="22"/>
                <w:szCs w:val="22"/>
              </w:rPr>
              <w:t>rozšířený teplotní rozsah: do 60°C</w:t>
            </w:r>
            <w:r w:rsidR="00E93A82">
              <w:rPr>
                <w:rFonts w:ascii="Calibri" w:hAnsi="Calibri" w:cs="Calibri"/>
                <w:color w:val="0070C0"/>
                <w:sz w:val="22"/>
                <w:szCs w:val="22"/>
              </w:rPr>
              <w:t>.</w:t>
            </w:r>
          </w:p>
          <w:p w14:paraId="60623371" w14:textId="18D3112C" w:rsidR="00630782" w:rsidRPr="007D3BEB" w:rsidRDefault="00630782" w:rsidP="00630782">
            <w:pPr>
              <w:pStyle w:val="Textpsmene"/>
              <w:numPr>
                <w:ilvl w:val="0"/>
                <w:numId w:val="0"/>
              </w:numPr>
              <w:ind w:left="720" w:right="-142"/>
              <w:jc w:val="left"/>
              <w:rPr>
                <w:rFonts w:ascii="Calibri" w:hAnsi="Calibri" w:cs="Tahoma"/>
                <w:b/>
                <w:caps/>
                <w:color w:val="0070C0"/>
              </w:rPr>
            </w:pPr>
          </w:p>
        </w:tc>
      </w:tr>
      <w:tr w:rsidR="001E7005" w14:paraId="076C2A5B" w14:textId="77777777" w:rsidTr="001E7005">
        <w:tc>
          <w:tcPr>
            <w:tcW w:w="1843" w:type="dxa"/>
          </w:tcPr>
          <w:p w14:paraId="1FB8B2B8" w14:textId="3E323251" w:rsidR="001E7005" w:rsidRDefault="001E7005" w:rsidP="001E7005">
            <w:pPr>
              <w:pStyle w:val="Textpsmene"/>
              <w:numPr>
                <w:ilvl w:val="0"/>
                <w:numId w:val="0"/>
              </w:numPr>
              <w:ind w:right="-142"/>
              <w:jc w:val="center"/>
              <w:rPr>
                <w:rFonts w:ascii="Calibri" w:hAnsi="Calibri" w:cs="Tahoma"/>
                <w:b/>
                <w:caps/>
              </w:rPr>
            </w:pPr>
            <w:r w:rsidRPr="001E7005">
              <w:rPr>
                <w:rFonts w:ascii="Calibri" w:hAnsi="Calibri" w:cs="Tahoma"/>
                <w:bCs/>
                <w:caps/>
              </w:rPr>
              <w:t>Požadavek</w:t>
            </w:r>
          </w:p>
        </w:tc>
        <w:tc>
          <w:tcPr>
            <w:tcW w:w="7371" w:type="dxa"/>
          </w:tcPr>
          <w:p w14:paraId="0BAD0381" w14:textId="3BD38FEA" w:rsidR="001E7005" w:rsidRPr="001E7005" w:rsidRDefault="001E7005" w:rsidP="001E7005">
            <w:pPr>
              <w:pStyle w:val="Odstavecseseznamem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004526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Čerpadlo zajišťuje rychlost </w:t>
            </w:r>
            <w:proofErr w:type="spellStart"/>
            <w:r w:rsidRPr="00004526">
              <w:rPr>
                <w:rFonts w:ascii="Calibri" w:hAnsi="Calibri" w:cs="Calibri"/>
                <w:sz w:val="22"/>
                <w:szCs w:val="22"/>
                <w:lang w:eastAsia="cs-CZ"/>
              </w:rPr>
              <w:t>disolučního</w:t>
            </w:r>
            <w:proofErr w:type="spellEnd"/>
            <w:r w:rsidRPr="00004526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 média v rozsahu alespoň 4-25 ml/min s přesností alespoň 4%, a přetlakem alespoň 6 bar, tak aby umožnilo práci s práškovou celou a filtry porozity 1 µm alespoň 24 hodin v</w:t>
            </w:r>
            <w:r w:rsidR="00255776">
              <w:rPr>
                <w:rFonts w:ascii="Calibri" w:hAnsi="Calibri" w:cs="Calibri"/>
                <w:sz w:val="22"/>
                <w:szCs w:val="22"/>
                <w:lang w:eastAsia="cs-CZ"/>
              </w:rPr>
              <w:t> </w:t>
            </w:r>
            <w:r w:rsidRPr="00004526">
              <w:rPr>
                <w:rFonts w:ascii="Calibri" w:hAnsi="Calibri" w:cs="Calibri"/>
                <w:sz w:val="22"/>
                <w:szCs w:val="22"/>
                <w:lang w:eastAsia="cs-CZ"/>
              </w:rPr>
              <w:t>kuse</w:t>
            </w:r>
            <w:r w:rsidR="00255776">
              <w:rPr>
                <w:rFonts w:ascii="Calibri" w:hAnsi="Calibri" w:cs="Calibri"/>
                <w:sz w:val="22"/>
                <w:szCs w:val="22"/>
                <w:lang w:eastAsia="cs-CZ"/>
              </w:rPr>
              <w:t>.</w:t>
            </w:r>
          </w:p>
        </w:tc>
      </w:tr>
      <w:tr w:rsidR="001E7005" w14:paraId="414CDE1B" w14:textId="77777777" w:rsidTr="001E7005">
        <w:tc>
          <w:tcPr>
            <w:tcW w:w="1843" w:type="dxa"/>
          </w:tcPr>
          <w:p w14:paraId="5BA1AB44" w14:textId="26C124A5" w:rsidR="001E7005" w:rsidRPr="001E7005" w:rsidRDefault="001E7005" w:rsidP="001E7005">
            <w:pPr>
              <w:pStyle w:val="Textpsmene"/>
              <w:numPr>
                <w:ilvl w:val="0"/>
                <w:numId w:val="0"/>
              </w:numPr>
              <w:ind w:right="-142"/>
              <w:jc w:val="center"/>
              <w:rPr>
                <w:rFonts w:ascii="Calibri" w:hAnsi="Calibri" w:cs="Tahoma"/>
                <w:b/>
                <w:caps/>
                <w:color w:val="0070C0"/>
              </w:rPr>
            </w:pPr>
            <w:r w:rsidRPr="001E7005">
              <w:rPr>
                <w:rFonts w:ascii="Calibri" w:hAnsi="Calibri" w:cs="Tahoma"/>
                <w:bCs/>
                <w:caps/>
                <w:color w:val="0070C0"/>
              </w:rPr>
              <w:t>Komentář</w:t>
            </w:r>
          </w:p>
        </w:tc>
        <w:tc>
          <w:tcPr>
            <w:tcW w:w="7371" w:type="dxa"/>
          </w:tcPr>
          <w:p w14:paraId="1405E0BF" w14:textId="77777777" w:rsidR="001E7005" w:rsidRPr="007D3BEB" w:rsidRDefault="009E2809" w:rsidP="009E2809">
            <w:pPr>
              <w:pStyle w:val="Textpsmene"/>
              <w:numPr>
                <w:ilvl w:val="0"/>
                <w:numId w:val="0"/>
              </w:numPr>
              <w:ind w:right="-142"/>
              <w:jc w:val="left"/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</w:pPr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ANO</w:t>
            </w:r>
          </w:p>
          <w:p w14:paraId="4218AB88" w14:textId="57360B04" w:rsidR="009E2809" w:rsidRPr="007D3BEB" w:rsidRDefault="009E2809" w:rsidP="009E2809">
            <w:pPr>
              <w:pStyle w:val="Textpsmene"/>
              <w:numPr>
                <w:ilvl w:val="0"/>
                <w:numId w:val="5"/>
              </w:numPr>
              <w:ind w:right="-142"/>
              <w:jc w:val="left"/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</w:pPr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viz. návod CP 7-35 čerpadla, kapitola 3.2.1. / Technická data</w:t>
            </w:r>
            <w:r w:rsidR="00E93A82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,</w:t>
            </w:r>
          </w:p>
          <w:p w14:paraId="08AEFA4F" w14:textId="4F516FF8" w:rsidR="009E2809" w:rsidRPr="007D3BEB" w:rsidRDefault="009E2809" w:rsidP="009E2809">
            <w:pPr>
              <w:pStyle w:val="Textpsmene"/>
              <w:numPr>
                <w:ilvl w:val="0"/>
                <w:numId w:val="5"/>
              </w:numPr>
              <w:ind w:right="-142"/>
              <w:jc w:val="left"/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</w:pPr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viz. Technická specifikace / položka</w:t>
            </w:r>
            <w:r w:rsidR="007777A6"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:</w:t>
            </w:r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 xml:space="preserve"> CP 7-35 </w:t>
            </w:r>
            <w:r w:rsidR="007777A6"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p</w:t>
            </w:r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ump</w:t>
            </w:r>
            <w:r w:rsidR="00E93A82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,</w:t>
            </w:r>
          </w:p>
          <w:p w14:paraId="33112D39" w14:textId="02415CEE" w:rsidR="009E2809" w:rsidRPr="007D3BEB" w:rsidRDefault="009E2809" w:rsidP="009E2809">
            <w:pPr>
              <w:pStyle w:val="Textpsmene"/>
              <w:numPr>
                <w:ilvl w:val="0"/>
                <w:numId w:val="5"/>
              </w:numPr>
              <w:ind w:right="-142"/>
              <w:jc w:val="left"/>
              <w:rPr>
                <w:rFonts w:ascii="Calibri" w:hAnsi="Calibri" w:cs="Tahoma"/>
                <w:b/>
                <w:caps/>
                <w:color w:val="0070C0"/>
              </w:rPr>
            </w:pPr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 xml:space="preserve">CP 7-35 pumpa je vyvinuta speciálně pro průtočnou </w:t>
            </w:r>
            <w:proofErr w:type="spellStart"/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disoluci</w:t>
            </w:r>
            <w:proofErr w:type="spellEnd"/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 xml:space="preserve"> dle lékopisných požadavků</w:t>
            </w:r>
            <w:r w:rsidR="00E93A82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.</w:t>
            </w:r>
          </w:p>
          <w:p w14:paraId="6434311C" w14:textId="08294A39" w:rsidR="007777A6" w:rsidRPr="007D3BEB" w:rsidRDefault="007777A6" w:rsidP="007777A6">
            <w:pPr>
              <w:pStyle w:val="Textpsmene"/>
              <w:numPr>
                <w:ilvl w:val="0"/>
                <w:numId w:val="0"/>
              </w:numPr>
              <w:ind w:left="720" w:right="-142"/>
              <w:jc w:val="left"/>
              <w:rPr>
                <w:rFonts w:ascii="Calibri" w:hAnsi="Calibri" w:cs="Tahoma"/>
                <w:b/>
                <w:caps/>
                <w:color w:val="0070C0"/>
              </w:rPr>
            </w:pPr>
          </w:p>
        </w:tc>
      </w:tr>
      <w:tr w:rsidR="001E7005" w14:paraId="07F61E73" w14:textId="77777777" w:rsidTr="001E7005">
        <w:tc>
          <w:tcPr>
            <w:tcW w:w="1843" w:type="dxa"/>
          </w:tcPr>
          <w:p w14:paraId="3CF190F8" w14:textId="2540193C" w:rsidR="001E7005" w:rsidRDefault="001E7005" w:rsidP="001E7005">
            <w:pPr>
              <w:pStyle w:val="Textpsmene"/>
              <w:numPr>
                <w:ilvl w:val="0"/>
                <w:numId w:val="0"/>
              </w:numPr>
              <w:ind w:right="-142"/>
              <w:jc w:val="center"/>
              <w:rPr>
                <w:rFonts w:ascii="Calibri" w:hAnsi="Calibri" w:cs="Tahoma"/>
                <w:b/>
                <w:caps/>
              </w:rPr>
            </w:pPr>
            <w:r w:rsidRPr="001E7005">
              <w:rPr>
                <w:rFonts w:ascii="Calibri" w:hAnsi="Calibri" w:cs="Tahoma"/>
                <w:bCs/>
                <w:caps/>
              </w:rPr>
              <w:t>Požadavek</w:t>
            </w:r>
          </w:p>
        </w:tc>
        <w:tc>
          <w:tcPr>
            <w:tcW w:w="7371" w:type="dxa"/>
          </w:tcPr>
          <w:p w14:paraId="1A5347CC" w14:textId="2CB3543A" w:rsidR="001E7005" w:rsidRPr="001E7005" w:rsidRDefault="001E7005" w:rsidP="001E7005">
            <w:pPr>
              <w:pStyle w:val="Odstavecseseznamem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1C1411">
              <w:rPr>
                <w:rFonts w:ascii="Calibri" w:hAnsi="Calibri" w:cs="Calibri"/>
                <w:sz w:val="22"/>
                <w:szCs w:val="22"/>
                <w:lang w:eastAsia="cs-CZ"/>
              </w:rPr>
              <w:t>Spojovací hadičky musí být inertní pro oba typy odběrů vzorků</w:t>
            </w:r>
            <w:r w:rsidR="00255776">
              <w:rPr>
                <w:rFonts w:ascii="Calibri" w:hAnsi="Calibri" w:cs="Calibri"/>
                <w:sz w:val="22"/>
                <w:szCs w:val="22"/>
                <w:lang w:eastAsia="cs-CZ"/>
              </w:rPr>
              <w:t>.</w:t>
            </w:r>
          </w:p>
        </w:tc>
      </w:tr>
      <w:tr w:rsidR="001E7005" w:rsidRPr="007777A6" w14:paraId="50B8B40A" w14:textId="77777777" w:rsidTr="001E7005">
        <w:tc>
          <w:tcPr>
            <w:tcW w:w="1843" w:type="dxa"/>
          </w:tcPr>
          <w:p w14:paraId="07FAE43E" w14:textId="2714D88F" w:rsidR="001E7005" w:rsidRPr="001E7005" w:rsidRDefault="001E7005" w:rsidP="001E7005">
            <w:pPr>
              <w:pStyle w:val="Textpsmene"/>
              <w:numPr>
                <w:ilvl w:val="0"/>
                <w:numId w:val="0"/>
              </w:numPr>
              <w:ind w:right="-142"/>
              <w:jc w:val="center"/>
              <w:rPr>
                <w:rFonts w:ascii="Calibri" w:hAnsi="Calibri" w:cs="Tahoma"/>
                <w:b/>
                <w:caps/>
                <w:color w:val="0070C0"/>
              </w:rPr>
            </w:pPr>
            <w:r w:rsidRPr="001E7005">
              <w:rPr>
                <w:rFonts w:ascii="Calibri" w:hAnsi="Calibri" w:cs="Tahoma"/>
                <w:bCs/>
                <w:caps/>
                <w:color w:val="0070C0"/>
              </w:rPr>
              <w:t>Komentář</w:t>
            </w:r>
          </w:p>
        </w:tc>
        <w:tc>
          <w:tcPr>
            <w:tcW w:w="7371" w:type="dxa"/>
          </w:tcPr>
          <w:p w14:paraId="3C527DFB" w14:textId="77777777" w:rsidR="001E7005" w:rsidRPr="007D3BEB" w:rsidRDefault="007777A6" w:rsidP="007777A6">
            <w:pPr>
              <w:pStyle w:val="Textpsmene"/>
              <w:numPr>
                <w:ilvl w:val="0"/>
                <w:numId w:val="0"/>
              </w:numPr>
              <w:ind w:right="-142"/>
              <w:jc w:val="left"/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</w:pPr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ANO</w:t>
            </w:r>
          </w:p>
          <w:p w14:paraId="59BF0B20" w14:textId="2096D627" w:rsidR="007777A6" w:rsidRPr="007D3BEB" w:rsidRDefault="007777A6" w:rsidP="007777A6">
            <w:pPr>
              <w:pStyle w:val="Textpsmene"/>
              <w:numPr>
                <w:ilvl w:val="0"/>
                <w:numId w:val="5"/>
              </w:numPr>
              <w:ind w:right="-142"/>
              <w:jc w:val="left"/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</w:pPr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 xml:space="preserve">viz. Technická specifikace, položka: </w:t>
            </w:r>
            <w:proofErr w:type="spellStart"/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Materials</w:t>
            </w:r>
            <w:proofErr w:type="spellEnd"/>
            <w:r w:rsidR="00E93A82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,</w:t>
            </w:r>
          </w:p>
          <w:p w14:paraId="1C0F792E" w14:textId="55A258C8" w:rsidR="007777A6" w:rsidRPr="007D3BEB" w:rsidRDefault="007777A6" w:rsidP="007777A6">
            <w:pPr>
              <w:pStyle w:val="Textpsmene"/>
              <w:numPr>
                <w:ilvl w:val="0"/>
                <w:numId w:val="5"/>
              </w:numPr>
              <w:ind w:right="-142"/>
              <w:jc w:val="left"/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</w:pPr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 xml:space="preserve">použit PTFE materiál / </w:t>
            </w:r>
            <w:proofErr w:type="spellStart"/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Tubing</w:t>
            </w:r>
            <w:proofErr w:type="spellEnd"/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for</w:t>
            </w:r>
            <w:proofErr w:type="spellEnd"/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 xml:space="preserve"> medium </w:t>
            </w:r>
            <w:proofErr w:type="spellStart"/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with</w:t>
            </w:r>
            <w:proofErr w:type="spellEnd"/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active</w:t>
            </w:r>
            <w:proofErr w:type="spellEnd"/>
            <w:r w:rsidR="00E93A82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.</w:t>
            </w:r>
          </w:p>
          <w:p w14:paraId="3F12D66C" w14:textId="78E8F517" w:rsidR="007777A6" w:rsidRPr="007D3BEB" w:rsidRDefault="007777A6" w:rsidP="007777A6">
            <w:pPr>
              <w:pStyle w:val="Textpsmene"/>
              <w:numPr>
                <w:ilvl w:val="0"/>
                <w:numId w:val="0"/>
              </w:numPr>
              <w:ind w:left="720" w:right="-142"/>
              <w:jc w:val="left"/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</w:pPr>
          </w:p>
        </w:tc>
      </w:tr>
      <w:tr w:rsidR="001E7005" w14:paraId="78416377" w14:textId="77777777" w:rsidTr="001E7005">
        <w:tc>
          <w:tcPr>
            <w:tcW w:w="1843" w:type="dxa"/>
          </w:tcPr>
          <w:p w14:paraId="58DFD66C" w14:textId="583EB0FB" w:rsidR="001E7005" w:rsidRDefault="001E7005" w:rsidP="001E7005">
            <w:pPr>
              <w:pStyle w:val="Textpsmene"/>
              <w:numPr>
                <w:ilvl w:val="0"/>
                <w:numId w:val="0"/>
              </w:numPr>
              <w:ind w:right="-142"/>
              <w:jc w:val="center"/>
              <w:rPr>
                <w:rFonts w:ascii="Calibri" w:hAnsi="Calibri" w:cs="Tahoma"/>
                <w:b/>
                <w:caps/>
              </w:rPr>
            </w:pPr>
            <w:r w:rsidRPr="001E7005">
              <w:rPr>
                <w:rFonts w:ascii="Calibri" w:hAnsi="Calibri" w:cs="Tahoma"/>
                <w:bCs/>
                <w:caps/>
              </w:rPr>
              <w:t>Požadavek</w:t>
            </w:r>
          </w:p>
        </w:tc>
        <w:tc>
          <w:tcPr>
            <w:tcW w:w="7371" w:type="dxa"/>
          </w:tcPr>
          <w:p w14:paraId="1E31D191" w14:textId="76B3131A" w:rsidR="001E7005" w:rsidRPr="001E7005" w:rsidRDefault="001E7005" w:rsidP="001E7005">
            <w:pPr>
              <w:pStyle w:val="Odstavecseseznamem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1C1411">
              <w:rPr>
                <w:rFonts w:ascii="Calibri" w:hAnsi="Calibri" w:cs="Calibri"/>
                <w:sz w:val="22"/>
                <w:szCs w:val="22"/>
                <w:lang w:eastAsia="cs-CZ"/>
              </w:rPr>
              <w:t>Sestava cel obsahuje 7x malá cela s průměrem 12±0,2mm(dle 2.9.3</w:t>
            </w:r>
            <w:r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 </w:t>
            </w:r>
            <w:r w:rsidRPr="00861523">
              <w:rPr>
                <w:rFonts w:ascii="Calibri" w:hAnsi="Calibri" w:cs="Calibri"/>
                <w:sz w:val="22"/>
                <w:szCs w:val="22"/>
                <w:lang w:eastAsia="cs-CZ"/>
              </w:rPr>
              <w:t>ČL /EP</w:t>
            </w:r>
            <w:r w:rsidRPr="001C1411">
              <w:rPr>
                <w:rFonts w:ascii="Calibri" w:hAnsi="Calibri" w:cs="Calibri"/>
                <w:sz w:val="22"/>
                <w:szCs w:val="22"/>
                <w:lang w:eastAsia="cs-CZ"/>
              </w:rPr>
              <w:t>) , 7 x velká cela s průměrem 22,6±0,2mm (dle článku 2.9.3</w:t>
            </w:r>
            <w:r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 </w:t>
            </w:r>
            <w:r w:rsidRPr="00861523">
              <w:rPr>
                <w:rFonts w:ascii="Calibri" w:hAnsi="Calibri" w:cs="Calibri"/>
                <w:sz w:val="22"/>
                <w:szCs w:val="22"/>
                <w:lang w:eastAsia="cs-CZ"/>
              </w:rPr>
              <w:t>ČL /EP</w:t>
            </w:r>
            <w:r w:rsidRPr="001C1411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), </w:t>
            </w:r>
            <w:r>
              <w:rPr>
                <w:rFonts w:ascii="Calibri" w:hAnsi="Calibri" w:cs="Calibri"/>
                <w:sz w:val="22"/>
                <w:szCs w:val="22"/>
                <w:lang w:eastAsia="cs-CZ"/>
              </w:rPr>
              <w:br/>
            </w:r>
            <w:r w:rsidRPr="001C1411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7 x prášková cela (dle článku </w:t>
            </w:r>
            <w:proofErr w:type="gramStart"/>
            <w:r w:rsidRPr="001C1411">
              <w:rPr>
                <w:rFonts w:ascii="Calibri" w:hAnsi="Calibri" w:cs="Calibri"/>
                <w:sz w:val="22"/>
                <w:szCs w:val="22"/>
                <w:lang w:eastAsia="cs-CZ"/>
              </w:rPr>
              <w:t>2.9.43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 </w:t>
            </w:r>
            <w:r w:rsidRPr="001C1411">
              <w:rPr>
                <w:rFonts w:ascii="Calibri" w:hAnsi="Calibri" w:cs="Calibri"/>
                <w:sz w:val="22"/>
                <w:szCs w:val="22"/>
                <w:lang w:eastAsia="cs-CZ"/>
              </w:rPr>
              <w:t>ČL /EP)</w:t>
            </w:r>
            <w:r w:rsidRPr="00C2461F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  včetně základních filtrů zabraňujících únik nerozpuštěných částic z dané cely</w:t>
            </w:r>
            <w:r w:rsidR="00255776">
              <w:rPr>
                <w:rFonts w:ascii="Calibri" w:hAnsi="Calibri" w:cs="Calibri"/>
                <w:sz w:val="22"/>
                <w:szCs w:val="22"/>
                <w:lang w:eastAsia="cs-CZ"/>
              </w:rPr>
              <w:t>.</w:t>
            </w:r>
          </w:p>
        </w:tc>
      </w:tr>
      <w:tr w:rsidR="001E7005" w14:paraId="21E921D1" w14:textId="77777777" w:rsidTr="001E7005">
        <w:tc>
          <w:tcPr>
            <w:tcW w:w="1843" w:type="dxa"/>
          </w:tcPr>
          <w:p w14:paraId="7F91CA7B" w14:textId="78186AC4" w:rsidR="001E7005" w:rsidRPr="007D3BEB" w:rsidRDefault="001E7005" w:rsidP="001E7005">
            <w:pPr>
              <w:pStyle w:val="Textpsmene"/>
              <w:numPr>
                <w:ilvl w:val="0"/>
                <w:numId w:val="0"/>
              </w:numPr>
              <w:ind w:right="-142"/>
              <w:jc w:val="center"/>
              <w:rPr>
                <w:rFonts w:ascii="Calibri" w:hAnsi="Calibri" w:cs="Tahoma"/>
                <w:b/>
                <w:caps/>
                <w:color w:val="0070C0"/>
              </w:rPr>
            </w:pPr>
            <w:r w:rsidRPr="007D3BEB">
              <w:rPr>
                <w:rFonts w:ascii="Calibri" w:hAnsi="Calibri" w:cs="Tahoma"/>
                <w:bCs/>
                <w:caps/>
                <w:color w:val="0070C0"/>
              </w:rPr>
              <w:t>Komentář</w:t>
            </w:r>
          </w:p>
        </w:tc>
        <w:tc>
          <w:tcPr>
            <w:tcW w:w="7371" w:type="dxa"/>
          </w:tcPr>
          <w:p w14:paraId="4DF03D1D" w14:textId="77777777" w:rsidR="001E7005" w:rsidRPr="007D3BEB" w:rsidRDefault="007777A6" w:rsidP="007777A6">
            <w:pPr>
              <w:pStyle w:val="Textpsmene"/>
              <w:numPr>
                <w:ilvl w:val="0"/>
                <w:numId w:val="0"/>
              </w:numPr>
              <w:ind w:right="-142"/>
              <w:jc w:val="left"/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</w:pPr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ANO</w:t>
            </w:r>
          </w:p>
          <w:p w14:paraId="4285DC74" w14:textId="5034CD7E" w:rsidR="007777A6" w:rsidRPr="007D3BEB" w:rsidRDefault="007777A6" w:rsidP="007777A6">
            <w:pPr>
              <w:pStyle w:val="Textpsmene"/>
              <w:numPr>
                <w:ilvl w:val="0"/>
                <w:numId w:val="5"/>
              </w:numPr>
              <w:ind w:right="-142"/>
              <w:jc w:val="left"/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</w:pPr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viz. nabídka, položky specifikace cel: 30-140</w:t>
            </w:r>
            <w:r w:rsidR="00E93A82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,</w:t>
            </w:r>
          </w:p>
          <w:p w14:paraId="7124438F" w14:textId="14BC36A3" w:rsidR="007777A6" w:rsidRPr="007D3BEB" w:rsidRDefault="007777A6" w:rsidP="007777A6">
            <w:pPr>
              <w:pStyle w:val="Textpsmene"/>
              <w:numPr>
                <w:ilvl w:val="0"/>
                <w:numId w:val="5"/>
              </w:numPr>
              <w:ind w:right="-142"/>
              <w:jc w:val="left"/>
              <w:rPr>
                <w:rFonts w:ascii="Calibri" w:hAnsi="Calibri" w:cs="Tahoma"/>
                <w:b/>
                <w:caps/>
                <w:color w:val="0070C0"/>
              </w:rPr>
            </w:pPr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položky filtrů: 280-300</w:t>
            </w:r>
            <w:r w:rsidR="00E93A82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.</w:t>
            </w:r>
          </w:p>
          <w:p w14:paraId="1711D370" w14:textId="71D0C50C" w:rsidR="007777A6" w:rsidRPr="007D3BEB" w:rsidRDefault="007777A6" w:rsidP="007777A6">
            <w:pPr>
              <w:pStyle w:val="Textpsmene"/>
              <w:numPr>
                <w:ilvl w:val="0"/>
                <w:numId w:val="0"/>
              </w:numPr>
              <w:ind w:left="720" w:right="-142"/>
              <w:jc w:val="left"/>
              <w:rPr>
                <w:rFonts w:ascii="Calibri" w:hAnsi="Calibri" w:cs="Tahoma"/>
                <w:b/>
                <w:caps/>
                <w:color w:val="0070C0"/>
              </w:rPr>
            </w:pPr>
          </w:p>
        </w:tc>
      </w:tr>
    </w:tbl>
    <w:p w14:paraId="17544E48" w14:textId="77777777" w:rsidR="007D3BEB" w:rsidRDefault="007D3BEB">
      <w:r>
        <w:br w:type="page"/>
      </w: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1E7005" w14:paraId="5B7417C5" w14:textId="77777777" w:rsidTr="001E7005">
        <w:tc>
          <w:tcPr>
            <w:tcW w:w="1843" w:type="dxa"/>
          </w:tcPr>
          <w:p w14:paraId="07C31643" w14:textId="0DEEA59E" w:rsidR="001E7005" w:rsidRDefault="001E7005" w:rsidP="001E7005">
            <w:pPr>
              <w:pStyle w:val="Textpsmene"/>
              <w:numPr>
                <w:ilvl w:val="0"/>
                <w:numId w:val="0"/>
              </w:numPr>
              <w:ind w:right="-142"/>
              <w:jc w:val="center"/>
              <w:rPr>
                <w:rFonts w:ascii="Calibri" w:hAnsi="Calibri" w:cs="Tahoma"/>
                <w:b/>
                <w:caps/>
              </w:rPr>
            </w:pPr>
            <w:r w:rsidRPr="001E7005">
              <w:rPr>
                <w:rFonts w:ascii="Calibri" w:hAnsi="Calibri" w:cs="Tahoma"/>
                <w:bCs/>
                <w:caps/>
              </w:rPr>
              <w:lastRenderedPageBreak/>
              <w:t>Požadavek</w:t>
            </w:r>
          </w:p>
        </w:tc>
        <w:tc>
          <w:tcPr>
            <w:tcW w:w="7371" w:type="dxa"/>
          </w:tcPr>
          <w:p w14:paraId="6239B8D1" w14:textId="153B738E" w:rsidR="001E7005" w:rsidRPr="001E7005" w:rsidRDefault="001E7005" w:rsidP="001E7005">
            <w:pPr>
              <w:pStyle w:val="Odstavecseseznamem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  <w:lang w:eastAsia="cs-CZ"/>
              </w:rPr>
              <w:t>Velikost o</w:t>
            </w:r>
            <w:r w:rsidRPr="003474CC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dběru vzorků do zkumavek v </w:t>
            </w:r>
            <w:r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otevřeném okruhu je nastavitelná jako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cs-CZ"/>
              </w:rPr>
              <w:t>splitovací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 poměr odběru 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eastAsia="cs-CZ"/>
              </w:rPr>
              <w:t>ku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 celkovému průtoku v rozsahu 1-100%.</w:t>
            </w:r>
          </w:p>
        </w:tc>
      </w:tr>
      <w:tr w:rsidR="001E7005" w14:paraId="7D861490" w14:textId="77777777" w:rsidTr="001E7005">
        <w:tc>
          <w:tcPr>
            <w:tcW w:w="1843" w:type="dxa"/>
          </w:tcPr>
          <w:p w14:paraId="0FC0C559" w14:textId="12157F8F" w:rsidR="001E7005" w:rsidRPr="007D3BEB" w:rsidRDefault="001E7005" w:rsidP="001E7005">
            <w:pPr>
              <w:pStyle w:val="Textpsmene"/>
              <w:numPr>
                <w:ilvl w:val="0"/>
                <w:numId w:val="0"/>
              </w:numPr>
              <w:ind w:right="-142"/>
              <w:jc w:val="center"/>
              <w:rPr>
                <w:rFonts w:ascii="Calibri" w:hAnsi="Calibri" w:cs="Tahoma"/>
                <w:b/>
                <w:caps/>
                <w:color w:val="0070C0"/>
              </w:rPr>
            </w:pPr>
            <w:r w:rsidRPr="007D3BEB">
              <w:rPr>
                <w:rFonts w:ascii="Calibri" w:hAnsi="Calibri" w:cs="Tahoma"/>
                <w:bCs/>
                <w:caps/>
                <w:color w:val="0070C0"/>
              </w:rPr>
              <w:t>Komentář</w:t>
            </w:r>
          </w:p>
        </w:tc>
        <w:tc>
          <w:tcPr>
            <w:tcW w:w="7371" w:type="dxa"/>
          </w:tcPr>
          <w:p w14:paraId="76D9574A" w14:textId="60BBBC5D" w:rsidR="00C14B13" w:rsidRPr="007D3BEB" w:rsidRDefault="00C14B13" w:rsidP="009E14D1">
            <w:pPr>
              <w:pStyle w:val="Textpsmene"/>
              <w:numPr>
                <w:ilvl w:val="0"/>
                <w:numId w:val="0"/>
              </w:numPr>
              <w:ind w:right="-142"/>
              <w:jc w:val="left"/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</w:pPr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ANO</w:t>
            </w:r>
          </w:p>
          <w:p w14:paraId="40A318E2" w14:textId="1388D938" w:rsidR="009E14D1" w:rsidRPr="007D3BEB" w:rsidRDefault="009E14D1" w:rsidP="009E14D1">
            <w:pPr>
              <w:pStyle w:val="Textpsmene"/>
              <w:numPr>
                <w:ilvl w:val="0"/>
                <w:numId w:val="5"/>
              </w:numPr>
              <w:ind w:right="-142"/>
              <w:jc w:val="left"/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</w:pPr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 xml:space="preserve">viz. Technická </w:t>
            </w:r>
            <w:proofErr w:type="spellStart"/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specifikac</w:t>
            </w:r>
            <w:proofErr w:type="spellEnd"/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 xml:space="preserve">, položka </w:t>
            </w:r>
            <w:proofErr w:type="spellStart"/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Principle</w:t>
            </w:r>
            <w:proofErr w:type="spellEnd"/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 xml:space="preserve"> / </w:t>
            </w:r>
            <w:proofErr w:type="spellStart"/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Splitting</w:t>
            </w:r>
            <w:proofErr w:type="spellEnd"/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 xml:space="preserve"> ratio</w:t>
            </w:r>
            <w:r w:rsidR="00E93A82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.</w:t>
            </w:r>
          </w:p>
          <w:p w14:paraId="715FA692" w14:textId="1D36212A" w:rsidR="009E14D1" w:rsidRPr="007D3BEB" w:rsidRDefault="009E14D1" w:rsidP="009E14D1">
            <w:pPr>
              <w:pStyle w:val="Textpsmene"/>
              <w:numPr>
                <w:ilvl w:val="0"/>
                <w:numId w:val="0"/>
              </w:numPr>
              <w:ind w:left="720" w:right="-142"/>
              <w:jc w:val="left"/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</w:pPr>
          </w:p>
        </w:tc>
      </w:tr>
      <w:tr w:rsidR="001E7005" w14:paraId="4EF85963" w14:textId="77777777" w:rsidTr="001E7005">
        <w:tc>
          <w:tcPr>
            <w:tcW w:w="1843" w:type="dxa"/>
          </w:tcPr>
          <w:p w14:paraId="1BCFDD50" w14:textId="4DA92B15" w:rsidR="001E7005" w:rsidRDefault="001E7005" w:rsidP="001E7005">
            <w:pPr>
              <w:pStyle w:val="Textpsmene"/>
              <w:numPr>
                <w:ilvl w:val="0"/>
                <w:numId w:val="0"/>
              </w:numPr>
              <w:ind w:right="-142"/>
              <w:jc w:val="center"/>
              <w:rPr>
                <w:rFonts w:ascii="Calibri" w:hAnsi="Calibri" w:cs="Tahoma"/>
                <w:b/>
                <w:caps/>
              </w:rPr>
            </w:pPr>
            <w:r w:rsidRPr="001E7005">
              <w:rPr>
                <w:rFonts w:ascii="Calibri" w:hAnsi="Calibri" w:cs="Tahoma"/>
                <w:bCs/>
                <w:caps/>
              </w:rPr>
              <w:t>Požadavek</w:t>
            </w:r>
          </w:p>
        </w:tc>
        <w:tc>
          <w:tcPr>
            <w:tcW w:w="7371" w:type="dxa"/>
          </w:tcPr>
          <w:p w14:paraId="106A096D" w14:textId="29941510" w:rsidR="001E7005" w:rsidRPr="001E7005" w:rsidRDefault="001E7005" w:rsidP="001E7005">
            <w:pPr>
              <w:pStyle w:val="Odstavecseseznamem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004526">
              <w:rPr>
                <w:rFonts w:ascii="Calibri" w:hAnsi="Calibri" w:cs="Calibri"/>
                <w:sz w:val="22"/>
                <w:szCs w:val="22"/>
                <w:lang w:eastAsia="cs-CZ"/>
              </w:rPr>
              <w:t>Přístroj lze rozšířit software dle požadavků směrnice CFR21, část 11 / Data Integrity a další typy průtočných cel.</w:t>
            </w:r>
          </w:p>
        </w:tc>
      </w:tr>
      <w:tr w:rsidR="001E7005" w14:paraId="0DB1E898" w14:textId="77777777" w:rsidTr="001E7005">
        <w:tc>
          <w:tcPr>
            <w:tcW w:w="1843" w:type="dxa"/>
          </w:tcPr>
          <w:p w14:paraId="288A0D0C" w14:textId="6DE6971F" w:rsidR="001E7005" w:rsidRPr="007D3BEB" w:rsidRDefault="001E7005" w:rsidP="001E7005">
            <w:pPr>
              <w:pStyle w:val="Textpsmene"/>
              <w:numPr>
                <w:ilvl w:val="0"/>
                <w:numId w:val="0"/>
              </w:numPr>
              <w:ind w:right="-142"/>
              <w:jc w:val="center"/>
              <w:rPr>
                <w:rFonts w:ascii="Calibri" w:hAnsi="Calibri" w:cs="Tahoma"/>
                <w:b/>
                <w:caps/>
                <w:color w:val="0070C0"/>
              </w:rPr>
            </w:pPr>
            <w:r w:rsidRPr="007D3BEB">
              <w:rPr>
                <w:rFonts w:ascii="Calibri" w:hAnsi="Calibri" w:cs="Tahoma"/>
                <w:bCs/>
                <w:caps/>
                <w:color w:val="0070C0"/>
              </w:rPr>
              <w:t>Komentář</w:t>
            </w:r>
          </w:p>
        </w:tc>
        <w:tc>
          <w:tcPr>
            <w:tcW w:w="7371" w:type="dxa"/>
          </w:tcPr>
          <w:p w14:paraId="3E4B9C87" w14:textId="77777777" w:rsidR="001E7005" w:rsidRPr="00E93A82" w:rsidRDefault="009E14D1" w:rsidP="009E14D1">
            <w:pPr>
              <w:pStyle w:val="Textpsmene"/>
              <w:numPr>
                <w:ilvl w:val="0"/>
                <w:numId w:val="0"/>
              </w:numPr>
              <w:ind w:right="-142"/>
              <w:jc w:val="left"/>
              <w:rPr>
                <w:rFonts w:ascii="Calibri" w:hAnsi="Calibri" w:cs="Tahoma"/>
                <w:bCs/>
                <w:caps/>
                <w:color w:val="0070C0"/>
              </w:rPr>
            </w:pPr>
            <w:r w:rsidRPr="00E93A82">
              <w:rPr>
                <w:rFonts w:ascii="Calibri" w:hAnsi="Calibri" w:cs="Tahoma"/>
                <w:bCs/>
                <w:caps/>
                <w:color w:val="0070C0"/>
              </w:rPr>
              <w:t>ANO</w:t>
            </w:r>
          </w:p>
          <w:p w14:paraId="7E314470" w14:textId="0401F032" w:rsidR="009E14D1" w:rsidRPr="007D3BEB" w:rsidRDefault="009E14D1" w:rsidP="009E14D1">
            <w:pPr>
              <w:pStyle w:val="Textpsmene"/>
              <w:numPr>
                <w:ilvl w:val="0"/>
                <w:numId w:val="5"/>
              </w:numPr>
              <w:ind w:right="-142"/>
              <w:jc w:val="left"/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</w:pPr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 xml:space="preserve">viz. Návod CE7smart / </w:t>
            </w:r>
            <w:proofErr w:type="spellStart"/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WinSOTAXplus</w:t>
            </w:r>
            <w:proofErr w:type="spellEnd"/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 xml:space="preserve"> software</w:t>
            </w:r>
            <w:r w:rsidR="00E93A82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,</w:t>
            </w:r>
          </w:p>
          <w:p w14:paraId="32F2051A" w14:textId="59686024" w:rsidR="009E14D1" w:rsidRPr="007D3BEB" w:rsidRDefault="009E14D1" w:rsidP="009E14D1">
            <w:pPr>
              <w:pStyle w:val="Textpsmene"/>
              <w:numPr>
                <w:ilvl w:val="0"/>
                <w:numId w:val="5"/>
              </w:numPr>
              <w:ind w:right="-142"/>
              <w:jc w:val="left"/>
              <w:rPr>
                <w:rFonts w:ascii="Calibri" w:hAnsi="Calibri" w:cs="Tahoma"/>
                <w:b/>
                <w:caps/>
                <w:color w:val="0070C0"/>
              </w:rPr>
            </w:pPr>
            <w:proofErr w:type="spellStart"/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disoluční</w:t>
            </w:r>
            <w:proofErr w:type="spellEnd"/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 xml:space="preserve"> software </w:t>
            </w:r>
            <w:proofErr w:type="spellStart"/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WinSOTAXplus</w:t>
            </w:r>
            <w:proofErr w:type="spellEnd"/>
            <w:r w:rsidRPr="007D3BEB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 xml:space="preserve"> je plně ve shodě se směrnicí 21 CFR, část 11 a Data Integrity principu</w:t>
            </w:r>
            <w:r w:rsidR="00E93A82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.</w:t>
            </w:r>
          </w:p>
          <w:p w14:paraId="53235648" w14:textId="03035C21" w:rsidR="009E14D1" w:rsidRPr="007D3BEB" w:rsidRDefault="009E14D1" w:rsidP="009E14D1">
            <w:pPr>
              <w:pStyle w:val="Textpsmene"/>
              <w:numPr>
                <w:ilvl w:val="0"/>
                <w:numId w:val="0"/>
              </w:numPr>
              <w:ind w:left="720" w:right="-142"/>
              <w:jc w:val="left"/>
              <w:rPr>
                <w:rFonts w:ascii="Calibri" w:hAnsi="Calibri" w:cs="Tahoma"/>
                <w:b/>
                <w:caps/>
                <w:color w:val="0070C0"/>
              </w:rPr>
            </w:pPr>
          </w:p>
        </w:tc>
      </w:tr>
      <w:tr w:rsidR="001E7005" w14:paraId="6E9E6F7F" w14:textId="77777777" w:rsidTr="001E7005">
        <w:tc>
          <w:tcPr>
            <w:tcW w:w="1843" w:type="dxa"/>
          </w:tcPr>
          <w:p w14:paraId="7D34B9ED" w14:textId="62D301C9" w:rsidR="001E7005" w:rsidRDefault="001E7005" w:rsidP="001E7005">
            <w:pPr>
              <w:pStyle w:val="Textpsmene"/>
              <w:numPr>
                <w:ilvl w:val="0"/>
                <w:numId w:val="0"/>
              </w:numPr>
              <w:ind w:right="-142"/>
              <w:jc w:val="center"/>
              <w:rPr>
                <w:rFonts w:ascii="Calibri" w:hAnsi="Calibri" w:cs="Tahoma"/>
                <w:b/>
                <w:caps/>
              </w:rPr>
            </w:pPr>
            <w:r w:rsidRPr="001E7005">
              <w:rPr>
                <w:rFonts w:ascii="Calibri" w:hAnsi="Calibri" w:cs="Tahoma"/>
                <w:bCs/>
                <w:caps/>
              </w:rPr>
              <w:t>Požadavek</w:t>
            </w:r>
          </w:p>
        </w:tc>
        <w:tc>
          <w:tcPr>
            <w:tcW w:w="7371" w:type="dxa"/>
          </w:tcPr>
          <w:p w14:paraId="6ACDA777" w14:textId="55428A30" w:rsidR="001E7005" w:rsidRDefault="001E7005" w:rsidP="001E7005">
            <w:pPr>
              <w:pStyle w:val="Textpsmene"/>
              <w:numPr>
                <w:ilvl w:val="0"/>
                <w:numId w:val="3"/>
              </w:numPr>
              <w:ind w:right="-142"/>
              <w:jc w:val="left"/>
              <w:rPr>
                <w:rFonts w:ascii="Calibri" w:hAnsi="Calibri" w:cs="Tahoma"/>
                <w:b/>
                <w:caps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6078E9">
              <w:rPr>
                <w:rFonts w:ascii="Calibri" w:hAnsi="Calibri" w:cs="Calibri"/>
                <w:sz w:val="22"/>
                <w:szCs w:val="22"/>
              </w:rPr>
              <w:t>oučástí dodání je instalace, kontrola a zdokumentování specifikovaných parametrů výrobce v místě instalace, provedení kontrolního testu a školení uživatele.</w:t>
            </w:r>
          </w:p>
        </w:tc>
      </w:tr>
      <w:tr w:rsidR="001E7005" w14:paraId="6803F1B4" w14:textId="77777777" w:rsidTr="001E7005">
        <w:tc>
          <w:tcPr>
            <w:tcW w:w="1843" w:type="dxa"/>
          </w:tcPr>
          <w:p w14:paraId="4F28514C" w14:textId="53F86DFC" w:rsidR="001E7005" w:rsidRPr="001E7005" w:rsidRDefault="001E7005" w:rsidP="001E7005">
            <w:pPr>
              <w:pStyle w:val="Textpsmene"/>
              <w:numPr>
                <w:ilvl w:val="0"/>
                <w:numId w:val="0"/>
              </w:numPr>
              <w:ind w:right="-142"/>
              <w:jc w:val="center"/>
              <w:rPr>
                <w:rFonts w:ascii="Calibri" w:hAnsi="Calibri" w:cs="Tahoma"/>
                <w:b/>
                <w:caps/>
                <w:color w:val="0070C0"/>
              </w:rPr>
            </w:pPr>
            <w:r w:rsidRPr="001E7005">
              <w:rPr>
                <w:rFonts w:ascii="Calibri" w:hAnsi="Calibri" w:cs="Tahoma"/>
                <w:bCs/>
                <w:caps/>
                <w:color w:val="0070C0"/>
              </w:rPr>
              <w:t>Komentář</w:t>
            </w:r>
          </w:p>
        </w:tc>
        <w:tc>
          <w:tcPr>
            <w:tcW w:w="7371" w:type="dxa"/>
          </w:tcPr>
          <w:p w14:paraId="2198F9CC" w14:textId="77777777" w:rsidR="001E7005" w:rsidRPr="00E93A82" w:rsidRDefault="009E14D1" w:rsidP="00E93A82">
            <w:pPr>
              <w:pStyle w:val="Textpsmene"/>
              <w:numPr>
                <w:ilvl w:val="0"/>
                <w:numId w:val="0"/>
              </w:numPr>
              <w:ind w:right="-142"/>
              <w:jc w:val="left"/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</w:pPr>
            <w:r w:rsidRPr="00E93A82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ANO</w:t>
            </w:r>
          </w:p>
          <w:p w14:paraId="1B55E9D0" w14:textId="143D24D7" w:rsidR="009E14D1" w:rsidRPr="00E93A82" w:rsidRDefault="009E14D1" w:rsidP="00E93A82">
            <w:pPr>
              <w:pStyle w:val="Textpsmene"/>
              <w:numPr>
                <w:ilvl w:val="0"/>
                <w:numId w:val="5"/>
              </w:numPr>
              <w:ind w:right="-142"/>
              <w:jc w:val="left"/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</w:pPr>
            <w:r w:rsidRPr="00E93A82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 xml:space="preserve">viz. </w:t>
            </w:r>
            <w:proofErr w:type="gramStart"/>
            <w:r w:rsidRPr="00E93A82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položky</w:t>
            </w:r>
            <w:proofErr w:type="gramEnd"/>
            <w:r w:rsidRPr="00E93A82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 xml:space="preserve"> nabíd</w:t>
            </w:r>
            <w:r w:rsidR="00E93A82" w:rsidRPr="00E93A82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ky 400 – 450</w:t>
            </w:r>
            <w:r w:rsidR="00E93A82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,</w:t>
            </w:r>
          </w:p>
          <w:p w14:paraId="2488554C" w14:textId="125DDE23" w:rsidR="00E93A82" w:rsidRPr="00E93A82" w:rsidRDefault="00E93A82" w:rsidP="00E93A82">
            <w:pPr>
              <w:pStyle w:val="Textpsmene"/>
              <w:numPr>
                <w:ilvl w:val="0"/>
                <w:numId w:val="5"/>
              </w:numPr>
              <w:ind w:right="-142"/>
              <w:jc w:val="left"/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</w:pPr>
            <w:r w:rsidRPr="00E93A82"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instalace včetně zdokumentované instalační kvalifikace, seřízení a ověření správné funkce přístroje včetně zdokumentované operační kvalifikace, demonstrace přístroje včetně školení, které obsahuje část základní a aplikační včetně provedení reálných testů</w:t>
            </w:r>
            <w:r>
              <w:rPr>
                <w:rFonts w:ascii="Calibri" w:eastAsia="Times New Roman" w:hAnsi="Calibri" w:cs="Calibri"/>
                <w:color w:val="0070C0"/>
                <w:sz w:val="22"/>
                <w:szCs w:val="22"/>
              </w:rPr>
              <w:t>.</w:t>
            </w:r>
          </w:p>
          <w:p w14:paraId="58C3BBAE" w14:textId="4C43E65E" w:rsidR="009E14D1" w:rsidRPr="001E7005" w:rsidRDefault="009E14D1" w:rsidP="00E93A82">
            <w:pPr>
              <w:pStyle w:val="Textpsmene"/>
              <w:numPr>
                <w:ilvl w:val="0"/>
                <w:numId w:val="0"/>
              </w:numPr>
              <w:ind w:left="360" w:right="-142"/>
              <w:jc w:val="left"/>
              <w:rPr>
                <w:rFonts w:ascii="Calibri" w:hAnsi="Calibri" w:cs="Tahoma"/>
                <w:b/>
                <w:caps/>
                <w:color w:val="0070C0"/>
              </w:rPr>
            </w:pPr>
          </w:p>
        </w:tc>
      </w:tr>
    </w:tbl>
    <w:p w14:paraId="655E5D98" w14:textId="77777777" w:rsidR="00997147" w:rsidRDefault="00997147" w:rsidP="00997147">
      <w:pPr>
        <w:pStyle w:val="Textpsmene"/>
        <w:numPr>
          <w:ilvl w:val="0"/>
          <w:numId w:val="0"/>
        </w:numPr>
        <w:ind w:left="2829" w:right="-142" w:hanging="2829"/>
        <w:jc w:val="center"/>
        <w:rPr>
          <w:rFonts w:ascii="Calibri" w:hAnsi="Calibri" w:cs="Tahoma"/>
          <w:b/>
          <w:caps/>
        </w:rPr>
      </w:pPr>
    </w:p>
    <w:p w14:paraId="5F7C3174" w14:textId="77777777" w:rsidR="00FB4F80" w:rsidRDefault="00FB4F80" w:rsidP="00FB4F80">
      <w:pPr>
        <w:spacing w:after="120"/>
        <w:rPr>
          <w:sz w:val="24"/>
          <w:szCs w:val="24"/>
        </w:rPr>
      </w:pPr>
    </w:p>
    <w:p w14:paraId="3A82132C" w14:textId="19A31942" w:rsidR="00FB4F80" w:rsidRDefault="00997147" w:rsidP="00FB4F80">
      <w:pPr>
        <w:spacing w:after="120"/>
        <w:rPr>
          <w:sz w:val="24"/>
          <w:szCs w:val="24"/>
        </w:rPr>
      </w:pPr>
      <w:r>
        <w:rPr>
          <w:sz w:val="24"/>
          <w:szCs w:val="24"/>
        </w:rPr>
        <w:t>V Praze dne</w:t>
      </w:r>
      <w:r w:rsidR="002D1721" w:rsidRPr="00997147">
        <w:rPr>
          <w:sz w:val="24"/>
          <w:szCs w:val="24"/>
        </w:rPr>
        <w:t xml:space="preserve">: </w:t>
      </w:r>
      <w:r w:rsidR="002C093C">
        <w:rPr>
          <w:sz w:val="24"/>
          <w:szCs w:val="24"/>
        </w:rPr>
        <w:t>20.02.2020</w:t>
      </w:r>
      <w:r w:rsidR="002D1721" w:rsidRPr="00997147">
        <w:rPr>
          <w:sz w:val="24"/>
          <w:szCs w:val="24"/>
        </w:rPr>
        <w:tab/>
      </w:r>
      <w:r w:rsidR="002D1721" w:rsidRPr="00997147">
        <w:rPr>
          <w:sz w:val="24"/>
          <w:szCs w:val="24"/>
        </w:rPr>
        <w:tab/>
      </w:r>
      <w:r w:rsidR="002D1721" w:rsidRPr="00997147">
        <w:rPr>
          <w:sz w:val="24"/>
          <w:szCs w:val="24"/>
        </w:rPr>
        <w:tab/>
      </w:r>
    </w:p>
    <w:p w14:paraId="2B264545" w14:textId="77777777" w:rsidR="00FB4F80" w:rsidRDefault="00FB4F80" w:rsidP="00FB4F80">
      <w:pPr>
        <w:spacing w:after="120"/>
        <w:rPr>
          <w:sz w:val="24"/>
          <w:szCs w:val="24"/>
        </w:rPr>
      </w:pPr>
    </w:p>
    <w:p w14:paraId="763C2A13" w14:textId="77777777" w:rsidR="00FB4F80" w:rsidRDefault="00FB4F80" w:rsidP="00FB4F80">
      <w:pPr>
        <w:spacing w:after="120"/>
        <w:ind w:left="5040"/>
        <w:rPr>
          <w:sz w:val="24"/>
          <w:szCs w:val="24"/>
        </w:rPr>
      </w:pPr>
      <w:r w:rsidRPr="00512C8A">
        <w:rPr>
          <w:rFonts w:ascii="Calibri" w:hAnsi="Calibri" w:cs="Tahoma"/>
        </w:rPr>
        <w:t>..…………………………………………</w:t>
      </w:r>
    </w:p>
    <w:p w14:paraId="7D271C13" w14:textId="4DBD3285" w:rsidR="00FB4F80" w:rsidRDefault="00ED2F53" w:rsidP="00FB4F80">
      <w:pPr>
        <w:spacing w:after="120"/>
        <w:ind w:left="3600"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xxxxxxxxxxxxxxxxxxxx</w:t>
      </w:r>
      <w:proofErr w:type="spellEnd"/>
      <w:r w:rsidR="002D1721" w:rsidRPr="00997147">
        <w:rPr>
          <w:sz w:val="24"/>
          <w:szCs w:val="24"/>
        </w:rPr>
        <w:t xml:space="preserve"> na základě plné moci</w:t>
      </w:r>
      <w:r w:rsidR="002D1721" w:rsidRPr="00997147">
        <w:rPr>
          <w:b/>
          <w:sz w:val="24"/>
          <w:szCs w:val="24"/>
        </w:rPr>
        <w:t xml:space="preserve"> </w:t>
      </w:r>
    </w:p>
    <w:p w14:paraId="606D0ACC" w14:textId="77777777" w:rsidR="002D1721" w:rsidRPr="00997147" w:rsidRDefault="002D1721" w:rsidP="00FB4F80">
      <w:pPr>
        <w:spacing w:after="120"/>
        <w:ind w:left="4320" w:firstLine="720"/>
        <w:rPr>
          <w:sz w:val="24"/>
          <w:szCs w:val="24"/>
        </w:rPr>
      </w:pPr>
      <w:r w:rsidRPr="00997147">
        <w:rPr>
          <w:sz w:val="24"/>
          <w:szCs w:val="24"/>
        </w:rPr>
        <w:t xml:space="preserve">Sales &amp; </w:t>
      </w:r>
      <w:proofErr w:type="spellStart"/>
      <w:r w:rsidRPr="00997147">
        <w:rPr>
          <w:sz w:val="24"/>
          <w:szCs w:val="24"/>
        </w:rPr>
        <w:t>Service</w:t>
      </w:r>
      <w:proofErr w:type="spellEnd"/>
      <w:r w:rsidRPr="00997147">
        <w:rPr>
          <w:sz w:val="24"/>
          <w:szCs w:val="24"/>
        </w:rPr>
        <w:t xml:space="preserve"> </w:t>
      </w:r>
      <w:proofErr w:type="spellStart"/>
      <w:r w:rsidRPr="00997147">
        <w:rPr>
          <w:sz w:val="24"/>
          <w:szCs w:val="24"/>
        </w:rPr>
        <w:t>Manager</w:t>
      </w:r>
      <w:proofErr w:type="spellEnd"/>
    </w:p>
    <w:p w14:paraId="524424BA" w14:textId="77777777" w:rsidR="002D1721" w:rsidRPr="00997147" w:rsidRDefault="002D1721" w:rsidP="003B23D8">
      <w:pPr>
        <w:rPr>
          <w:sz w:val="24"/>
          <w:szCs w:val="24"/>
        </w:rPr>
      </w:pPr>
    </w:p>
    <w:p w14:paraId="1B41CDA3" w14:textId="77777777" w:rsidR="00424132" w:rsidRPr="00997147" w:rsidRDefault="00424132" w:rsidP="003B23D8">
      <w:pPr>
        <w:jc w:val="center"/>
        <w:rPr>
          <w:sz w:val="24"/>
          <w:szCs w:val="24"/>
        </w:rPr>
      </w:pPr>
    </w:p>
    <w:sectPr w:rsidR="00424132" w:rsidRPr="00997147" w:rsidSect="00AC28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418" w:left="1418" w:header="612" w:footer="420" w:gutter="0"/>
      <w:paperSrc w:firs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B02F7" w14:textId="77777777" w:rsidR="00D26CED" w:rsidRDefault="00D26CED">
      <w:r>
        <w:separator/>
      </w:r>
    </w:p>
  </w:endnote>
  <w:endnote w:type="continuationSeparator" w:id="0">
    <w:p w14:paraId="2AEB126D" w14:textId="77777777" w:rsidR="00D26CED" w:rsidRDefault="00D2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C3CC2" w14:textId="77777777" w:rsidR="00AC2846" w:rsidRPr="00F4512A" w:rsidRDefault="00AC2846" w:rsidP="00AC2846">
    <w:pPr>
      <w:pStyle w:val="Zhlav"/>
      <w:tabs>
        <w:tab w:val="clear" w:pos="4320"/>
        <w:tab w:val="left" w:pos="7200"/>
      </w:tabs>
      <w:spacing w:line="200" w:lineRule="exact"/>
      <w:rPr>
        <w:rFonts w:ascii="Arial Narrow" w:hAnsi="Arial Narrow"/>
        <w:color w:val="808080"/>
        <w:sz w:val="13"/>
        <w:szCs w:val="13"/>
      </w:rPr>
    </w:pPr>
    <w:r w:rsidRPr="00F4512A">
      <w:rPr>
        <w:rFonts w:ascii="Arial Narrow" w:hAnsi="Arial Narrow"/>
        <w:color w:val="808080"/>
        <w:sz w:val="13"/>
        <w:szCs w:val="13"/>
      </w:rPr>
      <w:t xml:space="preserve">SOTAX </w:t>
    </w:r>
    <w:r>
      <w:rPr>
        <w:rFonts w:ascii="Arial Narrow" w:hAnsi="Arial Narrow"/>
        <w:color w:val="808080"/>
        <w:sz w:val="13"/>
        <w:szCs w:val="13"/>
      </w:rPr>
      <w:t xml:space="preserve">Pharmaceutical Testing </w:t>
    </w:r>
    <w:proofErr w:type="spellStart"/>
    <w:r>
      <w:rPr>
        <w:rFonts w:ascii="Arial Narrow" w:hAnsi="Arial Narrow"/>
        <w:color w:val="808080"/>
        <w:sz w:val="13"/>
        <w:szCs w:val="13"/>
      </w:rPr>
      <w:t>s.r.o</w:t>
    </w:r>
    <w:proofErr w:type="spellEnd"/>
    <w:r>
      <w:rPr>
        <w:rFonts w:ascii="Arial Narrow" w:hAnsi="Arial Narrow"/>
        <w:color w:val="808080"/>
        <w:sz w:val="13"/>
        <w:szCs w:val="13"/>
      </w:rPr>
      <w:t xml:space="preserve">. – </w:t>
    </w:r>
    <w:proofErr w:type="spellStart"/>
    <w:r w:rsidRPr="00F4512A">
      <w:rPr>
        <w:rFonts w:ascii="Arial Narrow" w:hAnsi="Arial Narrow"/>
        <w:color w:val="808080"/>
        <w:sz w:val="13"/>
        <w:szCs w:val="13"/>
      </w:rPr>
      <w:t>Společnost</w:t>
    </w:r>
    <w:proofErr w:type="spellEnd"/>
    <w:r w:rsidRPr="00F4512A">
      <w:rPr>
        <w:rFonts w:ascii="Arial Narrow" w:hAnsi="Arial Narrow"/>
        <w:color w:val="808080"/>
        <w:sz w:val="13"/>
        <w:szCs w:val="13"/>
      </w:rPr>
      <w:t xml:space="preserve"> je </w:t>
    </w:r>
    <w:proofErr w:type="spellStart"/>
    <w:r w:rsidRPr="00F4512A">
      <w:rPr>
        <w:rFonts w:ascii="Arial Narrow" w:hAnsi="Arial Narrow"/>
        <w:color w:val="808080"/>
        <w:sz w:val="13"/>
        <w:szCs w:val="13"/>
      </w:rPr>
      <w:t>zapsána</w:t>
    </w:r>
    <w:proofErr w:type="spellEnd"/>
    <w:r w:rsidRPr="00F4512A">
      <w:rPr>
        <w:rFonts w:ascii="Arial Narrow" w:hAnsi="Arial Narrow"/>
        <w:color w:val="808080"/>
        <w:sz w:val="13"/>
        <w:szCs w:val="13"/>
      </w:rPr>
      <w:t xml:space="preserve"> v </w:t>
    </w:r>
    <w:proofErr w:type="spellStart"/>
    <w:r w:rsidRPr="00F4512A">
      <w:rPr>
        <w:rFonts w:ascii="Arial Narrow" w:hAnsi="Arial Narrow"/>
        <w:color w:val="808080"/>
        <w:sz w:val="13"/>
        <w:szCs w:val="13"/>
      </w:rPr>
      <w:t>obchodním</w:t>
    </w:r>
    <w:proofErr w:type="spellEnd"/>
    <w:r w:rsidRPr="00F4512A">
      <w:rPr>
        <w:rFonts w:ascii="Arial Narrow" w:hAnsi="Arial Narrow"/>
        <w:color w:val="808080"/>
        <w:sz w:val="13"/>
        <w:szCs w:val="13"/>
      </w:rPr>
      <w:t xml:space="preserve"> </w:t>
    </w:r>
    <w:proofErr w:type="spellStart"/>
    <w:r w:rsidRPr="00F4512A">
      <w:rPr>
        <w:rFonts w:ascii="Arial Narrow" w:hAnsi="Arial Narrow"/>
        <w:color w:val="808080"/>
        <w:sz w:val="13"/>
        <w:szCs w:val="13"/>
      </w:rPr>
      <w:t>rejstříku</w:t>
    </w:r>
    <w:proofErr w:type="spellEnd"/>
    <w:r w:rsidRPr="00F4512A">
      <w:rPr>
        <w:rFonts w:ascii="Arial Narrow" w:hAnsi="Arial Narrow"/>
        <w:color w:val="808080"/>
        <w:sz w:val="13"/>
        <w:szCs w:val="13"/>
      </w:rPr>
      <w:t xml:space="preserve"> </w:t>
    </w:r>
    <w:proofErr w:type="spellStart"/>
    <w:r w:rsidRPr="00F4512A">
      <w:rPr>
        <w:rFonts w:ascii="Arial Narrow" w:hAnsi="Arial Narrow"/>
        <w:color w:val="808080"/>
        <w:sz w:val="13"/>
        <w:szCs w:val="13"/>
      </w:rPr>
      <w:t>vedeném</w:t>
    </w:r>
    <w:proofErr w:type="spellEnd"/>
    <w:r w:rsidRPr="00F4512A">
      <w:rPr>
        <w:rFonts w:ascii="Arial Narrow" w:hAnsi="Arial Narrow"/>
        <w:color w:val="808080"/>
        <w:sz w:val="13"/>
        <w:szCs w:val="13"/>
      </w:rPr>
      <w:t xml:space="preserve"> u </w:t>
    </w:r>
    <w:proofErr w:type="spellStart"/>
    <w:r w:rsidRPr="00F4512A">
      <w:rPr>
        <w:rFonts w:ascii="Arial Narrow" w:hAnsi="Arial Narrow"/>
        <w:color w:val="808080"/>
        <w:sz w:val="13"/>
        <w:szCs w:val="13"/>
      </w:rPr>
      <w:t>Městského</w:t>
    </w:r>
    <w:proofErr w:type="spellEnd"/>
    <w:r w:rsidRPr="00F4512A">
      <w:rPr>
        <w:rFonts w:ascii="Arial Narrow" w:hAnsi="Arial Narrow"/>
        <w:color w:val="808080"/>
        <w:sz w:val="13"/>
        <w:szCs w:val="13"/>
      </w:rPr>
      <w:t xml:space="preserve"> </w:t>
    </w:r>
    <w:proofErr w:type="spellStart"/>
    <w:r w:rsidRPr="00F4512A">
      <w:rPr>
        <w:rFonts w:ascii="Arial Narrow" w:hAnsi="Arial Narrow"/>
        <w:color w:val="808080"/>
        <w:sz w:val="13"/>
        <w:szCs w:val="13"/>
      </w:rPr>
      <w:t>soudu</w:t>
    </w:r>
    <w:proofErr w:type="spellEnd"/>
    <w:r w:rsidRPr="00F4512A">
      <w:rPr>
        <w:rFonts w:ascii="Arial Narrow" w:hAnsi="Arial Narrow"/>
        <w:color w:val="808080"/>
        <w:sz w:val="13"/>
        <w:szCs w:val="13"/>
      </w:rPr>
      <w:t xml:space="preserve"> v </w:t>
    </w:r>
    <w:proofErr w:type="spellStart"/>
    <w:r w:rsidRPr="00F4512A">
      <w:rPr>
        <w:rFonts w:ascii="Arial Narrow" w:hAnsi="Arial Narrow"/>
        <w:color w:val="808080"/>
        <w:sz w:val="13"/>
        <w:szCs w:val="13"/>
      </w:rPr>
      <w:t>Praze</w:t>
    </w:r>
    <w:proofErr w:type="spellEnd"/>
    <w:r w:rsidRPr="00F4512A">
      <w:rPr>
        <w:rFonts w:ascii="Arial Narrow" w:hAnsi="Arial Narrow"/>
        <w:color w:val="808080"/>
        <w:sz w:val="13"/>
        <w:szCs w:val="13"/>
      </w:rPr>
      <w:t xml:space="preserve"> v </w:t>
    </w:r>
    <w:proofErr w:type="spellStart"/>
    <w:r w:rsidRPr="00F4512A">
      <w:rPr>
        <w:rFonts w:ascii="Arial Narrow" w:hAnsi="Arial Narrow"/>
        <w:color w:val="808080"/>
        <w:sz w:val="13"/>
        <w:szCs w:val="13"/>
      </w:rPr>
      <w:t>oddílu</w:t>
    </w:r>
    <w:proofErr w:type="spellEnd"/>
    <w:r w:rsidRPr="00F4512A">
      <w:rPr>
        <w:rFonts w:ascii="Arial Narrow" w:hAnsi="Arial Narrow"/>
        <w:color w:val="808080"/>
        <w:sz w:val="13"/>
        <w:szCs w:val="13"/>
      </w:rPr>
      <w:t xml:space="preserve"> C, </w:t>
    </w:r>
    <w:proofErr w:type="spellStart"/>
    <w:r w:rsidRPr="00F4512A">
      <w:rPr>
        <w:rFonts w:ascii="Arial Narrow" w:hAnsi="Arial Narrow"/>
        <w:color w:val="808080"/>
        <w:sz w:val="13"/>
        <w:szCs w:val="13"/>
      </w:rPr>
      <w:t>vl.</w:t>
    </w:r>
    <w:proofErr w:type="spellEnd"/>
    <w:r w:rsidRPr="00F4512A">
      <w:rPr>
        <w:rFonts w:ascii="Arial Narrow" w:hAnsi="Arial Narrow"/>
        <w:color w:val="808080"/>
        <w:sz w:val="13"/>
        <w:szCs w:val="13"/>
      </w:rPr>
      <w:t xml:space="preserve"> č. 209174</w:t>
    </w:r>
  </w:p>
  <w:p w14:paraId="1E53C5BB" w14:textId="42D9F55A" w:rsidR="00AC2846" w:rsidRPr="00AC2846" w:rsidRDefault="00ED2F53" w:rsidP="00AC2846">
    <w:pPr>
      <w:pStyle w:val="Zhlav"/>
      <w:tabs>
        <w:tab w:val="clear" w:pos="4320"/>
        <w:tab w:val="clear" w:pos="8640"/>
        <w:tab w:val="left" w:pos="7200"/>
        <w:tab w:val="right" w:pos="10206"/>
      </w:tabs>
      <w:spacing w:line="200" w:lineRule="exact"/>
      <w:rPr>
        <w:rFonts w:asciiTheme="minorHAnsi" w:hAnsiTheme="minorHAnsi" w:cstheme="minorHAnsi"/>
        <w:sz w:val="20"/>
      </w:rPr>
    </w:pPr>
    <w:r>
      <w:rPr>
        <w:rFonts w:ascii="Arial Narrow" w:hAnsi="Arial Narrow"/>
        <w:color w:val="808080"/>
        <w:sz w:val="13"/>
        <w:szCs w:val="13"/>
      </w:rPr>
      <w:t xml:space="preserve">bank. </w:t>
    </w:r>
    <w:proofErr w:type="spellStart"/>
    <w:proofErr w:type="gramStart"/>
    <w:r>
      <w:rPr>
        <w:rFonts w:ascii="Arial Narrow" w:hAnsi="Arial Narrow"/>
        <w:color w:val="808080"/>
        <w:sz w:val="13"/>
        <w:szCs w:val="13"/>
      </w:rPr>
      <w:t>spojení</w:t>
    </w:r>
    <w:proofErr w:type="spellEnd"/>
    <w:proofErr w:type="gramEnd"/>
    <w:r>
      <w:rPr>
        <w:rFonts w:ascii="Arial Narrow" w:hAnsi="Arial Narrow"/>
        <w:color w:val="808080"/>
        <w:sz w:val="13"/>
        <w:szCs w:val="13"/>
      </w:rPr>
      <w:t xml:space="preserve">: </w:t>
    </w:r>
    <w:proofErr w:type="spellStart"/>
    <w:r>
      <w:rPr>
        <w:rFonts w:ascii="Arial Narrow" w:hAnsi="Arial Narrow"/>
        <w:color w:val="808080"/>
        <w:sz w:val="13"/>
        <w:szCs w:val="13"/>
      </w:rPr>
      <w:t>xxxxxxxxxxxxxxxxxxxxxxxxxxxxxxxxxxxxxxxxxxxxxxxxxxxxxx</w:t>
    </w:r>
    <w:proofErr w:type="spellEnd"/>
    <w:r w:rsidR="00AC2846">
      <w:rPr>
        <w:rFonts w:ascii="Arial Narrow" w:hAnsi="Arial Narrow"/>
        <w:color w:val="808080"/>
        <w:sz w:val="13"/>
        <w:szCs w:val="13"/>
      </w:rPr>
      <w:tab/>
    </w:r>
    <w:r w:rsidR="00AC2846" w:rsidRPr="00FB4F80">
      <w:rPr>
        <w:color w:val="808080"/>
        <w:sz w:val="16"/>
        <w:szCs w:val="13"/>
      </w:rPr>
      <w:tab/>
    </w:r>
    <w:proofErr w:type="spellStart"/>
    <w:r w:rsidR="00AC2846" w:rsidRPr="00AC2846">
      <w:rPr>
        <w:rFonts w:asciiTheme="minorHAnsi" w:hAnsiTheme="minorHAnsi" w:cstheme="minorHAnsi"/>
        <w:szCs w:val="20"/>
      </w:rPr>
      <w:t>Strana</w:t>
    </w:r>
    <w:proofErr w:type="spellEnd"/>
    <w:r w:rsidR="00AC2846" w:rsidRPr="00AC2846">
      <w:rPr>
        <w:rFonts w:asciiTheme="minorHAnsi" w:hAnsiTheme="minorHAnsi" w:cstheme="minorHAnsi"/>
        <w:szCs w:val="20"/>
      </w:rPr>
      <w:t xml:space="preserve"> 19 z 66</w:t>
    </w:r>
  </w:p>
  <w:p w14:paraId="6AEE29C6" w14:textId="77777777" w:rsidR="00AC2846" w:rsidRDefault="00AC28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C5E5F" w14:textId="77777777" w:rsidR="006A1C83" w:rsidRPr="00F4512A" w:rsidRDefault="006A1C83" w:rsidP="006A1C83">
    <w:pPr>
      <w:pStyle w:val="Zhlav"/>
      <w:tabs>
        <w:tab w:val="clear" w:pos="4320"/>
        <w:tab w:val="left" w:pos="7200"/>
      </w:tabs>
      <w:spacing w:line="200" w:lineRule="exact"/>
      <w:rPr>
        <w:rFonts w:ascii="Arial Narrow" w:hAnsi="Arial Narrow"/>
        <w:color w:val="808080"/>
        <w:sz w:val="13"/>
        <w:szCs w:val="13"/>
      </w:rPr>
    </w:pPr>
    <w:r w:rsidRPr="00F4512A">
      <w:rPr>
        <w:rFonts w:ascii="Arial Narrow" w:hAnsi="Arial Narrow"/>
        <w:color w:val="808080"/>
        <w:sz w:val="13"/>
        <w:szCs w:val="13"/>
      </w:rPr>
      <w:t xml:space="preserve">SOTAX </w:t>
    </w:r>
    <w:r>
      <w:rPr>
        <w:rFonts w:ascii="Arial Narrow" w:hAnsi="Arial Narrow"/>
        <w:color w:val="808080"/>
        <w:sz w:val="13"/>
        <w:szCs w:val="13"/>
      </w:rPr>
      <w:t xml:space="preserve">Pharmaceutical Testing </w:t>
    </w:r>
    <w:proofErr w:type="spellStart"/>
    <w:r>
      <w:rPr>
        <w:rFonts w:ascii="Arial Narrow" w:hAnsi="Arial Narrow"/>
        <w:color w:val="808080"/>
        <w:sz w:val="13"/>
        <w:szCs w:val="13"/>
      </w:rPr>
      <w:t>s.r.o</w:t>
    </w:r>
    <w:proofErr w:type="spellEnd"/>
    <w:r>
      <w:rPr>
        <w:rFonts w:ascii="Arial Narrow" w:hAnsi="Arial Narrow"/>
        <w:color w:val="808080"/>
        <w:sz w:val="13"/>
        <w:szCs w:val="13"/>
      </w:rPr>
      <w:t xml:space="preserve">. – </w:t>
    </w:r>
    <w:proofErr w:type="spellStart"/>
    <w:r w:rsidRPr="00F4512A">
      <w:rPr>
        <w:rFonts w:ascii="Arial Narrow" w:hAnsi="Arial Narrow"/>
        <w:color w:val="808080"/>
        <w:sz w:val="13"/>
        <w:szCs w:val="13"/>
      </w:rPr>
      <w:t>Společnost</w:t>
    </w:r>
    <w:proofErr w:type="spellEnd"/>
    <w:r w:rsidRPr="00F4512A">
      <w:rPr>
        <w:rFonts w:ascii="Arial Narrow" w:hAnsi="Arial Narrow"/>
        <w:color w:val="808080"/>
        <w:sz w:val="13"/>
        <w:szCs w:val="13"/>
      </w:rPr>
      <w:t xml:space="preserve"> je </w:t>
    </w:r>
    <w:proofErr w:type="spellStart"/>
    <w:r w:rsidRPr="00F4512A">
      <w:rPr>
        <w:rFonts w:ascii="Arial Narrow" w:hAnsi="Arial Narrow"/>
        <w:color w:val="808080"/>
        <w:sz w:val="13"/>
        <w:szCs w:val="13"/>
      </w:rPr>
      <w:t>zapsána</w:t>
    </w:r>
    <w:proofErr w:type="spellEnd"/>
    <w:r w:rsidRPr="00F4512A">
      <w:rPr>
        <w:rFonts w:ascii="Arial Narrow" w:hAnsi="Arial Narrow"/>
        <w:color w:val="808080"/>
        <w:sz w:val="13"/>
        <w:szCs w:val="13"/>
      </w:rPr>
      <w:t xml:space="preserve"> v </w:t>
    </w:r>
    <w:proofErr w:type="spellStart"/>
    <w:r w:rsidRPr="00F4512A">
      <w:rPr>
        <w:rFonts w:ascii="Arial Narrow" w:hAnsi="Arial Narrow"/>
        <w:color w:val="808080"/>
        <w:sz w:val="13"/>
        <w:szCs w:val="13"/>
      </w:rPr>
      <w:t>obchodním</w:t>
    </w:r>
    <w:proofErr w:type="spellEnd"/>
    <w:r w:rsidRPr="00F4512A">
      <w:rPr>
        <w:rFonts w:ascii="Arial Narrow" w:hAnsi="Arial Narrow"/>
        <w:color w:val="808080"/>
        <w:sz w:val="13"/>
        <w:szCs w:val="13"/>
      </w:rPr>
      <w:t xml:space="preserve"> </w:t>
    </w:r>
    <w:proofErr w:type="spellStart"/>
    <w:r w:rsidRPr="00F4512A">
      <w:rPr>
        <w:rFonts w:ascii="Arial Narrow" w:hAnsi="Arial Narrow"/>
        <w:color w:val="808080"/>
        <w:sz w:val="13"/>
        <w:szCs w:val="13"/>
      </w:rPr>
      <w:t>rejstříku</w:t>
    </w:r>
    <w:proofErr w:type="spellEnd"/>
    <w:r w:rsidRPr="00F4512A">
      <w:rPr>
        <w:rFonts w:ascii="Arial Narrow" w:hAnsi="Arial Narrow"/>
        <w:color w:val="808080"/>
        <w:sz w:val="13"/>
        <w:szCs w:val="13"/>
      </w:rPr>
      <w:t xml:space="preserve"> </w:t>
    </w:r>
    <w:proofErr w:type="spellStart"/>
    <w:r w:rsidRPr="00F4512A">
      <w:rPr>
        <w:rFonts w:ascii="Arial Narrow" w:hAnsi="Arial Narrow"/>
        <w:color w:val="808080"/>
        <w:sz w:val="13"/>
        <w:szCs w:val="13"/>
      </w:rPr>
      <w:t>vedeném</w:t>
    </w:r>
    <w:proofErr w:type="spellEnd"/>
    <w:r w:rsidRPr="00F4512A">
      <w:rPr>
        <w:rFonts w:ascii="Arial Narrow" w:hAnsi="Arial Narrow"/>
        <w:color w:val="808080"/>
        <w:sz w:val="13"/>
        <w:szCs w:val="13"/>
      </w:rPr>
      <w:t xml:space="preserve"> u </w:t>
    </w:r>
    <w:proofErr w:type="spellStart"/>
    <w:r w:rsidRPr="00F4512A">
      <w:rPr>
        <w:rFonts w:ascii="Arial Narrow" w:hAnsi="Arial Narrow"/>
        <w:color w:val="808080"/>
        <w:sz w:val="13"/>
        <w:szCs w:val="13"/>
      </w:rPr>
      <w:t>Městského</w:t>
    </w:r>
    <w:proofErr w:type="spellEnd"/>
    <w:r w:rsidRPr="00F4512A">
      <w:rPr>
        <w:rFonts w:ascii="Arial Narrow" w:hAnsi="Arial Narrow"/>
        <w:color w:val="808080"/>
        <w:sz w:val="13"/>
        <w:szCs w:val="13"/>
      </w:rPr>
      <w:t xml:space="preserve"> </w:t>
    </w:r>
    <w:proofErr w:type="spellStart"/>
    <w:r w:rsidRPr="00F4512A">
      <w:rPr>
        <w:rFonts w:ascii="Arial Narrow" w:hAnsi="Arial Narrow"/>
        <w:color w:val="808080"/>
        <w:sz w:val="13"/>
        <w:szCs w:val="13"/>
      </w:rPr>
      <w:t>soudu</w:t>
    </w:r>
    <w:proofErr w:type="spellEnd"/>
    <w:r w:rsidRPr="00F4512A">
      <w:rPr>
        <w:rFonts w:ascii="Arial Narrow" w:hAnsi="Arial Narrow"/>
        <w:color w:val="808080"/>
        <w:sz w:val="13"/>
        <w:szCs w:val="13"/>
      </w:rPr>
      <w:t xml:space="preserve"> v </w:t>
    </w:r>
    <w:proofErr w:type="spellStart"/>
    <w:r w:rsidRPr="00F4512A">
      <w:rPr>
        <w:rFonts w:ascii="Arial Narrow" w:hAnsi="Arial Narrow"/>
        <w:color w:val="808080"/>
        <w:sz w:val="13"/>
        <w:szCs w:val="13"/>
      </w:rPr>
      <w:t>Praze</w:t>
    </w:r>
    <w:proofErr w:type="spellEnd"/>
    <w:r w:rsidRPr="00F4512A">
      <w:rPr>
        <w:rFonts w:ascii="Arial Narrow" w:hAnsi="Arial Narrow"/>
        <w:color w:val="808080"/>
        <w:sz w:val="13"/>
        <w:szCs w:val="13"/>
      </w:rPr>
      <w:t xml:space="preserve"> v </w:t>
    </w:r>
    <w:proofErr w:type="spellStart"/>
    <w:r w:rsidRPr="00F4512A">
      <w:rPr>
        <w:rFonts w:ascii="Arial Narrow" w:hAnsi="Arial Narrow"/>
        <w:color w:val="808080"/>
        <w:sz w:val="13"/>
        <w:szCs w:val="13"/>
      </w:rPr>
      <w:t>oddílu</w:t>
    </w:r>
    <w:proofErr w:type="spellEnd"/>
    <w:r w:rsidRPr="00F4512A">
      <w:rPr>
        <w:rFonts w:ascii="Arial Narrow" w:hAnsi="Arial Narrow"/>
        <w:color w:val="808080"/>
        <w:sz w:val="13"/>
        <w:szCs w:val="13"/>
      </w:rPr>
      <w:t xml:space="preserve"> C, </w:t>
    </w:r>
    <w:proofErr w:type="spellStart"/>
    <w:r w:rsidRPr="00F4512A">
      <w:rPr>
        <w:rFonts w:ascii="Arial Narrow" w:hAnsi="Arial Narrow"/>
        <w:color w:val="808080"/>
        <w:sz w:val="13"/>
        <w:szCs w:val="13"/>
      </w:rPr>
      <w:t>vl.</w:t>
    </w:r>
    <w:proofErr w:type="spellEnd"/>
    <w:r w:rsidRPr="00F4512A">
      <w:rPr>
        <w:rFonts w:ascii="Arial Narrow" w:hAnsi="Arial Narrow"/>
        <w:color w:val="808080"/>
        <w:sz w:val="13"/>
        <w:szCs w:val="13"/>
      </w:rPr>
      <w:t xml:space="preserve"> č. 209174</w:t>
    </w:r>
  </w:p>
  <w:p w14:paraId="7B8D40EB" w14:textId="0DB3E774" w:rsidR="00EA63E7" w:rsidRPr="00AC2846" w:rsidRDefault="00ED2F53" w:rsidP="006D7CFE">
    <w:pPr>
      <w:pStyle w:val="Zhlav"/>
      <w:tabs>
        <w:tab w:val="clear" w:pos="4320"/>
        <w:tab w:val="clear" w:pos="8640"/>
        <w:tab w:val="left" w:pos="7200"/>
        <w:tab w:val="right" w:pos="10206"/>
      </w:tabs>
      <w:spacing w:line="200" w:lineRule="exact"/>
      <w:rPr>
        <w:rFonts w:asciiTheme="minorHAnsi" w:hAnsiTheme="minorHAnsi" w:cstheme="minorHAnsi"/>
        <w:sz w:val="20"/>
      </w:rPr>
    </w:pPr>
    <w:r>
      <w:rPr>
        <w:rFonts w:ascii="Arial Narrow" w:hAnsi="Arial Narrow"/>
        <w:color w:val="808080"/>
        <w:sz w:val="13"/>
        <w:szCs w:val="13"/>
      </w:rPr>
      <w:t xml:space="preserve">bank. </w:t>
    </w:r>
    <w:proofErr w:type="spellStart"/>
    <w:proofErr w:type="gramStart"/>
    <w:r>
      <w:rPr>
        <w:rFonts w:ascii="Arial Narrow" w:hAnsi="Arial Narrow"/>
        <w:color w:val="808080"/>
        <w:sz w:val="13"/>
        <w:szCs w:val="13"/>
      </w:rPr>
      <w:t>spojení</w:t>
    </w:r>
    <w:proofErr w:type="spellEnd"/>
    <w:proofErr w:type="gramEnd"/>
    <w:r>
      <w:rPr>
        <w:rFonts w:ascii="Arial Narrow" w:hAnsi="Arial Narrow"/>
        <w:color w:val="808080"/>
        <w:sz w:val="13"/>
        <w:szCs w:val="13"/>
      </w:rPr>
      <w:t xml:space="preserve">: </w:t>
    </w:r>
    <w:proofErr w:type="spellStart"/>
    <w:r>
      <w:rPr>
        <w:rFonts w:ascii="Arial Narrow" w:hAnsi="Arial Narrow"/>
        <w:color w:val="808080"/>
        <w:sz w:val="13"/>
        <w:szCs w:val="13"/>
      </w:rPr>
      <w:t>xxxxxxxxxxxxxxxxxxxxxxxxxxxxxxxxxx</w:t>
    </w:r>
    <w:proofErr w:type="spellEnd"/>
    <w:r w:rsidR="006D7CFE">
      <w:rPr>
        <w:rFonts w:ascii="Arial Narrow" w:hAnsi="Arial Narrow"/>
        <w:color w:val="808080"/>
        <w:sz w:val="13"/>
        <w:szCs w:val="13"/>
      </w:rPr>
      <w:tab/>
    </w:r>
    <w:r w:rsidR="006D7CFE" w:rsidRPr="00FB4F80">
      <w:rPr>
        <w:color w:val="808080"/>
        <w:sz w:val="16"/>
        <w:szCs w:val="13"/>
      </w:rPr>
      <w:tab/>
    </w:r>
    <w:proofErr w:type="spellStart"/>
    <w:r w:rsidR="00AC2846" w:rsidRPr="00AC2846">
      <w:rPr>
        <w:rFonts w:asciiTheme="minorHAnsi" w:hAnsiTheme="minorHAnsi" w:cstheme="minorHAnsi"/>
        <w:szCs w:val="20"/>
      </w:rPr>
      <w:t>Strana</w:t>
    </w:r>
    <w:proofErr w:type="spellEnd"/>
    <w:r w:rsidR="00AC2846" w:rsidRPr="00AC2846">
      <w:rPr>
        <w:rFonts w:asciiTheme="minorHAnsi" w:hAnsiTheme="minorHAnsi" w:cstheme="minorHAnsi"/>
        <w:szCs w:val="20"/>
      </w:rPr>
      <w:t xml:space="preserve"> </w:t>
    </w:r>
    <w:r w:rsidR="00AC2846">
      <w:rPr>
        <w:rFonts w:asciiTheme="minorHAnsi" w:hAnsiTheme="minorHAnsi" w:cstheme="minorHAnsi"/>
        <w:szCs w:val="20"/>
      </w:rPr>
      <w:t>20</w:t>
    </w:r>
    <w:r w:rsidR="00AC2846" w:rsidRPr="00AC2846">
      <w:rPr>
        <w:rFonts w:asciiTheme="minorHAnsi" w:hAnsiTheme="minorHAnsi" w:cstheme="minorHAnsi"/>
        <w:szCs w:val="20"/>
      </w:rPr>
      <w:t xml:space="preserve"> z 66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9CA1A" w14:textId="77777777" w:rsidR="00F4512A" w:rsidRPr="003E67F0" w:rsidRDefault="00F4512A" w:rsidP="00F4512A">
    <w:pPr>
      <w:pStyle w:val="Zhlav"/>
      <w:tabs>
        <w:tab w:val="clear" w:pos="4320"/>
        <w:tab w:val="left" w:pos="7200"/>
      </w:tabs>
      <w:spacing w:line="200" w:lineRule="exact"/>
      <w:rPr>
        <w:rFonts w:asciiTheme="minorHAnsi" w:hAnsiTheme="minorHAnsi" w:cstheme="minorHAnsi"/>
        <w:color w:val="808080"/>
        <w:sz w:val="13"/>
        <w:szCs w:val="13"/>
      </w:rPr>
    </w:pPr>
    <w:r w:rsidRPr="003E67F0">
      <w:rPr>
        <w:rFonts w:asciiTheme="minorHAnsi" w:hAnsiTheme="minorHAnsi" w:cstheme="minorHAnsi"/>
        <w:color w:val="808080"/>
        <w:sz w:val="13"/>
        <w:szCs w:val="13"/>
      </w:rPr>
      <w:t xml:space="preserve">SOTAX Pharmaceutical Testing </w:t>
    </w:r>
    <w:proofErr w:type="spellStart"/>
    <w:r w:rsidRPr="003E67F0">
      <w:rPr>
        <w:rFonts w:asciiTheme="minorHAnsi" w:hAnsiTheme="minorHAnsi" w:cstheme="minorHAnsi"/>
        <w:color w:val="808080"/>
        <w:sz w:val="13"/>
        <w:szCs w:val="13"/>
      </w:rPr>
      <w:t>s.r.o</w:t>
    </w:r>
    <w:proofErr w:type="spellEnd"/>
    <w:r w:rsidRPr="003E67F0">
      <w:rPr>
        <w:rFonts w:asciiTheme="minorHAnsi" w:hAnsiTheme="minorHAnsi" w:cstheme="minorHAnsi"/>
        <w:color w:val="808080"/>
        <w:sz w:val="13"/>
        <w:szCs w:val="13"/>
      </w:rPr>
      <w:t xml:space="preserve">. – </w:t>
    </w:r>
    <w:proofErr w:type="spellStart"/>
    <w:r w:rsidRPr="003E67F0">
      <w:rPr>
        <w:rFonts w:asciiTheme="minorHAnsi" w:hAnsiTheme="minorHAnsi" w:cstheme="minorHAnsi"/>
        <w:color w:val="808080"/>
        <w:sz w:val="13"/>
        <w:szCs w:val="13"/>
      </w:rPr>
      <w:t>Společnost</w:t>
    </w:r>
    <w:proofErr w:type="spellEnd"/>
    <w:r w:rsidRPr="003E67F0">
      <w:rPr>
        <w:rFonts w:asciiTheme="minorHAnsi" w:hAnsiTheme="minorHAnsi" w:cstheme="minorHAnsi"/>
        <w:color w:val="808080"/>
        <w:sz w:val="13"/>
        <w:szCs w:val="13"/>
      </w:rPr>
      <w:t xml:space="preserve"> je </w:t>
    </w:r>
    <w:proofErr w:type="spellStart"/>
    <w:r w:rsidRPr="003E67F0">
      <w:rPr>
        <w:rFonts w:asciiTheme="minorHAnsi" w:hAnsiTheme="minorHAnsi" w:cstheme="minorHAnsi"/>
        <w:color w:val="808080"/>
        <w:sz w:val="13"/>
        <w:szCs w:val="13"/>
      </w:rPr>
      <w:t>zapsána</w:t>
    </w:r>
    <w:proofErr w:type="spellEnd"/>
    <w:r w:rsidRPr="003E67F0">
      <w:rPr>
        <w:rFonts w:asciiTheme="minorHAnsi" w:hAnsiTheme="minorHAnsi" w:cstheme="minorHAnsi"/>
        <w:color w:val="808080"/>
        <w:sz w:val="13"/>
        <w:szCs w:val="13"/>
      </w:rPr>
      <w:t xml:space="preserve"> v </w:t>
    </w:r>
    <w:proofErr w:type="spellStart"/>
    <w:r w:rsidRPr="003E67F0">
      <w:rPr>
        <w:rFonts w:asciiTheme="minorHAnsi" w:hAnsiTheme="minorHAnsi" w:cstheme="minorHAnsi"/>
        <w:color w:val="808080"/>
        <w:sz w:val="13"/>
        <w:szCs w:val="13"/>
      </w:rPr>
      <w:t>obchodním</w:t>
    </w:r>
    <w:proofErr w:type="spellEnd"/>
    <w:r w:rsidRPr="003E67F0">
      <w:rPr>
        <w:rFonts w:asciiTheme="minorHAnsi" w:hAnsiTheme="minorHAnsi" w:cstheme="minorHAnsi"/>
        <w:color w:val="808080"/>
        <w:sz w:val="13"/>
        <w:szCs w:val="13"/>
      </w:rPr>
      <w:t xml:space="preserve"> </w:t>
    </w:r>
    <w:proofErr w:type="spellStart"/>
    <w:r w:rsidRPr="003E67F0">
      <w:rPr>
        <w:rFonts w:asciiTheme="minorHAnsi" w:hAnsiTheme="minorHAnsi" w:cstheme="minorHAnsi"/>
        <w:color w:val="808080"/>
        <w:sz w:val="13"/>
        <w:szCs w:val="13"/>
      </w:rPr>
      <w:t>rejstříku</w:t>
    </w:r>
    <w:proofErr w:type="spellEnd"/>
    <w:r w:rsidRPr="003E67F0">
      <w:rPr>
        <w:rFonts w:asciiTheme="minorHAnsi" w:hAnsiTheme="minorHAnsi" w:cstheme="minorHAnsi"/>
        <w:color w:val="808080"/>
        <w:sz w:val="13"/>
        <w:szCs w:val="13"/>
      </w:rPr>
      <w:t xml:space="preserve"> </w:t>
    </w:r>
    <w:proofErr w:type="spellStart"/>
    <w:r w:rsidRPr="003E67F0">
      <w:rPr>
        <w:rFonts w:asciiTheme="minorHAnsi" w:hAnsiTheme="minorHAnsi" w:cstheme="minorHAnsi"/>
        <w:color w:val="808080"/>
        <w:sz w:val="13"/>
        <w:szCs w:val="13"/>
      </w:rPr>
      <w:t>vedeném</w:t>
    </w:r>
    <w:proofErr w:type="spellEnd"/>
    <w:r w:rsidRPr="003E67F0">
      <w:rPr>
        <w:rFonts w:asciiTheme="minorHAnsi" w:hAnsiTheme="minorHAnsi" w:cstheme="minorHAnsi"/>
        <w:color w:val="808080"/>
        <w:sz w:val="13"/>
        <w:szCs w:val="13"/>
      </w:rPr>
      <w:t xml:space="preserve"> u </w:t>
    </w:r>
    <w:proofErr w:type="spellStart"/>
    <w:r w:rsidRPr="003E67F0">
      <w:rPr>
        <w:rFonts w:asciiTheme="minorHAnsi" w:hAnsiTheme="minorHAnsi" w:cstheme="minorHAnsi"/>
        <w:color w:val="808080"/>
        <w:sz w:val="13"/>
        <w:szCs w:val="13"/>
      </w:rPr>
      <w:t>Městského</w:t>
    </w:r>
    <w:proofErr w:type="spellEnd"/>
    <w:r w:rsidRPr="003E67F0">
      <w:rPr>
        <w:rFonts w:asciiTheme="minorHAnsi" w:hAnsiTheme="minorHAnsi" w:cstheme="minorHAnsi"/>
        <w:color w:val="808080"/>
        <w:sz w:val="13"/>
        <w:szCs w:val="13"/>
      </w:rPr>
      <w:t xml:space="preserve"> </w:t>
    </w:r>
    <w:proofErr w:type="spellStart"/>
    <w:r w:rsidRPr="003E67F0">
      <w:rPr>
        <w:rFonts w:asciiTheme="minorHAnsi" w:hAnsiTheme="minorHAnsi" w:cstheme="minorHAnsi"/>
        <w:color w:val="808080"/>
        <w:sz w:val="13"/>
        <w:szCs w:val="13"/>
      </w:rPr>
      <w:t>soudu</w:t>
    </w:r>
    <w:proofErr w:type="spellEnd"/>
    <w:r w:rsidRPr="003E67F0">
      <w:rPr>
        <w:rFonts w:asciiTheme="minorHAnsi" w:hAnsiTheme="minorHAnsi" w:cstheme="minorHAnsi"/>
        <w:color w:val="808080"/>
        <w:sz w:val="13"/>
        <w:szCs w:val="13"/>
      </w:rPr>
      <w:t xml:space="preserve"> v </w:t>
    </w:r>
    <w:proofErr w:type="spellStart"/>
    <w:r w:rsidRPr="003E67F0">
      <w:rPr>
        <w:rFonts w:asciiTheme="minorHAnsi" w:hAnsiTheme="minorHAnsi" w:cstheme="minorHAnsi"/>
        <w:color w:val="808080"/>
        <w:sz w:val="13"/>
        <w:szCs w:val="13"/>
      </w:rPr>
      <w:t>Praze</w:t>
    </w:r>
    <w:proofErr w:type="spellEnd"/>
    <w:r w:rsidRPr="003E67F0">
      <w:rPr>
        <w:rFonts w:asciiTheme="minorHAnsi" w:hAnsiTheme="minorHAnsi" w:cstheme="minorHAnsi"/>
        <w:color w:val="808080"/>
        <w:sz w:val="13"/>
        <w:szCs w:val="13"/>
      </w:rPr>
      <w:t xml:space="preserve"> v </w:t>
    </w:r>
    <w:proofErr w:type="spellStart"/>
    <w:r w:rsidRPr="003E67F0">
      <w:rPr>
        <w:rFonts w:asciiTheme="minorHAnsi" w:hAnsiTheme="minorHAnsi" w:cstheme="minorHAnsi"/>
        <w:color w:val="808080"/>
        <w:sz w:val="13"/>
        <w:szCs w:val="13"/>
      </w:rPr>
      <w:t>oddílu</w:t>
    </w:r>
    <w:proofErr w:type="spellEnd"/>
    <w:r w:rsidRPr="003E67F0">
      <w:rPr>
        <w:rFonts w:asciiTheme="minorHAnsi" w:hAnsiTheme="minorHAnsi" w:cstheme="minorHAnsi"/>
        <w:color w:val="808080"/>
        <w:sz w:val="13"/>
        <w:szCs w:val="13"/>
      </w:rPr>
      <w:t xml:space="preserve"> C, </w:t>
    </w:r>
    <w:proofErr w:type="spellStart"/>
    <w:r w:rsidRPr="003E67F0">
      <w:rPr>
        <w:rFonts w:asciiTheme="minorHAnsi" w:hAnsiTheme="minorHAnsi" w:cstheme="minorHAnsi"/>
        <w:color w:val="808080"/>
        <w:sz w:val="13"/>
        <w:szCs w:val="13"/>
      </w:rPr>
      <w:t>vl.</w:t>
    </w:r>
    <w:proofErr w:type="spellEnd"/>
    <w:r w:rsidRPr="003E67F0">
      <w:rPr>
        <w:rFonts w:asciiTheme="minorHAnsi" w:hAnsiTheme="minorHAnsi" w:cstheme="minorHAnsi"/>
        <w:color w:val="808080"/>
        <w:sz w:val="13"/>
        <w:szCs w:val="13"/>
      </w:rPr>
      <w:t xml:space="preserve"> č. 209174</w:t>
    </w:r>
  </w:p>
  <w:p w14:paraId="20FB06D6" w14:textId="20F9B5D1" w:rsidR="006A1C83" w:rsidRPr="006D7CFE" w:rsidRDefault="00F4512A" w:rsidP="006D7CFE">
    <w:pPr>
      <w:pStyle w:val="Zhlav"/>
      <w:tabs>
        <w:tab w:val="clear" w:pos="4320"/>
        <w:tab w:val="clear" w:pos="8640"/>
        <w:tab w:val="left" w:pos="7200"/>
        <w:tab w:val="right" w:pos="10206"/>
      </w:tabs>
      <w:spacing w:line="200" w:lineRule="exact"/>
      <w:rPr>
        <w:rFonts w:ascii="Arial Narrow" w:hAnsi="Arial Narrow"/>
        <w:sz w:val="20"/>
      </w:rPr>
    </w:pPr>
    <w:r w:rsidRPr="003E67F0">
      <w:rPr>
        <w:rFonts w:asciiTheme="minorHAnsi" w:hAnsiTheme="minorHAnsi" w:cstheme="minorHAnsi"/>
        <w:color w:val="808080"/>
        <w:sz w:val="13"/>
        <w:szCs w:val="13"/>
      </w:rPr>
      <w:t xml:space="preserve">bank. </w:t>
    </w:r>
    <w:proofErr w:type="spellStart"/>
    <w:proofErr w:type="gramStart"/>
    <w:r w:rsidRPr="003E67F0">
      <w:rPr>
        <w:rFonts w:asciiTheme="minorHAnsi" w:hAnsiTheme="minorHAnsi" w:cstheme="minorHAnsi"/>
        <w:color w:val="808080"/>
        <w:sz w:val="13"/>
        <w:szCs w:val="13"/>
      </w:rPr>
      <w:t>spoje</w:t>
    </w:r>
    <w:r w:rsidR="00ED2F53">
      <w:rPr>
        <w:rFonts w:asciiTheme="minorHAnsi" w:hAnsiTheme="minorHAnsi" w:cstheme="minorHAnsi"/>
        <w:color w:val="808080"/>
        <w:sz w:val="13"/>
        <w:szCs w:val="13"/>
      </w:rPr>
      <w:t>ní</w:t>
    </w:r>
    <w:proofErr w:type="spellEnd"/>
    <w:proofErr w:type="gramEnd"/>
    <w:r w:rsidR="00ED2F53">
      <w:rPr>
        <w:rFonts w:asciiTheme="minorHAnsi" w:hAnsiTheme="minorHAnsi" w:cstheme="minorHAnsi"/>
        <w:color w:val="808080"/>
        <w:sz w:val="13"/>
        <w:szCs w:val="13"/>
      </w:rPr>
      <w:t>: xxxxxxxxxxxxxxxxxxxxxxxxxxxxxxxxxxxxxxxxxx</w:t>
    </w:r>
    <w:bookmarkStart w:id="0" w:name="_GoBack"/>
    <w:bookmarkEnd w:id="0"/>
    <w:r w:rsidR="006D7CFE">
      <w:rPr>
        <w:rFonts w:ascii="Arial Narrow" w:hAnsi="Arial Narrow"/>
        <w:color w:val="808080"/>
        <w:sz w:val="13"/>
        <w:szCs w:val="13"/>
      </w:rPr>
      <w:tab/>
    </w:r>
    <w:r w:rsidR="006D7CFE">
      <w:rPr>
        <w:rFonts w:ascii="Arial Narrow" w:hAnsi="Arial Narrow"/>
        <w:color w:val="808080"/>
        <w:sz w:val="13"/>
        <w:szCs w:val="13"/>
      </w:rPr>
      <w:tab/>
    </w:r>
    <w:proofErr w:type="spellStart"/>
    <w:r w:rsidR="00FB4F80" w:rsidRPr="00AC2846">
      <w:rPr>
        <w:rStyle w:val="slostrnky"/>
        <w:rFonts w:asciiTheme="minorHAnsi" w:hAnsiTheme="minorHAnsi" w:cstheme="minorHAnsi"/>
        <w:szCs w:val="20"/>
      </w:rPr>
      <w:t>Strana</w:t>
    </w:r>
    <w:proofErr w:type="spellEnd"/>
    <w:r w:rsidR="00FB4F80" w:rsidRPr="00AC2846">
      <w:rPr>
        <w:rStyle w:val="slostrnky"/>
        <w:rFonts w:asciiTheme="minorHAnsi" w:hAnsiTheme="minorHAnsi" w:cstheme="minorHAnsi"/>
        <w:szCs w:val="20"/>
      </w:rPr>
      <w:t xml:space="preserve"> </w:t>
    </w:r>
    <w:r w:rsidR="00AC2846" w:rsidRPr="00AC2846">
      <w:rPr>
        <w:rStyle w:val="slostrnky"/>
        <w:rFonts w:asciiTheme="minorHAnsi" w:hAnsiTheme="minorHAnsi" w:cstheme="minorHAnsi"/>
        <w:szCs w:val="20"/>
      </w:rPr>
      <w:t>18 z 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15A02" w14:textId="77777777" w:rsidR="00D26CED" w:rsidRDefault="00D26CED">
      <w:r>
        <w:separator/>
      </w:r>
    </w:p>
  </w:footnote>
  <w:footnote w:type="continuationSeparator" w:id="0">
    <w:p w14:paraId="737B52FA" w14:textId="77777777" w:rsidR="00D26CED" w:rsidRDefault="00D26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F96FC" w14:textId="77777777" w:rsidR="00A33F76" w:rsidRDefault="00D26CED">
    <w:pPr>
      <w:pStyle w:val="Zhlav"/>
    </w:pPr>
    <w:r>
      <w:rPr>
        <w:noProof/>
        <w:lang w:val="de-CH" w:eastAsia="de-CH"/>
      </w:rPr>
      <w:pict w14:anchorId="0A6037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688938" o:spid="_x0000_s2056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Briefpapier_Vorlage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103EF" w14:textId="77777777" w:rsidR="00911601" w:rsidRDefault="00911601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7728" behindDoc="0" locked="0" layoutInCell="1" allowOverlap="1" wp14:anchorId="603274AB" wp14:editId="0AB2B172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800000" cy="378000"/>
          <wp:effectExtent l="0" t="0" r="0" b="3175"/>
          <wp:wrapNone/>
          <wp:docPr id="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tax_Logo_pos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7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C6915" w14:textId="77777777" w:rsidR="00EA63E7" w:rsidRPr="003E67F0" w:rsidRDefault="00EA63E7" w:rsidP="00A33F76">
    <w:pPr>
      <w:pStyle w:val="Zhlav"/>
      <w:tabs>
        <w:tab w:val="clear" w:pos="4320"/>
        <w:tab w:val="clear" w:pos="8640"/>
        <w:tab w:val="left" w:pos="1980"/>
        <w:tab w:val="left" w:pos="2520"/>
        <w:tab w:val="left" w:pos="3686"/>
      </w:tabs>
      <w:spacing w:line="200" w:lineRule="exact"/>
      <w:rPr>
        <w:rFonts w:asciiTheme="minorHAnsi" w:hAnsiTheme="minorHAnsi" w:cstheme="minorHAnsi"/>
        <w:sz w:val="20"/>
      </w:rPr>
    </w:pPr>
    <w:r w:rsidRPr="003E67F0">
      <w:rPr>
        <w:rFonts w:asciiTheme="minorHAnsi" w:hAnsiTheme="minorHAnsi" w:cstheme="minorHAnsi"/>
        <w:b/>
        <w:sz w:val="20"/>
      </w:rPr>
      <w:t xml:space="preserve">SOTAX Pharmaceutical Testing </w:t>
    </w:r>
    <w:proofErr w:type="spellStart"/>
    <w:r w:rsidRPr="003E67F0">
      <w:rPr>
        <w:rFonts w:asciiTheme="minorHAnsi" w:hAnsiTheme="minorHAnsi" w:cstheme="minorHAnsi"/>
        <w:b/>
        <w:sz w:val="20"/>
      </w:rPr>
      <w:t>s.r.o</w:t>
    </w:r>
    <w:proofErr w:type="spellEnd"/>
    <w:r w:rsidRPr="003E67F0">
      <w:rPr>
        <w:rFonts w:asciiTheme="minorHAnsi" w:hAnsiTheme="minorHAnsi" w:cstheme="minorHAnsi"/>
        <w:b/>
        <w:sz w:val="20"/>
      </w:rPr>
      <w:t>.</w:t>
    </w:r>
    <w:r w:rsidRPr="003E67F0">
      <w:rPr>
        <w:rFonts w:asciiTheme="minorHAnsi" w:hAnsiTheme="minorHAnsi" w:cstheme="minorHAnsi"/>
        <w:sz w:val="20"/>
      </w:rPr>
      <w:tab/>
      <w:t>tel.: +420 246 039 260</w:t>
    </w:r>
    <w:r w:rsidR="00911601" w:rsidRPr="003E67F0">
      <w:rPr>
        <w:rFonts w:asciiTheme="minorHAnsi" w:hAnsiTheme="minorHAnsi" w:cstheme="minorHAnsi"/>
        <w:noProof/>
        <w:lang w:val="cs-CZ" w:eastAsia="cs-CZ"/>
      </w:rPr>
      <w:drawing>
        <wp:anchor distT="0" distB="0" distL="114300" distR="114300" simplePos="0" relativeHeight="251656704" behindDoc="0" locked="0" layoutInCell="1" allowOverlap="1" wp14:anchorId="044E166B" wp14:editId="42BEBC98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800000" cy="378000"/>
          <wp:effectExtent l="0" t="0" r="0" b="3175"/>
          <wp:wrapNone/>
          <wp:docPr id="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tax_Logo_pos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7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881F13" w14:textId="77777777" w:rsidR="00EA63E7" w:rsidRPr="003E67F0" w:rsidRDefault="00EA63E7" w:rsidP="00A33F76">
    <w:pPr>
      <w:pStyle w:val="Zhlav"/>
      <w:tabs>
        <w:tab w:val="clear" w:pos="4320"/>
        <w:tab w:val="clear" w:pos="8640"/>
        <w:tab w:val="left" w:pos="1980"/>
        <w:tab w:val="left" w:pos="2520"/>
        <w:tab w:val="left" w:pos="3686"/>
      </w:tabs>
      <w:spacing w:line="200" w:lineRule="exact"/>
      <w:rPr>
        <w:rFonts w:asciiTheme="minorHAnsi" w:hAnsiTheme="minorHAnsi" w:cstheme="minorHAnsi"/>
        <w:sz w:val="20"/>
      </w:rPr>
    </w:pPr>
    <w:proofErr w:type="spellStart"/>
    <w:r w:rsidRPr="003E67F0">
      <w:rPr>
        <w:rFonts w:asciiTheme="minorHAnsi" w:hAnsiTheme="minorHAnsi" w:cstheme="minorHAnsi"/>
        <w:sz w:val="20"/>
      </w:rPr>
      <w:t>Průmyslová</w:t>
    </w:r>
    <w:proofErr w:type="spellEnd"/>
    <w:r w:rsidRPr="003E67F0">
      <w:rPr>
        <w:rFonts w:asciiTheme="minorHAnsi" w:hAnsiTheme="minorHAnsi" w:cstheme="minorHAnsi"/>
        <w:sz w:val="20"/>
      </w:rPr>
      <w:t xml:space="preserve"> 1306/7</w:t>
    </w:r>
    <w:r w:rsidRPr="003E67F0">
      <w:rPr>
        <w:rFonts w:asciiTheme="minorHAnsi" w:hAnsiTheme="minorHAnsi" w:cstheme="minorHAnsi"/>
        <w:sz w:val="20"/>
      </w:rPr>
      <w:tab/>
    </w:r>
    <w:r w:rsidRPr="003E67F0">
      <w:rPr>
        <w:rFonts w:asciiTheme="minorHAnsi" w:hAnsiTheme="minorHAnsi" w:cstheme="minorHAnsi"/>
        <w:sz w:val="20"/>
      </w:rPr>
      <w:tab/>
    </w:r>
    <w:r w:rsidRPr="003E67F0">
      <w:rPr>
        <w:rFonts w:asciiTheme="minorHAnsi" w:hAnsiTheme="minorHAnsi" w:cstheme="minorHAnsi"/>
        <w:sz w:val="20"/>
      </w:rPr>
      <w:tab/>
      <w:t>fax: +420 246 039 262</w:t>
    </w:r>
  </w:p>
  <w:p w14:paraId="071CEA95" w14:textId="77777777" w:rsidR="00EA63E7" w:rsidRPr="003E67F0" w:rsidRDefault="00EA63E7" w:rsidP="00A33F76">
    <w:pPr>
      <w:pStyle w:val="Zhlav"/>
      <w:tabs>
        <w:tab w:val="clear" w:pos="4320"/>
        <w:tab w:val="clear" w:pos="8640"/>
        <w:tab w:val="left" w:pos="1980"/>
        <w:tab w:val="left" w:pos="2520"/>
        <w:tab w:val="left" w:pos="3686"/>
      </w:tabs>
      <w:spacing w:line="200" w:lineRule="exact"/>
      <w:rPr>
        <w:rFonts w:asciiTheme="minorHAnsi" w:hAnsiTheme="minorHAnsi" w:cstheme="minorHAnsi"/>
        <w:sz w:val="20"/>
      </w:rPr>
    </w:pPr>
    <w:r w:rsidRPr="003E67F0">
      <w:rPr>
        <w:rFonts w:asciiTheme="minorHAnsi" w:hAnsiTheme="minorHAnsi" w:cstheme="minorHAnsi"/>
        <w:sz w:val="20"/>
      </w:rPr>
      <w:t>CZ-102 00 Praha 10</w:t>
    </w:r>
    <w:r w:rsidR="00A33F76" w:rsidRPr="003E67F0">
      <w:rPr>
        <w:rFonts w:asciiTheme="minorHAnsi" w:hAnsiTheme="minorHAnsi" w:cstheme="minorHAnsi"/>
        <w:sz w:val="20"/>
      </w:rPr>
      <w:tab/>
    </w:r>
    <w:r w:rsidR="00A33F76" w:rsidRPr="003E67F0">
      <w:rPr>
        <w:rFonts w:asciiTheme="minorHAnsi" w:hAnsiTheme="minorHAnsi" w:cstheme="minorHAnsi"/>
        <w:sz w:val="20"/>
      </w:rPr>
      <w:tab/>
    </w:r>
    <w:r w:rsidR="00A33F76" w:rsidRPr="003E67F0">
      <w:rPr>
        <w:rFonts w:asciiTheme="minorHAnsi" w:hAnsiTheme="minorHAnsi" w:cstheme="minorHAnsi"/>
        <w:sz w:val="20"/>
      </w:rPr>
      <w:tab/>
    </w:r>
    <w:hyperlink r:id="rId2" w:history="1">
      <w:r w:rsidR="00C00983" w:rsidRPr="003E67F0">
        <w:rPr>
          <w:rStyle w:val="Hypertextovodkaz"/>
          <w:rFonts w:asciiTheme="minorHAnsi" w:hAnsiTheme="minorHAnsi" w:cstheme="minorHAnsi"/>
          <w:sz w:val="20"/>
        </w:rPr>
        <w:t>sotaxcz@sotax.com</w:t>
      </w:r>
    </w:hyperlink>
  </w:p>
  <w:p w14:paraId="7B5FFEF6" w14:textId="77777777" w:rsidR="00A33F76" w:rsidRPr="003E67F0" w:rsidRDefault="00A33F76" w:rsidP="00A33F76">
    <w:pPr>
      <w:pStyle w:val="Zhlav"/>
      <w:tabs>
        <w:tab w:val="clear" w:pos="4320"/>
        <w:tab w:val="clear" w:pos="8640"/>
        <w:tab w:val="left" w:pos="1980"/>
        <w:tab w:val="left" w:pos="2520"/>
        <w:tab w:val="left" w:pos="3686"/>
      </w:tabs>
      <w:spacing w:line="200" w:lineRule="exact"/>
      <w:rPr>
        <w:rFonts w:asciiTheme="minorHAnsi" w:hAnsiTheme="minorHAnsi" w:cstheme="minorHAnsi"/>
        <w:sz w:val="20"/>
      </w:rPr>
    </w:pPr>
    <w:r w:rsidRPr="003E67F0">
      <w:rPr>
        <w:rFonts w:asciiTheme="minorHAnsi" w:hAnsiTheme="minorHAnsi" w:cstheme="minorHAnsi"/>
        <w:sz w:val="20"/>
      </w:rPr>
      <w:tab/>
    </w:r>
    <w:r w:rsidRPr="003E67F0">
      <w:rPr>
        <w:rFonts w:asciiTheme="minorHAnsi" w:hAnsiTheme="minorHAnsi" w:cstheme="minorHAnsi"/>
        <w:sz w:val="20"/>
      </w:rPr>
      <w:tab/>
    </w:r>
    <w:r w:rsidRPr="003E67F0">
      <w:rPr>
        <w:rFonts w:asciiTheme="minorHAnsi" w:hAnsiTheme="minorHAnsi" w:cstheme="minorHAnsi"/>
        <w:sz w:val="20"/>
      </w:rPr>
      <w:tab/>
    </w:r>
    <w:hyperlink r:id="rId3" w:history="1">
      <w:r w:rsidRPr="003E67F0">
        <w:rPr>
          <w:rFonts w:asciiTheme="minorHAnsi" w:hAnsiTheme="minorHAnsi" w:cstheme="minorHAnsi"/>
          <w:sz w:val="20"/>
        </w:rPr>
        <w:t>www.sotax.com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057A"/>
    <w:multiLevelType w:val="hybridMultilevel"/>
    <w:tmpl w:val="327AE6D4"/>
    <w:lvl w:ilvl="0" w:tplc="FD9AC9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E3837"/>
    <w:multiLevelType w:val="hybridMultilevel"/>
    <w:tmpl w:val="C17C29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73751FFE"/>
    <w:multiLevelType w:val="hybridMultilevel"/>
    <w:tmpl w:val="01B84F38"/>
    <w:lvl w:ilvl="0" w:tplc="67440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5AF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5EA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76C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426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683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C4B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E6C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167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C762014"/>
    <w:multiLevelType w:val="hybridMultilevel"/>
    <w:tmpl w:val="77241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evenAndOddHeaders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A4"/>
    <w:rsid w:val="00001F19"/>
    <w:rsid w:val="0000378C"/>
    <w:rsid w:val="000069C3"/>
    <w:rsid w:val="00012215"/>
    <w:rsid w:val="0002049E"/>
    <w:rsid w:val="000208E3"/>
    <w:rsid w:val="00021051"/>
    <w:rsid w:val="00022CA4"/>
    <w:rsid w:val="00057A57"/>
    <w:rsid w:val="000709C6"/>
    <w:rsid w:val="0008555A"/>
    <w:rsid w:val="00092694"/>
    <w:rsid w:val="00095BCB"/>
    <w:rsid w:val="000B48FF"/>
    <w:rsid w:val="000C18B6"/>
    <w:rsid w:val="000C1BDD"/>
    <w:rsid w:val="000C659A"/>
    <w:rsid w:val="000D6632"/>
    <w:rsid w:val="000E7C66"/>
    <w:rsid w:val="000F1E83"/>
    <w:rsid w:val="00112542"/>
    <w:rsid w:val="00112865"/>
    <w:rsid w:val="0011486B"/>
    <w:rsid w:val="00123885"/>
    <w:rsid w:val="001244D8"/>
    <w:rsid w:val="00125FCF"/>
    <w:rsid w:val="00152F16"/>
    <w:rsid w:val="00154DAD"/>
    <w:rsid w:val="00155EA4"/>
    <w:rsid w:val="00160B73"/>
    <w:rsid w:val="001668F3"/>
    <w:rsid w:val="00175031"/>
    <w:rsid w:val="00190D33"/>
    <w:rsid w:val="0019152C"/>
    <w:rsid w:val="001A4C59"/>
    <w:rsid w:val="001D05BC"/>
    <w:rsid w:val="001D3C30"/>
    <w:rsid w:val="001E7005"/>
    <w:rsid w:val="001F19EE"/>
    <w:rsid w:val="0022507E"/>
    <w:rsid w:val="00226F62"/>
    <w:rsid w:val="002319F5"/>
    <w:rsid w:val="00231EF5"/>
    <w:rsid w:val="002339FF"/>
    <w:rsid w:val="00252F99"/>
    <w:rsid w:val="00255776"/>
    <w:rsid w:val="00277D70"/>
    <w:rsid w:val="002934A6"/>
    <w:rsid w:val="002A0293"/>
    <w:rsid w:val="002B0A9D"/>
    <w:rsid w:val="002B1243"/>
    <w:rsid w:val="002C093C"/>
    <w:rsid w:val="002D11DD"/>
    <w:rsid w:val="002D1721"/>
    <w:rsid w:val="002D64F2"/>
    <w:rsid w:val="002D7EE7"/>
    <w:rsid w:val="002F5626"/>
    <w:rsid w:val="002F5EDD"/>
    <w:rsid w:val="00301009"/>
    <w:rsid w:val="003119AF"/>
    <w:rsid w:val="00311C5F"/>
    <w:rsid w:val="00316AE1"/>
    <w:rsid w:val="0032234D"/>
    <w:rsid w:val="0032281D"/>
    <w:rsid w:val="00326DED"/>
    <w:rsid w:val="0033738A"/>
    <w:rsid w:val="00342943"/>
    <w:rsid w:val="0034674F"/>
    <w:rsid w:val="003604DC"/>
    <w:rsid w:val="003762FF"/>
    <w:rsid w:val="0038569D"/>
    <w:rsid w:val="00385FF0"/>
    <w:rsid w:val="0039414B"/>
    <w:rsid w:val="00397321"/>
    <w:rsid w:val="00397DD0"/>
    <w:rsid w:val="003A294D"/>
    <w:rsid w:val="003B23D8"/>
    <w:rsid w:val="003C3AF8"/>
    <w:rsid w:val="003C6FFE"/>
    <w:rsid w:val="003D51CC"/>
    <w:rsid w:val="003E67F0"/>
    <w:rsid w:val="0042040F"/>
    <w:rsid w:val="00424132"/>
    <w:rsid w:val="004343DA"/>
    <w:rsid w:val="00434654"/>
    <w:rsid w:val="00434A95"/>
    <w:rsid w:val="004358C6"/>
    <w:rsid w:val="00445052"/>
    <w:rsid w:val="00447867"/>
    <w:rsid w:val="0045532E"/>
    <w:rsid w:val="00462703"/>
    <w:rsid w:val="00470188"/>
    <w:rsid w:val="004A09E3"/>
    <w:rsid w:val="004A6052"/>
    <w:rsid w:val="004A68F2"/>
    <w:rsid w:val="004C4579"/>
    <w:rsid w:val="004C4DC9"/>
    <w:rsid w:val="004D0510"/>
    <w:rsid w:val="004D52B8"/>
    <w:rsid w:val="004E14BE"/>
    <w:rsid w:val="004E1669"/>
    <w:rsid w:val="004F37F3"/>
    <w:rsid w:val="004F7BBB"/>
    <w:rsid w:val="00500F93"/>
    <w:rsid w:val="0050229E"/>
    <w:rsid w:val="00504B5A"/>
    <w:rsid w:val="005126EC"/>
    <w:rsid w:val="00526EE7"/>
    <w:rsid w:val="00527591"/>
    <w:rsid w:val="00532452"/>
    <w:rsid w:val="00540EC9"/>
    <w:rsid w:val="005506FF"/>
    <w:rsid w:val="00582EB5"/>
    <w:rsid w:val="00585D29"/>
    <w:rsid w:val="005929A2"/>
    <w:rsid w:val="00592EFC"/>
    <w:rsid w:val="00593ADE"/>
    <w:rsid w:val="005A387F"/>
    <w:rsid w:val="005B69DD"/>
    <w:rsid w:val="005C0E75"/>
    <w:rsid w:val="005D7404"/>
    <w:rsid w:val="005E5FF3"/>
    <w:rsid w:val="005F0EFB"/>
    <w:rsid w:val="00621A29"/>
    <w:rsid w:val="00630782"/>
    <w:rsid w:val="00632EAD"/>
    <w:rsid w:val="00634D42"/>
    <w:rsid w:val="00643CC8"/>
    <w:rsid w:val="006449C1"/>
    <w:rsid w:val="00660558"/>
    <w:rsid w:val="006632AF"/>
    <w:rsid w:val="00671715"/>
    <w:rsid w:val="00671A0F"/>
    <w:rsid w:val="00682448"/>
    <w:rsid w:val="0068692A"/>
    <w:rsid w:val="006A1C83"/>
    <w:rsid w:val="006B5211"/>
    <w:rsid w:val="006B7E0C"/>
    <w:rsid w:val="006C7649"/>
    <w:rsid w:val="006D7CFE"/>
    <w:rsid w:val="006E4EC9"/>
    <w:rsid w:val="006E5E54"/>
    <w:rsid w:val="006F0C8B"/>
    <w:rsid w:val="007210D9"/>
    <w:rsid w:val="00722DF8"/>
    <w:rsid w:val="007275E7"/>
    <w:rsid w:val="0075654A"/>
    <w:rsid w:val="00756E50"/>
    <w:rsid w:val="007777A6"/>
    <w:rsid w:val="00777974"/>
    <w:rsid w:val="007C1EC1"/>
    <w:rsid w:val="007D3BEB"/>
    <w:rsid w:val="007D7D0D"/>
    <w:rsid w:val="007E0C94"/>
    <w:rsid w:val="007E49D5"/>
    <w:rsid w:val="007F4618"/>
    <w:rsid w:val="007F480A"/>
    <w:rsid w:val="007F59C2"/>
    <w:rsid w:val="007F5D2D"/>
    <w:rsid w:val="00806CFA"/>
    <w:rsid w:val="00834751"/>
    <w:rsid w:val="00846143"/>
    <w:rsid w:val="00852603"/>
    <w:rsid w:val="00855C16"/>
    <w:rsid w:val="00864237"/>
    <w:rsid w:val="0086686C"/>
    <w:rsid w:val="0087608F"/>
    <w:rsid w:val="0088031F"/>
    <w:rsid w:val="00883061"/>
    <w:rsid w:val="00897FF8"/>
    <w:rsid w:val="008A5939"/>
    <w:rsid w:val="008B0C15"/>
    <w:rsid w:val="008B7193"/>
    <w:rsid w:val="008C2CC5"/>
    <w:rsid w:val="008C31A6"/>
    <w:rsid w:val="008D0645"/>
    <w:rsid w:val="008D3A89"/>
    <w:rsid w:val="008E131B"/>
    <w:rsid w:val="0090069D"/>
    <w:rsid w:val="00911601"/>
    <w:rsid w:val="00917D22"/>
    <w:rsid w:val="00933B05"/>
    <w:rsid w:val="009377DB"/>
    <w:rsid w:val="009448A3"/>
    <w:rsid w:val="00956532"/>
    <w:rsid w:val="00961CC5"/>
    <w:rsid w:val="009653C3"/>
    <w:rsid w:val="009766E2"/>
    <w:rsid w:val="00987AD4"/>
    <w:rsid w:val="00997147"/>
    <w:rsid w:val="009979A5"/>
    <w:rsid w:val="009B3791"/>
    <w:rsid w:val="009D5FFB"/>
    <w:rsid w:val="009E14D1"/>
    <w:rsid w:val="009E2809"/>
    <w:rsid w:val="009E66B1"/>
    <w:rsid w:val="00A24B4A"/>
    <w:rsid w:val="00A33F76"/>
    <w:rsid w:val="00A36692"/>
    <w:rsid w:val="00A36886"/>
    <w:rsid w:val="00A369B2"/>
    <w:rsid w:val="00A40DDC"/>
    <w:rsid w:val="00A479CC"/>
    <w:rsid w:val="00A47BA6"/>
    <w:rsid w:val="00A63C7C"/>
    <w:rsid w:val="00A74677"/>
    <w:rsid w:val="00A77E96"/>
    <w:rsid w:val="00A84B59"/>
    <w:rsid w:val="00A84C1E"/>
    <w:rsid w:val="00AA1CE0"/>
    <w:rsid w:val="00AA3902"/>
    <w:rsid w:val="00AB09DE"/>
    <w:rsid w:val="00AC2846"/>
    <w:rsid w:val="00AC4364"/>
    <w:rsid w:val="00B0289A"/>
    <w:rsid w:val="00B103BE"/>
    <w:rsid w:val="00B25CC7"/>
    <w:rsid w:val="00B36B7E"/>
    <w:rsid w:val="00B70FE3"/>
    <w:rsid w:val="00B80C2A"/>
    <w:rsid w:val="00B9577D"/>
    <w:rsid w:val="00BC4D3B"/>
    <w:rsid w:val="00BD0995"/>
    <w:rsid w:val="00BD60DD"/>
    <w:rsid w:val="00BD6537"/>
    <w:rsid w:val="00BF580D"/>
    <w:rsid w:val="00C00983"/>
    <w:rsid w:val="00C1020B"/>
    <w:rsid w:val="00C1045E"/>
    <w:rsid w:val="00C107B8"/>
    <w:rsid w:val="00C14B13"/>
    <w:rsid w:val="00C25D0B"/>
    <w:rsid w:val="00C43695"/>
    <w:rsid w:val="00C74115"/>
    <w:rsid w:val="00C91B4F"/>
    <w:rsid w:val="00CA4D62"/>
    <w:rsid w:val="00CC3B90"/>
    <w:rsid w:val="00CF6945"/>
    <w:rsid w:val="00D03D12"/>
    <w:rsid w:val="00D167E2"/>
    <w:rsid w:val="00D26CED"/>
    <w:rsid w:val="00D31CAD"/>
    <w:rsid w:val="00D3290F"/>
    <w:rsid w:val="00D4335B"/>
    <w:rsid w:val="00D546B3"/>
    <w:rsid w:val="00D639E5"/>
    <w:rsid w:val="00D66B2A"/>
    <w:rsid w:val="00D822DF"/>
    <w:rsid w:val="00D97C91"/>
    <w:rsid w:val="00DA28CD"/>
    <w:rsid w:val="00DA5DB7"/>
    <w:rsid w:val="00DA7A17"/>
    <w:rsid w:val="00DB1FF4"/>
    <w:rsid w:val="00DB7801"/>
    <w:rsid w:val="00DB7F5A"/>
    <w:rsid w:val="00DC0FDD"/>
    <w:rsid w:val="00DD7C2C"/>
    <w:rsid w:val="00E04896"/>
    <w:rsid w:val="00E10154"/>
    <w:rsid w:val="00E12223"/>
    <w:rsid w:val="00E127C1"/>
    <w:rsid w:val="00E13F3B"/>
    <w:rsid w:val="00E145BE"/>
    <w:rsid w:val="00E148EA"/>
    <w:rsid w:val="00E148EC"/>
    <w:rsid w:val="00E20818"/>
    <w:rsid w:val="00E22012"/>
    <w:rsid w:val="00E35148"/>
    <w:rsid w:val="00E37A18"/>
    <w:rsid w:val="00E4122E"/>
    <w:rsid w:val="00E52E68"/>
    <w:rsid w:val="00E52FC9"/>
    <w:rsid w:val="00E61DDD"/>
    <w:rsid w:val="00E643B4"/>
    <w:rsid w:val="00E66C8C"/>
    <w:rsid w:val="00E93A82"/>
    <w:rsid w:val="00EA63E7"/>
    <w:rsid w:val="00EB0FEA"/>
    <w:rsid w:val="00EB2573"/>
    <w:rsid w:val="00EC06D3"/>
    <w:rsid w:val="00ED2F53"/>
    <w:rsid w:val="00EE1E6D"/>
    <w:rsid w:val="00EF1DA4"/>
    <w:rsid w:val="00EF399C"/>
    <w:rsid w:val="00EF3BF0"/>
    <w:rsid w:val="00F05C60"/>
    <w:rsid w:val="00F21961"/>
    <w:rsid w:val="00F23F08"/>
    <w:rsid w:val="00F23FF6"/>
    <w:rsid w:val="00F251BF"/>
    <w:rsid w:val="00F34B0D"/>
    <w:rsid w:val="00F42D64"/>
    <w:rsid w:val="00F4512A"/>
    <w:rsid w:val="00F4632B"/>
    <w:rsid w:val="00F47637"/>
    <w:rsid w:val="00F47D63"/>
    <w:rsid w:val="00F57A53"/>
    <w:rsid w:val="00F72B85"/>
    <w:rsid w:val="00F80B51"/>
    <w:rsid w:val="00F93ABA"/>
    <w:rsid w:val="00F9465A"/>
    <w:rsid w:val="00FB4345"/>
    <w:rsid w:val="00FB4F80"/>
    <w:rsid w:val="00FC4EC0"/>
    <w:rsid w:val="00FD03E7"/>
    <w:rsid w:val="00FE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7FC158C2"/>
  <w15:docId w15:val="{200D0366-3354-43E1-BD36-FD3FFD4E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7D6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852603"/>
    <w:pPr>
      <w:keepNext/>
      <w:keepLines/>
      <w:pBdr>
        <w:bottom w:val="single" w:sz="4" w:space="1" w:color="8DB3E2"/>
      </w:pBdr>
      <w:spacing w:before="200" w:after="120"/>
      <w:jc w:val="both"/>
      <w:outlineLvl w:val="2"/>
    </w:pPr>
    <w:rPr>
      <w:rFonts w:ascii="Calibri" w:eastAsia="Times New Roman" w:hAnsi="Calibri" w:cs="Times New Roman"/>
      <w:b/>
      <w:sz w:val="24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95BC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rsid w:val="00095BC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katabulky">
    <w:name w:val="Table Grid"/>
    <w:basedOn w:val="Normlntabulka"/>
    <w:rsid w:val="00095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B0C15"/>
  </w:style>
  <w:style w:type="character" w:styleId="Hypertextovodkaz">
    <w:name w:val="Hyperlink"/>
    <w:uiPriority w:val="99"/>
    <w:rsid w:val="00DA28C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A63E7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bublinyChar">
    <w:name w:val="Text bubliny Char"/>
    <w:link w:val="Textbubliny"/>
    <w:rsid w:val="00EA63E7"/>
    <w:rPr>
      <w:rFonts w:ascii="Tahoma" w:hAnsi="Tahoma" w:cs="Tahoma"/>
      <w:sz w:val="16"/>
      <w:szCs w:val="16"/>
      <w:lang w:val="en-US" w:eastAsia="en-US"/>
    </w:rPr>
  </w:style>
  <w:style w:type="character" w:customStyle="1" w:styleId="ZhlavChar">
    <w:name w:val="Záhlaví Char"/>
    <w:link w:val="Zhlav"/>
    <w:rsid w:val="001D05BC"/>
    <w:rPr>
      <w:sz w:val="24"/>
      <w:szCs w:val="24"/>
      <w:lang w:val="en-US" w:eastAsia="en-US"/>
    </w:rPr>
  </w:style>
  <w:style w:type="paragraph" w:styleId="Prosttext">
    <w:name w:val="Plain Text"/>
    <w:basedOn w:val="Normln"/>
    <w:link w:val="ProsttextChar"/>
    <w:uiPriority w:val="99"/>
    <w:unhideWhenUsed/>
    <w:rsid w:val="00A84C1E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rosttextChar">
    <w:name w:val="Prostý text Char"/>
    <w:basedOn w:val="Standardnpsmoodstavce"/>
    <w:link w:val="Prosttext"/>
    <w:uiPriority w:val="99"/>
    <w:rsid w:val="00A84C1E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Default">
    <w:name w:val="Default"/>
    <w:rsid w:val="00D546B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Nadpis3Char">
    <w:name w:val="Nadpis 3 Char"/>
    <w:basedOn w:val="Standardnpsmoodstavce"/>
    <w:link w:val="Nadpis3"/>
    <w:uiPriority w:val="99"/>
    <w:rsid w:val="00852603"/>
    <w:rPr>
      <w:rFonts w:ascii="Calibri" w:hAnsi="Calibri"/>
      <w:b/>
      <w:sz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997147"/>
    <w:pPr>
      <w:numPr>
        <w:ilvl w:val="1"/>
        <w:numId w:val="2"/>
      </w:numPr>
      <w:spacing w:after="0" w:line="240" w:lineRule="auto"/>
      <w:jc w:val="both"/>
      <w:outlineLvl w:val="7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997147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qFormat/>
    <w:rsid w:val="001E7005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1E7005"/>
    <w:pPr>
      <w:spacing w:after="0" w:line="240" w:lineRule="auto"/>
      <w:ind w:left="720"/>
      <w:contextualSpacing/>
    </w:pPr>
    <w:rPr>
      <w:rFonts w:ascii="Arial" w:eastAsia="Times New Roman" w:hAnsi="Arial" w:cs="Times New Roman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448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otax.com" TargetMode="External"/><Relationship Id="rId2" Type="http://schemas.openxmlformats.org/officeDocument/2006/relationships/hyperlink" Target="mailto:sotaxcz@sotax.com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e\Documents\Formulare\Formulare%20z%20AG\SOTAX%20AG_dopisni%20papi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ic_Wordsheet" ma:contentTypeID="0x01010042B2A427A3D0E2419FBFF24298C3A23700BB861B3564244043973CF7D5AFE63C5E" ma:contentTypeVersion="5" ma:contentTypeDescription="" ma:contentTypeScope="" ma:versionID="f183294bc0ad9d07e1745f2c58c207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BDBCA8-FF1D-4523-ADC6-7AECE6297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F0EE3-1FE7-456A-B33B-B8902C391A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49DEA6-C35E-4B35-979C-E121DF92C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SOTAX AG_dopisni papir.dotx</Template>
  <TotalTime>2</TotalTime>
  <Pages>3</Pages>
  <Words>694</Words>
  <Characters>4095</Characters>
  <Application>Microsoft Office Word</Application>
  <DocSecurity>0</DocSecurity>
  <Lines>34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SOTAX AG, Binningerstrasse 106, CH-4123 Allschwil 1</vt:lpstr>
      <vt:lpstr>SOTAX AG, Binningerstrasse 106, CH-4123 Allschwil 1</vt:lpstr>
      <vt:lpstr>SOTAX AG, Binningerstrasse 106, CH-4123 Allschwil 1</vt:lpstr>
    </vt:vector>
  </TitlesOfParts>
  <Company>SOTAX AG</Company>
  <LinksUpToDate>false</LinksUpToDate>
  <CharactersWithSpaces>4780</CharactersWithSpaces>
  <SharedDoc>false</SharedDoc>
  <HLinks>
    <vt:vector size="24" baseType="variant">
      <vt:variant>
        <vt:i4>5898271</vt:i4>
      </vt:variant>
      <vt:variant>
        <vt:i4>15</vt:i4>
      </vt:variant>
      <vt:variant>
        <vt:i4>0</vt:i4>
      </vt:variant>
      <vt:variant>
        <vt:i4>5</vt:i4>
      </vt:variant>
      <vt:variant>
        <vt:lpwstr>http://www.sotax.com/</vt:lpwstr>
      </vt:variant>
      <vt:variant>
        <vt:lpwstr/>
      </vt:variant>
      <vt:variant>
        <vt:i4>6422615</vt:i4>
      </vt:variant>
      <vt:variant>
        <vt:i4>12</vt:i4>
      </vt:variant>
      <vt:variant>
        <vt:i4>0</vt:i4>
      </vt:variant>
      <vt:variant>
        <vt:i4>5</vt:i4>
      </vt:variant>
      <vt:variant>
        <vt:lpwstr>mailto:info@sotax.com</vt:lpwstr>
      </vt:variant>
      <vt:variant>
        <vt:lpwstr/>
      </vt:variant>
      <vt:variant>
        <vt:i4>5898271</vt:i4>
      </vt:variant>
      <vt:variant>
        <vt:i4>3</vt:i4>
      </vt:variant>
      <vt:variant>
        <vt:i4>0</vt:i4>
      </vt:variant>
      <vt:variant>
        <vt:i4>5</vt:i4>
      </vt:variant>
      <vt:variant>
        <vt:lpwstr>http://www.sotax.com/</vt:lpwstr>
      </vt:variant>
      <vt:variant>
        <vt:lpwstr/>
      </vt:variant>
      <vt:variant>
        <vt:i4>6422615</vt:i4>
      </vt:variant>
      <vt:variant>
        <vt:i4>0</vt:i4>
      </vt:variant>
      <vt:variant>
        <vt:i4>0</vt:i4>
      </vt:variant>
      <vt:variant>
        <vt:i4>5</vt:i4>
      </vt:variant>
      <vt:variant>
        <vt:lpwstr>mailto:info@sotax.com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SOTAX AG, Binningerstrasse 106, CH-4123 Allschwil 1</dc:title>
  <dc:creator>Marie Leimerova</dc:creator>
  <cp:lastModifiedBy>Kovacova Dagmar</cp:lastModifiedBy>
  <cp:revision>3</cp:revision>
  <cp:lastPrinted>2020-02-20T15:16:00Z</cp:lastPrinted>
  <dcterms:created xsi:type="dcterms:W3CDTF">2020-04-06T10:17:00Z</dcterms:created>
  <dcterms:modified xsi:type="dcterms:W3CDTF">2020-04-06T10:18:00Z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0x01010042B2A427A3D0E2419FBFF24298C3A23700BB861B3564244043973CF7D5AFE63C5E</vt:lpwstr>
  </property>
  <property fmtid="{D5CDD505-2E9C-101B-9397-08002B2CF9AE}" pid="3" name="Order">
    <vt:r8>13306800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