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18" w:rsidRDefault="009854BF">
      <w:pPr>
        <w:pStyle w:val="Bodytext30"/>
        <w:shd w:val="clear" w:color="auto" w:fill="auto"/>
        <w:spacing w:after="210" w:line="240" w:lineRule="exact"/>
        <w:ind w:righ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3pt;margin-top:5.5pt;width:126.25pt;height:57.1pt;z-index:-125829376;mso-wrap-distance-left:46.1pt;mso-wrap-distance-top:1.2pt;mso-wrap-distance-right:5pt;mso-wrap-distance-bottom:125.5pt;mso-position-horizontal-relative:margin" wrapcoords="0 0 21600 0 21600 5566 20027 5828 20027 21600 374 21600 374 5828 0 5566 0 0" filled="f" stroked="f">
            <v:textbox style="mso-fit-shape-to-text:t" inset="0,0,0,0">
              <w:txbxContent>
                <w:p w:rsidR="008B1418" w:rsidRDefault="009854BF">
                  <w:pPr>
                    <w:pStyle w:val="Picturecaption"/>
                    <w:shd w:val="clear" w:color="auto" w:fill="auto"/>
                    <w:tabs>
                      <w:tab w:val="left" w:pos="1762"/>
                    </w:tabs>
                    <w:spacing w:line="220" w:lineRule="exact"/>
                  </w:pPr>
                  <w:r>
                    <w:t>‘-•,v;'SSiáno</w:t>
                  </w:r>
                  <w:r>
                    <w:tab/>
                  </w:r>
                  <w:r>
                    <w:rPr>
                      <w:rStyle w:val="PicturecaptionTimesNewRoman11ptExact"/>
                      <w:rFonts w:eastAsia="Tahoma"/>
                    </w:rPr>
                    <w:t xml:space="preserve">č. </w:t>
                  </w:r>
                  <w:r>
                    <w:rPr>
                      <w:rStyle w:val="PicturecaptionTimesNewRoman11ptExact0"/>
                      <w:rFonts w:eastAsia="Tahoma"/>
                    </w:rPr>
                    <w:t xml:space="preserve">V </w:t>
                  </w:r>
                  <w:r>
                    <w:rPr>
                      <w:rStyle w:val="PicturecaptionExact0"/>
                    </w:rPr>
                    <w:t>» ^</w:t>
                  </w:r>
                </w:p>
                <w:p w:rsidR="008B1418" w:rsidRDefault="008B1418">
                  <w:pPr>
                    <w:jc w:val="center"/>
                    <w:rPr>
                      <w:sz w:val="2"/>
                      <w:szCs w:val="2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 side="left" anchorx="margin"/>
          </v:shape>
        </w:pict>
      </w:r>
      <w:r>
        <w:t>Smlouva o výpůjčce</w:t>
      </w:r>
    </w:p>
    <w:p w:rsidR="008B1418" w:rsidRDefault="009854BF">
      <w:pPr>
        <w:pStyle w:val="Bodytext20"/>
        <w:shd w:val="clear" w:color="auto" w:fill="auto"/>
        <w:spacing w:before="0"/>
        <w:ind w:left="420" w:hanging="420"/>
      </w:pPr>
      <w:r>
        <w:t>Půjčitel:</w:t>
      </w:r>
    </w:p>
    <w:p w:rsidR="008B1418" w:rsidRDefault="009854BF">
      <w:pPr>
        <w:pStyle w:val="Bodytext40"/>
        <w:shd w:val="clear" w:color="auto" w:fill="auto"/>
        <w:ind w:left="420"/>
      </w:pPr>
      <w:r>
        <w:t>Česká republika - Hasičský záchranný sbor Moravskoslezského kraje</w:t>
      </w:r>
    </w:p>
    <w:p w:rsidR="008B1418" w:rsidRDefault="009854BF">
      <w:pPr>
        <w:pStyle w:val="Bodytext20"/>
        <w:shd w:val="clear" w:color="auto" w:fill="auto"/>
        <w:spacing w:before="0" w:after="180"/>
        <w:ind w:right="3120" w:firstLine="0"/>
      </w:pPr>
      <w:r>
        <w:t>sídlo: Výškovická 40, 700 30 Ostrava-Zábřeh zastoupený: brig. gen. Ing. Vladimírem Vlčkem, Ph.D., MBA, ředitelem HZS Moravsko</w:t>
      </w:r>
      <w:r>
        <w:t>slezského kraje IČO: 70884561 (dále jen „půjčitel“)</w:t>
      </w:r>
    </w:p>
    <w:p w:rsidR="008B1418" w:rsidRDefault="009854BF">
      <w:pPr>
        <w:pStyle w:val="Bodytext20"/>
        <w:shd w:val="clear" w:color="auto" w:fill="auto"/>
        <w:spacing w:before="0"/>
        <w:ind w:left="420" w:hanging="420"/>
      </w:pPr>
      <w:r>
        <w:t>Vypůjčitel:</w:t>
      </w:r>
    </w:p>
    <w:p w:rsidR="008B1418" w:rsidRDefault="009854BF">
      <w:pPr>
        <w:pStyle w:val="Bodytext40"/>
        <w:shd w:val="clear" w:color="auto" w:fill="auto"/>
        <w:ind w:left="420"/>
      </w:pPr>
      <w:r>
        <w:t>Nemocnice Třinec, příspěvková organizace</w:t>
      </w:r>
    </w:p>
    <w:p w:rsidR="008B1418" w:rsidRDefault="009854BF">
      <w:pPr>
        <w:pStyle w:val="Bodytext20"/>
        <w:shd w:val="clear" w:color="auto" w:fill="auto"/>
        <w:spacing w:before="0"/>
        <w:ind w:left="420" w:hanging="420"/>
      </w:pPr>
      <w:r>
        <w:t>sídlo: Kaštanová 268, Dolní Líštná, 739 61 Třinec</w:t>
      </w:r>
    </w:p>
    <w:p w:rsidR="008B1418" w:rsidRDefault="009854BF">
      <w:pPr>
        <w:pStyle w:val="Bodytext20"/>
        <w:shd w:val="clear" w:color="auto" w:fill="auto"/>
        <w:tabs>
          <w:tab w:val="left" w:leader="dot" w:pos="3350"/>
        </w:tabs>
        <w:spacing w:before="0"/>
        <w:ind w:left="420" w:hanging="420"/>
        <w:jc w:val="both"/>
      </w:pPr>
      <w:r>
        <w:t>zastoupený:</w:t>
      </w:r>
      <w:r>
        <w:tab/>
      </w:r>
    </w:p>
    <w:p w:rsidR="008B1418" w:rsidRDefault="009854BF">
      <w:pPr>
        <w:pStyle w:val="Bodytext20"/>
        <w:shd w:val="clear" w:color="auto" w:fill="auto"/>
        <w:spacing w:before="0"/>
        <w:ind w:left="420" w:hanging="420"/>
        <w:jc w:val="both"/>
      </w:pPr>
      <w:r>
        <w:t>IČO: 00534242</w:t>
      </w:r>
    </w:p>
    <w:p w:rsidR="008B1418" w:rsidRDefault="009854BF">
      <w:pPr>
        <w:pStyle w:val="Bodytext20"/>
        <w:shd w:val="clear" w:color="auto" w:fill="auto"/>
        <w:spacing w:before="0" w:after="180"/>
        <w:ind w:right="2300" w:firstLine="0"/>
      </w:pPr>
      <w:r>
        <w:t>Zapsán v obchodním rejstříku vedeném Krajským soudem v Ostravě, sp. zn. Pr</w:t>
      </w:r>
      <w:r>
        <w:t xml:space="preserve"> 908 (dále jen „vypůjčitel“)</w:t>
      </w:r>
    </w:p>
    <w:p w:rsidR="008B1418" w:rsidRDefault="009854BF">
      <w:pPr>
        <w:pStyle w:val="Heading10"/>
        <w:keepNext/>
        <w:keepLines/>
        <w:shd w:val="clear" w:color="auto" w:fill="auto"/>
        <w:spacing w:before="0"/>
        <w:ind w:left="4800"/>
      </w:pPr>
      <w:bookmarkStart w:id="1" w:name="bookmark0"/>
      <w:r>
        <w:t>I.</w:t>
      </w:r>
      <w:bookmarkEnd w:id="1"/>
    </w:p>
    <w:p w:rsidR="008B1418" w:rsidRDefault="009854BF">
      <w:pPr>
        <w:pStyle w:val="Bodytext40"/>
        <w:shd w:val="clear" w:color="auto" w:fill="auto"/>
        <w:ind w:right="20" w:firstLine="0"/>
        <w:jc w:val="center"/>
      </w:pPr>
      <w:r>
        <w:t>Základní ustanovení</w:t>
      </w:r>
    </w:p>
    <w:p w:rsidR="008B1418" w:rsidRDefault="009854BF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left="420" w:hanging="420"/>
        <w:jc w:val="both"/>
      </w:pPr>
      <w:r>
        <w:t>Smluvní strany uzavírají tuto smlouvu o výpůjčce podle ustanovení § 2193 a násl. zákona č. 89/2012 Sb., občanského zákoníku, ve znění pozdějších předpisů (dále jen „občanský zákoník“) a v souladu s ustano</w:t>
      </w:r>
      <w:r>
        <w:t>veními § 43 odst. 2 zákona č. 320/2015 Sb., o Hasičském záchranném sboru České republiky a o změně některých zákonů (zákon o hasiěském záchranném sboru), ve znění zákona č. 183/2017 Sb. (dále jen „zákon o HZS“).</w:t>
      </w:r>
    </w:p>
    <w:p w:rsidR="008B1418" w:rsidRDefault="009854BF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left="420" w:hanging="420"/>
        <w:jc w:val="both"/>
      </w:pPr>
      <w:r>
        <w:t xml:space="preserve">Smluvní strany prohlašují, že údaje uvedené </w:t>
      </w:r>
      <w:r>
        <w:t>v úvodu této smlouvy jsou v souladu s právní skutečností v době uzavření smlouvy. Smluvní strany se zavazují, že změny dotčených údajů oznámí neprodleně druhé smluvní straně.</w:t>
      </w:r>
    </w:p>
    <w:p w:rsidR="008B1418" w:rsidRDefault="009854BF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204"/>
        <w:ind w:left="420" w:hanging="420"/>
        <w:jc w:val="both"/>
      </w:pPr>
      <w:r>
        <w:t xml:space="preserve">Smluvní strany prohlašuj í, že osoby podepisuj ící tuto smlouvu j sou k tomuto j </w:t>
      </w:r>
      <w:r>
        <w:t>ednání oprávněny.</w:t>
      </w:r>
    </w:p>
    <w:p w:rsidR="008B1418" w:rsidRDefault="009854BF">
      <w:pPr>
        <w:pStyle w:val="Bodytext40"/>
        <w:shd w:val="clear" w:color="auto" w:fill="auto"/>
        <w:spacing w:line="220" w:lineRule="exact"/>
        <w:ind w:left="4800" w:firstLine="0"/>
      </w:pPr>
      <w:r>
        <w:t>II.</w:t>
      </w:r>
    </w:p>
    <w:p w:rsidR="008B1418" w:rsidRDefault="009854BF">
      <w:pPr>
        <w:pStyle w:val="Bodytext40"/>
        <w:shd w:val="clear" w:color="auto" w:fill="auto"/>
        <w:spacing w:line="220" w:lineRule="exact"/>
        <w:ind w:right="20" w:firstLine="0"/>
        <w:jc w:val="center"/>
      </w:pPr>
      <w:r>
        <w:t>Úvodní ustanovení</w:t>
      </w:r>
    </w:p>
    <w:p w:rsidR="008B1418" w:rsidRDefault="009854BF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188" w:line="254" w:lineRule="exact"/>
        <w:ind w:left="420" w:hanging="420"/>
      </w:pPr>
      <w:r>
        <w:t>Česká republika je vlastníkem a Hasičský záchranný sbor Moravskoslezského kraje jako organizační složka státu je příslušný hospodařit s tímto majetkem státu:</w:t>
      </w:r>
    </w:p>
    <w:p w:rsidR="008B1418" w:rsidRDefault="009854BF">
      <w:pPr>
        <w:pStyle w:val="Bodytext40"/>
        <w:shd w:val="clear" w:color="auto" w:fill="auto"/>
        <w:spacing w:after="176" w:line="245" w:lineRule="exact"/>
        <w:ind w:left="420" w:firstLine="0"/>
        <w:jc w:val="both"/>
      </w:pPr>
      <w:r>
        <w:t xml:space="preserve">30 kusů celoobličejových masek Dráger Panorama Nova RA v hodnotě 5.800 Kč za 1 kus; celková hodnota předmětu výpůjčky tedy činí 174.000 Kč </w:t>
      </w:r>
      <w:r>
        <w:rPr>
          <w:rStyle w:val="Bodytext4NotBold"/>
        </w:rPr>
        <w:t>(dále jen „předmět výpůjčky“)</w:t>
      </w:r>
    </w:p>
    <w:p w:rsidR="008B1418" w:rsidRDefault="009854BF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180"/>
        <w:ind w:left="420" w:hanging="420"/>
        <w:jc w:val="both"/>
      </w:pPr>
      <w:r>
        <w:t xml:space="preserve">V návaznosti na usnesení vlády č. 194 ze dne 12. března 2020, kterým vláda v souladu s </w:t>
      </w:r>
      <w:r>
        <w:t>čl. 5 a 6 ústavního zákona č. 110/1998 Sb., o bezpečnosti České republiky, vyhlásila pro území České republiky z důvodu ohrožení zdraví v souvislosti s prokázáním výskytu koronaviru /označovaný jako SARS-CoV-2/ na území České republiky nouzový stav, se v s</w:t>
      </w:r>
      <w:r>
        <w:t xml:space="preserve">ouladu s § 43 odst. 3 zákona o HZS nepoužijí ustanovení zákona č. 219/2000 Sb., o majetku České republiky a jejím vystupováním v právních vztazích, ve znění pozdějších předpisů, upravující rozhodování o nepotřebnosti, přednostní nakládání s majetkem České </w:t>
      </w:r>
      <w:r>
        <w:t>republiky ve prospěch organizačních složek státu a státních organizací a podmínky týkající se bezúplatných převodů vlastnictví na jiné osoby a bezúplatného užívání majetku České republiky jinými osobami.</w:t>
      </w:r>
    </w:p>
    <w:p w:rsidR="008B1418" w:rsidRDefault="009854BF">
      <w:pPr>
        <w:pStyle w:val="Bodytext40"/>
        <w:shd w:val="clear" w:color="auto" w:fill="auto"/>
        <w:ind w:left="4700" w:firstLine="0"/>
      </w:pPr>
      <w:r>
        <w:t>III.</w:t>
      </w:r>
    </w:p>
    <w:p w:rsidR="008B1418" w:rsidRDefault="009854BF">
      <w:pPr>
        <w:pStyle w:val="Bodytext40"/>
        <w:shd w:val="clear" w:color="auto" w:fill="auto"/>
        <w:ind w:right="20" w:firstLine="0"/>
        <w:jc w:val="center"/>
      </w:pPr>
      <w:r>
        <w:t>Předmět smlouvy</w:t>
      </w:r>
    </w:p>
    <w:p w:rsidR="008B1418" w:rsidRDefault="009854BF">
      <w:pPr>
        <w:pStyle w:val="Bodytext20"/>
        <w:numPr>
          <w:ilvl w:val="0"/>
          <w:numId w:val="3"/>
        </w:numPr>
        <w:shd w:val="clear" w:color="auto" w:fill="auto"/>
        <w:tabs>
          <w:tab w:val="left" w:pos="355"/>
        </w:tabs>
        <w:spacing w:before="0"/>
        <w:ind w:left="420" w:hanging="420"/>
        <w:jc w:val="both"/>
      </w:pPr>
      <w:r>
        <w:t xml:space="preserve">Půjčitel přenechává touto </w:t>
      </w:r>
      <w:r>
        <w:t>smlouvou předmět výpůjčky vypůjčiteli do bezplatného užívání.</w:t>
      </w:r>
    </w:p>
    <w:p w:rsidR="008B1418" w:rsidRDefault="009854BF">
      <w:pPr>
        <w:pStyle w:val="Bodytext20"/>
        <w:numPr>
          <w:ilvl w:val="0"/>
          <w:numId w:val="3"/>
        </w:numPr>
        <w:shd w:val="clear" w:color="auto" w:fill="auto"/>
        <w:tabs>
          <w:tab w:val="left" w:pos="355"/>
        </w:tabs>
        <w:spacing w:before="0"/>
        <w:ind w:left="420" w:hanging="420"/>
        <w:jc w:val="both"/>
      </w:pPr>
      <w:r>
        <w:t xml:space="preserve">Vypůjčitel se zavazuje užívat předmět výpůjčky v souladu s účelem a za podmínek uvedených v této smlouvě a vrátit jej půjčiteli, jakmile jej nebude potřebovat nebo v dalších případech </w:t>
      </w:r>
      <w:r>
        <w:t>stanovených touto smlouvou, nej později však do konce sjednané doby výpůjčky.</w:t>
      </w:r>
      <w:r>
        <w:br w:type="page"/>
      </w:r>
    </w:p>
    <w:p w:rsidR="008B1418" w:rsidRDefault="009854BF">
      <w:pPr>
        <w:pStyle w:val="Heading20"/>
        <w:keepNext/>
        <w:keepLines/>
        <w:shd w:val="clear" w:color="auto" w:fill="auto"/>
        <w:ind w:left="4780"/>
      </w:pPr>
      <w:bookmarkStart w:id="2" w:name="bookmark1"/>
      <w:r>
        <w:lastRenderedPageBreak/>
        <w:t>IV.</w:t>
      </w:r>
      <w:bookmarkEnd w:id="2"/>
    </w:p>
    <w:p w:rsidR="008B1418" w:rsidRDefault="009854BF">
      <w:pPr>
        <w:pStyle w:val="Heading20"/>
        <w:keepNext/>
        <w:keepLines/>
        <w:shd w:val="clear" w:color="auto" w:fill="auto"/>
        <w:jc w:val="center"/>
      </w:pPr>
      <w:bookmarkStart w:id="3" w:name="bookmark2"/>
      <w:r>
        <w:t>Účel výpůjčky</w:t>
      </w:r>
      <w:bookmarkEnd w:id="3"/>
    </w:p>
    <w:p w:rsidR="008B1418" w:rsidRDefault="009854BF">
      <w:pPr>
        <w:pStyle w:val="Bodytext20"/>
        <w:shd w:val="clear" w:color="auto" w:fill="auto"/>
        <w:spacing w:before="0" w:after="180"/>
        <w:ind w:firstLine="0"/>
        <w:jc w:val="both"/>
      </w:pPr>
      <w:r>
        <w:t xml:space="preserve">Účelem výpůjčky podle této smlouvy je zajištění osobních ochranných prostředků pro vypůjčitele k plnění opatření v souvislosti s prokázáním výskytu koronaviru </w:t>
      </w:r>
      <w:r>
        <w:t>/oznaěovaný jako SARS CoV-2/, přiěemž vypůjčitel je povinen použít předmět výpůjčky výhradně k zajištění tohoto účelu.</w:t>
      </w:r>
    </w:p>
    <w:p w:rsidR="008B1418" w:rsidRDefault="009854BF">
      <w:pPr>
        <w:pStyle w:val="Bodytext20"/>
        <w:shd w:val="clear" w:color="auto" w:fill="auto"/>
        <w:spacing w:before="0"/>
        <w:ind w:left="4780" w:firstLine="0"/>
      </w:pPr>
      <w:r>
        <w:t>V.</w:t>
      </w:r>
    </w:p>
    <w:p w:rsidR="008B1418" w:rsidRDefault="009854BF">
      <w:pPr>
        <w:pStyle w:val="Heading20"/>
        <w:keepNext/>
        <w:keepLines/>
        <w:shd w:val="clear" w:color="auto" w:fill="auto"/>
        <w:jc w:val="center"/>
      </w:pPr>
      <w:bookmarkStart w:id="4" w:name="bookmark3"/>
      <w:r>
        <w:t>Doba výpůjčky</w:t>
      </w:r>
      <w:bookmarkEnd w:id="4"/>
    </w:p>
    <w:p w:rsidR="008B1418" w:rsidRDefault="009854BF">
      <w:pPr>
        <w:pStyle w:val="Bodytext20"/>
        <w:numPr>
          <w:ilvl w:val="0"/>
          <w:numId w:val="4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Tato smlouva o výpůjčce je uzavírána na dobu trvání mimořádných opatření v souvislosti s prokázáním výskytu koronaviru /</w:t>
      </w:r>
      <w:r>
        <w:t>označovaný jako SARS CoV-2/, nejdéle však na dobu 1 roku od nabytí účinnosti této smlouvy.</w:t>
      </w:r>
    </w:p>
    <w:p w:rsidR="008B1418" w:rsidRDefault="009854BF">
      <w:pPr>
        <w:pStyle w:val="Bodytext20"/>
        <w:numPr>
          <w:ilvl w:val="0"/>
          <w:numId w:val="4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 xml:space="preserve">Výpůjčka podle této smlouvy skončí nejpozději posledním dnem doby uvedené v odst. 1, smluvní strany vylučují pokračování užívacího vztahu po tomto dni. Ustanovení § </w:t>
      </w:r>
      <w:r>
        <w:t>2230 občanského zákoníku se nepoužije.</w:t>
      </w:r>
    </w:p>
    <w:p w:rsidR="008B1418" w:rsidRDefault="009854BF">
      <w:pPr>
        <w:pStyle w:val="Bodytext20"/>
        <w:shd w:val="clear" w:color="auto" w:fill="auto"/>
        <w:spacing w:before="0"/>
        <w:ind w:left="400" w:hanging="400"/>
        <w:jc w:val="both"/>
      </w:pPr>
      <w:r>
        <w:t>3.. Každá ze smluvních stran je oprávněna tuto smlouvu vypovědět, a to i bez uvedení důvodu. Výpověď musí být písemná a musí být doručena druhé smluvní straně. Výpovědní lhůta je jeden měsíc a začíná běžet prvním dnem</w:t>
      </w:r>
      <w:r>
        <w:t xml:space="preserve"> měsíce následujícího po doručení výpovědi druhé smluvní straně.</w:t>
      </w:r>
    </w:p>
    <w:p w:rsidR="008B1418" w:rsidRDefault="009854BF">
      <w:pPr>
        <w:pStyle w:val="Bodytext20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Půjčitel může okamžitě ukončit užívací vztah podle této smlouvy a domáhat se předčasného vrácení předmětu výpůjčky i před skončením sjednané doby výpůjčky,</w:t>
      </w:r>
    </w:p>
    <w:p w:rsidR="008B1418" w:rsidRDefault="009854BF">
      <w:pPr>
        <w:pStyle w:val="Bodytext20"/>
        <w:numPr>
          <w:ilvl w:val="0"/>
          <w:numId w:val="5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 xml:space="preserve">neplní-li vypůjčitel řádně a včas </w:t>
      </w:r>
      <w:r>
        <w:t>své povinnosti, a to zejména neužívá-li vypůjčitel předmět výpůjčky řádně nebo užívá-li jej v rozporu s účelem, ke kterému má sloužit, nebo</w:t>
      </w:r>
    </w:p>
    <w:p w:rsidR="008B1418" w:rsidRDefault="009854BF">
      <w:pPr>
        <w:pStyle w:val="Bodytext20"/>
        <w:numPr>
          <w:ilvl w:val="0"/>
          <w:numId w:val="5"/>
        </w:numPr>
        <w:shd w:val="clear" w:color="auto" w:fill="auto"/>
        <w:tabs>
          <w:tab w:val="left" w:pos="1158"/>
        </w:tabs>
        <w:spacing w:before="0"/>
        <w:ind w:left="800" w:firstLine="0"/>
        <w:jc w:val="both"/>
      </w:pPr>
      <w:r>
        <w:t>poruší-li vypůjčitel ustanovení VII. odst. 5 a 6 této smlouvy, nebo</w:t>
      </w:r>
    </w:p>
    <w:p w:rsidR="008B1418" w:rsidRDefault="009854BF">
      <w:pPr>
        <w:pStyle w:val="Bodytext20"/>
        <w:numPr>
          <w:ilvl w:val="0"/>
          <w:numId w:val="5"/>
        </w:numPr>
        <w:shd w:val="clear" w:color="auto" w:fill="auto"/>
        <w:tabs>
          <w:tab w:val="left" w:pos="1158"/>
        </w:tabs>
        <w:spacing w:before="0"/>
        <w:ind w:left="800" w:firstLine="0"/>
        <w:jc w:val="both"/>
      </w:pPr>
      <w:r>
        <w:t>přestanou-li být plněny podmínky stanovené v § 2</w:t>
      </w:r>
      <w:r>
        <w:t>7 odst. 1 zákona o majetku.</w:t>
      </w:r>
    </w:p>
    <w:p w:rsidR="008B1418" w:rsidRDefault="009854BF">
      <w:pPr>
        <w:pStyle w:val="Bodytext20"/>
        <w:shd w:val="clear" w:color="auto" w:fill="auto"/>
        <w:spacing w:before="0" w:after="180"/>
        <w:ind w:left="400" w:firstLine="0"/>
        <w:jc w:val="both"/>
      </w:pPr>
      <w:r>
        <w:t>Vypůjčitel je v tomto případě povinen vrátit předmět výpůjčky nejpozději do pěti dnů ode dne, kdy byl půjčitelem k jeho vrácení písemně vyzván.</w:t>
      </w:r>
    </w:p>
    <w:p w:rsidR="008B1418" w:rsidRDefault="009854BF">
      <w:pPr>
        <w:pStyle w:val="Heading20"/>
        <w:keepNext/>
        <w:keepLines/>
        <w:shd w:val="clear" w:color="auto" w:fill="auto"/>
        <w:ind w:left="4780"/>
      </w:pPr>
      <w:bookmarkStart w:id="5" w:name="bookmark4"/>
      <w:r>
        <w:t>VI.</w:t>
      </w:r>
      <w:bookmarkEnd w:id="5"/>
    </w:p>
    <w:p w:rsidR="008B1418" w:rsidRDefault="009854BF">
      <w:pPr>
        <w:pStyle w:val="Heading20"/>
        <w:keepNext/>
        <w:keepLines/>
        <w:shd w:val="clear" w:color="auto" w:fill="auto"/>
        <w:jc w:val="center"/>
      </w:pPr>
      <w:bookmarkStart w:id="6" w:name="bookmark5"/>
      <w:r>
        <w:t>Předání předmětu výpůjčky</w:t>
      </w:r>
      <w:bookmarkEnd w:id="6"/>
    </w:p>
    <w:p w:rsidR="008B1418" w:rsidRDefault="009854BF">
      <w:pPr>
        <w:pStyle w:val="Bodytext20"/>
        <w:numPr>
          <w:ilvl w:val="0"/>
          <w:numId w:val="6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Předmět výpůjčky bude vypůjčiteli předán ve stavu způs</w:t>
      </w:r>
      <w:r>
        <w:t>obilém k řádnému užívání na základě předávacího protokolu dne 27.03.2020 v sídle vypůjčitele.</w:t>
      </w:r>
    </w:p>
    <w:p w:rsidR="008B1418" w:rsidRDefault="009854BF">
      <w:pPr>
        <w:pStyle w:val="Bodytext20"/>
        <w:numPr>
          <w:ilvl w:val="0"/>
          <w:numId w:val="6"/>
        </w:numPr>
        <w:shd w:val="clear" w:color="auto" w:fill="auto"/>
        <w:tabs>
          <w:tab w:val="left" w:pos="351"/>
        </w:tabs>
        <w:spacing w:before="0" w:after="180"/>
        <w:ind w:left="400" w:hanging="400"/>
        <w:jc w:val="both"/>
      </w:pPr>
      <w:r>
        <w:t xml:space="preserve">Půjčitel je povinen při předání předmětu výpůjčky poučit vypůjčitele, jak předmět výpůjčky užívat, seznámit vypůjčitele s jeho obsluhou a specifickými požadavky </w:t>
      </w:r>
      <w:r>
        <w:t>na údržbu.</w:t>
      </w:r>
    </w:p>
    <w:p w:rsidR="008B1418" w:rsidRDefault="009854BF">
      <w:pPr>
        <w:pStyle w:val="Heading20"/>
        <w:keepNext/>
        <w:keepLines/>
        <w:shd w:val="clear" w:color="auto" w:fill="auto"/>
        <w:ind w:left="4680"/>
      </w:pPr>
      <w:bookmarkStart w:id="7" w:name="bookmark6"/>
      <w:r>
        <w:t>VII.</w:t>
      </w:r>
      <w:bookmarkEnd w:id="7"/>
    </w:p>
    <w:p w:rsidR="008B1418" w:rsidRDefault="009854BF">
      <w:pPr>
        <w:pStyle w:val="Heading20"/>
        <w:keepNext/>
        <w:keepLines/>
        <w:shd w:val="clear" w:color="auto" w:fill="auto"/>
        <w:jc w:val="center"/>
      </w:pPr>
      <w:bookmarkStart w:id="8" w:name="bookmark7"/>
      <w:r>
        <w:t>Další práva a povinnosti smluvních stran</w:t>
      </w:r>
      <w:bookmarkEnd w:id="8"/>
    </w:p>
    <w:p w:rsidR="008B1418" w:rsidRDefault="009854BF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Vypůjčitel se zavazuje v dohodnutém termínu předmět výpůjčky převzít od půjčitele a po dobu výpůjčky jej udržovat a skladovat na své náklady.</w:t>
      </w:r>
    </w:p>
    <w:p w:rsidR="008B1418" w:rsidRDefault="009854BF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Vypůjčitel je oprávněn i bez uvedení důvodu předmět výpůj</w:t>
      </w:r>
      <w:r>
        <w:t>čky vrátit i před ukončením sjednané doby výpůjčky, v tom případě je však povinen půjčiteli vrácení předem oznámit a dohodnout termín a místo vrácení předmětu výpůjčky.</w:t>
      </w:r>
    </w:p>
    <w:p w:rsidR="008B1418" w:rsidRDefault="009854BF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Vypůjčitel je povinen užívat předmět výpůjčky řádně a v souladu s dohodnutým účelem výp</w:t>
      </w:r>
      <w:r>
        <w:t>ůjčky, zabezpečit jej proti poškození, ztrátě, odcizení, zničení a proti škodám způsobeným živelními událostmi. Nejpozději do konce sjednané doby výpůjčky je povinen předmět výpůjčky půjčiteli vrátit, a to ve stavu odpovídajícím obvyklému opotřebení a příp</w:t>
      </w:r>
      <w:r>
        <w:t>adným úpravám provedeným v souladu s touto smlouvou.</w:t>
      </w:r>
    </w:p>
    <w:p w:rsidR="008B1418" w:rsidRDefault="009854BF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Provozní náklady, údržbu a drobné opravy předmětu výpůjčky (obvyklé náklady spojené s užíváním předmětu výpůjčky) se vypůjčitel zavazuje hradit ze svých prostředků. Vznikne-li v době výpůjčky potřeba mim</w:t>
      </w:r>
      <w:r>
        <w:t>ořádných nákladů spojených s užíváním předmětu výpůjčky, vrátí vypůjčitel předmět výpůjčky půjčiteli neprodleně poté, co se o této potřebě dozví, nedohodnou-li se smluvní strany v konkrétním případě jinak.</w:t>
      </w:r>
    </w:p>
    <w:p w:rsidR="008B1418" w:rsidRDefault="009854BF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Vypůjčitel je oprávněn provádět úpravy a jiné zása</w:t>
      </w:r>
      <w:r>
        <w:t>hy do předmětu výpůjčky jen s předchozím písemným souhlasem půjčitele.</w:t>
      </w:r>
    </w:p>
    <w:p w:rsidR="008B1418" w:rsidRDefault="009854BF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Vypůjčitel není oprávněn přenechat předmět výpůjčky do užívání třetí osobě.</w:t>
      </w:r>
    </w:p>
    <w:p w:rsidR="008B1418" w:rsidRDefault="009854BF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Vznikne-li na předmětu výpůjčky škoda v důsledku porušení povinností vypůjčitelem, je vypůjčitel povinen vzni</w:t>
      </w:r>
      <w:r>
        <w:t>klou škodu půjčiteli nahradit.</w:t>
      </w:r>
    </w:p>
    <w:p w:rsidR="008B1418" w:rsidRDefault="009854BF">
      <w:pPr>
        <w:pStyle w:val="Bodytext20"/>
        <w:numPr>
          <w:ilvl w:val="0"/>
          <w:numId w:val="7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Pokud půjčitel písemně vyzve vypůjčitele k provedení inventury vypůjčeného majetku za příslušné účetní období, vypůjčitel je povinen inventuru provést a informovat půjčitele o jejím výsledku formou potvrzeného inventumího sou</w:t>
      </w:r>
      <w:r>
        <w:t>pisu, a to nejpozději v termínu uvedeném ve výzvě. Pokud bude inventura předmětu výpůjčky prováděna půjčitelem, vypůjčitel je povinen umožnit provedení inventury v předem dohodnutém termínu.</w:t>
      </w:r>
      <w:r>
        <w:br w:type="page"/>
      </w:r>
    </w:p>
    <w:p w:rsidR="008B1418" w:rsidRDefault="009854BF">
      <w:pPr>
        <w:pStyle w:val="Bodytext20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240"/>
        <w:ind w:left="460"/>
        <w:jc w:val="both"/>
      </w:pPr>
      <w:r>
        <w:lastRenderedPageBreak/>
        <w:t xml:space="preserve">Půjčitel je oprávněn provádět u vypůjčitele kontrolu dodržování </w:t>
      </w:r>
      <w:r>
        <w:t>podmínek výpůjčky podle této smlouvy ve sjednané době výpůjčky a vypůjčitel je povinen půjčiteli provedení této kontroly umožnit.</w:t>
      </w:r>
    </w:p>
    <w:p w:rsidR="008B1418" w:rsidRDefault="009854BF">
      <w:pPr>
        <w:pStyle w:val="Heading220"/>
        <w:keepNext/>
        <w:keepLines/>
        <w:shd w:val="clear" w:color="auto" w:fill="auto"/>
        <w:spacing w:before="0"/>
        <w:ind w:left="5040"/>
      </w:pPr>
      <w:bookmarkStart w:id="9" w:name="bookmark8"/>
      <w:r>
        <w:t>VIII.</w:t>
      </w:r>
      <w:bookmarkEnd w:id="9"/>
    </w:p>
    <w:p w:rsidR="008B1418" w:rsidRDefault="009854BF">
      <w:pPr>
        <w:pStyle w:val="Heading20"/>
        <w:keepNext/>
        <w:keepLines/>
        <w:shd w:val="clear" w:color="auto" w:fill="auto"/>
        <w:ind w:left="4240"/>
        <w:jc w:val="both"/>
      </w:pPr>
      <w:bookmarkStart w:id="10" w:name="bookmark9"/>
      <w:r>
        <w:t>Závěrečná ustanovení</w:t>
      </w:r>
      <w:bookmarkEnd w:id="10"/>
    </w:p>
    <w:p w:rsidR="008B1418" w:rsidRDefault="009854BF">
      <w:pPr>
        <w:pStyle w:val="Bodytext20"/>
        <w:numPr>
          <w:ilvl w:val="0"/>
          <w:numId w:val="8"/>
        </w:numPr>
        <w:shd w:val="clear" w:color="auto" w:fill="auto"/>
        <w:tabs>
          <w:tab w:val="left" w:pos="353"/>
        </w:tabs>
        <w:spacing w:before="0"/>
        <w:ind w:left="460"/>
        <w:jc w:val="both"/>
      </w:pPr>
      <w:r>
        <w:t>Smluvní strany prohlašují, že si před uzavřením smlouvy vzájemně sdělily veškeré jim známé skutkové</w:t>
      </w:r>
      <w:r>
        <w:t xml:space="preserve"> a právní okolnosti, které by mohly být významné ve vztahu k uzavření této smlouvy nebo k plnění z této smlouvy vyplývajícímu.</w:t>
      </w:r>
    </w:p>
    <w:p w:rsidR="008B1418" w:rsidRDefault="009854BF">
      <w:pPr>
        <w:pStyle w:val="Bodytext20"/>
        <w:numPr>
          <w:ilvl w:val="0"/>
          <w:numId w:val="8"/>
        </w:numPr>
        <w:shd w:val="clear" w:color="auto" w:fill="auto"/>
        <w:tabs>
          <w:tab w:val="left" w:pos="353"/>
        </w:tabs>
        <w:spacing w:before="0"/>
        <w:ind w:left="460"/>
        <w:jc w:val="both"/>
      </w:pPr>
      <w:r>
        <w:t>Tuto smlouvu lze měnit nebo doplnit pouze formou písemných dodatků ktéto smlouvě, které budou vzestupně číslovány, výslovně označ</w:t>
      </w:r>
      <w:r>
        <w:t>eny za dodatek této smlouvy a podepsány oprávněnými zástupci obou smluvních stran. Za písemnou formu nebude pro tento účel považována výměna e-mailových či jiných elektronických zpráv.</w:t>
      </w:r>
    </w:p>
    <w:p w:rsidR="008B1418" w:rsidRDefault="009854BF">
      <w:pPr>
        <w:pStyle w:val="Bodytext20"/>
        <w:numPr>
          <w:ilvl w:val="0"/>
          <w:numId w:val="8"/>
        </w:numPr>
        <w:shd w:val="clear" w:color="auto" w:fill="auto"/>
        <w:tabs>
          <w:tab w:val="left" w:pos="353"/>
        </w:tabs>
        <w:spacing w:before="0"/>
        <w:ind w:left="460"/>
        <w:jc w:val="both"/>
      </w:pPr>
      <w:r>
        <w:t>Odpověď některé ze smluvních stran podle § 1740 odst. 3 občanského záko</w:t>
      </w:r>
      <w:r>
        <w:t>níku s dodatkem nebo odchylkou není přijetím nabídky na uzavření této smlouvy, ani když podstatně nemění podmínky nabídky.</w:t>
      </w:r>
    </w:p>
    <w:p w:rsidR="008B1418" w:rsidRDefault="009854BF">
      <w:pPr>
        <w:pStyle w:val="Bodytext20"/>
        <w:numPr>
          <w:ilvl w:val="0"/>
          <w:numId w:val="8"/>
        </w:numPr>
        <w:shd w:val="clear" w:color="auto" w:fill="auto"/>
        <w:tabs>
          <w:tab w:val="left" w:pos="353"/>
        </w:tabs>
        <w:spacing w:before="0"/>
        <w:ind w:left="460"/>
        <w:jc w:val="both"/>
      </w:pPr>
      <w:r>
        <w:t>Vše, co bylo smluvními stranami dohodnuto před uzavřením smlouvy, je právně irelevantní a mezi smluvními stranami platí jen to, co je</w:t>
      </w:r>
      <w:r>
        <w:t xml:space="preserve"> dohodnuto v této smlouvě.</w:t>
      </w:r>
    </w:p>
    <w:p w:rsidR="008B1418" w:rsidRDefault="009854BF">
      <w:pPr>
        <w:pStyle w:val="Bodytext20"/>
        <w:numPr>
          <w:ilvl w:val="0"/>
          <w:numId w:val="8"/>
        </w:numPr>
        <w:shd w:val="clear" w:color="auto" w:fill="auto"/>
        <w:tabs>
          <w:tab w:val="left" w:pos="353"/>
          <w:tab w:val="right" w:pos="8102"/>
          <w:tab w:val="right" w:pos="9673"/>
        </w:tabs>
        <w:spacing w:before="0"/>
        <w:ind w:left="460"/>
        <w:jc w:val="both"/>
      </w:pPr>
      <w:r>
        <w:t>Obě smluvní strany prohlašují, že si</w:t>
      </w:r>
      <w:r>
        <w:tab/>
        <w:t>tuto smlouvu před jejím podpisem</w:t>
      </w:r>
      <w:r>
        <w:tab/>
        <w:t>řádně přečetly,</w:t>
      </w:r>
    </w:p>
    <w:p w:rsidR="008B1418" w:rsidRDefault="009854BF">
      <w:pPr>
        <w:pStyle w:val="Bodytext20"/>
        <w:shd w:val="clear" w:color="auto" w:fill="auto"/>
        <w:tabs>
          <w:tab w:val="left" w:pos="2174"/>
          <w:tab w:val="right" w:pos="8102"/>
        </w:tabs>
        <w:spacing w:before="0"/>
        <w:ind w:left="460" w:firstLine="0"/>
        <w:jc w:val="both"/>
      </w:pPr>
      <w:r>
        <w:t>že byla uzavřena</w:t>
      </w:r>
      <w:r>
        <w:tab/>
        <w:t>po vzájemném projednání</w:t>
      </w:r>
      <w:r>
        <w:tab/>
        <w:t>podle jejich pravé a svobodné vůle, určitě, srozumitelně a</w:t>
      </w:r>
    </w:p>
    <w:p w:rsidR="008B1418" w:rsidRDefault="009854BF">
      <w:pPr>
        <w:pStyle w:val="Bodytext20"/>
        <w:shd w:val="clear" w:color="auto" w:fill="auto"/>
        <w:spacing w:before="0"/>
        <w:ind w:left="460" w:firstLine="0"/>
        <w:jc w:val="both"/>
      </w:pPr>
      <w:r>
        <w:t>vážně a že se dohodly na celém jejím obsahu</w:t>
      </w:r>
      <w:r>
        <w:t>, což stvrzují svými podpisy.</w:t>
      </w:r>
    </w:p>
    <w:p w:rsidR="008B1418" w:rsidRDefault="009854BF">
      <w:pPr>
        <w:pStyle w:val="Bodytext20"/>
        <w:numPr>
          <w:ilvl w:val="0"/>
          <w:numId w:val="8"/>
        </w:numPr>
        <w:shd w:val="clear" w:color="auto" w:fill="auto"/>
        <w:tabs>
          <w:tab w:val="left" w:pos="353"/>
        </w:tabs>
        <w:spacing w:before="0"/>
        <w:ind w:left="460"/>
        <w:jc w:val="both"/>
      </w:pPr>
      <w:r>
        <w:t>Tato smlouvaje vyhotovena ve dvou stejnopisech s platností originálu, každá ze smluvních stran obdrží po jednom stejnopisu.</w:t>
      </w:r>
    </w:p>
    <w:p w:rsidR="008B1418" w:rsidRDefault="009854BF">
      <w:pPr>
        <w:pStyle w:val="Bodytext20"/>
        <w:numPr>
          <w:ilvl w:val="0"/>
          <w:numId w:val="8"/>
        </w:numPr>
        <w:shd w:val="clear" w:color="auto" w:fill="auto"/>
        <w:tabs>
          <w:tab w:val="left" w:pos="353"/>
          <w:tab w:val="right" w:pos="8102"/>
          <w:tab w:val="right" w:pos="9673"/>
        </w:tabs>
        <w:spacing w:before="0"/>
        <w:ind w:left="460"/>
        <w:jc w:val="both"/>
      </w:pPr>
      <w:r>
        <w:t>Tato smlouva podléhá povinnosti</w:t>
      </w:r>
      <w:r>
        <w:tab/>
        <w:t>uveřejnění v registru smluv</w:t>
      </w:r>
      <w:r>
        <w:tab/>
        <w:t>podle zákona</w:t>
      </w:r>
    </w:p>
    <w:p w:rsidR="008B1418" w:rsidRDefault="009854BF">
      <w:pPr>
        <w:pStyle w:val="Bodytext20"/>
        <w:shd w:val="clear" w:color="auto" w:fill="auto"/>
        <w:tabs>
          <w:tab w:val="left" w:pos="2140"/>
          <w:tab w:val="right" w:pos="8102"/>
          <w:tab w:val="right" w:pos="9673"/>
        </w:tabs>
        <w:spacing w:before="0"/>
        <w:ind w:left="460" w:firstLine="0"/>
        <w:jc w:val="both"/>
      </w:pPr>
      <w:r>
        <w:t>č. 340/2015 Sb.,</w:t>
      </w:r>
      <w:r>
        <w:tab/>
        <w:t>o zvláštních</w:t>
      </w:r>
      <w:r>
        <w:t xml:space="preserve"> podmínkách</w:t>
      </w:r>
      <w:r>
        <w:tab/>
        <w:t>účinnosti některých smluv, uveřejňování</w:t>
      </w:r>
      <w:r>
        <w:tab/>
        <w:t>těchto smluv a o</w:t>
      </w:r>
    </w:p>
    <w:p w:rsidR="008B1418" w:rsidRDefault="009854BF">
      <w:pPr>
        <w:pStyle w:val="Bodytext20"/>
        <w:shd w:val="clear" w:color="auto" w:fill="auto"/>
        <w:spacing w:before="0" w:after="264"/>
        <w:ind w:left="460" w:firstLine="0"/>
        <w:jc w:val="both"/>
      </w:pPr>
      <w:r>
        <w:t>registru smluv (zákon o registru smluv), ve znění pozdějších předpisů, smluvní strany souhlasí s jejím uveřejněním v plném rozsahu. Uveřejnění této smlouvy v registru smluv zajistí půjčit</w:t>
      </w:r>
      <w:r>
        <w:t>el.</w:t>
      </w:r>
    </w:p>
    <w:p w:rsidR="008B1418" w:rsidRDefault="009854BF">
      <w:pPr>
        <w:pStyle w:val="Bodytext20"/>
        <w:shd w:val="clear" w:color="auto" w:fill="auto"/>
        <w:tabs>
          <w:tab w:val="left" w:pos="6102"/>
        </w:tabs>
        <w:spacing w:before="0" w:line="220" w:lineRule="exact"/>
        <w:ind w:left="4240" w:firstLine="0"/>
        <w:jc w:val="both"/>
      </w:pPr>
      <w:r>
        <w:pict>
          <v:shape id="_x0000_s1028" type="#_x0000_t202" style="position:absolute;left:0;text-align:left;margin-left:2.9pt;margin-top:-.9pt;width:54.7pt;height:13.9pt;z-index:-125829375;mso-wrap-distance-left:5pt;mso-wrap-distance-right:5pt;mso-position-horizontal-relative:margin" filled="f" stroked="f">
            <v:textbox style="mso-fit-shape-to-text:t" inset="0,0,0,0">
              <w:txbxContent>
                <w:p w:rsidR="008B1418" w:rsidRDefault="009854BF">
                  <w:pPr>
                    <w:pStyle w:val="Bodytext20"/>
                    <w:shd w:val="clear" w:color="auto" w:fill="auto"/>
                    <w:spacing w:before="0" w:line="220" w:lineRule="exact"/>
                    <w:ind w:firstLine="0"/>
                  </w:pPr>
                  <w:r>
                    <w:rPr>
                      <w:rStyle w:val="Bodytext2Exact"/>
                    </w:rPr>
                    <w:t>Ostrava dne</w:t>
                  </w:r>
                </w:p>
              </w:txbxContent>
            </v:textbox>
            <w10:wrap type="square" side="right" anchorx="margin"/>
          </v:shape>
        </w:pict>
      </w:r>
      <w:r>
        <w:t>Ostrava dne</w:t>
      </w:r>
      <w:r>
        <w:tab/>
      </w:r>
      <w:r>
        <w:rPr>
          <w:rStyle w:val="Bodytext21"/>
        </w:rPr>
        <w:t>.2_oZ_0</w:t>
      </w:r>
    </w:p>
    <w:p w:rsidR="008B1418" w:rsidRDefault="009854BF">
      <w:pPr>
        <w:pStyle w:val="Bodytext20"/>
        <w:shd w:val="clear" w:color="auto" w:fill="auto"/>
        <w:tabs>
          <w:tab w:val="left" w:leader="dot" w:pos="1781"/>
        </w:tabs>
        <w:spacing w:before="0" w:line="220" w:lineRule="exact"/>
        <w:ind w:left="460"/>
        <w:jc w:val="both"/>
      </w:pPr>
      <w:r>
        <w:pict>
          <v:shape id="_x0000_s1029" type="#_x0000_t202" style="position:absolute;left:0;text-align:left;margin-left:312.5pt;margin-top:-30pt;width:106.1pt;height:29.3pt;z-index:-125829374;mso-wrap-distance-left:114.25pt;mso-wrap-distance-right:6.7pt;mso-wrap-distance-bottom:126.95pt;mso-position-horizontal-relative:margin" filled="f" stroked="f">
            <v:textbox style="mso-fit-shape-to-text:t" inset="0,0,0,0">
              <w:txbxContent>
                <w:p w:rsidR="008B1418" w:rsidRDefault="009854BF">
                  <w:pPr>
                    <w:pStyle w:val="Bodytext6"/>
                    <w:shd w:val="clear" w:color="auto" w:fill="auto"/>
                    <w:ind w:left="180"/>
                  </w:pPr>
                  <w:r>
                    <w:t>NEMOCNICÍTŘI f</w:t>
                  </w:r>
                </w:p>
                <w:p w:rsidR="008B1418" w:rsidRDefault="009854BF">
                  <w:pPr>
                    <w:pStyle w:val="Bodytext40"/>
                    <w:shd w:val="clear" w:color="auto" w:fill="auto"/>
                    <w:spacing w:line="168" w:lineRule="exact"/>
                    <w:ind w:left="80" w:firstLine="0"/>
                    <w:jc w:val="center"/>
                  </w:pPr>
                  <w:r>
                    <w:rPr>
                      <w:rStyle w:val="Bodytext4Exact"/>
                      <w:b/>
                      <w:bCs/>
                    </w:rPr>
                    <w:t>pffepivtóváýraknťzj;</w:t>
                  </w:r>
                </w:p>
                <w:p w:rsidR="008B1418" w:rsidRDefault="009854BF">
                  <w:pPr>
                    <w:pStyle w:val="Bodytext7"/>
                    <w:shd w:val="clear" w:color="auto" w:fill="auto"/>
                  </w:pPr>
                  <w:r>
                    <w:t xml:space="preserve">MUDr. Mgr. </w:t>
                  </w:r>
                  <w:r>
                    <w:rPr>
                      <w:rStyle w:val="Bodytext7BoldItalicExact"/>
                    </w:rPr>
                    <w:t>Záspěk</w:t>
                  </w:r>
                  <w:r>
                    <w:t xml:space="preserve"> Mpťúšek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202" style="position:absolute;left:0;text-align:left;margin-left:291.85pt;margin-top:12.8pt;width:133.45pt;height:62.85pt;z-index:-125829373;mso-wrap-distance-left:93.6pt;mso-wrap-distance-top:42.8pt;mso-wrap-distance-right:5pt;mso-wrap-distance-bottom:50.6pt;mso-position-horizontal-relative:margin" filled="f" stroked="f">
            <v:textbox style="mso-fit-shape-to-text:t" inset="0,0,0,0">
              <w:txbxContent>
                <w:p w:rsidR="008B1418" w:rsidRDefault="009854BF">
                  <w:pPr>
                    <w:pStyle w:val="Bodytext20"/>
                    <w:shd w:val="clear" w:color="auto" w:fill="auto"/>
                    <w:spacing w:before="0" w:line="220" w:lineRule="exact"/>
                    <w:ind w:left="640" w:firstLine="0"/>
                  </w:pPr>
                  <w:r>
                    <w:rPr>
                      <w:rStyle w:val="Bodytext2Exact"/>
                    </w:rPr>
                    <w:t>za vypůjčit</w:t>
                  </w:r>
                </w:p>
                <w:p w:rsidR="008B1418" w:rsidRDefault="009854BF">
                  <w:pPr>
                    <w:pStyle w:val="Bodytext8"/>
                    <w:shd w:val="clear" w:color="auto" w:fill="auto"/>
                    <w:spacing w:line="180" w:lineRule="exact"/>
                    <w:ind w:left="340"/>
                  </w:pPr>
                  <w:r>
                    <w:t>NEMOCNICÍ TŘINEC,</w:t>
                  </w:r>
                </w:p>
                <w:p w:rsidR="008B1418" w:rsidRDefault="009854BF">
                  <w:pPr>
                    <w:pStyle w:val="Bodytext9"/>
                    <w:shd w:val="clear" w:color="auto" w:fill="auto"/>
                    <w:ind w:right="20"/>
                  </w:pPr>
                  <w:r>
                    <w:t>příspěvkové organizace</w:t>
                  </w:r>
                </w:p>
                <w:p w:rsidR="008B1418" w:rsidRDefault="009854BF">
                  <w:pPr>
                    <w:pStyle w:val="Bodytext10"/>
                    <w:shd w:val="clear" w:color="auto" w:fill="auto"/>
                    <w:ind w:right="20"/>
                  </w:pPr>
                  <w:r>
                    <w:t>Kaštanová 268, Dolnf LlStná, 739 61 Třinec</w:t>
                  </w:r>
                  <w:r>
                    <w:br/>
                  </w:r>
                  <w:r>
                    <w:rPr>
                      <w:rStyle w:val="Bodytext10TimesNewRoman9ptBoldExact"/>
                      <w:rFonts w:eastAsia="Tahoma"/>
                    </w:rPr>
                    <w:t>— 558’309'lOZ —</w:t>
                  </w:r>
                </w:p>
                <w:p w:rsidR="008B1418" w:rsidRDefault="009854BF">
                  <w:pPr>
                    <w:pStyle w:val="Bodytext10"/>
                    <w:shd w:val="clear" w:color="auto" w:fill="auto"/>
                    <w:tabs>
                      <w:tab w:val="left" w:leader="underscore" w:pos="754"/>
                    </w:tabs>
                    <w:jc w:val="both"/>
                  </w:pPr>
                  <w:r>
                    <w:t>I</w:t>
                  </w:r>
                  <w:r>
                    <w:tab/>
                  </w:r>
                  <w:r>
                    <w:rPr>
                      <w:rStyle w:val="Bodytext10Exact0"/>
                    </w:rPr>
                    <w:t>sekretariát fedltele</w:t>
                  </w:r>
                </w:p>
              </w:txbxContent>
            </v:textbox>
            <w10:wrap type="square" side="left" anchorx="margin"/>
          </v:shape>
        </w:pict>
      </w:r>
      <w:r>
        <w:tab/>
      </w:r>
      <w:r>
        <w:rPr>
          <w:rStyle w:val="Bodytext21"/>
        </w:rPr>
        <w:t>C&amp;rtTT</w:t>
      </w:r>
    </w:p>
    <w:p w:rsidR="008B1418" w:rsidRDefault="009854BF">
      <w:pPr>
        <w:pStyle w:val="Bodytext20"/>
        <w:shd w:val="clear" w:color="auto" w:fill="auto"/>
        <w:spacing w:before="0"/>
        <w:ind w:firstLine="1340"/>
      </w:pPr>
      <w:r>
        <w:t xml:space="preserve">za </w:t>
      </w:r>
      <w:r>
        <w:t>půjčhele brig. gen. Ing. Vladinfiír Vlč^k, Ph.D., MBA ředitel</w:t>
      </w:r>
    </w:p>
    <w:p w:rsidR="008B1418" w:rsidRDefault="009854BF">
      <w:pPr>
        <w:pStyle w:val="Bodytext20"/>
        <w:shd w:val="clear" w:color="auto" w:fill="auto"/>
        <w:spacing w:before="0" w:after="84"/>
        <w:ind w:right="60" w:firstLine="0"/>
        <w:jc w:val="center"/>
      </w:pPr>
      <w:r>
        <w:t>HZS Moravskoslezského kraje</w:t>
      </w:r>
    </w:p>
    <w:p w:rsidR="008B1418" w:rsidRDefault="009854BF">
      <w:pPr>
        <w:pStyle w:val="Bodytext40"/>
        <w:shd w:val="clear" w:color="auto" w:fill="auto"/>
        <w:spacing w:line="220" w:lineRule="exact"/>
        <w:ind w:right="40" w:firstLine="0"/>
        <w:jc w:val="center"/>
      </w:pPr>
      <w:r>
        <w:rPr>
          <w:rStyle w:val="Bodytext4SmallCapsSpacing2pt"/>
          <w:b/>
          <w:bCs/>
        </w:rPr>
        <w:t>S6b</w:t>
      </w:r>
      <w:r>
        <w:rPr>
          <w:rStyle w:val="Bodytext4Spacing2pt"/>
          <w:b/>
          <w:bCs/>
        </w:rPr>
        <w:t>iS*k</w:t>
      </w:r>
      <w:r>
        <w:rPr>
          <w:rStyle w:val="Bodytext4NotBoldItalic"/>
        </w:rPr>
        <w:t>f</w:t>
      </w:r>
      <w:r>
        <w:rPr>
          <w:rStyle w:val="Bodytext4Spacing2pt"/>
          <w:b/>
          <w:bCs/>
        </w:rPr>
        <w:t xml:space="preserve"> sáchřuaný sbor</w:t>
      </w:r>
    </w:p>
    <w:p w:rsidR="008B1418" w:rsidRDefault="009854BF">
      <w:pPr>
        <w:pStyle w:val="Bodytext50"/>
        <w:shd w:val="clear" w:color="auto" w:fill="auto"/>
        <w:spacing w:before="0"/>
        <w:ind w:right="40"/>
      </w:pPr>
      <w:r>
        <w:rPr>
          <w:rStyle w:val="Bodytext511ptNotBold"/>
        </w:rPr>
        <w:t>Moravskoslezského kraje</w:t>
      </w:r>
      <w:r>
        <w:rPr>
          <w:rStyle w:val="Bodytext511ptNotBold"/>
        </w:rPr>
        <w:br/>
      </w:r>
      <w:r>
        <w:t>Výškovická 40</w:t>
      </w:r>
      <w:r>
        <w:br/>
        <w:t>700 30 Ostrava - Zábřeh</w:t>
      </w:r>
      <w:r>
        <w:br/>
        <w:t>19</w:t>
      </w:r>
    </w:p>
    <w:sectPr w:rsidR="008B1418">
      <w:pgSz w:w="11900" w:h="16840"/>
      <w:pgMar w:top="751" w:right="1058" w:bottom="1238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54BF">
      <w:r>
        <w:separator/>
      </w:r>
    </w:p>
  </w:endnote>
  <w:endnote w:type="continuationSeparator" w:id="0">
    <w:p w:rsidR="00000000" w:rsidRDefault="0098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18" w:rsidRDefault="008B1418"/>
  </w:footnote>
  <w:footnote w:type="continuationSeparator" w:id="0">
    <w:p w:rsidR="008B1418" w:rsidRDefault="008B14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7B2"/>
    <w:multiLevelType w:val="multilevel"/>
    <w:tmpl w:val="8F508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80E53"/>
    <w:multiLevelType w:val="multilevel"/>
    <w:tmpl w:val="9056C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E12757"/>
    <w:multiLevelType w:val="multilevel"/>
    <w:tmpl w:val="D50E1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D7E58"/>
    <w:multiLevelType w:val="multilevel"/>
    <w:tmpl w:val="B0427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7D2770"/>
    <w:multiLevelType w:val="multilevel"/>
    <w:tmpl w:val="3AD69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0A48F5"/>
    <w:multiLevelType w:val="multilevel"/>
    <w:tmpl w:val="62189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C17FE6"/>
    <w:multiLevelType w:val="multilevel"/>
    <w:tmpl w:val="C52CB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D952FF"/>
    <w:multiLevelType w:val="multilevel"/>
    <w:tmpl w:val="94527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B1418"/>
    <w:rsid w:val="008B1418"/>
    <w:rsid w:val="009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18DEE3E-FDEC-498E-9F0F-B4C7E6B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icturecaptionExact">
    <w:name w:val="Picture caption Exact"/>
    <w:basedOn w:val="Standardnpsmoodstavce"/>
    <w:link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PicturecaptionTimesNewRoman11ptExact">
    <w:name w:val="Picture caption + Times New Roman;11 pt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TimesNewRoman11ptExact0">
    <w:name w:val="Picture caption + Times New Roman;11 pt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PicturecaptionExact0">
    <w:name w:val="Picture caption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4Exact">
    <w:name w:val="Body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7BoldItalicExact">
    <w:name w:val="Body text (7) + Bold;Italic Exact"/>
    <w:basedOn w:val="Bodytext7Exact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Bodytext10TimesNewRoman9ptBoldExact">
    <w:name w:val="Body text (10) + Times New Roman;9 pt;Bold Exact"/>
    <w:basedOn w:val="Bodytext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0Exact0">
    <w:name w:val="Body text (10) Exact"/>
    <w:basedOn w:val="Bodytext10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SmallCapsSpacing2pt">
    <w:name w:val="Body text (4) + Small Caps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Spacing2pt">
    <w:name w:val="Body text (4) + 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NotBoldItalic">
    <w:name w:val="Body text (4) + Not 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1ptNotBold">
    <w:name w:val="Body text (5) + 11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line="250" w:lineRule="exac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168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50" w:lineRule="exact"/>
      <w:ind w:hanging="4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168" w:lineRule="exact"/>
    </w:pPr>
    <w:rPr>
      <w:rFonts w:ascii="Tahoma" w:eastAsia="Tahoma" w:hAnsi="Tahoma" w:cs="Tahoma"/>
      <w:spacing w:val="-10"/>
      <w:sz w:val="16"/>
      <w:szCs w:val="16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173" w:lineRule="exact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173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80" w:line="250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240" w:line="250" w:lineRule="exact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line="25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2020-04-06T05:55:00Z</dcterms:created>
  <dcterms:modified xsi:type="dcterms:W3CDTF">2020-04-06T05:56:00Z</dcterms:modified>
</cp:coreProperties>
</file>