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6428DE">
        <w:rPr>
          <w:rFonts w:ascii="Segoe UI" w:hAnsi="Segoe UI" w:cs="Segoe UI"/>
          <w:color w:val="808080" w:themeColor="background1" w:themeShade="80"/>
          <w:sz w:val="32"/>
          <w:szCs w:val="32"/>
        </w:rPr>
        <w:t>05451911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6428DE">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6428DE">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6428DE">
        <w:rPr>
          <w:rFonts w:ascii="Segoe UI" w:hAnsi="Segoe UI" w:cs="Segoe UI"/>
          <w:b/>
          <w:sz w:val="20"/>
        </w:rPr>
        <w:t>Vrábče</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6428DE">
        <w:rPr>
          <w:rFonts w:ascii="Segoe UI" w:hAnsi="Segoe UI" w:cs="Segoe UI"/>
          <w:sz w:val="20"/>
        </w:rPr>
        <w:t xml:space="preserve">Vrábče, </w:t>
      </w:r>
      <w:r w:rsidR="00A908E4" w:rsidRPr="000C513A">
        <w:rPr>
          <w:rFonts w:ascii="Segoe UI" w:hAnsi="Segoe UI" w:cs="Segoe UI"/>
          <w:sz w:val="20"/>
        </w:rPr>
        <w:t>Ves - Na Návsi 33</w:t>
      </w:r>
      <w:r w:rsidR="006428DE">
        <w:rPr>
          <w:rFonts w:ascii="Segoe UI" w:hAnsi="Segoe UI" w:cs="Segoe UI"/>
          <w:sz w:val="20"/>
        </w:rPr>
        <w:t>, 370 10  Vrábče</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6428DE">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6428DE">
        <w:rPr>
          <w:rFonts w:ascii="Segoe UI" w:hAnsi="Segoe UI" w:cs="Segoe UI"/>
          <w:sz w:val="20"/>
        </w:rPr>
        <w:t>581941</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A908E4">
        <w:rPr>
          <w:rFonts w:ascii="Segoe UI" w:hAnsi="Segoe UI" w:cs="Segoe UI"/>
          <w:sz w:val="20"/>
        </w:rPr>
        <w:t>Františkem O h r a z d o u,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485524">
        <w:rPr>
          <w:rFonts w:ascii="Segoe UI" w:hAnsi="Segoe UI" w:cs="Segoe UI"/>
          <w:sz w:val="20"/>
        </w:rPr>
        <w:t>xxxxxxxxxxxxxxxxxxxxxxxxxxx</w:t>
      </w:r>
      <w:proofErr w:type="spellEnd"/>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85524">
        <w:rPr>
          <w:rFonts w:ascii="Segoe UI" w:hAnsi="Segoe UI" w:cs="Segoe UI"/>
          <w:sz w:val="20"/>
        </w:rPr>
        <w:t>xxxxxxxxxxxxxxxxxxxxxxx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6428DE">
        <w:rPr>
          <w:rFonts w:ascii="Segoe UI" w:hAnsi="Segoe UI" w:cs="Segoe UI"/>
          <w:sz w:val="20"/>
        </w:rPr>
        <w:t>05451911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6428DE">
        <w:rPr>
          <w:rFonts w:ascii="Segoe UI" w:hAnsi="Segoe UI" w:cs="Segoe UI"/>
          <w:sz w:val="20"/>
        </w:rPr>
        <w:t>15. 11. 2019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3B25F8">
        <w:rPr>
          <w:rFonts w:ascii="Segoe UI" w:hAnsi="Segoe UI" w:cs="Segoe UI"/>
          <w:b/>
          <w:sz w:val="20"/>
        </w:rPr>
        <w:t>Obec Vrábče – vrty VR1 a VR2</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B25F8">
        <w:rPr>
          <w:rFonts w:ascii="Segoe UI" w:hAnsi="Segoe UI" w:cs="Segoe UI"/>
          <w:sz w:val="20"/>
        </w:rPr>
        <w:t> roce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3B25F8" w:rsidRPr="003B25F8">
        <w:rPr>
          <w:rFonts w:ascii="Segoe UI" w:hAnsi="Segoe UI" w:cs="Segoe UI"/>
          <w:b/>
          <w:sz w:val="20"/>
        </w:rPr>
        <w:t>647 229</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3B25F8">
        <w:rPr>
          <w:rFonts w:ascii="Segoe UI" w:hAnsi="Segoe UI" w:cs="Segoe UI"/>
          <w:sz w:val="20"/>
        </w:rPr>
        <w:t>šest set čtyřicet sedm tisíc dvě stě dvacet devět</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3B25F8">
        <w:rPr>
          <w:rFonts w:ascii="Segoe UI" w:hAnsi="Segoe UI" w:cs="Segoe UI"/>
          <w:sz w:val="20"/>
        </w:rPr>
        <w:t>1 078 715</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3B25F8">
        <w:rPr>
          <w:rFonts w:ascii="Segoe UI" w:hAnsi="Segoe UI" w:cs="Segoe UI"/>
          <w:sz w:val="20"/>
        </w:rPr>
        <w:t xml:space="preserve">60 % </w:t>
      </w:r>
      <w:r w:rsidRPr="004D0EAF">
        <w:rPr>
          <w:rFonts w:ascii="Segoe UI" w:hAnsi="Segoe UI" w:cs="Segoe UI"/>
          <w:sz w:val="20"/>
        </w:rPr>
        <w:t>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E159F">
        <w:rPr>
          <w:rFonts w:ascii="Segoe UI" w:hAnsi="Segoe UI" w:cs="Segoe UI"/>
          <w:sz w:val="20"/>
        </w:rPr>
        <w:t>20</w:t>
      </w:r>
      <w:r w:rsidR="000E671A" w:rsidRPr="004D0EAF">
        <w:rPr>
          <w:rFonts w:ascii="Segoe UI" w:hAnsi="Segoe UI" w:cs="Segoe UI"/>
          <w:sz w:val="20"/>
        </w:rPr>
        <w:t xml:space="preserve"> ve výši </w:t>
      </w:r>
      <w:r w:rsidR="009E159F">
        <w:rPr>
          <w:rFonts w:ascii="Segoe UI" w:hAnsi="Segoe UI" w:cs="Segoe UI"/>
          <w:sz w:val="20"/>
        </w:rPr>
        <w:t>647 229</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9E159F">
        <w:rPr>
          <w:rFonts w:ascii="Segoe UI" w:hAnsi="Segoe UI" w:cs="Segoe UI"/>
          <w:sz w:val="20"/>
        </w:rPr>
        <w:t> roce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9E159F">
        <w:rPr>
          <w:rFonts w:ascii="Segoe UI" w:hAnsi="Segoe UI" w:cs="Segoe UI"/>
          <w:sz w:val="20"/>
        </w:rPr>
        <w:t>431 486</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F5693D" w:rsidRPr="004D0EAF" w:rsidRDefault="00F5693D" w:rsidP="00F5693D">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F5693D" w:rsidRPr="00F5693D" w:rsidRDefault="000E25E0" w:rsidP="00F5693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color w:val="auto"/>
          <w:sz w:val="20"/>
        </w:rPr>
        <w:t xml:space="preserve">akce bude provedena </w:t>
      </w:r>
      <w:r w:rsidR="00F5693D" w:rsidRPr="00F5693D">
        <w:rPr>
          <w:rFonts w:ascii="Segoe UI" w:hAnsi="Segoe UI" w:cs="Segoe UI"/>
          <w:bCs/>
          <w:sz w:val="20"/>
        </w:rPr>
        <w:t xml:space="preserve">podle Fondem odsouhlasené projektové dokumentace "Vrábče - vrty VR-1 </w:t>
      </w:r>
      <w:r w:rsidR="00F5693D">
        <w:rPr>
          <w:rFonts w:ascii="Segoe UI" w:hAnsi="Segoe UI" w:cs="Segoe UI"/>
          <w:bCs/>
          <w:sz w:val="20"/>
        </w:rPr>
        <w:br/>
      </w:r>
      <w:r w:rsidR="00F5693D" w:rsidRPr="00F5693D">
        <w:rPr>
          <w:rFonts w:ascii="Segoe UI" w:hAnsi="Segoe UI" w:cs="Segoe UI"/>
          <w:bCs/>
          <w:sz w:val="20"/>
        </w:rPr>
        <w:t>a VR-2", zpracované RNDr. L. Paštykou, která je součástí žádosti ze dne 26. 8. 2019, v souladu s aktualizovaným rozpočtem ze dne 4. 2. 2020, podle smlouvy s dodavatelem a bude provedena v předpokládaném rozsahu, tj. budou provedeny dva hydrogeologické vrty, které budou v případě zastižení podzemní vody o dostatečné vydatnosti a kvalitě napojeny na vodovodní systém obce,</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popřípadě též na pozemcích, jejichž vlastník vyslovil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F5693D" w:rsidRPr="004D0EAF" w:rsidRDefault="00F5693D" w:rsidP="00F5693D">
      <w:pPr>
        <w:pStyle w:val="Zkladntext"/>
        <w:tabs>
          <w:tab w:val="num" w:pos="1418"/>
        </w:tabs>
        <w:snapToGrid w:val="0"/>
        <w:spacing w:before="120"/>
        <w:ind w:left="567"/>
        <w:jc w:val="both"/>
        <w:rPr>
          <w:rFonts w:ascii="Segoe UI" w:hAnsi="Segoe UI" w:cs="Segoe UI"/>
          <w:sz w:val="20"/>
        </w:rPr>
      </w:pPr>
    </w:p>
    <w:p w:rsidR="00E66090" w:rsidRPr="004D0EAF" w:rsidRDefault="00E66090"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se zavazuje</w:t>
      </w:r>
      <w:proofErr w:type="gramEnd"/>
      <w:r w:rsidRPr="004D0EAF">
        <w:rPr>
          <w:rFonts w:ascii="Segoe UI" w:hAnsi="Segoe UI" w:cs="Segoe UI"/>
          <w:sz w:val="20"/>
        </w:rPr>
        <w:t xml:space="preserve"> dodržet lhůty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F5693D">
        <w:rPr>
          <w:rFonts w:ascii="Segoe UI" w:hAnsi="Segoe UI" w:cs="Segoe UI"/>
          <w:sz w:val="20"/>
        </w:rPr>
        <w:t>11/2020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 xml:space="preserve">a převzetí díla). Přitom se konstatuje, že akce </w:t>
      </w:r>
      <w:r w:rsidR="00F5693D">
        <w:rPr>
          <w:rFonts w:ascii="Segoe UI" w:hAnsi="Segoe UI" w:cs="Segoe UI"/>
          <w:sz w:val="20"/>
        </w:rPr>
        <w:t>bude</w:t>
      </w:r>
      <w:r w:rsidR="00007397" w:rsidRPr="004D0EAF">
        <w:rPr>
          <w:rFonts w:ascii="Segoe UI" w:hAnsi="Segoe UI" w:cs="Segoe UI"/>
          <w:sz w:val="20"/>
        </w:rPr>
        <w:t xml:space="preserve"> </w:t>
      </w:r>
      <w:r w:rsidRPr="004D0EAF">
        <w:rPr>
          <w:rFonts w:ascii="Segoe UI" w:hAnsi="Segoe UI" w:cs="Segoe UI"/>
          <w:sz w:val="20"/>
        </w:rPr>
        <w:t>zahájena v</w:t>
      </w:r>
      <w:r w:rsidR="00F5693D">
        <w:rPr>
          <w:rFonts w:ascii="Segoe UI" w:hAnsi="Segoe UI" w:cs="Segoe UI"/>
          <w:sz w:val="20"/>
        </w:rPr>
        <w:t> 3/2020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F5693D">
        <w:rPr>
          <w:rFonts w:ascii="Segoe UI" w:hAnsi="Segoe UI" w:cs="Segoe UI"/>
          <w:sz w:val="20"/>
        </w:rPr>
        <w:t>2/2021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w:t>
      </w:r>
      <w:r w:rsidR="00F5693D">
        <w:rPr>
          <w:rFonts w:ascii="Segoe UI" w:hAnsi="Segoe UI" w:cs="Segoe UI"/>
          <w:color w:val="auto"/>
          <w:sz w:val="20"/>
        </w:rPr>
        <w:t>tokol o předání a převzetí díla.</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45D38" w:rsidRPr="004D0EAF" w:rsidRDefault="00745D38" w:rsidP="00745D38">
      <w:pPr>
        <w:pStyle w:val="Zkladntext"/>
        <w:tabs>
          <w:tab w:val="left" w:pos="1134"/>
        </w:tabs>
        <w:spacing w:before="120"/>
        <w:ind w:left="567"/>
        <w:jc w:val="both"/>
        <w:rPr>
          <w:rFonts w:ascii="Segoe UI" w:hAnsi="Segoe UI" w:cs="Segoe UI"/>
          <w:sz w:val="20"/>
        </w:rPr>
      </w:pP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78B" w:rsidRDefault="0040378B">
      <w:r>
        <w:separator/>
      </w:r>
    </w:p>
  </w:endnote>
  <w:endnote w:type="continuationSeparator" w:id="0">
    <w:p w:rsidR="0040378B" w:rsidRDefault="0040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85524">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8552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78B" w:rsidRDefault="0040378B">
      <w:r>
        <w:separator/>
      </w:r>
    </w:p>
  </w:footnote>
  <w:footnote w:type="continuationSeparator" w:id="0">
    <w:p w:rsidR="0040378B" w:rsidRDefault="0040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513A"/>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699"/>
    <w:rsid w:val="002B1E9F"/>
    <w:rsid w:val="002B24A7"/>
    <w:rsid w:val="002B5BDB"/>
    <w:rsid w:val="002B63A2"/>
    <w:rsid w:val="002C14E9"/>
    <w:rsid w:val="002C4122"/>
    <w:rsid w:val="002C4234"/>
    <w:rsid w:val="002C4870"/>
    <w:rsid w:val="002C5952"/>
    <w:rsid w:val="002C5994"/>
    <w:rsid w:val="002C59EC"/>
    <w:rsid w:val="002C7093"/>
    <w:rsid w:val="002C73CD"/>
    <w:rsid w:val="002D0ED6"/>
    <w:rsid w:val="002D174B"/>
    <w:rsid w:val="002D2AFC"/>
    <w:rsid w:val="002D4C1A"/>
    <w:rsid w:val="002D55AE"/>
    <w:rsid w:val="002D6897"/>
    <w:rsid w:val="002D7A97"/>
    <w:rsid w:val="002E0255"/>
    <w:rsid w:val="002E053E"/>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25F8"/>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378B"/>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5524"/>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4686"/>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28DE"/>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38"/>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59F"/>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8E4"/>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612B"/>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693D"/>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B79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C272-7C1D-45DC-A0B6-ABF8576C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2752</Words>
  <Characters>16241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2020-04-03T09:17:00Z</dcterms:created>
  <dcterms:modified xsi:type="dcterms:W3CDTF">2020-04-03T09:18:00Z</dcterms:modified>
</cp:coreProperties>
</file>