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4F79588D" w14:textId="3DDD2B92" w:rsidR="0090475E" w:rsidRPr="003D2840" w:rsidRDefault="0090475E" w:rsidP="0090475E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0A1E40">
        <w:rPr>
          <w:rFonts w:asciiTheme="majorHAnsi" w:hAnsiTheme="majorHAnsi" w:cs="Arial"/>
          <w:b/>
          <w:sz w:val="28"/>
          <w:szCs w:val="28"/>
        </w:rPr>
        <w:t>1/2020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zhotovení díla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o provádění technické správy </w:t>
      </w:r>
      <w:r w:rsidR="00B57C31" w:rsidRPr="00B57C31">
        <w:rPr>
          <w:rFonts w:asciiTheme="majorHAnsi" w:hAnsiTheme="majorHAnsi" w:cs="Arial"/>
          <w:b/>
          <w:sz w:val="28"/>
          <w:szCs w:val="28"/>
        </w:rPr>
        <w:t>č. ID 1100162/VZ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7B088CC4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ek</w:t>
      </w:r>
      <w:r w:rsidR="00824216">
        <w:rPr>
          <w:rFonts w:asciiTheme="majorHAnsi" w:hAnsiTheme="majorHAnsi" w:cs="Arial"/>
        </w:rPr>
        <w:t>o</w:t>
      </w:r>
      <w:r w:rsidRPr="00347719">
        <w:rPr>
          <w:rFonts w:asciiTheme="majorHAnsi" w:hAnsiTheme="majorHAnsi" w:cs="Arial"/>
        </w:rPr>
        <w:t>nomický náměstek ředitele VZP ČR</w:t>
      </w:r>
    </w:p>
    <w:p w14:paraId="0A5DBD9C" w14:textId="50A9AA3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863EEE">
        <w:rPr>
          <w:rFonts w:asciiTheme="majorHAnsi" w:hAnsiTheme="majorHAnsi" w:cs="Arial"/>
        </w:rPr>
        <w:t>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243A08E1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863EEE">
        <w:rPr>
          <w:rFonts w:asciiTheme="majorHAnsi" w:hAnsiTheme="majorHAnsi" w:cs="Arial"/>
        </w:rPr>
        <w:t>XXXXXXXXXXXXXX</w:t>
      </w:r>
    </w:p>
    <w:p w14:paraId="0A5DBDA0" w14:textId="243A4964" w:rsidR="00603EE6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863EEE">
        <w:rPr>
          <w:rFonts w:asciiTheme="majorHAnsi" w:hAnsiTheme="majorHAnsi" w:cs="Arial"/>
        </w:rPr>
        <w:t>XXXXXXXXXXXXXXXX</w:t>
      </w:r>
    </w:p>
    <w:p w14:paraId="0058BDD6" w14:textId="77777777" w:rsidR="00D86DDD" w:rsidRPr="00A23D0E" w:rsidRDefault="00D86DDD">
      <w:pPr>
        <w:spacing w:after="0" w:line="240" w:lineRule="auto"/>
        <w:rPr>
          <w:rFonts w:asciiTheme="majorHAnsi" w:hAnsiTheme="majorHAnsi" w:cs="Arial"/>
        </w:rPr>
      </w:pP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INEX Česká republika s.r.o. </w:t>
      </w:r>
    </w:p>
    <w:p w14:paraId="4276ED6A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se sídlem/místem podnikání: </w:t>
      </w:r>
      <w:r>
        <w:rPr>
          <w:rFonts w:asciiTheme="majorHAnsi" w:hAnsiTheme="majorHAnsi" w:cs="Arial"/>
        </w:rPr>
        <w:t>Neumannova 11, Litoměřice, PSČ: 412 01</w:t>
      </w:r>
    </w:p>
    <w:p w14:paraId="677EC6F5" w14:textId="0CC9F4B9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jejímž jménem jedn</w:t>
      </w:r>
      <w:r w:rsidR="00BF6DDD">
        <w:rPr>
          <w:rFonts w:asciiTheme="majorHAnsi" w:hAnsiTheme="majorHAnsi" w:cs="Arial"/>
        </w:rPr>
        <w:t>á</w:t>
      </w:r>
      <w:r>
        <w:rPr>
          <w:rFonts w:asciiTheme="majorHAnsi" w:hAnsiTheme="majorHAnsi" w:cs="Arial"/>
        </w:rPr>
        <w:t xml:space="preserve">: </w:t>
      </w:r>
      <w:r w:rsidR="00C057A3" w:rsidRPr="003D2840">
        <w:rPr>
          <w:rFonts w:asciiTheme="majorHAnsi" w:hAnsiTheme="majorHAnsi" w:cs="Arial"/>
        </w:rPr>
        <w:t>Ing. J</w:t>
      </w:r>
      <w:r w:rsidR="00C057A3">
        <w:rPr>
          <w:rFonts w:asciiTheme="majorHAnsi" w:hAnsiTheme="majorHAnsi" w:cs="Arial"/>
        </w:rPr>
        <w:t xml:space="preserve">osef  </w:t>
      </w:r>
      <w:proofErr w:type="spellStart"/>
      <w:r w:rsidR="00C057A3" w:rsidRPr="003D2840">
        <w:rPr>
          <w:rFonts w:asciiTheme="majorHAnsi" w:hAnsiTheme="majorHAnsi" w:cs="Arial"/>
        </w:rPr>
        <w:t>Č</w:t>
      </w:r>
      <w:r w:rsidR="00C057A3">
        <w:rPr>
          <w:rFonts w:asciiTheme="majorHAnsi" w:hAnsiTheme="majorHAnsi" w:cs="Arial"/>
        </w:rPr>
        <w:t>ernuška</w:t>
      </w:r>
      <w:proofErr w:type="spellEnd"/>
      <w:r w:rsidR="00C057A3">
        <w:rPr>
          <w:rFonts w:asciiTheme="majorHAnsi" w:hAnsiTheme="majorHAnsi" w:cs="Arial"/>
        </w:rPr>
        <w:t xml:space="preserve">, per prokura     </w:t>
      </w:r>
    </w:p>
    <w:p w14:paraId="05A3A1D7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>
        <w:rPr>
          <w:rFonts w:asciiTheme="majorHAnsi" w:hAnsiTheme="majorHAnsi" w:cs="Arial"/>
        </w:rPr>
        <w:t>61328987</w:t>
      </w:r>
    </w:p>
    <w:p w14:paraId="718459BE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DIČ: CZ</w:t>
      </w:r>
      <w:r>
        <w:rPr>
          <w:rFonts w:asciiTheme="majorHAnsi" w:hAnsiTheme="majorHAnsi" w:cs="Arial"/>
        </w:rPr>
        <w:t>61328987</w:t>
      </w:r>
    </w:p>
    <w:p w14:paraId="7D73C767" w14:textId="031B7AA6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bankovní spojení: </w:t>
      </w:r>
      <w:r w:rsidR="00863EEE">
        <w:rPr>
          <w:rFonts w:asciiTheme="majorHAnsi" w:hAnsiTheme="majorHAnsi" w:cs="Arial"/>
        </w:rPr>
        <w:t>XXXXXXXXXXXXXXXX</w:t>
      </w:r>
    </w:p>
    <w:p w14:paraId="5DB5C482" w14:textId="486DDC2E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863EEE">
        <w:rPr>
          <w:rFonts w:asciiTheme="majorHAnsi" w:hAnsiTheme="majorHAnsi" w:cs="Arial"/>
        </w:rPr>
        <w:t>XXXXXXXXXXXXXXXXX</w:t>
      </w:r>
    </w:p>
    <w:p w14:paraId="67777363" w14:textId="77777777" w:rsidR="00D86DDD" w:rsidRPr="003D2840" w:rsidRDefault="00D86DDD" w:rsidP="0090475E">
      <w:pPr>
        <w:spacing w:after="0" w:line="240" w:lineRule="auto"/>
        <w:rPr>
          <w:rFonts w:asciiTheme="majorHAnsi" w:hAnsiTheme="majorHAnsi" w:cs="Arial"/>
        </w:rPr>
      </w:pP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5A4D2B92" w:rsidR="0090475E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elektro revizí el. </w:t>
      </w:r>
      <w:r w:rsidR="000A1E40">
        <w:rPr>
          <w:rFonts w:asciiTheme="majorHAnsi" w:hAnsiTheme="majorHAnsi" w:cs="Arial"/>
          <w:u w:val="single"/>
        </w:rPr>
        <w:t xml:space="preserve">pohyblivých </w:t>
      </w:r>
      <w:r w:rsidR="00E86719" w:rsidRPr="00E86719">
        <w:rPr>
          <w:rFonts w:asciiTheme="majorHAnsi" w:hAnsiTheme="majorHAnsi" w:cs="Arial"/>
          <w:u w:val="single"/>
        </w:rPr>
        <w:t>spotř</w:t>
      </w:r>
      <w:r w:rsidR="00E86719">
        <w:rPr>
          <w:rFonts w:asciiTheme="majorHAnsi" w:hAnsiTheme="majorHAnsi" w:cs="Arial"/>
          <w:u w:val="single"/>
        </w:rPr>
        <w:t>ebičů</w:t>
      </w:r>
      <w:r w:rsidR="000A1E40">
        <w:rPr>
          <w:rFonts w:asciiTheme="majorHAnsi" w:hAnsiTheme="majorHAnsi" w:cs="Arial"/>
          <w:u w:val="single"/>
        </w:rPr>
        <w:t>,</w:t>
      </w:r>
      <w:r w:rsidR="00E86719">
        <w:rPr>
          <w:rFonts w:asciiTheme="majorHAnsi" w:hAnsiTheme="majorHAnsi" w:cs="Arial"/>
          <w:u w:val="single"/>
        </w:rPr>
        <w:t xml:space="preserve"> </w:t>
      </w:r>
      <w:r w:rsidR="00F15098">
        <w:rPr>
          <w:rFonts w:asciiTheme="majorHAnsi" w:hAnsiTheme="majorHAnsi" w:cs="Arial"/>
          <w:u w:val="single"/>
        </w:rPr>
        <w:t xml:space="preserve">dotažení a </w:t>
      </w:r>
      <w:proofErr w:type="gramStart"/>
      <w:r w:rsidR="00F15098">
        <w:rPr>
          <w:rFonts w:asciiTheme="majorHAnsi" w:hAnsiTheme="majorHAnsi" w:cs="Arial"/>
          <w:u w:val="single"/>
        </w:rPr>
        <w:t xml:space="preserve">čištění </w:t>
      </w:r>
      <w:r w:rsidR="000342DD" w:rsidRPr="000342DD">
        <w:rPr>
          <w:rFonts w:asciiTheme="majorHAnsi" w:hAnsiTheme="majorHAnsi" w:cs="Arial"/>
          <w:u w:val="single"/>
        </w:rPr>
        <w:t xml:space="preserve"> rozvaděčů</w:t>
      </w:r>
      <w:proofErr w:type="gramEnd"/>
    </w:p>
    <w:p w14:paraId="6C928317" w14:textId="77777777" w:rsidR="00D86DDD" w:rsidRPr="00652018" w:rsidRDefault="00D86DDD" w:rsidP="0090475E">
      <w:pPr>
        <w:spacing w:after="0"/>
        <w:rPr>
          <w:rFonts w:asciiTheme="majorHAnsi" w:hAnsiTheme="majorHAnsi" w:cs="Arial"/>
          <w:u w:val="single"/>
        </w:rPr>
      </w:pP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7C74DD4C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863EEE">
        <w:rPr>
          <w:rFonts w:asciiTheme="majorHAnsi" w:hAnsiTheme="majorHAnsi" w:cs="Arial"/>
        </w:rPr>
        <w:t>XXXXXXX</w:t>
      </w:r>
      <w:r w:rsidRPr="003D2840">
        <w:rPr>
          <w:rFonts w:asciiTheme="majorHAnsi" w:hAnsiTheme="majorHAnsi" w:cs="Arial"/>
        </w:rPr>
        <w:t>, specialista provozu VZP ČR</w:t>
      </w:r>
    </w:p>
    <w:p w14:paraId="1E0F7457" w14:textId="32E074F2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Tato objednávka je uzavřena na základě platné Smlouvy o provádění technické správy (ID: 1100162/VZ)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420EAEDA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5E1D20" w:rsidRPr="005E1D20">
        <w:rPr>
          <w:rFonts w:asciiTheme="majorHAnsi" w:hAnsiTheme="majorHAnsi" w:cs="Arial"/>
          <w:b/>
          <w:u w:val="single"/>
        </w:rPr>
        <w:t xml:space="preserve">229 418,42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02554E93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5E1D20">
        <w:rPr>
          <w:rFonts w:asciiTheme="majorHAnsi" w:hAnsiTheme="majorHAnsi" w:cs="Arial"/>
        </w:rPr>
        <w:t>189 602</w:t>
      </w:r>
      <w:r w:rsidRPr="0056492B">
        <w:rPr>
          <w:rFonts w:asciiTheme="majorHAnsi" w:hAnsiTheme="majorHAnsi" w:cs="Arial"/>
        </w:rPr>
        <w:t>,00 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5E1D20">
        <w:rPr>
          <w:rFonts w:asciiTheme="majorHAnsi" w:hAnsiTheme="majorHAnsi" w:cs="Arial"/>
        </w:rPr>
        <w:t xml:space="preserve"> 39 816,42</w:t>
      </w:r>
      <w:r w:rsidRPr="0056492B">
        <w:rPr>
          <w:rFonts w:asciiTheme="majorHAnsi" w:hAnsiTheme="majorHAnsi" w:cs="Arial"/>
        </w:rPr>
        <w:t xml:space="preserve"> 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5E1D20">
        <w:rPr>
          <w:rFonts w:asciiTheme="majorHAnsi" w:hAnsiTheme="majorHAnsi" w:cs="Arial"/>
        </w:rPr>
        <w:t>229 418</w:t>
      </w:r>
      <w:r w:rsidR="006D1EA3" w:rsidRPr="0056492B">
        <w:rPr>
          <w:rFonts w:asciiTheme="majorHAnsi" w:hAnsiTheme="majorHAnsi" w:cs="Arial"/>
        </w:rPr>
        <w:t>,</w:t>
      </w:r>
      <w:r w:rsidR="005E1D20">
        <w:rPr>
          <w:rFonts w:asciiTheme="majorHAnsi" w:hAnsiTheme="majorHAnsi" w:cs="Arial"/>
        </w:rPr>
        <w:t>42</w:t>
      </w:r>
      <w:r w:rsidRPr="0056492B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175C8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5C553873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revize </w:t>
      </w:r>
      <w:r w:rsidR="005E1D20">
        <w:rPr>
          <w:rFonts w:asciiTheme="majorHAnsi" w:hAnsiTheme="majorHAnsi" w:cs="Arial"/>
        </w:rPr>
        <w:t>předpokládaného počtu 4</w:t>
      </w:r>
      <w:r w:rsidR="00D86DDD">
        <w:rPr>
          <w:rFonts w:asciiTheme="majorHAnsi" w:hAnsiTheme="majorHAnsi" w:cs="Arial"/>
        </w:rPr>
        <w:t xml:space="preserve"> </w:t>
      </w:r>
      <w:r w:rsidR="005E1D20">
        <w:rPr>
          <w:rFonts w:asciiTheme="majorHAnsi" w:hAnsiTheme="majorHAnsi" w:cs="Arial"/>
        </w:rPr>
        <w:t>500 ks</w:t>
      </w:r>
      <w:r>
        <w:rPr>
          <w:rFonts w:asciiTheme="majorHAnsi" w:hAnsiTheme="majorHAnsi" w:cs="Arial"/>
        </w:rPr>
        <w:t xml:space="preserve"> spotřebičů</w:t>
      </w:r>
      <w:r w:rsidR="009D66B9">
        <w:rPr>
          <w:rFonts w:asciiTheme="majorHAnsi" w:hAnsiTheme="majorHAnsi" w:cs="Arial"/>
        </w:rPr>
        <w:t xml:space="preserve">, dotažení a čištění </w:t>
      </w:r>
      <w:r w:rsidR="005E1D20">
        <w:rPr>
          <w:rFonts w:asciiTheme="majorHAnsi" w:hAnsiTheme="majorHAnsi" w:cs="Arial"/>
        </w:rPr>
        <w:t xml:space="preserve">69 ks </w:t>
      </w:r>
      <w:r w:rsidR="009D66B9">
        <w:rPr>
          <w:rFonts w:asciiTheme="majorHAnsi" w:hAnsiTheme="majorHAnsi" w:cs="Arial"/>
        </w:rPr>
        <w:t>rozvaděčů</w:t>
      </w:r>
      <w:r>
        <w:rPr>
          <w:rFonts w:asciiTheme="majorHAnsi" w:hAnsiTheme="majorHAnsi" w:cs="Arial"/>
        </w:rPr>
        <w:t xml:space="preserve">. Výsledná cena bude </w:t>
      </w:r>
      <w:proofErr w:type="gramStart"/>
      <w:r>
        <w:rPr>
          <w:rFonts w:asciiTheme="majorHAnsi" w:hAnsiTheme="majorHAnsi" w:cs="Arial"/>
        </w:rPr>
        <w:t>odpovídat  počtu</w:t>
      </w:r>
      <w:proofErr w:type="gramEnd"/>
      <w:r>
        <w:rPr>
          <w:rFonts w:asciiTheme="majorHAnsi" w:hAnsiTheme="majorHAnsi" w:cs="Arial"/>
        </w:rPr>
        <w:t xml:space="preserve"> revidovaných </w:t>
      </w:r>
      <w:proofErr w:type="spellStart"/>
      <w:r>
        <w:rPr>
          <w:rFonts w:asciiTheme="majorHAnsi" w:hAnsiTheme="majorHAnsi" w:cs="Arial"/>
        </w:rPr>
        <w:t>zažízení</w:t>
      </w:r>
      <w:proofErr w:type="spellEnd"/>
      <w:r>
        <w:rPr>
          <w:rFonts w:asciiTheme="majorHAnsi" w:hAnsiTheme="majorHAnsi" w:cs="Arial"/>
        </w:rPr>
        <w:t>.</w:t>
      </w:r>
    </w:p>
    <w:p w14:paraId="17B58B08" w14:textId="0341D90B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Součástí objednávky je Příloha č. 1 – Cenová </w:t>
      </w:r>
      <w:r w:rsidR="005C2580">
        <w:rPr>
          <w:rFonts w:asciiTheme="majorHAnsi" w:hAnsiTheme="majorHAnsi" w:cs="Arial"/>
        </w:rPr>
        <w:t>nabídka zhotovitele.</w:t>
      </w:r>
    </w:p>
    <w:p w14:paraId="4BBC07AF" w14:textId="77777777" w:rsidR="00D86DDD" w:rsidRDefault="00D86DDD" w:rsidP="00B3591A">
      <w:pPr>
        <w:spacing w:after="0" w:line="240" w:lineRule="auto"/>
        <w:rPr>
          <w:rFonts w:asciiTheme="majorHAnsi" w:hAnsiTheme="majorHAnsi" w:cs="Arial"/>
        </w:rPr>
      </w:pP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077FA7DC" w14:textId="77777777" w:rsidR="00D86DDD" w:rsidRDefault="00D86DDD" w:rsidP="00B3591A">
      <w:pPr>
        <w:spacing w:after="0" w:line="240" w:lineRule="auto"/>
        <w:rPr>
          <w:rFonts w:asciiTheme="majorHAnsi" w:hAnsiTheme="majorHAnsi" w:cs="Arial"/>
        </w:rPr>
      </w:pPr>
    </w:p>
    <w:p w14:paraId="475749E2" w14:textId="77777777" w:rsidR="00D86DDD" w:rsidRDefault="00D86DDD" w:rsidP="00B3591A">
      <w:pPr>
        <w:spacing w:after="0" w:line="240" w:lineRule="auto"/>
        <w:rPr>
          <w:rFonts w:asciiTheme="majorHAnsi" w:hAnsiTheme="majorHAnsi" w:cs="Arial"/>
        </w:rPr>
      </w:pP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lastRenderedPageBreak/>
        <w:t>Specifikace provedení:</w:t>
      </w:r>
    </w:p>
    <w:p w14:paraId="136B6BEF" w14:textId="77777777" w:rsidR="005E1D20" w:rsidRDefault="005E1D20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6060B5D9" w14:textId="7F224367" w:rsidR="00E86719" w:rsidRPr="005E1D20" w:rsidRDefault="005E1D20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provedení elektro revize el. pohyblivých spotřebičů</w:t>
      </w:r>
      <w:r w:rsidRPr="005E1D20">
        <w:rPr>
          <w:rFonts w:asciiTheme="majorHAnsi" w:hAnsiTheme="majorHAnsi" w:cs="Arial"/>
        </w:rPr>
        <w:t xml:space="preserve"> v budově Ústředí VZP ČR, Orlická 2020/4 Praha 3, </w:t>
      </w:r>
      <w:proofErr w:type="gramStart"/>
      <w:r w:rsidRPr="005E1D20">
        <w:rPr>
          <w:rFonts w:asciiTheme="majorHAnsi" w:hAnsiTheme="majorHAnsi" w:cs="Arial"/>
        </w:rPr>
        <w:t>Call  centrum</w:t>
      </w:r>
      <w:proofErr w:type="gramEnd"/>
      <w:r w:rsidRPr="005E1D20">
        <w:rPr>
          <w:rFonts w:asciiTheme="majorHAnsi" w:hAnsiTheme="majorHAnsi" w:cs="Arial"/>
        </w:rPr>
        <w:t xml:space="preserve"> Kutvirtova Praha 5, ČD Telematika Pod Táborem 369/8a, Praha 9, dotažení a čištění  rozvaděčů v budově Ústředí VZP ČR, Orlická 2020/4 Praha 3.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27769397" w14:textId="77777777" w:rsidR="00820EC1" w:rsidRPr="00A23D0E" w:rsidRDefault="00820EC1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5AFBC73B" w14:textId="4C955708" w:rsidR="00094984" w:rsidRDefault="00094984" w:rsidP="000276F2">
      <w:pPr>
        <w:autoSpaceDE w:val="0"/>
        <w:autoSpaceDN w:val="0"/>
        <w:adjustRightInd w:val="0"/>
        <w:spacing w:after="0"/>
        <w:ind w:left="2124" w:hanging="2124"/>
        <w:jc w:val="both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3, </w:t>
      </w:r>
      <w:r w:rsidR="00F07144">
        <w:rPr>
          <w:rFonts w:asciiTheme="majorHAnsi" w:hAnsiTheme="majorHAnsi" w:cs="Arial"/>
        </w:rPr>
        <w:t>Call c</w:t>
      </w:r>
      <w:r w:rsidR="007C6C69">
        <w:rPr>
          <w:rFonts w:asciiTheme="majorHAnsi" w:hAnsiTheme="majorHAnsi" w:cs="Arial"/>
        </w:rPr>
        <w:t>entrum Kutvirtova</w:t>
      </w:r>
      <w:r w:rsidR="00E86719" w:rsidRPr="00E86719">
        <w:rPr>
          <w:rFonts w:asciiTheme="majorHAnsi" w:hAnsiTheme="majorHAnsi" w:cs="Arial"/>
        </w:rPr>
        <w:t xml:space="preserve"> Praha 5</w:t>
      </w:r>
      <w:r w:rsidR="00E86719">
        <w:rPr>
          <w:rFonts w:asciiTheme="majorHAnsi" w:hAnsiTheme="majorHAnsi" w:cs="Arial"/>
        </w:rPr>
        <w:t xml:space="preserve">, </w:t>
      </w:r>
      <w:r w:rsidR="00E86719" w:rsidRPr="00E86719">
        <w:rPr>
          <w:rFonts w:asciiTheme="majorHAnsi" w:hAnsiTheme="majorHAnsi" w:cs="Arial"/>
        </w:rPr>
        <w:t>ČD Telematika Pod Táborem 369/8a, Praha 9</w:t>
      </w:r>
      <w:r w:rsidR="00B3591A">
        <w:rPr>
          <w:rFonts w:asciiTheme="majorHAnsi" w:hAnsiTheme="majorHAnsi" w:cs="Arial"/>
        </w:rPr>
        <w:t>.</w:t>
      </w:r>
    </w:p>
    <w:p w14:paraId="7ABA4E52" w14:textId="77777777" w:rsidR="00D86DDD" w:rsidRPr="00A23D0E" w:rsidRDefault="00D86DDD" w:rsidP="000276F2">
      <w:pPr>
        <w:autoSpaceDE w:val="0"/>
        <w:autoSpaceDN w:val="0"/>
        <w:adjustRightInd w:val="0"/>
        <w:spacing w:after="0"/>
        <w:ind w:left="2124" w:hanging="2124"/>
        <w:jc w:val="both"/>
        <w:rPr>
          <w:rFonts w:asciiTheme="majorHAnsi" w:hAnsiTheme="majorHAnsi" w:cs="Arial"/>
        </w:rPr>
      </w:pPr>
    </w:p>
    <w:p w14:paraId="62BA200D" w14:textId="638E82C5" w:rsidR="000276F2" w:rsidRDefault="00094984" w:rsidP="000276F2">
      <w:pPr>
        <w:autoSpaceDE w:val="0"/>
        <w:autoSpaceDN w:val="0"/>
        <w:adjustRightInd w:val="0"/>
        <w:spacing w:after="0"/>
        <w:ind w:left="2124" w:hanging="2124"/>
        <w:jc w:val="both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9D66B9">
        <w:rPr>
          <w:rFonts w:asciiTheme="majorHAnsi" w:hAnsiTheme="majorHAnsi" w:cs="Arial"/>
        </w:rPr>
        <w:t xml:space="preserve">18.4.2020 </w:t>
      </w:r>
      <w:r w:rsidR="000276F2">
        <w:rPr>
          <w:rFonts w:asciiTheme="majorHAnsi" w:hAnsiTheme="majorHAnsi" w:cs="Arial"/>
        </w:rPr>
        <w:t xml:space="preserve">od 7:00 do 22:00 </w:t>
      </w:r>
      <w:r w:rsidR="009D66B9">
        <w:rPr>
          <w:rFonts w:asciiTheme="majorHAnsi" w:hAnsiTheme="majorHAnsi" w:cs="Arial"/>
        </w:rPr>
        <w:t xml:space="preserve">revize </w:t>
      </w:r>
      <w:r w:rsidR="000276F2" w:rsidRPr="000276F2">
        <w:rPr>
          <w:rFonts w:asciiTheme="majorHAnsi" w:hAnsiTheme="majorHAnsi" w:cs="Arial"/>
        </w:rPr>
        <w:t xml:space="preserve">el. pohyblivých </w:t>
      </w:r>
      <w:proofErr w:type="gramStart"/>
      <w:r w:rsidR="009D66B9">
        <w:rPr>
          <w:rFonts w:asciiTheme="majorHAnsi" w:hAnsiTheme="majorHAnsi" w:cs="Arial"/>
        </w:rPr>
        <w:t>spo</w:t>
      </w:r>
      <w:r w:rsidR="000276F2">
        <w:rPr>
          <w:rFonts w:asciiTheme="majorHAnsi" w:hAnsiTheme="majorHAnsi" w:cs="Arial"/>
        </w:rPr>
        <w:t>třebičů - datové</w:t>
      </w:r>
      <w:proofErr w:type="gramEnd"/>
      <w:r w:rsidR="000276F2">
        <w:rPr>
          <w:rFonts w:asciiTheme="majorHAnsi" w:hAnsiTheme="majorHAnsi" w:cs="Arial"/>
        </w:rPr>
        <w:t xml:space="preserve"> sály, </w:t>
      </w:r>
      <w:proofErr w:type="spellStart"/>
      <w:r w:rsidR="000276F2">
        <w:rPr>
          <w:rFonts w:asciiTheme="majorHAnsi" w:hAnsiTheme="majorHAnsi" w:cs="Arial"/>
        </w:rPr>
        <w:t>reckovny</w:t>
      </w:r>
      <w:proofErr w:type="spellEnd"/>
      <w:r w:rsidR="000276F2">
        <w:rPr>
          <w:rFonts w:asciiTheme="majorHAnsi" w:hAnsiTheme="majorHAnsi" w:cs="Arial"/>
        </w:rPr>
        <w:t xml:space="preserve"> budovy</w:t>
      </w:r>
      <w:r w:rsidR="000276F2" w:rsidRPr="000276F2">
        <w:rPr>
          <w:rFonts w:asciiTheme="majorHAnsi" w:hAnsiTheme="majorHAnsi" w:cs="Arial"/>
        </w:rPr>
        <w:t xml:space="preserve"> Orlická</w:t>
      </w:r>
      <w:r w:rsidR="000276F2">
        <w:rPr>
          <w:rFonts w:asciiTheme="majorHAnsi" w:hAnsiTheme="majorHAnsi" w:cs="Arial"/>
        </w:rPr>
        <w:t>,</w:t>
      </w:r>
      <w:r w:rsidR="000276F2" w:rsidRPr="000276F2">
        <w:rPr>
          <w:rFonts w:asciiTheme="majorHAnsi" w:hAnsiTheme="majorHAnsi" w:cs="Arial"/>
        </w:rPr>
        <w:t xml:space="preserve"> </w:t>
      </w:r>
      <w:r w:rsidR="009D66B9">
        <w:rPr>
          <w:rFonts w:asciiTheme="majorHAnsi" w:hAnsiTheme="majorHAnsi" w:cs="Arial"/>
        </w:rPr>
        <w:t xml:space="preserve">dotažení a čištění rozvaděčů </w:t>
      </w:r>
      <w:r w:rsidR="00D86DDD">
        <w:rPr>
          <w:rFonts w:asciiTheme="majorHAnsi" w:hAnsiTheme="majorHAnsi" w:cs="Arial"/>
        </w:rPr>
        <w:t xml:space="preserve">napájených z UPS </w:t>
      </w:r>
      <w:r w:rsidR="000276F2">
        <w:rPr>
          <w:rFonts w:asciiTheme="majorHAnsi" w:hAnsiTheme="majorHAnsi" w:cs="Arial"/>
        </w:rPr>
        <w:t>budovy Orlická,</w:t>
      </w:r>
    </w:p>
    <w:p w14:paraId="08170891" w14:textId="02BED45B" w:rsidR="00094984" w:rsidRDefault="000276F2" w:rsidP="000276F2">
      <w:pPr>
        <w:autoSpaceDE w:val="0"/>
        <w:autoSpaceDN w:val="0"/>
        <w:adjustRightInd w:val="0"/>
        <w:spacing w:after="0"/>
        <w:ind w:left="2124"/>
        <w:jc w:val="both"/>
        <w:rPr>
          <w:rFonts w:asciiTheme="majorHAnsi" w:hAnsiTheme="majorHAnsi" w:cs="Arial"/>
        </w:rPr>
      </w:pPr>
      <w:r w:rsidRPr="000276F2">
        <w:rPr>
          <w:rFonts w:asciiTheme="majorHAnsi" w:hAnsiTheme="majorHAnsi" w:cs="Arial"/>
        </w:rPr>
        <w:t>16.</w:t>
      </w:r>
      <w:r>
        <w:rPr>
          <w:rFonts w:asciiTheme="majorHAnsi" w:hAnsiTheme="majorHAnsi" w:cs="Arial"/>
        </w:rPr>
        <w:t>5.2020 od 7:</w:t>
      </w:r>
      <w:r w:rsidRPr="000276F2">
        <w:rPr>
          <w:rFonts w:asciiTheme="majorHAnsi" w:hAnsiTheme="majorHAnsi" w:cs="Arial"/>
        </w:rPr>
        <w:t xml:space="preserve">00 do 22:00 hodin revize el. pohyblivých spotřebičů </w:t>
      </w:r>
      <w:r>
        <w:rPr>
          <w:rFonts w:asciiTheme="majorHAnsi" w:hAnsiTheme="majorHAnsi" w:cs="Arial"/>
        </w:rPr>
        <w:t>datového</w:t>
      </w:r>
      <w:r w:rsidRPr="000276F2">
        <w:rPr>
          <w:rFonts w:asciiTheme="majorHAnsi" w:hAnsiTheme="majorHAnsi" w:cs="Arial"/>
        </w:rPr>
        <w:t xml:space="preserve"> sál</w:t>
      </w:r>
      <w:r>
        <w:rPr>
          <w:rFonts w:asciiTheme="majorHAnsi" w:hAnsiTheme="majorHAnsi" w:cs="Arial"/>
        </w:rPr>
        <w:t>u ČD Telematika,</w:t>
      </w:r>
    </w:p>
    <w:p w14:paraId="18D94905" w14:textId="389AC742" w:rsidR="000276F2" w:rsidRDefault="000276F2" w:rsidP="000276F2">
      <w:pPr>
        <w:autoSpaceDE w:val="0"/>
        <w:autoSpaceDN w:val="0"/>
        <w:adjustRightInd w:val="0"/>
        <w:spacing w:after="0"/>
        <w:ind w:left="212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duben-květen 2020 </w:t>
      </w:r>
      <w:r w:rsidRPr="000276F2">
        <w:rPr>
          <w:rFonts w:asciiTheme="majorHAnsi" w:hAnsiTheme="majorHAnsi" w:cs="Arial"/>
        </w:rPr>
        <w:t xml:space="preserve">revize el. pohyblivých spotřebičů </w:t>
      </w:r>
      <w:r>
        <w:rPr>
          <w:rFonts w:asciiTheme="majorHAnsi" w:hAnsiTheme="majorHAnsi" w:cs="Arial"/>
        </w:rPr>
        <w:t>budovy</w:t>
      </w:r>
      <w:r w:rsidR="00D86DDD">
        <w:rPr>
          <w:rFonts w:asciiTheme="majorHAnsi" w:hAnsiTheme="majorHAnsi" w:cs="Arial"/>
        </w:rPr>
        <w:t xml:space="preserve"> Orlická, Call centra</w:t>
      </w:r>
      <w:r w:rsidRPr="000276F2">
        <w:rPr>
          <w:rFonts w:asciiTheme="majorHAnsi" w:hAnsiTheme="majorHAnsi" w:cs="Arial"/>
        </w:rPr>
        <w:t xml:space="preserve"> Kutvirtova</w:t>
      </w:r>
      <w:r w:rsidR="00D86DDD">
        <w:rPr>
          <w:rFonts w:asciiTheme="majorHAnsi" w:hAnsiTheme="majorHAnsi" w:cs="Arial"/>
        </w:rPr>
        <w:t>, dotažení a čištění rozvaděčů budovy Orlická.</w:t>
      </w:r>
    </w:p>
    <w:p w14:paraId="585B9D38" w14:textId="77777777" w:rsidR="00D86DDD" w:rsidRDefault="00D86DDD" w:rsidP="000276F2">
      <w:pPr>
        <w:autoSpaceDE w:val="0"/>
        <w:autoSpaceDN w:val="0"/>
        <w:adjustRightInd w:val="0"/>
        <w:spacing w:after="0"/>
        <w:ind w:left="2124"/>
        <w:jc w:val="both"/>
        <w:rPr>
          <w:rFonts w:asciiTheme="majorHAnsi" w:hAnsiTheme="majorHAnsi" w:cs="Arial"/>
        </w:rPr>
      </w:pPr>
    </w:p>
    <w:p w14:paraId="76B05CE4" w14:textId="31389622" w:rsidR="00094984" w:rsidRDefault="00094984" w:rsidP="000276F2">
      <w:pPr>
        <w:spacing w:after="0"/>
        <w:jc w:val="both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 xml:space="preserve">24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4DAB49BB" w14:textId="77777777" w:rsidR="00D86DDD" w:rsidRPr="00A23D0E" w:rsidRDefault="00D86DDD" w:rsidP="000276F2">
      <w:pPr>
        <w:spacing w:after="0"/>
        <w:jc w:val="both"/>
        <w:rPr>
          <w:rFonts w:asciiTheme="majorHAnsi" w:hAnsiTheme="majorHAnsi" w:cs="Arial"/>
        </w:rPr>
      </w:pPr>
    </w:p>
    <w:p w14:paraId="66E89C33" w14:textId="1236784C" w:rsidR="00094984" w:rsidRDefault="00094984" w:rsidP="000276F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3F386359" w14:textId="77777777" w:rsidR="00D86DDD" w:rsidRPr="00A23D0E" w:rsidRDefault="00D86DDD" w:rsidP="000276F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</w:rPr>
      </w:pPr>
    </w:p>
    <w:p w14:paraId="04BD36A9" w14:textId="2420CE44" w:rsidR="00094984" w:rsidRPr="00A23D0E" w:rsidRDefault="00094984" w:rsidP="000276F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9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99D33B3" w14:textId="24DAFE41" w:rsidR="00CB22D5" w:rsidRDefault="00CB22D5" w:rsidP="00F0714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V případě prodlení Zhotovitele </w:t>
      </w:r>
      <w:proofErr w:type="gramStart"/>
      <w:r w:rsidRPr="00A23D0E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: </w:t>
      </w:r>
      <w:r w:rsidRPr="00A23D0E">
        <w:rPr>
          <w:rFonts w:asciiTheme="majorHAnsi" w:hAnsiTheme="majorHAnsi" w:cs="Arial"/>
        </w:rPr>
        <w:t xml:space="preserve"> </w:t>
      </w:r>
      <w:r w:rsidR="00916791">
        <w:rPr>
          <w:rFonts w:asciiTheme="majorHAnsi" w:hAnsiTheme="majorHAnsi" w:cs="Arial"/>
        </w:rPr>
        <w:t>„</w:t>
      </w:r>
      <w:proofErr w:type="gramEnd"/>
      <w:r w:rsidR="00F07144" w:rsidRPr="00F07144">
        <w:rPr>
          <w:rFonts w:asciiTheme="majorHAnsi" w:hAnsiTheme="majorHAnsi" w:cs="Arial"/>
        </w:rPr>
        <w:t>provedení</w:t>
      </w:r>
      <w:r w:rsidR="00F07144">
        <w:rPr>
          <w:rFonts w:asciiTheme="majorHAnsi" w:hAnsiTheme="majorHAnsi" w:cs="Arial"/>
        </w:rPr>
        <w:t>m</w:t>
      </w:r>
      <w:r w:rsidR="00F07144" w:rsidRPr="00F07144">
        <w:rPr>
          <w:rFonts w:asciiTheme="majorHAnsi" w:hAnsiTheme="majorHAnsi" w:cs="Arial"/>
        </w:rPr>
        <w:t xml:space="preserve"> elektro</w:t>
      </w:r>
      <w:r w:rsidR="00D86DDD">
        <w:rPr>
          <w:rFonts w:asciiTheme="majorHAnsi" w:hAnsiTheme="majorHAnsi" w:cs="Arial"/>
        </w:rPr>
        <w:t xml:space="preserve"> revizí el. pohyblivých spotřebičů a čištění rozvaděčů</w:t>
      </w:r>
      <w:r w:rsidRPr="00A23D0E">
        <w:rPr>
          <w:rFonts w:asciiTheme="majorHAnsi" w:hAnsiTheme="majorHAnsi" w:cs="Arial"/>
          <w:i/>
        </w:rPr>
        <w:t>"</w:t>
      </w:r>
      <w:r w:rsidRPr="00A23D0E">
        <w:rPr>
          <w:rFonts w:asciiTheme="majorHAnsi" w:hAnsiTheme="majorHAnsi" w:cs="Arial"/>
        </w:rPr>
        <w:t xml:space="preserve"> a jeho následném předání Objednateli v termínu uvedeném v odstavci  </w:t>
      </w:r>
      <w:r w:rsidRPr="00A23D0E">
        <w:rPr>
          <w:rFonts w:asciiTheme="majorHAnsi" w:hAnsiTheme="majorHAnsi" w:cs="Arial"/>
          <w:i/>
        </w:rPr>
        <w:t>„Dodací a platební podmínky"</w:t>
      </w:r>
      <w:r w:rsidRPr="00A23D0E">
        <w:rPr>
          <w:rFonts w:asciiTheme="majorHAnsi" w:hAnsiTheme="majorHAnsi" w:cs="Arial"/>
        </w:rPr>
        <w:t>,  je Zhotovitel povinen zaplatit Objednateli smluvní pokutu ve výši 2</w:t>
      </w:r>
      <w:r w:rsidR="00F07144">
        <w:rPr>
          <w:rFonts w:asciiTheme="majorHAnsi" w:hAnsiTheme="majorHAnsi" w:cs="Arial"/>
        </w:rPr>
        <w:t>0</w:t>
      </w:r>
      <w:r w:rsidRPr="00A23D0E">
        <w:rPr>
          <w:rFonts w:asciiTheme="majorHAnsi" w:hAnsiTheme="majorHAnsi" w:cs="Arial"/>
        </w:rPr>
        <w:t xml:space="preserve"> 0</w:t>
      </w:r>
      <w:r w:rsidR="00F07144">
        <w:rPr>
          <w:rFonts w:asciiTheme="majorHAnsi" w:hAnsiTheme="majorHAnsi" w:cs="Arial"/>
        </w:rPr>
        <w:t>00 Kč (</w:t>
      </w:r>
      <w:proofErr w:type="spellStart"/>
      <w:r w:rsidR="00F07144">
        <w:rPr>
          <w:rFonts w:asciiTheme="majorHAnsi" w:hAnsiTheme="majorHAnsi" w:cs="Arial"/>
        </w:rPr>
        <w:t>dvoutisíc</w:t>
      </w:r>
      <w:proofErr w:type="spellEnd"/>
      <w:r w:rsidR="00F07144">
        <w:rPr>
          <w:rFonts w:asciiTheme="majorHAnsi" w:hAnsiTheme="majorHAnsi" w:cs="Arial"/>
        </w:rPr>
        <w:t xml:space="preserve"> korun českých)</w:t>
      </w:r>
      <w:r w:rsidR="00F07144" w:rsidRPr="00F07144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za každý, i započatý den prodlení</w:t>
      </w:r>
      <w:r w:rsidR="00716E8D">
        <w:rPr>
          <w:rFonts w:asciiTheme="majorHAnsi" w:hAnsiTheme="majorHAnsi" w:cs="Arial"/>
        </w:rPr>
        <w:t>, maximálně však do vý</w:t>
      </w:r>
      <w:r w:rsidR="00071362">
        <w:rPr>
          <w:rFonts w:asciiTheme="majorHAnsi" w:hAnsiTheme="majorHAnsi" w:cs="Arial"/>
        </w:rPr>
        <w:t>še 2</w:t>
      </w:r>
      <w:r w:rsidR="0069026D">
        <w:rPr>
          <w:rFonts w:asciiTheme="majorHAnsi" w:hAnsiTheme="majorHAnsi" w:cs="Arial"/>
        </w:rPr>
        <w:t>0</w:t>
      </w:r>
      <w:r w:rsidR="00716E8D">
        <w:rPr>
          <w:rFonts w:asciiTheme="majorHAnsi" w:hAnsiTheme="majorHAnsi" w:cs="Arial"/>
        </w:rPr>
        <w:t>% z ceny plnění.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3198C5F9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863EEE">
        <w:rPr>
          <w:rFonts w:asciiTheme="majorHAnsi" w:hAnsiTheme="majorHAnsi" w:cs="Arial"/>
        </w:rPr>
        <w:t>XXXXXXXXXX</w:t>
      </w:r>
      <w:r w:rsidR="00F07144">
        <w:rPr>
          <w:rFonts w:asciiTheme="majorHAnsi" w:hAnsiTheme="majorHAnsi" w:cs="Arial"/>
        </w:rPr>
        <w:t xml:space="preserve"> specialista provozu, </w:t>
      </w:r>
      <w:r w:rsidR="00863EEE">
        <w:rPr>
          <w:rFonts w:asciiTheme="majorHAnsi" w:hAnsiTheme="majorHAnsi" w:cs="Arial"/>
        </w:rPr>
        <w:t>XXXXXXXXXXXX</w:t>
      </w:r>
      <w:r w:rsidR="00F07144">
        <w:rPr>
          <w:rFonts w:asciiTheme="majorHAnsi" w:hAnsiTheme="majorHAnsi" w:cs="Arial"/>
        </w:rPr>
        <w:t xml:space="preserve"> specialista provozu, </w:t>
      </w:r>
      <w:r w:rsidRPr="00CB22D5">
        <w:rPr>
          <w:rFonts w:asciiTheme="majorHAnsi" w:hAnsiTheme="majorHAnsi" w:cs="Arial"/>
        </w:rPr>
        <w:t xml:space="preserve">Ing. </w:t>
      </w:r>
      <w:r w:rsidR="00863EEE">
        <w:rPr>
          <w:rFonts w:asciiTheme="majorHAnsi" w:hAnsiTheme="majorHAnsi" w:cs="Arial"/>
        </w:rPr>
        <w:t>XXXXXXXXXXXXXX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lastRenderedPageBreak/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Pr="00A23D0E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4BF02562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>INEX Česká republika,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482E1230" w14:textId="67D76D18" w:rsidR="00A116D9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 xml:space="preserve">               </w:t>
      </w:r>
      <w:r w:rsidR="0090475E" w:rsidRPr="003D2840">
        <w:rPr>
          <w:rFonts w:asciiTheme="majorHAnsi" w:hAnsiTheme="majorHAnsi" w:cs="Arial"/>
        </w:rPr>
        <w:t>Ing. J</w:t>
      </w:r>
      <w:r w:rsidR="0090475E">
        <w:rPr>
          <w:rFonts w:asciiTheme="majorHAnsi" w:hAnsiTheme="majorHAnsi" w:cs="Arial"/>
        </w:rPr>
        <w:t xml:space="preserve">osef  </w:t>
      </w:r>
      <w:proofErr w:type="spellStart"/>
      <w:r w:rsidR="0090475E" w:rsidRPr="003D2840">
        <w:rPr>
          <w:rFonts w:asciiTheme="majorHAnsi" w:hAnsiTheme="majorHAnsi" w:cs="Arial"/>
        </w:rPr>
        <w:t>Č</w:t>
      </w:r>
      <w:r w:rsidR="0090475E">
        <w:rPr>
          <w:rFonts w:asciiTheme="majorHAnsi" w:hAnsiTheme="majorHAnsi" w:cs="Arial"/>
        </w:rPr>
        <w:t>ernuška</w:t>
      </w:r>
      <w:proofErr w:type="spellEnd"/>
      <w:r w:rsidR="0090475E">
        <w:rPr>
          <w:rFonts w:asciiTheme="majorHAnsi" w:hAnsiTheme="majorHAnsi" w:cs="Arial"/>
        </w:rPr>
        <w:t xml:space="preserve">      </w:t>
      </w:r>
      <w:r w:rsidR="003C186E"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 w:rsidR="003C186E">
        <w:rPr>
          <w:rFonts w:asciiTheme="majorHAnsi" w:hAnsiTheme="majorHAnsi" w:cs="Arial"/>
        </w:rPr>
        <w:t xml:space="preserve"> náměstek ředitele VZP ČR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</w:t>
      </w:r>
      <w:r w:rsidR="00AC7E6C">
        <w:rPr>
          <w:rFonts w:asciiTheme="majorHAnsi" w:hAnsiTheme="majorHAnsi" w:cs="Arial"/>
        </w:rPr>
        <w:t>per prokura</w:t>
      </w:r>
    </w:p>
    <w:sectPr w:rsidR="00A116D9" w:rsidSect="00A23D0E">
      <w:headerReference w:type="default" r:id="rId10"/>
      <w:footerReference w:type="default" r:id="rId11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38E47" w14:textId="77777777" w:rsidR="005A4640" w:rsidRDefault="005A4640" w:rsidP="00E02EED">
      <w:pPr>
        <w:spacing w:after="0" w:line="240" w:lineRule="auto"/>
      </w:pPr>
      <w:r>
        <w:separator/>
      </w:r>
    </w:p>
  </w:endnote>
  <w:endnote w:type="continuationSeparator" w:id="0">
    <w:p w14:paraId="0315A6A0" w14:textId="77777777" w:rsidR="005A4640" w:rsidRDefault="005A4640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F2744" w14:textId="77777777" w:rsidR="005A4640" w:rsidRDefault="005A4640" w:rsidP="00E02EED">
      <w:pPr>
        <w:spacing w:after="0" w:line="240" w:lineRule="auto"/>
      </w:pPr>
      <w:r>
        <w:separator/>
      </w:r>
    </w:p>
  </w:footnote>
  <w:footnote w:type="continuationSeparator" w:id="0">
    <w:p w14:paraId="2A4B7208" w14:textId="77777777" w:rsidR="005A4640" w:rsidRDefault="005A4640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66C6"/>
    <w:rsid w:val="000276F2"/>
    <w:rsid w:val="000342DD"/>
    <w:rsid w:val="000631DD"/>
    <w:rsid w:val="00071362"/>
    <w:rsid w:val="00094984"/>
    <w:rsid w:val="00097003"/>
    <w:rsid w:val="000A1E40"/>
    <w:rsid w:val="000C4032"/>
    <w:rsid w:val="000D1301"/>
    <w:rsid w:val="000E31A4"/>
    <w:rsid w:val="00102E1D"/>
    <w:rsid w:val="0011318B"/>
    <w:rsid w:val="00131310"/>
    <w:rsid w:val="00135E1E"/>
    <w:rsid w:val="001364A6"/>
    <w:rsid w:val="0016780A"/>
    <w:rsid w:val="00172C0A"/>
    <w:rsid w:val="00185941"/>
    <w:rsid w:val="00187E76"/>
    <w:rsid w:val="001B75AB"/>
    <w:rsid w:val="001E2777"/>
    <w:rsid w:val="001F253B"/>
    <w:rsid w:val="00207C4A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3058A1"/>
    <w:rsid w:val="0030644C"/>
    <w:rsid w:val="00347719"/>
    <w:rsid w:val="0036327B"/>
    <w:rsid w:val="00395568"/>
    <w:rsid w:val="00396110"/>
    <w:rsid w:val="003A0716"/>
    <w:rsid w:val="003B6F28"/>
    <w:rsid w:val="003C186E"/>
    <w:rsid w:val="003C3032"/>
    <w:rsid w:val="003F093A"/>
    <w:rsid w:val="00400D0B"/>
    <w:rsid w:val="00446834"/>
    <w:rsid w:val="004513FF"/>
    <w:rsid w:val="00461416"/>
    <w:rsid w:val="004D311F"/>
    <w:rsid w:val="004F04EF"/>
    <w:rsid w:val="00502FC7"/>
    <w:rsid w:val="005073D6"/>
    <w:rsid w:val="00530B4A"/>
    <w:rsid w:val="0055130F"/>
    <w:rsid w:val="0056492B"/>
    <w:rsid w:val="005A4640"/>
    <w:rsid w:val="005B5631"/>
    <w:rsid w:val="005B6BCC"/>
    <w:rsid w:val="005C2580"/>
    <w:rsid w:val="005D1CB8"/>
    <w:rsid w:val="005E1D20"/>
    <w:rsid w:val="00603EE6"/>
    <w:rsid w:val="006100BC"/>
    <w:rsid w:val="006101F9"/>
    <w:rsid w:val="006166F8"/>
    <w:rsid w:val="00636EF2"/>
    <w:rsid w:val="0064687A"/>
    <w:rsid w:val="00652018"/>
    <w:rsid w:val="00683484"/>
    <w:rsid w:val="0069026D"/>
    <w:rsid w:val="006A6FB7"/>
    <w:rsid w:val="006C6BDA"/>
    <w:rsid w:val="006D1EA3"/>
    <w:rsid w:val="006D33E0"/>
    <w:rsid w:val="006D4501"/>
    <w:rsid w:val="006D6BD1"/>
    <w:rsid w:val="00701A30"/>
    <w:rsid w:val="00707277"/>
    <w:rsid w:val="00716E8D"/>
    <w:rsid w:val="007356F4"/>
    <w:rsid w:val="0074033A"/>
    <w:rsid w:val="00742E93"/>
    <w:rsid w:val="00746397"/>
    <w:rsid w:val="00770662"/>
    <w:rsid w:val="007B2F70"/>
    <w:rsid w:val="007B7A80"/>
    <w:rsid w:val="007C6C69"/>
    <w:rsid w:val="00801994"/>
    <w:rsid w:val="00813FDB"/>
    <w:rsid w:val="00820E17"/>
    <w:rsid w:val="00820EC1"/>
    <w:rsid w:val="00824216"/>
    <w:rsid w:val="00831DD8"/>
    <w:rsid w:val="00835EA8"/>
    <w:rsid w:val="008579D3"/>
    <w:rsid w:val="00863EEE"/>
    <w:rsid w:val="008715DE"/>
    <w:rsid w:val="0087235A"/>
    <w:rsid w:val="008923FC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0678"/>
    <w:rsid w:val="009218CF"/>
    <w:rsid w:val="00923B38"/>
    <w:rsid w:val="00947C91"/>
    <w:rsid w:val="0095195E"/>
    <w:rsid w:val="00994A0C"/>
    <w:rsid w:val="009D2C06"/>
    <w:rsid w:val="009D66B9"/>
    <w:rsid w:val="009E220A"/>
    <w:rsid w:val="00A116D9"/>
    <w:rsid w:val="00A23D0E"/>
    <w:rsid w:val="00A404B5"/>
    <w:rsid w:val="00A451DC"/>
    <w:rsid w:val="00A47B8B"/>
    <w:rsid w:val="00A55F00"/>
    <w:rsid w:val="00A56E3D"/>
    <w:rsid w:val="00A806A8"/>
    <w:rsid w:val="00AA2A16"/>
    <w:rsid w:val="00AC2173"/>
    <w:rsid w:val="00AC7E6C"/>
    <w:rsid w:val="00AD0DD7"/>
    <w:rsid w:val="00AD23A8"/>
    <w:rsid w:val="00AF7DE1"/>
    <w:rsid w:val="00B3591A"/>
    <w:rsid w:val="00B37B5B"/>
    <w:rsid w:val="00B40196"/>
    <w:rsid w:val="00B4269D"/>
    <w:rsid w:val="00B57C31"/>
    <w:rsid w:val="00B67C3C"/>
    <w:rsid w:val="00B770DD"/>
    <w:rsid w:val="00BB3071"/>
    <w:rsid w:val="00BC2F77"/>
    <w:rsid w:val="00BD3CF4"/>
    <w:rsid w:val="00BF6DDD"/>
    <w:rsid w:val="00C057A3"/>
    <w:rsid w:val="00C118CC"/>
    <w:rsid w:val="00C215BE"/>
    <w:rsid w:val="00C40F82"/>
    <w:rsid w:val="00C417EA"/>
    <w:rsid w:val="00C43DBC"/>
    <w:rsid w:val="00C5251D"/>
    <w:rsid w:val="00CB22D5"/>
    <w:rsid w:val="00CB7217"/>
    <w:rsid w:val="00CD2FB2"/>
    <w:rsid w:val="00D12E90"/>
    <w:rsid w:val="00D133D5"/>
    <w:rsid w:val="00D25C73"/>
    <w:rsid w:val="00D32499"/>
    <w:rsid w:val="00D86DDD"/>
    <w:rsid w:val="00DA3AE0"/>
    <w:rsid w:val="00DA6C39"/>
    <w:rsid w:val="00DD54AB"/>
    <w:rsid w:val="00E02EED"/>
    <w:rsid w:val="00E05D3D"/>
    <w:rsid w:val="00E20B95"/>
    <w:rsid w:val="00E20BB5"/>
    <w:rsid w:val="00E52DFA"/>
    <w:rsid w:val="00E81E99"/>
    <w:rsid w:val="00E86719"/>
    <w:rsid w:val="00E93D07"/>
    <w:rsid w:val="00EC1842"/>
    <w:rsid w:val="00ED181E"/>
    <w:rsid w:val="00ED4B78"/>
    <w:rsid w:val="00ED51BA"/>
    <w:rsid w:val="00EE4AE4"/>
    <w:rsid w:val="00EF4F76"/>
    <w:rsid w:val="00F03002"/>
    <w:rsid w:val="00F07144"/>
    <w:rsid w:val="00F15098"/>
    <w:rsid w:val="00F50172"/>
    <w:rsid w:val="00F676B0"/>
    <w:rsid w:val="00F7290E"/>
    <w:rsid w:val="00FF0CA3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DBD92"/>
  <w15:docId w15:val="{36EE48D7-5365-4903-8063-02FF6670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b9088817-1d07-46fb-aa58-60a0faebdf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Čtvrtlíková Lucie Ing. (VZP ČR Ústředí)</cp:lastModifiedBy>
  <cp:revision>2</cp:revision>
  <cp:lastPrinted>2018-09-17T15:17:00Z</cp:lastPrinted>
  <dcterms:created xsi:type="dcterms:W3CDTF">2020-04-02T10:07:00Z</dcterms:created>
  <dcterms:modified xsi:type="dcterms:W3CDTF">2020-04-02T10:07:00Z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