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7F556" w14:textId="77777777" w:rsidR="00A87E47" w:rsidRPr="005E4E07" w:rsidRDefault="000C4EA9" w:rsidP="000C4EA9">
      <w:pPr>
        <w:widowControl w:val="0"/>
        <w:pBdr>
          <w:bottom w:val="single" w:sz="12" w:space="1" w:color="auto"/>
        </w:pBdr>
        <w:suppressAutoHyphens/>
        <w:spacing w:after="0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ab/>
      </w:r>
      <w:r w:rsidR="00A87E47">
        <w:rPr>
          <w:noProof/>
        </w:rPr>
        <w:drawing>
          <wp:inline distT="0" distB="0" distL="0" distR="0" wp14:anchorId="29AEDB77" wp14:editId="34262D70">
            <wp:extent cx="5753100" cy="8191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BD4DC" w14:textId="77777777" w:rsidR="000C4EA9" w:rsidRDefault="000C4EA9" w:rsidP="000C4EA9">
      <w:pPr>
        <w:tabs>
          <w:tab w:val="left" w:pos="2310"/>
        </w:tabs>
        <w:spacing w:after="0"/>
        <w:rPr>
          <w:rFonts w:ascii="Tahoma" w:hAnsi="Tahoma" w:cs="Tahoma"/>
          <w:sz w:val="36"/>
          <w:szCs w:val="36"/>
        </w:rPr>
      </w:pPr>
    </w:p>
    <w:p w14:paraId="0541D5FD" w14:textId="77777777" w:rsidR="008D3E73" w:rsidRPr="005E4E07" w:rsidRDefault="00DF0526" w:rsidP="006E3B6B">
      <w:pPr>
        <w:spacing w:after="0"/>
        <w:jc w:val="center"/>
        <w:rPr>
          <w:rFonts w:ascii="Tahoma" w:hAnsi="Tahoma" w:cs="Tahoma"/>
          <w:b/>
          <w:bCs/>
          <w:sz w:val="28"/>
          <w:szCs w:val="28"/>
        </w:rPr>
      </w:pPr>
      <w:r w:rsidRPr="005E4E07">
        <w:rPr>
          <w:rFonts w:ascii="Tahoma" w:hAnsi="Tahoma" w:cs="Tahoma"/>
          <w:b/>
          <w:bCs/>
          <w:sz w:val="28"/>
          <w:szCs w:val="28"/>
        </w:rPr>
        <w:t>Smlouva o výpůjčce nebytových prostor</w:t>
      </w:r>
    </w:p>
    <w:p w14:paraId="49BB0B20" w14:textId="77777777" w:rsidR="00DF0526" w:rsidRPr="005E4E07" w:rsidRDefault="00DF0526" w:rsidP="005E4E07">
      <w:pPr>
        <w:jc w:val="center"/>
        <w:rPr>
          <w:rFonts w:ascii="Tahoma" w:hAnsi="Tahoma" w:cs="Tahoma"/>
          <w:strike/>
          <w:color w:val="FF0000"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t xml:space="preserve">uzavřená dle § 2193 a násl. zákona č. 89/2012 Sb., občanský zákoník </w:t>
      </w:r>
    </w:p>
    <w:p w14:paraId="27A697A7" w14:textId="77777777" w:rsidR="005E4E07" w:rsidRPr="00636943" w:rsidRDefault="005E4E07" w:rsidP="005E4E07">
      <w:pPr>
        <w:spacing w:after="0"/>
        <w:jc w:val="center"/>
        <w:rPr>
          <w:rFonts w:ascii="Tahoma" w:hAnsi="Tahoma" w:cs="Tahoma"/>
          <w:b/>
          <w:bCs/>
          <w:sz w:val="24"/>
          <w:szCs w:val="24"/>
        </w:rPr>
      </w:pPr>
      <w:r w:rsidRPr="00636943">
        <w:rPr>
          <w:rFonts w:ascii="Tahoma" w:hAnsi="Tahoma" w:cs="Tahoma"/>
          <w:b/>
          <w:bCs/>
          <w:sz w:val="24"/>
          <w:szCs w:val="24"/>
        </w:rPr>
        <w:t>I.</w:t>
      </w:r>
    </w:p>
    <w:p w14:paraId="3D14B104" w14:textId="77777777" w:rsidR="005E4E07" w:rsidRPr="00636943" w:rsidRDefault="005E4E07" w:rsidP="005E4E07">
      <w:pPr>
        <w:spacing w:after="0"/>
        <w:jc w:val="center"/>
        <w:rPr>
          <w:rFonts w:ascii="Tahoma" w:hAnsi="Tahoma" w:cs="Tahoma"/>
          <w:b/>
          <w:bCs/>
          <w:sz w:val="24"/>
          <w:szCs w:val="24"/>
        </w:rPr>
      </w:pPr>
      <w:r w:rsidRPr="00636943">
        <w:rPr>
          <w:rFonts w:ascii="Tahoma" w:hAnsi="Tahoma" w:cs="Tahoma"/>
          <w:b/>
          <w:bCs/>
          <w:sz w:val="24"/>
          <w:szCs w:val="24"/>
        </w:rPr>
        <w:t>Smluvní strany</w:t>
      </w:r>
    </w:p>
    <w:p w14:paraId="5DD7CE01" w14:textId="77777777" w:rsidR="005E4E07" w:rsidRPr="00636943" w:rsidRDefault="005E4E07" w:rsidP="005E4E07">
      <w:pPr>
        <w:spacing w:after="0"/>
        <w:jc w:val="center"/>
        <w:rPr>
          <w:rFonts w:ascii="Tahoma" w:hAnsi="Tahoma" w:cs="Tahoma"/>
          <w:sz w:val="24"/>
          <w:szCs w:val="24"/>
        </w:rPr>
      </w:pPr>
    </w:p>
    <w:p w14:paraId="3B06D740" w14:textId="77777777" w:rsidR="005E4E07" w:rsidRPr="00636943" w:rsidRDefault="005E4E07" w:rsidP="005E4E07">
      <w:pPr>
        <w:spacing w:after="0"/>
        <w:rPr>
          <w:rFonts w:ascii="Tahoma" w:hAnsi="Tahoma" w:cs="Tahoma"/>
          <w:bCs/>
          <w:sz w:val="24"/>
          <w:szCs w:val="24"/>
        </w:rPr>
      </w:pPr>
      <w:r w:rsidRPr="00636943">
        <w:rPr>
          <w:rFonts w:ascii="Tahoma" w:hAnsi="Tahoma" w:cs="Tahoma"/>
          <w:bCs/>
          <w:sz w:val="24"/>
          <w:szCs w:val="24"/>
          <w:u w:val="single"/>
        </w:rPr>
        <w:t xml:space="preserve">Půjčitel </w:t>
      </w:r>
      <w:r w:rsidRPr="00636943">
        <w:rPr>
          <w:rFonts w:ascii="Tahoma" w:hAnsi="Tahoma" w:cs="Tahoma"/>
          <w:bCs/>
          <w:sz w:val="24"/>
          <w:szCs w:val="24"/>
        </w:rPr>
        <w:tab/>
        <w:t xml:space="preserve">            </w:t>
      </w:r>
      <w:r w:rsidRPr="00636943">
        <w:rPr>
          <w:rFonts w:ascii="Tahoma" w:hAnsi="Tahoma" w:cs="Tahoma"/>
          <w:bCs/>
          <w:sz w:val="24"/>
          <w:szCs w:val="24"/>
        </w:rPr>
        <w:tab/>
        <w:t>Střední odborná škola, Bruntál,</w:t>
      </w:r>
    </w:p>
    <w:p w14:paraId="107C98C1" w14:textId="77777777" w:rsidR="005E4E07" w:rsidRPr="00636943" w:rsidRDefault="005E4E07" w:rsidP="005E4E07">
      <w:pPr>
        <w:spacing w:after="0"/>
        <w:rPr>
          <w:rFonts w:ascii="Tahoma" w:hAnsi="Tahoma" w:cs="Tahoma"/>
          <w:bCs/>
          <w:sz w:val="24"/>
          <w:szCs w:val="24"/>
        </w:rPr>
      </w:pPr>
      <w:r w:rsidRPr="00636943">
        <w:rPr>
          <w:rFonts w:ascii="Tahoma" w:hAnsi="Tahoma" w:cs="Tahoma"/>
          <w:bCs/>
          <w:sz w:val="24"/>
          <w:szCs w:val="24"/>
        </w:rPr>
        <w:t xml:space="preserve">                                      příspěvková organizace (dále jen SOŠ)</w:t>
      </w:r>
    </w:p>
    <w:p w14:paraId="16FCEA2D" w14:textId="77777777" w:rsidR="005E4E07" w:rsidRPr="00636943" w:rsidRDefault="005E4E07" w:rsidP="005E4E07">
      <w:pPr>
        <w:spacing w:after="0"/>
        <w:rPr>
          <w:rFonts w:ascii="Tahoma" w:hAnsi="Tahoma" w:cs="Tahoma"/>
          <w:bCs/>
          <w:sz w:val="24"/>
          <w:szCs w:val="24"/>
        </w:rPr>
      </w:pPr>
      <w:r w:rsidRPr="00636943">
        <w:rPr>
          <w:rFonts w:ascii="Tahoma" w:hAnsi="Tahoma" w:cs="Tahoma"/>
          <w:bCs/>
          <w:sz w:val="24"/>
          <w:szCs w:val="24"/>
        </w:rPr>
        <w:t xml:space="preserve">Sídlo                              </w:t>
      </w:r>
      <w:r w:rsidRPr="00636943">
        <w:rPr>
          <w:rFonts w:ascii="Tahoma" w:hAnsi="Tahoma" w:cs="Tahoma"/>
          <w:bCs/>
          <w:sz w:val="24"/>
          <w:szCs w:val="24"/>
        </w:rPr>
        <w:tab/>
        <w:t xml:space="preserve">Krnovská 998/9, 792 01 Bruntál  </w:t>
      </w:r>
    </w:p>
    <w:p w14:paraId="7FB06D73" w14:textId="52157A0B" w:rsidR="005E4E07" w:rsidRPr="00636943" w:rsidRDefault="005E4E07" w:rsidP="005E4E07">
      <w:pPr>
        <w:spacing w:after="0"/>
        <w:rPr>
          <w:rFonts w:ascii="Tahoma" w:hAnsi="Tahoma" w:cs="Tahoma"/>
          <w:bCs/>
          <w:sz w:val="24"/>
          <w:szCs w:val="24"/>
        </w:rPr>
      </w:pPr>
      <w:r w:rsidRPr="00636943">
        <w:rPr>
          <w:rFonts w:ascii="Tahoma" w:hAnsi="Tahoma" w:cs="Tahoma"/>
          <w:bCs/>
          <w:sz w:val="24"/>
          <w:szCs w:val="24"/>
        </w:rPr>
        <w:t>Zastoupen</w:t>
      </w:r>
      <w:r w:rsidR="00370C74">
        <w:rPr>
          <w:rFonts w:ascii="Tahoma" w:hAnsi="Tahoma" w:cs="Tahoma"/>
          <w:bCs/>
          <w:sz w:val="24"/>
          <w:szCs w:val="24"/>
        </w:rPr>
        <w:t>á</w:t>
      </w:r>
      <w:r w:rsidRPr="00636943">
        <w:rPr>
          <w:rFonts w:ascii="Tahoma" w:hAnsi="Tahoma" w:cs="Tahoma"/>
          <w:bCs/>
          <w:sz w:val="24"/>
          <w:szCs w:val="24"/>
        </w:rPr>
        <w:tab/>
        <w:t xml:space="preserve">            </w:t>
      </w:r>
      <w:r w:rsidRPr="00636943">
        <w:rPr>
          <w:rFonts w:ascii="Tahoma" w:hAnsi="Tahoma" w:cs="Tahoma"/>
          <w:bCs/>
          <w:sz w:val="24"/>
          <w:szCs w:val="24"/>
        </w:rPr>
        <w:tab/>
        <w:t>Mgr. Michal</w:t>
      </w:r>
      <w:r w:rsidR="00370C74">
        <w:rPr>
          <w:rFonts w:ascii="Tahoma" w:hAnsi="Tahoma" w:cs="Tahoma"/>
          <w:bCs/>
          <w:sz w:val="24"/>
          <w:szCs w:val="24"/>
        </w:rPr>
        <w:t>em</w:t>
      </w:r>
      <w:r w:rsidRPr="00636943">
        <w:rPr>
          <w:rFonts w:ascii="Tahoma" w:hAnsi="Tahoma" w:cs="Tahoma"/>
          <w:bCs/>
          <w:sz w:val="24"/>
          <w:szCs w:val="24"/>
        </w:rPr>
        <w:t xml:space="preserve"> Durc</w:t>
      </w:r>
      <w:r w:rsidR="00370C74">
        <w:rPr>
          <w:rFonts w:ascii="Tahoma" w:hAnsi="Tahoma" w:cs="Tahoma"/>
          <w:bCs/>
          <w:sz w:val="24"/>
          <w:szCs w:val="24"/>
        </w:rPr>
        <w:t>em</w:t>
      </w:r>
      <w:r w:rsidRPr="00636943">
        <w:rPr>
          <w:rFonts w:ascii="Tahoma" w:hAnsi="Tahoma" w:cs="Tahoma"/>
          <w:bCs/>
          <w:sz w:val="24"/>
          <w:szCs w:val="24"/>
        </w:rPr>
        <w:t>, DiS.</w:t>
      </w:r>
    </w:p>
    <w:p w14:paraId="2E63E251" w14:textId="77777777" w:rsidR="005E4E07" w:rsidRPr="00636943" w:rsidRDefault="005E4E07" w:rsidP="005E4E07">
      <w:pPr>
        <w:spacing w:after="0"/>
        <w:rPr>
          <w:rFonts w:ascii="Tahoma" w:hAnsi="Tahoma" w:cs="Tahoma"/>
          <w:bCs/>
          <w:sz w:val="24"/>
          <w:szCs w:val="24"/>
        </w:rPr>
      </w:pPr>
      <w:r w:rsidRPr="00636943">
        <w:rPr>
          <w:rFonts w:ascii="Tahoma" w:hAnsi="Tahoma" w:cs="Tahoma"/>
          <w:bCs/>
          <w:sz w:val="24"/>
          <w:szCs w:val="24"/>
        </w:rPr>
        <w:t>IČO</w:t>
      </w:r>
      <w:r w:rsidRPr="00636943">
        <w:rPr>
          <w:rFonts w:ascii="Tahoma" w:hAnsi="Tahoma" w:cs="Tahoma"/>
          <w:bCs/>
          <w:sz w:val="24"/>
          <w:szCs w:val="24"/>
        </w:rPr>
        <w:tab/>
      </w:r>
      <w:r w:rsidRPr="00636943">
        <w:rPr>
          <w:rFonts w:ascii="Tahoma" w:hAnsi="Tahoma" w:cs="Tahoma"/>
          <w:bCs/>
          <w:sz w:val="24"/>
          <w:szCs w:val="24"/>
        </w:rPr>
        <w:tab/>
        <w:t xml:space="preserve">            </w:t>
      </w:r>
      <w:r w:rsidRPr="00636943">
        <w:rPr>
          <w:rFonts w:ascii="Tahoma" w:hAnsi="Tahoma" w:cs="Tahoma"/>
          <w:bCs/>
          <w:sz w:val="24"/>
          <w:szCs w:val="24"/>
        </w:rPr>
        <w:tab/>
        <w:t>13643479</w:t>
      </w:r>
    </w:p>
    <w:p w14:paraId="48EE1BE9" w14:textId="77777777" w:rsidR="005E4E07" w:rsidRPr="00636943" w:rsidRDefault="005E4E07" w:rsidP="005E4E07">
      <w:pPr>
        <w:spacing w:after="0"/>
        <w:rPr>
          <w:rFonts w:ascii="Tahoma" w:hAnsi="Tahoma" w:cs="Tahoma"/>
          <w:bCs/>
          <w:sz w:val="24"/>
          <w:szCs w:val="24"/>
        </w:rPr>
      </w:pPr>
      <w:r w:rsidRPr="00636943">
        <w:rPr>
          <w:rFonts w:ascii="Tahoma" w:hAnsi="Tahoma" w:cs="Tahoma"/>
          <w:bCs/>
          <w:sz w:val="24"/>
          <w:szCs w:val="24"/>
        </w:rPr>
        <w:t xml:space="preserve">DIČ                              </w:t>
      </w:r>
      <w:r w:rsidRPr="00636943">
        <w:rPr>
          <w:rFonts w:ascii="Tahoma" w:hAnsi="Tahoma" w:cs="Tahoma"/>
          <w:bCs/>
          <w:sz w:val="24"/>
          <w:szCs w:val="24"/>
        </w:rPr>
        <w:tab/>
        <w:t>CZ 13643479</w:t>
      </w:r>
    </w:p>
    <w:p w14:paraId="71B1955B" w14:textId="77777777" w:rsidR="005E4E07" w:rsidRPr="00636943" w:rsidRDefault="005E4E07" w:rsidP="005E4E07">
      <w:pPr>
        <w:spacing w:after="0"/>
        <w:rPr>
          <w:rFonts w:ascii="Tahoma" w:hAnsi="Tahoma" w:cs="Tahoma"/>
          <w:bCs/>
          <w:sz w:val="24"/>
          <w:szCs w:val="24"/>
        </w:rPr>
      </w:pPr>
      <w:r w:rsidRPr="00636943">
        <w:rPr>
          <w:rFonts w:ascii="Tahoma" w:hAnsi="Tahoma" w:cs="Tahoma"/>
          <w:bCs/>
          <w:sz w:val="24"/>
          <w:szCs w:val="24"/>
        </w:rPr>
        <w:t>Bankovní spojení</w:t>
      </w:r>
      <w:r w:rsidRPr="00636943">
        <w:rPr>
          <w:rFonts w:ascii="Tahoma" w:hAnsi="Tahoma" w:cs="Tahoma"/>
          <w:bCs/>
          <w:sz w:val="24"/>
          <w:szCs w:val="24"/>
        </w:rPr>
        <w:tab/>
      </w:r>
      <w:r w:rsidRPr="00636943">
        <w:rPr>
          <w:rFonts w:ascii="Tahoma" w:hAnsi="Tahoma" w:cs="Tahoma"/>
          <w:bCs/>
          <w:sz w:val="24"/>
          <w:szCs w:val="24"/>
        </w:rPr>
        <w:tab/>
        <w:t>KB Bruntál číslo účtu 14337771/0100</w:t>
      </w:r>
    </w:p>
    <w:p w14:paraId="44BBAA7C" w14:textId="77777777" w:rsidR="005E4E07" w:rsidRPr="00636943" w:rsidRDefault="005E4E07" w:rsidP="005E4E07">
      <w:pPr>
        <w:spacing w:after="0"/>
        <w:rPr>
          <w:rFonts w:ascii="Tahoma" w:hAnsi="Tahoma" w:cs="Tahoma"/>
          <w:bCs/>
          <w:sz w:val="24"/>
          <w:szCs w:val="24"/>
        </w:rPr>
      </w:pPr>
      <w:r w:rsidRPr="00636943">
        <w:rPr>
          <w:rFonts w:ascii="Tahoma" w:hAnsi="Tahoma" w:cs="Tahoma"/>
          <w:bCs/>
          <w:sz w:val="24"/>
          <w:szCs w:val="24"/>
        </w:rPr>
        <w:t xml:space="preserve">Zřizovací listina          </w:t>
      </w:r>
      <w:r w:rsidRPr="00636943">
        <w:rPr>
          <w:rFonts w:ascii="Tahoma" w:hAnsi="Tahoma" w:cs="Tahoma"/>
          <w:bCs/>
          <w:sz w:val="24"/>
          <w:szCs w:val="24"/>
        </w:rPr>
        <w:tab/>
        <w:t>Moravskoslezský kraj ZL/238/2001</w:t>
      </w:r>
    </w:p>
    <w:p w14:paraId="6E883C92" w14:textId="77777777" w:rsidR="00DF0526" w:rsidRPr="00636943" w:rsidRDefault="00DF0526" w:rsidP="00DF0526">
      <w:pPr>
        <w:spacing w:after="0"/>
        <w:rPr>
          <w:rFonts w:ascii="Tahoma" w:hAnsi="Tahoma" w:cs="Tahoma"/>
          <w:sz w:val="24"/>
          <w:szCs w:val="24"/>
        </w:rPr>
      </w:pPr>
    </w:p>
    <w:p w14:paraId="7B88B1F5" w14:textId="77777777" w:rsidR="00DF0526" w:rsidRPr="00636943" w:rsidRDefault="00DF0526" w:rsidP="00DF0526">
      <w:pPr>
        <w:spacing w:after="0"/>
        <w:rPr>
          <w:rFonts w:ascii="Tahoma" w:hAnsi="Tahoma" w:cs="Tahoma"/>
          <w:sz w:val="24"/>
          <w:szCs w:val="24"/>
        </w:rPr>
      </w:pPr>
      <w:r w:rsidRPr="00636943">
        <w:rPr>
          <w:rFonts w:ascii="Tahoma" w:hAnsi="Tahoma" w:cs="Tahoma"/>
          <w:sz w:val="24"/>
          <w:szCs w:val="24"/>
        </w:rPr>
        <w:t>a</w:t>
      </w:r>
    </w:p>
    <w:p w14:paraId="46200D33" w14:textId="77777777" w:rsidR="00DF0526" w:rsidRPr="00636943" w:rsidRDefault="00DF0526" w:rsidP="00DF0526">
      <w:pPr>
        <w:spacing w:after="0"/>
        <w:rPr>
          <w:rFonts w:ascii="Tahoma" w:hAnsi="Tahoma" w:cs="Tahoma"/>
          <w:sz w:val="24"/>
          <w:szCs w:val="24"/>
        </w:rPr>
      </w:pPr>
    </w:p>
    <w:p w14:paraId="56A7277B" w14:textId="2621096C" w:rsidR="005E4E07" w:rsidRPr="00636943" w:rsidRDefault="005E4E07" w:rsidP="005E4E07">
      <w:pPr>
        <w:spacing w:after="0"/>
        <w:ind w:left="2832" w:hanging="2832"/>
        <w:rPr>
          <w:rFonts w:ascii="Tahoma" w:hAnsi="Tahoma" w:cs="Tahoma"/>
          <w:bCs/>
          <w:sz w:val="24"/>
          <w:szCs w:val="24"/>
        </w:rPr>
      </w:pPr>
      <w:r w:rsidRPr="00636943">
        <w:rPr>
          <w:rFonts w:ascii="Tahoma" w:hAnsi="Tahoma" w:cs="Tahoma"/>
          <w:sz w:val="24"/>
          <w:szCs w:val="24"/>
          <w:u w:val="single"/>
        </w:rPr>
        <w:t>Vypůjčitel</w:t>
      </w:r>
      <w:r w:rsidRPr="00636943">
        <w:rPr>
          <w:rFonts w:ascii="Tahoma" w:hAnsi="Tahoma" w:cs="Tahoma"/>
          <w:sz w:val="24"/>
          <w:szCs w:val="24"/>
        </w:rPr>
        <w:tab/>
      </w:r>
      <w:r w:rsidR="00370C74" w:rsidRPr="00636943">
        <w:rPr>
          <w:rFonts w:ascii="Tahoma" w:hAnsi="Tahoma" w:cs="Tahoma"/>
          <w:bCs/>
          <w:sz w:val="24"/>
          <w:szCs w:val="24"/>
        </w:rPr>
        <w:t>Pedagogicko – psychologická</w:t>
      </w:r>
      <w:r w:rsidRPr="00636943">
        <w:rPr>
          <w:rFonts w:ascii="Tahoma" w:hAnsi="Tahoma" w:cs="Tahoma"/>
          <w:bCs/>
          <w:sz w:val="24"/>
          <w:szCs w:val="24"/>
        </w:rPr>
        <w:t xml:space="preserve"> poradna, Bruntál, příspěvková organizace</w:t>
      </w:r>
    </w:p>
    <w:p w14:paraId="65A27E3C" w14:textId="77777777" w:rsidR="00DF0526" w:rsidRPr="00636943" w:rsidRDefault="005E4E07" w:rsidP="005110D9">
      <w:pPr>
        <w:spacing w:before="120" w:after="0"/>
        <w:rPr>
          <w:rFonts w:ascii="Tahoma" w:hAnsi="Tahoma" w:cs="Tahoma"/>
          <w:sz w:val="24"/>
          <w:szCs w:val="24"/>
        </w:rPr>
      </w:pPr>
      <w:r w:rsidRPr="00636943">
        <w:rPr>
          <w:rFonts w:ascii="Tahoma" w:hAnsi="Tahoma" w:cs="Tahoma"/>
          <w:sz w:val="24"/>
          <w:szCs w:val="24"/>
        </w:rPr>
        <w:t xml:space="preserve">Sídlo </w:t>
      </w:r>
      <w:r w:rsidRPr="00636943">
        <w:rPr>
          <w:rFonts w:ascii="Tahoma" w:hAnsi="Tahoma" w:cs="Tahoma"/>
          <w:sz w:val="24"/>
          <w:szCs w:val="24"/>
        </w:rPr>
        <w:tab/>
      </w:r>
      <w:r w:rsidRPr="00636943">
        <w:rPr>
          <w:rFonts w:ascii="Tahoma" w:hAnsi="Tahoma" w:cs="Tahoma"/>
          <w:sz w:val="24"/>
          <w:szCs w:val="24"/>
        </w:rPr>
        <w:tab/>
      </w:r>
      <w:r w:rsidR="00DF0526" w:rsidRPr="00636943">
        <w:rPr>
          <w:rFonts w:ascii="Tahoma" w:hAnsi="Tahoma" w:cs="Tahoma"/>
          <w:sz w:val="24"/>
          <w:szCs w:val="24"/>
        </w:rPr>
        <w:tab/>
      </w:r>
      <w:r w:rsidR="00DF0526" w:rsidRPr="00636943">
        <w:rPr>
          <w:rFonts w:ascii="Tahoma" w:hAnsi="Tahoma" w:cs="Tahoma"/>
          <w:sz w:val="24"/>
          <w:szCs w:val="24"/>
        </w:rPr>
        <w:tab/>
        <w:t>Krnovská 998/9, 792 01 Bruntál</w:t>
      </w:r>
    </w:p>
    <w:p w14:paraId="25D1BADC" w14:textId="77777777" w:rsidR="005E4E07" w:rsidRPr="00636943" w:rsidRDefault="005E4E07" w:rsidP="005E4E07">
      <w:pPr>
        <w:spacing w:after="0"/>
        <w:rPr>
          <w:rFonts w:ascii="Tahoma" w:hAnsi="Tahoma" w:cs="Tahoma"/>
          <w:sz w:val="24"/>
          <w:szCs w:val="24"/>
        </w:rPr>
      </w:pPr>
      <w:r w:rsidRPr="00636943">
        <w:rPr>
          <w:rFonts w:ascii="Tahoma" w:hAnsi="Tahoma" w:cs="Tahoma"/>
          <w:sz w:val="24"/>
          <w:szCs w:val="24"/>
        </w:rPr>
        <w:t>Zastoupená</w:t>
      </w:r>
      <w:r w:rsidRPr="00636943">
        <w:rPr>
          <w:rFonts w:ascii="Tahoma" w:hAnsi="Tahoma" w:cs="Tahoma"/>
          <w:sz w:val="24"/>
          <w:szCs w:val="24"/>
        </w:rPr>
        <w:tab/>
      </w:r>
      <w:r w:rsidRPr="00636943">
        <w:rPr>
          <w:rFonts w:ascii="Tahoma" w:hAnsi="Tahoma" w:cs="Tahoma"/>
          <w:sz w:val="24"/>
          <w:szCs w:val="24"/>
        </w:rPr>
        <w:tab/>
      </w:r>
      <w:r w:rsidRPr="00636943">
        <w:rPr>
          <w:rFonts w:ascii="Tahoma" w:hAnsi="Tahoma" w:cs="Tahoma"/>
          <w:sz w:val="24"/>
          <w:szCs w:val="24"/>
        </w:rPr>
        <w:tab/>
        <w:t>Mgr. Miroslavem Piňosem, ředitelem</w:t>
      </w:r>
    </w:p>
    <w:p w14:paraId="79FA5572" w14:textId="77777777" w:rsidR="00DF0526" w:rsidRPr="00636943" w:rsidRDefault="00DF0526" w:rsidP="00DF0526">
      <w:pPr>
        <w:spacing w:after="0"/>
        <w:rPr>
          <w:rFonts w:ascii="Tahoma" w:hAnsi="Tahoma" w:cs="Tahoma"/>
          <w:sz w:val="24"/>
          <w:szCs w:val="24"/>
        </w:rPr>
      </w:pPr>
      <w:r w:rsidRPr="00636943">
        <w:rPr>
          <w:rFonts w:ascii="Tahoma" w:hAnsi="Tahoma" w:cs="Tahoma"/>
          <w:sz w:val="24"/>
          <w:szCs w:val="24"/>
        </w:rPr>
        <w:t>IČ</w:t>
      </w:r>
      <w:r w:rsidRPr="00636943">
        <w:rPr>
          <w:rFonts w:ascii="Tahoma" w:hAnsi="Tahoma" w:cs="Tahoma"/>
          <w:sz w:val="24"/>
          <w:szCs w:val="24"/>
        </w:rPr>
        <w:tab/>
      </w:r>
      <w:r w:rsidR="005E4E07" w:rsidRPr="00636943">
        <w:rPr>
          <w:rFonts w:ascii="Tahoma" w:hAnsi="Tahoma" w:cs="Tahoma"/>
          <w:sz w:val="24"/>
          <w:szCs w:val="24"/>
        </w:rPr>
        <w:tab/>
      </w:r>
      <w:r w:rsidRPr="00636943">
        <w:rPr>
          <w:rFonts w:ascii="Tahoma" w:hAnsi="Tahoma" w:cs="Tahoma"/>
          <w:sz w:val="24"/>
          <w:szCs w:val="24"/>
        </w:rPr>
        <w:tab/>
      </w:r>
      <w:r w:rsidRPr="00636943">
        <w:rPr>
          <w:rFonts w:ascii="Tahoma" w:hAnsi="Tahoma" w:cs="Tahoma"/>
          <w:sz w:val="24"/>
          <w:szCs w:val="24"/>
        </w:rPr>
        <w:tab/>
        <w:t>60802774</w:t>
      </w:r>
    </w:p>
    <w:p w14:paraId="13ACFA37" w14:textId="265C130B" w:rsidR="00DF0526" w:rsidRPr="00636943" w:rsidRDefault="005E4E07" w:rsidP="00DF0526">
      <w:pPr>
        <w:spacing w:after="0"/>
        <w:rPr>
          <w:rFonts w:ascii="Tahoma" w:hAnsi="Tahoma" w:cs="Tahoma"/>
          <w:sz w:val="24"/>
          <w:szCs w:val="24"/>
        </w:rPr>
      </w:pPr>
      <w:r w:rsidRPr="00636943">
        <w:rPr>
          <w:rFonts w:ascii="Tahoma" w:hAnsi="Tahoma" w:cs="Tahoma"/>
          <w:sz w:val="24"/>
          <w:szCs w:val="24"/>
        </w:rPr>
        <w:t>B</w:t>
      </w:r>
      <w:r w:rsidR="00DF0526" w:rsidRPr="00636943">
        <w:rPr>
          <w:rFonts w:ascii="Tahoma" w:hAnsi="Tahoma" w:cs="Tahoma"/>
          <w:sz w:val="24"/>
          <w:szCs w:val="24"/>
        </w:rPr>
        <w:t>ankovní spojení</w:t>
      </w:r>
      <w:r w:rsidR="00DF0526" w:rsidRPr="00636943">
        <w:rPr>
          <w:rFonts w:ascii="Tahoma" w:hAnsi="Tahoma" w:cs="Tahoma"/>
          <w:sz w:val="24"/>
          <w:szCs w:val="24"/>
        </w:rPr>
        <w:tab/>
      </w:r>
      <w:r w:rsidRPr="00636943">
        <w:rPr>
          <w:rFonts w:ascii="Tahoma" w:hAnsi="Tahoma" w:cs="Tahoma"/>
          <w:sz w:val="24"/>
          <w:szCs w:val="24"/>
        </w:rPr>
        <w:tab/>
      </w:r>
      <w:r w:rsidR="00D24754">
        <w:rPr>
          <w:rFonts w:ascii="Tahoma" w:hAnsi="Tahoma" w:cs="Tahoma"/>
          <w:sz w:val="24"/>
          <w:szCs w:val="24"/>
        </w:rPr>
        <w:t>xxxxxxxx</w:t>
      </w:r>
    </w:p>
    <w:p w14:paraId="6E07D6EF" w14:textId="069F8FB5" w:rsidR="00DF0526" w:rsidRPr="00636943" w:rsidRDefault="005E4E07" w:rsidP="00DF0526">
      <w:pPr>
        <w:spacing w:after="0"/>
        <w:rPr>
          <w:rFonts w:ascii="Tahoma" w:hAnsi="Tahoma" w:cs="Tahoma"/>
          <w:sz w:val="24"/>
          <w:szCs w:val="24"/>
        </w:rPr>
      </w:pPr>
      <w:r w:rsidRPr="00636943">
        <w:rPr>
          <w:rFonts w:ascii="Tahoma" w:hAnsi="Tahoma" w:cs="Tahoma"/>
          <w:sz w:val="24"/>
          <w:szCs w:val="24"/>
        </w:rPr>
        <w:t>Č</w:t>
      </w:r>
      <w:r w:rsidR="00DF0526" w:rsidRPr="00636943">
        <w:rPr>
          <w:rFonts w:ascii="Tahoma" w:hAnsi="Tahoma" w:cs="Tahoma"/>
          <w:sz w:val="24"/>
          <w:szCs w:val="24"/>
        </w:rPr>
        <w:t>íslo účtu</w:t>
      </w:r>
      <w:r w:rsidRPr="00636943">
        <w:rPr>
          <w:rFonts w:ascii="Tahoma" w:hAnsi="Tahoma" w:cs="Tahoma"/>
          <w:sz w:val="24"/>
          <w:szCs w:val="24"/>
        </w:rPr>
        <w:t xml:space="preserve"> </w:t>
      </w:r>
      <w:r w:rsidRPr="00636943">
        <w:rPr>
          <w:rFonts w:ascii="Tahoma" w:hAnsi="Tahoma" w:cs="Tahoma"/>
          <w:sz w:val="24"/>
          <w:szCs w:val="24"/>
        </w:rPr>
        <w:tab/>
      </w:r>
      <w:r w:rsidR="00DF0526" w:rsidRPr="00636943">
        <w:rPr>
          <w:rFonts w:ascii="Tahoma" w:hAnsi="Tahoma" w:cs="Tahoma"/>
          <w:sz w:val="24"/>
          <w:szCs w:val="24"/>
        </w:rPr>
        <w:tab/>
      </w:r>
      <w:r w:rsidR="00DF0526" w:rsidRPr="00636943">
        <w:rPr>
          <w:rFonts w:ascii="Tahoma" w:hAnsi="Tahoma" w:cs="Tahoma"/>
          <w:sz w:val="24"/>
          <w:szCs w:val="24"/>
        </w:rPr>
        <w:tab/>
      </w:r>
      <w:r w:rsidR="00D24754">
        <w:rPr>
          <w:rFonts w:ascii="Tahoma" w:hAnsi="Tahoma" w:cs="Tahoma"/>
          <w:sz w:val="24"/>
          <w:szCs w:val="24"/>
        </w:rPr>
        <w:t>xxxxxxxxxxxxxx</w:t>
      </w:r>
      <w:bookmarkStart w:id="0" w:name="_GoBack"/>
      <w:bookmarkEnd w:id="0"/>
    </w:p>
    <w:p w14:paraId="3DCD8F8D" w14:textId="77777777" w:rsidR="00346A36" w:rsidRPr="00636943" w:rsidRDefault="00346A36" w:rsidP="00DF0526">
      <w:pPr>
        <w:spacing w:after="0"/>
        <w:rPr>
          <w:rFonts w:ascii="Tahoma" w:hAnsi="Tahoma" w:cs="Tahoma"/>
          <w:sz w:val="24"/>
          <w:szCs w:val="24"/>
        </w:rPr>
      </w:pPr>
    </w:p>
    <w:p w14:paraId="1208F076" w14:textId="77777777" w:rsidR="006E3B6B" w:rsidRPr="005E4E07" w:rsidRDefault="006E3B6B" w:rsidP="00DF0526">
      <w:pPr>
        <w:spacing w:after="0"/>
        <w:rPr>
          <w:rFonts w:ascii="Tahoma" w:hAnsi="Tahoma" w:cs="Tahoma"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t xml:space="preserve">uzavírají </w:t>
      </w:r>
      <w:r w:rsidR="005C0E47" w:rsidRPr="005E4E07">
        <w:rPr>
          <w:rFonts w:ascii="Tahoma" w:hAnsi="Tahoma" w:cs="Tahoma"/>
          <w:sz w:val="24"/>
          <w:szCs w:val="24"/>
        </w:rPr>
        <w:t>níže uvedeného dne, měsíce a roku tuto smlouvu o výpůjčce.</w:t>
      </w:r>
    </w:p>
    <w:p w14:paraId="7BFDA958" w14:textId="77777777" w:rsidR="00AB3678" w:rsidRPr="005E4E07" w:rsidRDefault="00AB3678" w:rsidP="005110D9">
      <w:pPr>
        <w:spacing w:after="0"/>
        <w:rPr>
          <w:rFonts w:ascii="Tahoma" w:hAnsi="Tahoma" w:cs="Tahoma"/>
          <w:sz w:val="24"/>
          <w:szCs w:val="24"/>
        </w:rPr>
      </w:pPr>
    </w:p>
    <w:p w14:paraId="4D5683F0" w14:textId="77777777" w:rsidR="005C0E47" w:rsidRPr="005E4E07" w:rsidRDefault="005C0E47" w:rsidP="005110D9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5E4E07">
        <w:rPr>
          <w:rFonts w:ascii="Tahoma" w:hAnsi="Tahoma" w:cs="Tahoma"/>
          <w:b/>
          <w:sz w:val="24"/>
          <w:szCs w:val="24"/>
        </w:rPr>
        <w:t>I</w:t>
      </w:r>
      <w:r w:rsidR="005E7B8D" w:rsidRPr="00636943">
        <w:rPr>
          <w:rFonts w:ascii="Tahoma" w:hAnsi="Tahoma" w:cs="Tahoma"/>
          <w:b/>
          <w:sz w:val="24"/>
          <w:szCs w:val="24"/>
        </w:rPr>
        <w:t>I</w:t>
      </w:r>
      <w:r w:rsidRPr="005E4E07">
        <w:rPr>
          <w:rFonts w:ascii="Tahoma" w:hAnsi="Tahoma" w:cs="Tahoma"/>
          <w:b/>
          <w:sz w:val="24"/>
          <w:szCs w:val="24"/>
        </w:rPr>
        <w:t>.</w:t>
      </w:r>
    </w:p>
    <w:p w14:paraId="0B10687B" w14:textId="77777777" w:rsidR="005C0E47" w:rsidRPr="005E4E07" w:rsidRDefault="005C0E47" w:rsidP="005110D9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5E4E07">
        <w:rPr>
          <w:rFonts w:ascii="Tahoma" w:hAnsi="Tahoma" w:cs="Tahoma"/>
          <w:b/>
          <w:sz w:val="24"/>
          <w:szCs w:val="24"/>
        </w:rPr>
        <w:t>Předmět výpůjčky</w:t>
      </w:r>
    </w:p>
    <w:p w14:paraId="527BC7B9" w14:textId="3B9C9CED" w:rsidR="00370C74" w:rsidRPr="00370C74" w:rsidRDefault="00370C74" w:rsidP="00370C74">
      <w:pPr>
        <w:numPr>
          <w:ilvl w:val="0"/>
          <w:numId w:val="8"/>
        </w:numPr>
        <w:tabs>
          <w:tab w:val="clear" w:pos="720"/>
        </w:tabs>
        <w:overflowPunct w:val="0"/>
        <w:autoSpaceDE w:val="0"/>
        <w:autoSpaceDN w:val="0"/>
        <w:adjustRightInd w:val="0"/>
        <w:spacing w:before="120" w:after="0" w:line="240" w:lineRule="auto"/>
        <w:ind w:left="360"/>
        <w:jc w:val="both"/>
        <w:textAlignment w:val="baseline"/>
        <w:rPr>
          <w:rFonts w:ascii="Tahoma" w:hAnsi="Tahoma" w:cs="Tahoma"/>
          <w:sz w:val="24"/>
          <w:szCs w:val="24"/>
        </w:rPr>
      </w:pPr>
      <w:r w:rsidRPr="00370C74">
        <w:rPr>
          <w:rFonts w:ascii="Tahoma" w:hAnsi="Tahoma" w:cs="Tahoma"/>
          <w:sz w:val="24"/>
          <w:szCs w:val="24"/>
        </w:rPr>
        <w:t>Půjčitel prohlašuje, že na základě přílohy č. 1 ke zřizovací listině č. ZL/238/2001 ze dne 20.12. 2001, ve znění pozdějších dodatků, má k hospodaření předán pozemek parc. č. 2623/2,</w:t>
      </w:r>
      <w:r w:rsidRPr="00370C74">
        <w:rPr>
          <w:rFonts w:ascii="Tahoma" w:hAnsi="Tahoma" w:cs="Tahoma"/>
          <w:i/>
          <w:iCs/>
          <w:sz w:val="24"/>
          <w:szCs w:val="24"/>
        </w:rPr>
        <w:t xml:space="preserve"> </w:t>
      </w:r>
      <w:r w:rsidRPr="00370C74">
        <w:rPr>
          <w:rFonts w:ascii="Tahoma" w:hAnsi="Tahoma" w:cs="Tahoma"/>
          <w:sz w:val="24"/>
          <w:szCs w:val="24"/>
        </w:rPr>
        <w:t>zastavěna plocha, jehož součástí je budova bez čp/če, občanská vybavenost, část obce Bruntál, vše zapsáno u Katastrálního úřadu pro Moravskoslezský kraj, Katastrálního pracoviště Bruntál, pro obec Bruntál, na LV č. 1919.</w:t>
      </w:r>
    </w:p>
    <w:p w14:paraId="04539CF5" w14:textId="1F09DF74" w:rsidR="00AB3678" w:rsidRDefault="00370C74" w:rsidP="00370C74">
      <w:pPr>
        <w:spacing w:before="120"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B</w:t>
      </w:r>
      <w:r w:rsidR="00AB3678" w:rsidRPr="005E4E07">
        <w:rPr>
          <w:rFonts w:ascii="Tahoma" w:hAnsi="Tahoma" w:cs="Tahoma"/>
          <w:sz w:val="24"/>
          <w:szCs w:val="24"/>
        </w:rPr>
        <w:t xml:space="preserve">udova uvedená </w:t>
      </w:r>
      <w:r w:rsidR="00537F95" w:rsidRPr="005E4E07">
        <w:rPr>
          <w:rFonts w:ascii="Tahoma" w:hAnsi="Tahoma" w:cs="Tahoma"/>
          <w:sz w:val="24"/>
          <w:szCs w:val="24"/>
        </w:rPr>
        <w:t>shora slouží</w:t>
      </w:r>
      <w:r w:rsidR="00AB3678" w:rsidRPr="005E4E07">
        <w:rPr>
          <w:rFonts w:ascii="Tahoma" w:hAnsi="Tahoma" w:cs="Tahoma"/>
          <w:sz w:val="24"/>
          <w:szCs w:val="24"/>
        </w:rPr>
        <w:t xml:space="preserve"> jako celek a půjčitel v nich provozuje svou činnost (dále jen „</w:t>
      </w:r>
      <w:r w:rsidR="00666731">
        <w:rPr>
          <w:rFonts w:ascii="Tahoma" w:hAnsi="Tahoma" w:cs="Tahoma"/>
          <w:sz w:val="24"/>
          <w:szCs w:val="24"/>
        </w:rPr>
        <w:t>B</w:t>
      </w:r>
      <w:r w:rsidR="00AB3678" w:rsidRPr="005E4E07">
        <w:rPr>
          <w:rFonts w:ascii="Tahoma" w:hAnsi="Tahoma" w:cs="Tahoma"/>
          <w:sz w:val="24"/>
          <w:szCs w:val="24"/>
        </w:rPr>
        <w:t>udova“</w:t>
      </w:r>
      <w:r w:rsidR="008A5060" w:rsidRPr="005E4E07">
        <w:rPr>
          <w:rFonts w:ascii="Tahoma" w:hAnsi="Tahoma" w:cs="Tahoma"/>
          <w:sz w:val="24"/>
          <w:szCs w:val="24"/>
        </w:rPr>
        <w:t>).</w:t>
      </w:r>
    </w:p>
    <w:p w14:paraId="16B919C8" w14:textId="77777777" w:rsidR="0020518D" w:rsidRPr="00396DB7" w:rsidRDefault="009347B3" w:rsidP="005E7B8D">
      <w:pPr>
        <w:spacing w:before="120" w:after="0"/>
        <w:jc w:val="both"/>
        <w:rPr>
          <w:rFonts w:ascii="Tahoma" w:hAnsi="Tahoma" w:cs="Tahoma"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t xml:space="preserve">2. </w:t>
      </w:r>
      <w:r w:rsidR="00AB3678" w:rsidRPr="005E4E07">
        <w:rPr>
          <w:rFonts w:ascii="Tahoma" w:hAnsi="Tahoma" w:cs="Tahoma"/>
          <w:sz w:val="24"/>
          <w:szCs w:val="24"/>
        </w:rPr>
        <w:t xml:space="preserve"> </w:t>
      </w:r>
      <w:r w:rsidR="00636943">
        <w:rPr>
          <w:rFonts w:ascii="Tahoma" w:hAnsi="Tahoma" w:cs="Tahoma"/>
          <w:sz w:val="24"/>
          <w:szCs w:val="24"/>
        </w:rPr>
        <w:t>Předmětem výp</w:t>
      </w:r>
      <w:r w:rsidR="00E41EFA">
        <w:rPr>
          <w:rFonts w:ascii="Tahoma" w:hAnsi="Tahoma" w:cs="Tahoma"/>
          <w:sz w:val="24"/>
          <w:szCs w:val="24"/>
        </w:rPr>
        <w:t>ůj</w:t>
      </w:r>
      <w:r w:rsidR="00636943">
        <w:rPr>
          <w:rFonts w:ascii="Tahoma" w:hAnsi="Tahoma" w:cs="Tahoma"/>
          <w:sz w:val="24"/>
          <w:szCs w:val="24"/>
        </w:rPr>
        <w:t>čky jsou níže uvedené prostory</w:t>
      </w:r>
      <w:r w:rsidR="00AB3678" w:rsidRPr="005E4E07">
        <w:rPr>
          <w:rFonts w:ascii="Tahoma" w:hAnsi="Tahoma" w:cs="Tahoma"/>
          <w:sz w:val="24"/>
          <w:szCs w:val="24"/>
        </w:rPr>
        <w:t>:</w:t>
      </w:r>
    </w:p>
    <w:tbl>
      <w:tblPr>
        <w:tblW w:w="6840" w:type="dxa"/>
        <w:tblInd w:w="1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2520"/>
      </w:tblGrid>
      <w:tr w:rsidR="00E33D74" w:rsidRPr="005E4E07" w14:paraId="476598C2" w14:textId="77777777" w:rsidTr="00863073">
        <w:tc>
          <w:tcPr>
            <w:tcW w:w="2160" w:type="dxa"/>
          </w:tcPr>
          <w:p w14:paraId="561EB8AA" w14:textId="77777777" w:rsidR="00E33D74" w:rsidRDefault="00E33D74" w:rsidP="00863073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5E4E07">
              <w:rPr>
                <w:rFonts w:ascii="Tahoma" w:hAnsi="Tahoma" w:cs="Tahoma"/>
                <w:b/>
                <w:bCs/>
                <w:sz w:val="24"/>
                <w:szCs w:val="24"/>
              </w:rPr>
              <w:t>Nebytové prostory</w:t>
            </w:r>
          </w:p>
          <w:p w14:paraId="739F35A2" w14:textId="77777777" w:rsidR="005B4097" w:rsidRPr="005E4E07" w:rsidRDefault="005B4097" w:rsidP="00863073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III. NP</w:t>
            </w:r>
          </w:p>
        </w:tc>
        <w:tc>
          <w:tcPr>
            <w:tcW w:w="2160" w:type="dxa"/>
          </w:tcPr>
          <w:p w14:paraId="3DD98CED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5E4E07">
              <w:rPr>
                <w:rFonts w:ascii="Tahoma" w:hAnsi="Tahoma" w:cs="Tahoma"/>
                <w:b/>
                <w:bCs/>
                <w:sz w:val="24"/>
                <w:szCs w:val="24"/>
              </w:rPr>
              <w:t>m</w:t>
            </w:r>
            <w:r w:rsidRPr="005E4E07">
              <w:rPr>
                <w:rFonts w:ascii="Tahoma" w:hAnsi="Tahoma" w:cs="Tahoma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20" w:type="dxa"/>
          </w:tcPr>
          <w:p w14:paraId="5E002A5A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5E4E07">
              <w:rPr>
                <w:rFonts w:ascii="Tahoma" w:hAnsi="Tahoma" w:cs="Tahoma"/>
                <w:b/>
                <w:bCs/>
                <w:sz w:val="24"/>
                <w:szCs w:val="24"/>
              </w:rPr>
              <w:t>Kč/ m</w:t>
            </w:r>
            <w:r w:rsidRPr="005E4E07">
              <w:rPr>
                <w:rFonts w:ascii="Tahoma" w:hAnsi="Tahoma" w:cs="Tahoma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E33D74" w:rsidRPr="005E4E07" w14:paraId="0C277BA8" w14:textId="77777777" w:rsidTr="00863073">
        <w:tc>
          <w:tcPr>
            <w:tcW w:w="2160" w:type="dxa"/>
          </w:tcPr>
          <w:p w14:paraId="1FA2310E" w14:textId="77777777" w:rsidR="00E33D74" w:rsidRPr="005E4E07" w:rsidRDefault="00E33D74" w:rsidP="00863073">
            <w:pPr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Pokoj č 200</w:t>
            </w:r>
          </w:p>
        </w:tc>
        <w:tc>
          <w:tcPr>
            <w:tcW w:w="2160" w:type="dxa"/>
          </w:tcPr>
          <w:p w14:paraId="2C40B31D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24,70</w:t>
            </w:r>
          </w:p>
        </w:tc>
        <w:tc>
          <w:tcPr>
            <w:tcW w:w="2520" w:type="dxa"/>
          </w:tcPr>
          <w:p w14:paraId="49242EE2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Bezplatně</w:t>
            </w:r>
          </w:p>
        </w:tc>
      </w:tr>
      <w:tr w:rsidR="00E33D74" w:rsidRPr="005E4E07" w14:paraId="755AFBFA" w14:textId="77777777" w:rsidTr="00863073">
        <w:tc>
          <w:tcPr>
            <w:tcW w:w="2160" w:type="dxa"/>
          </w:tcPr>
          <w:p w14:paraId="61BF908E" w14:textId="77777777" w:rsidR="00E33D74" w:rsidRPr="005E4E07" w:rsidRDefault="00E33D74" w:rsidP="00863073">
            <w:pPr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Pokoj č 201</w:t>
            </w:r>
          </w:p>
        </w:tc>
        <w:tc>
          <w:tcPr>
            <w:tcW w:w="2160" w:type="dxa"/>
          </w:tcPr>
          <w:p w14:paraId="0D197E17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24,70</w:t>
            </w:r>
          </w:p>
        </w:tc>
        <w:tc>
          <w:tcPr>
            <w:tcW w:w="2520" w:type="dxa"/>
          </w:tcPr>
          <w:p w14:paraId="2606FE6A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Bezplatně</w:t>
            </w:r>
          </w:p>
        </w:tc>
      </w:tr>
      <w:tr w:rsidR="00E33D74" w:rsidRPr="005E4E07" w14:paraId="1811EFE3" w14:textId="77777777" w:rsidTr="00863073">
        <w:tc>
          <w:tcPr>
            <w:tcW w:w="2160" w:type="dxa"/>
          </w:tcPr>
          <w:p w14:paraId="3E818CFF" w14:textId="77777777" w:rsidR="00E33D74" w:rsidRPr="005E4E07" w:rsidRDefault="00E33D74" w:rsidP="00863073">
            <w:pPr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Pokoj č 202</w:t>
            </w:r>
          </w:p>
        </w:tc>
        <w:tc>
          <w:tcPr>
            <w:tcW w:w="2160" w:type="dxa"/>
          </w:tcPr>
          <w:p w14:paraId="0B0AF120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24,70</w:t>
            </w:r>
          </w:p>
        </w:tc>
        <w:tc>
          <w:tcPr>
            <w:tcW w:w="2520" w:type="dxa"/>
          </w:tcPr>
          <w:p w14:paraId="3DD10DF9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Bezplatně</w:t>
            </w:r>
          </w:p>
        </w:tc>
      </w:tr>
      <w:tr w:rsidR="00E33D74" w:rsidRPr="005E4E07" w14:paraId="026FE0BE" w14:textId="77777777" w:rsidTr="00863073">
        <w:tc>
          <w:tcPr>
            <w:tcW w:w="2160" w:type="dxa"/>
          </w:tcPr>
          <w:p w14:paraId="032C968F" w14:textId="77777777" w:rsidR="00E33D74" w:rsidRPr="005E4E07" w:rsidRDefault="00E33D74" w:rsidP="00863073">
            <w:pPr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Pokoj č 205</w:t>
            </w:r>
          </w:p>
        </w:tc>
        <w:tc>
          <w:tcPr>
            <w:tcW w:w="2160" w:type="dxa"/>
          </w:tcPr>
          <w:p w14:paraId="60989D2D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24,70</w:t>
            </w:r>
          </w:p>
        </w:tc>
        <w:tc>
          <w:tcPr>
            <w:tcW w:w="2520" w:type="dxa"/>
          </w:tcPr>
          <w:p w14:paraId="59D2AE26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Bezplatně</w:t>
            </w:r>
          </w:p>
        </w:tc>
      </w:tr>
      <w:tr w:rsidR="00E33D74" w:rsidRPr="005E4E07" w14:paraId="55CA63D6" w14:textId="77777777" w:rsidTr="00863073">
        <w:tc>
          <w:tcPr>
            <w:tcW w:w="2160" w:type="dxa"/>
          </w:tcPr>
          <w:p w14:paraId="190D92F2" w14:textId="77777777" w:rsidR="00E33D74" w:rsidRPr="005E4E07" w:rsidRDefault="00E33D74" w:rsidP="00863073">
            <w:pPr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Pokoj č 206</w:t>
            </w:r>
          </w:p>
        </w:tc>
        <w:tc>
          <w:tcPr>
            <w:tcW w:w="2160" w:type="dxa"/>
          </w:tcPr>
          <w:p w14:paraId="38CB110E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24,70</w:t>
            </w:r>
          </w:p>
        </w:tc>
        <w:tc>
          <w:tcPr>
            <w:tcW w:w="2520" w:type="dxa"/>
          </w:tcPr>
          <w:p w14:paraId="615A06F9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Bezplatně</w:t>
            </w:r>
          </w:p>
        </w:tc>
      </w:tr>
      <w:tr w:rsidR="00E33D74" w:rsidRPr="005E4E07" w14:paraId="604E8792" w14:textId="77777777" w:rsidTr="00863073">
        <w:tc>
          <w:tcPr>
            <w:tcW w:w="2160" w:type="dxa"/>
          </w:tcPr>
          <w:p w14:paraId="5064D95D" w14:textId="77777777" w:rsidR="00E33D74" w:rsidRPr="005E4E07" w:rsidRDefault="00E33D74" w:rsidP="00863073">
            <w:pPr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Pokoj č 207</w:t>
            </w:r>
          </w:p>
        </w:tc>
        <w:tc>
          <w:tcPr>
            <w:tcW w:w="2160" w:type="dxa"/>
          </w:tcPr>
          <w:p w14:paraId="47F3AFB5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24,70</w:t>
            </w:r>
          </w:p>
        </w:tc>
        <w:tc>
          <w:tcPr>
            <w:tcW w:w="2520" w:type="dxa"/>
          </w:tcPr>
          <w:p w14:paraId="6AA8944F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Bezplatně</w:t>
            </w:r>
          </w:p>
        </w:tc>
      </w:tr>
      <w:tr w:rsidR="00E33D74" w:rsidRPr="005E4E07" w14:paraId="2B1AA93D" w14:textId="77777777" w:rsidTr="00863073">
        <w:tc>
          <w:tcPr>
            <w:tcW w:w="2160" w:type="dxa"/>
          </w:tcPr>
          <w:p w14:paraId="3FB3C2F5" w14:textId="77777777" w:rsidR="00E33D74" w:rsidRPr="005E4E07" w:rsidRDefault="00E33D74" w:rsidP="00863073">
            <w:pPr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Pokoj č 208</w:t>
            </w:r>
          </w:p>
        </w:tc>
        <w:tc>
          <w:tcPr>
            <w:tcW w:w="2160" w:type="dxa"/>
          </w:tcPr>
          <w:p w14:paraId="6E4AFF74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24,70</w:t>
            </w:r>
          </w:p>
        </w:tc>
        <w:tc>
          <w:tcPr>
            <w:tcW w:w="2520" w:type="dxa"/>
          </w:tcPr>
          <w:p w14:paraId="4E36E5CC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Bezplatně</w:t>
            </w:r>
          </w:p>
        </w:tc>
      </w:tr>
      <w:tr w:rsidR="00E33D74" w:rsidRPr="005E4E07" w14:paraId="251E2E9A" w14:textId="77777777" w:rsidTr="00863073">
        <w:tc>
          <w:tcPr>
            <w:tcW w:w="2160" w:type="dxa"/>
          </w:tcPr>
          <w:p w14:paraId="38DB52BE" w14:textId="77777777" w:rsidR="00E33D74" w:rsidRPr="005E4E07" w:rsidRDefault="00E33D74" w:rsidP="00863073">
            <w:pPr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Pokoj č 209</w:t>
            </w:r>
          </w:p>
        </w:tc>
        <w:tc>
          <w:tcPr>
            <w:tcW w:w="2160" w:type="dxa"/>
          </w:tcPr>
          <w:p w14:paraId="510204BC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18,80</w:t>
            </w:r>
          </w:p>
        </w:tc>
        <w:tc>
          <w:tcPr>
            <w:tcW w:w="2520" w:type="dxa"/>
          </w:tcPr>
          <w:p w14:paraId="557C8599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Bezplatně</w:t>
            </w:r>
          </w:p>
        </w:tc>
      </w:tr>
      <w:tr w:rsidR="00E33D74" w:rsidRPr="005E4E07" w14:paraId="1732B818" w14:textId="77777777" w:rsidTr="00863073">
        <w:tc>
          <w:tcPr>
            <w:tcW w:w="2160" w:type="dxa"/>
          </w:tcPr>
          <w:p w14:paraId="11EE92A1" w14:textId="77777777" w:rsidR="00E33D74" w:rsidRPr="005E4E07" w:rsidRDefault="00E33D74" w:rsidP="00863073">
            <w:pPr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Klubovna 214</w:t>
            </w:r>
          </w:p>
        </w:tc>
        <w:tc>
          <w:tcPr>
            <w:tcW w:w="2160" w:type="dxa"/>
          </w:tcPr>
          <w:p w14:paraId="087BE550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36,10</w:t>
            </w:r>
          </w:p>
        </w:tc>
        <w:tc>
          <w:tcPr>
            <w:tcW w:w="2520" w:type="dxa"/>
          </w:tcPr>
          <w:p w14:paraId="1418D1BB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Bezplatně</w:t>
            </w:r>
          </w:p>
        </w:tc>
      </w:tr>
      <w:tr w:rsidR="00E33D74" w:rsidRPr="005E4E07" w14:paraId="6788F480" w14:textId="77777777" w:rsidTr="00863073">
        <w:tc>
          <w:tcPr>
            <w:tcW w:w="2160" w:type="dxa"/>
          </w:tcPr>
          <w:p w14:paraId="0FCD3D4C" w14:textId="77777777" w:rsidR="00E33D74" w:rsidRPr="005E4E07" w:rsidRDefault="00E33D74" w:rsidP="00863073">
            <w:pPr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Klubovna 215</w:t>
            </w:r>
          </w:p>
        </w:tc>
        <w:tc>
          <w:tcPr>
            <w:tcW w:w="2160" w:type="dxa"/>
          </w:tcPr>
          <w:p w14:paraId="4FB55883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36,10</w:t>
            </w:r>
          </w:p>
        </w:tc>
        <w:tc>
          <w:tcPr>
            <w:tcW w:w="2520" w:type="dxa"/>
          </w:tcPr>
          <w:p w14:paraId="7B117380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Bezplatně</w:t>
            </w:r>
          </w:p>
        </w:tc>
      </w:tr>
      <w:tr w:rsidR="00E33D74" w:rsidRPr="005E4E07" w14:paraId="4BBF2CF3" w14:textId="77777777" w:rsidTr="00863073">
        <w:tc>
          <w:tcPr>
            <w:tcW w:w="2160" w:type="dxa"/>
          </w:tcPr>
          <w:p w14:paraId="0C18CE36" w14:textId="77777777" w:rsidR="00E33D74" w:rsidRPr="005E4E07" w:rsidRDefault="00E33D74" w:rsidP="00863073">
            <w:pPr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WC</w:t>
            </w:r>
          </w:p>
        </w:tc>
        <w:tc>
          <w:tcPr>
            <w:tcW w:w="2160" w:type="dxa"/>
          </w:tcPr>
          <w:p w14:paraId="2EAB9CD3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11,20</w:t>
            </w:r>
          </w:p>
        </w:tc>
        <w:tc>
          <w:tcPr>
            <w:tcW w:w="2520" w:type="dxa"/>
          </w:tcPr>
          <w:p w14:paraId="08AC0EC4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Bezplatně</w:t>
            </w:r>
          </w:p>
        </w:tc>
      </w:tr>
      <w:tr w:rsidR="00E33D74" w:rsidRPr="005E4E07" w14:paraId="1752892D" w14:textId="77777777" w:rsidTr="00863073">
        <w:tc>
          <w:tcPr>
            <w:tcW w:w="2160" w:type="dxa"/>
          </w:tcPr>
          <w:p w14:paraId="002C4584" w14:textId="77777777" w:rsidR="00E33D74" w:rsidRPr="005E4E07" w:rsidRDefault="00E33D74" w:rsidP="00863073">
            <w:pPr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WC předsíň</w:t>
            </w:r>
          </w:p>
        </w:tc>
        <w:tc>
          <w:tcPr>
            <w:tcW w:w="2160" w:type="dxa"/>
          </w:tcPr>
          <w:p w14:paraId="3D738742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2,20</w:t>
            </w:r>
          </w:p>
        </w:tc>
        <w:tc>
          <w:tcPr>
            <w:tcW w:w="2520" w:type="dxa"/>
          </w:tcPr>
          <w:p w14:paraId="1418D290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Bezplatně</w:t>
            </w:r>
          </w:p>
        </w:tc>
      </w:tr>
      <w:tr w:rsidR="00E33D74" w:rsidRPr="005E4E07" w14:paraId="7764DB2D" w14:textId="77777777" w:rsidTr="00863073">
        <w:tc>
          <w:tcPr>
            <w:tcW w:w="2160" w:type="dxa"/>
          </w:tcPr>
          <w:p w14:paraId="546532ED" w14:textId="77777777" w:rsidR="00E33D74" w:rsidRPr="005E4E07" w:rsidRDefault="00E33D74" w:rsidP="00863073">
            <w:pPr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Komora</w:t>
            </w:r>
          </w:p>
        </w:tc>
        <w:tc>
          <w:tcPr>
            <w:tcW w:w="2160" w:type="dxa"/>
          </w:tcPr>
          <w:p w14:paraId="495F950D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7,80</w:t>
            </w:r>
          </w:p>
        </w:tc>
        <w:tc>
          <w:tcPr>
            <w:tcW w:w="2520" w:type="dxa"/>
          </w:tcPr>
          <w:p w14:paraId="72E5DD39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Bezplatně</w:t>
            </w:r>
          </w:p>
        </w:tc>
      </w:tr>
      <w:tr w:rsidR="00E33D74" w:rsidRPr="005E4E07" w14:paraId="65C2F38C" w14:textId="77777777" w:rsidTr="00863073">
        <w:tc>
          <w:tcPr>
            <w:tcW w:w="2160" w:type="dxa"/>
          </w:tcPr>
          <w:p w14:paraId="733936C5" w14:textId="77777777" w:rsidR="00E33D74" w:rsidRPr="005E4E07" w:rsidRDefault="00E33D74" w:rsidP="00863073">
            <w:pPr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Schodiště</w:t>
            </w:r>
          </w:p>
        </w:tc>
        <w:tc>
          <w:tcPr>
            <w:tcW w:w="2160" w:type="dxa"/>
          </w:tcPr>
          <w:p w14:paraId="74F71348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19,30</w:t>
            </w:r>
          </w:p>
        </w:tc>
        <w:tc>
          <w:tcPr>
            <w:tcW w:w="2520" w:type="dxa"/>
          </w:tcPr>
          <w:p w14:paraId="45ABAAC4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Bezplatně</w:t>
            </w:r>
          </w:p>
        </w:tc>
      </w:tr>
      <w:tr w:rsidR="00E33D74" w:rsidRPr="005E4E07" w14:paraId="7F90A5C7" w14:textId="77777777" w:rsidTr="00863073">
        <w:tc>
          <w:tcPr>
            <w:tcW w:w="2160" w:type="dxa"/>
          </w:tcPr>
          <w:p w14:paraId="0306339B" w14:textId="77777777" w:rsidR="00E33D74" w:rsidRPr="005E4E07" w:rsidRDefault="00E33D74" w:rsidP="00863073">
            <w:pPr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Umyvárna</w:t>
            </w:r>
          </w:p>
        </w:tc>
        <w:tc>
          <w:tcPr>
            <w:tcW w:w="2160" w:type="dxa"/>
          </w:tcPr>
          <w:p w14:paraId="1FF66A72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17,80</w:t>
            </w:r>
          </w:p>
        </w:tc>
        <w:tc>
          <w:tcPr>
            <w:tcW w:w="2520" w:type="dxa"/>
          </w:tcPr>
          <w:p w14:paraId="4B5E668A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Bezplatně</w:t>
            </w:r>
          </w:p>
        </w:tc>
      </w:tr>
      <w:tr w:rsidR="00E33D74" w:rsidRPr="005E4E07" w14:paraId="6A30BA9A" w14:textId="77777777" w:rsidTr="00863073">
        <w:tc>
          <w:tcPr>
            <w:tcW w:w="2160" w:type="dxa"/>
          </w:tcPr>
          <w:p w14:paraId="6B34C7D7" w14:textId="77777777" w:rsidR="00E33D74" w:rsidRPr="005E4E07" w:rsidRDefault="00E33D74" w:rsidP="00863073">
            <w:pPr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Chodba</w:t>
            </w:r>
          </w:p>
        </w:tc>
        <w:tc>
          <w:tcPr>
            <w:tcW w:w="2160" w:type="dxa"/>
          </w:tcPr>
          <w:p w14:paraId="62E36961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45,20</w:t>
            </w:r>
          </w:p>
        </w:tc>
        <w:tc>
          <w:tcPr>
            <w:tcW w:w="2520" w:type="dxa"/>
          </w:tcPr>
          <w:p w14:paraId="494EAC31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Bezplatně</w:t>
            </w:r>
          </w:p>
        </w:tc>
      </w:tr>
      <w:tr w:rsidR="00E33D74" w:rsidRPr="005E4E07" w14:paraId="49209880" w14:textId="77777777" w:rsidTr="00863073">
        <w:tc>
          <w:tcPr>
            <w:tcW w:w="2160" w:type="dxa"/>
          </w:tcPr>
          <w:p w14:paraId="6A7387E0" w14:textId="77777777" w:rsidR="00E33D74" w:rsidRPr="005E4E07" w:rsidRDefault="00E33D74" w:rsidP="00863073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5E4E07">
              <w:rPr>
                <w:rFonts w:ascii="Tahoma" w:hAnsi="Tahoma" w:cs="Tahoma"/>
                <w:b/>
                <w:bCs/>
                <w:sz w:val="24"/>
                <w:szCs w:val="24"/>
              </w:rPr>
              <w:t>Celkem</w:t>
            </w:r>
          </w:p>
        </w:tc>
        <w:tc>
          <w:tcPr>
            <w:tcW w:w="2160" w:type="dxa"/>
          </w:tcPr>
          <w:p w14:paraId="6D3085B9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5E4E07">
              <w:rPr>
                <w:rFonts w:ascii="Tahoma" w:hAnsi="Tahoma" w:cs="Tahoma"/>
                <w:b/>
                <w:bCs/>
                <w:sz w:val="24"/>
                <w:szCs w:val="24"/>
              </w:rPr>
              <w:t>367,4</w:t>
            </w:r>
          </w:p>
        </w:tc>
        <w:tc>
          <w:tcPr>
            <w:tcW w:w="2520" w:type="dxa"/>
          </w:tcPr>
          <w:p w14:paraId="7986F2E1" w14:textId="77777777" w:rsidR="00E33D74" w:rsidRPr="005E4E07" w:rsidRDefault="00E33D74" w:rsidP="0086307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E4E07">
              <w:rPr>
                <w:rFonts w:ascii="Tahoma" w:hAnsi="Tahoma" w:cs="Tahoma"/>
                <w:sz w:val="24"/>
                <w:szCs w:val="24"/>
              </w:rPr>
              <w:t>Bezplatně</w:t>
            </w:r>
          </w:p>
        </w:tc>
      </w:tr>
    </w:tbl>
    <w:p w14:paraId="02873C99" w14:textId="77777777" w:rsidR="00DF0526" w:rsidRPr="005E4E07" w:rsidRDefault="00DF0526" w:rsidP="005110D9">
      <w:pPr>
        <w:spacing w:before="120" w:after="0"/>
        <w:rPr>
          <w:rFonts w:ascii="Tahoma" w:hAnsi="Tahoma" w:cs="Tahoma"/>
          <w:sz w:val="24"/>
          <w:szCs w:val="24"/>
        </w:rPr>
      </w:pPr>
    </w:p>
    <w:p w14:paraId="192C61BF" w14:textId="77777777" w:rsidR="0020518D" w:rsidRPr="0020518D" w:rsidRDefault="001616A7" w:rsidP="005110D9">
      <w:pPr>
        <w:spacing w:before="120" w:after="0"/>
        <w:rPr>
          <w:rFonts w:ascii="Tahoma" w:hAnsi="Tahoma" w:cs="Tahoma"/>
          <w:color w:val="FF0000"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t>dále jen „předmět výpůjčky</w:t>
      </w:r>
      <w:r w:rsidR="0020518D">
        <w:rPr>
          <w:rFonts w:ascii="Tahoma" w:hAnsi="Tahoma" w:cs="Tahoma"/>
          <w:sz w:val="24"/>
          <w:szCs w:val="24"/>
        </w:rPr>
        <w:t xml:space="preserve">. </w:t>
      </w:r>
    </w:p>
    <w:p w14:paraId="56AE9DA7" w14:textId="77777777" w:rsidR="00D17DC1" w:rsidRDefault="009347B3" w:rsidP="005110D9">
      <w:pPr>
        <w:spacing w:before="120" w:after="0"/>
        <w:jc w:val="both"/>
        <w:rPr>
          <w:rFonts w:ascii="Tahoma" w:hAnsi="Tahoma" w:cs="Tahoma"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t>3.</w:t>
      </w:r>
      <w:r w:rsidR="001616A7" w:rsidRPr="005E4E07">
        <w:rPr>
          <w:rFonts w:ascii="Tahoma" w:hAnsi="Tahoma" w:cs="Tahoma"/>
          <w:sz w:val="24"/>
          <w:szCs w:val="24"/>
        </w:rPr>
        <w:t xml:space="preserve"> Půjčitel přenechává vypůjčiteli do užívání předmět výpůjčky uvedený v bodu 2. tohoto článku a vypůjčitel je do výpůjčky přijímá </w:t>
      </w:r>
      <w:r w:rsidR="001616A7" w:rsidRPr="00636943">
        <w:rPr>
          <w:rFonts w:ascii="Tahoma" w:hAnsi="Tahoma" w:cs="Tahoma"/>
          <w:sz w:val="24"/>
          <w:szCs w:val="24"/>
        </w:rPr>
        <w:t>a zavazuje se zaplatit sjednaný podíl na nákladech</w:t>
      </w:r>
      <w:r w:rsidR="00E41EFA">
        <w:rPr>
          <w:rFonts w:ascii="Tahoma" w:hAnsi="Tahoma" w:cs="Tahoma"/>
          <w:sz w:val="24"/>
          <w:szCs w:val="24"/>
        </w:rPr>
        <w:t xml:space="preserve"> za služb</w:t>
      </w:r>
      <w:r w:rsidR="00396DB7">
        <w:rPr>
          <w:rFonts w:ascii="Tahoma" w:hAnsi="Tahoma" w:cs="Tahoma"/>
          <w:sz w:val="24"/>
          <w:szCs w:val="24"/>
        </w:rPr>
        <w:t>y</w:t>
      </w:r>
      <w:r w:rsidR="00E41EFA">
        <w:rPr>
          <w:rFonts w:ascii="Tahoma" w:hAnsi="Tahoma" w:cs="Tahoma"/>
          <w:sz w:val="24"/>
          <w:szCs w:val="24"/>
        </w:rPr>
        <w:t xml:space="preserve"> spojen</w:t>
      </w:r>
      <w:r w:rsidR="00396DB7">
        <w:rPr>
          <w:rFonts w:ascii="Tahoma" w:hAnsi="Tahoma" w:cs="Tahoma"/>
          <w:sz w:val="24"/>
          <w:szCs w:val="24"/>
        </w:rPr>
        <w:t>é</w:t>
      </w:r>
      <w:r w:rsidR="00E41EFA">
        <w:rPr>
          <w:rFonts w:ascii="Tahoma" w:hAnsi="Tahoma" w:cs="Tahoma"/>
          <w:sz w:val="24"/>
          <w:szCs w:val="24"/>
        </w:rPr>
        <w:t xml:space="preserve"> s výpůjčkou</w:t>
      </w:r>
      <w:r w:rsidR="001616A7" w:rsidRPr="00636943">
        <w:rPr>
          <w:rFonts w:ascii="Tahoma" w:hAnsi="Tahoma" w:cs="Tahoma"/>
          <w:sz w:val="24"/>
          <w:szCs w:val="24"/>
        </w:rPr>
        <w:t xml:space="preserve">. </w:t>
      </w:r>
      <w:r w:rsidR="001616A7" w:rsidRPr="005E4E07">
        <w:rPr>
          <w:rFonts w:ascii="Tahoma" w:hAnsi="Tahoma" w:cs="Tahoma"/>
          <w:sz w:val="24"/>
          <w:szCs w:val="24"/>
        </w:rPr>
        <w:t xml:space="preserve">Vypůjčitel prohlašuje, že si předmět výpůjčky prohlédl, je v řádném </w:t>
      </w:r>
      <w:r w:rsidR="00D17DC1" w:rsidRPr="005E4E07">
        <w:rPr>
          <w:rFonts w:ascii="Tahoma" w:hAnsi="Tahoma" w:cs="Tahoma"/>
          <w:sz w:val="24"/>
          <w:szCs w:val="24"/>
        </w:rPr>
        <w:t>stavu a způsobilý ke sj</w:t>
      </w:r>
      <w:r w:rsidR="001616A7" w:rsidRPr="005E4E07">
        <w:rPr>
          <w:rFonts w:ascii="Tahoma" w:hAnsi="Tahoma" w:cs="Tahoma"/>
          <w:sz w:val="24"/>
          <w:szCs w:val="24"/>
        </w:rPr>
        <w:t>ed</w:t>
      </w:r>
      <w:r w:rsidR="00D17DC1" w:rsidRPr="005E4E07">
        <w:rPr>
          <w:rFonts w:ascii="Tahoma" w:hAnsi="Tahoma" w:cs="Tahoma"/>
          <w:sz w:val="24"/>
          <w:szCs w:val="24"/>
        </w:rPr>
        <w:t>na</w:t>
      </w:r>
      <w:r w:rsidR="001616A7" w:rsidRPr="005E4E07">
        <w:rPr>
          <w:rFonts w:ascii="Tahoma" w:hAnsi="Tahoma" w:cs="Tahoma"/>
          <w:sz w:val="24"/>
          <w:szCs w:val="24"/>
        </w:rPr>
        <w:t xml:space="preserve">nému </w:t>
      </w:r>
      <w:r w:rsidR="00D17DC1" w:rsidRPr="005E4E07">
        <w:rPr>
          <w:rFonts w:ascii="Tahoma" w:hAnsi="Tahoma" w:cs="Tahoma"/>
          <w:sz w:val="24"/>
          <w:szCs w:val="24"/>
        </w:rPr>
        <w:t>užívání.</w:t>
      </w:r>
    </w:p>
    <w:p w14:paraId="03E2E22B" w14:textId="7D879699" w:rsidR="002E1311" w:rsidRPr="005E4E07" w:rsidRDefault="009347B3" w:rsidP="005110D9">
      <w:pPr>
        <w:spacing w:before="120" w:after="0"/>
        <w:jc w:val="both"/>
        <w:rPr>
          <w:rFonts w:ascii="Tahoma" w:hAnsi="Tahoma" w:cs="Tahoma"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lastRenderedPageBreak/>
        <w:t xml:space="preserve">4. </w:t>
      </w:r>
      <w:r w:rsidR="00D17DC1" w:rsidRPr="005E4E07">
        <w:rPr>
          <w:rFonts w:ascii="Tahoma" w:hAnsi="Tahoma" w:cs="Tahoma"/>
          <w:sz w:val="24"/>
          <w:szCs w:val="24"/>
        </w:rPr>
        <w:t xml:space="preserve"> Vypůjčitel je oprávněn užívat rovněž společné prostory, tj. takové části budovy, jež nejsou výslovně předmětem výpůjčky a mají být určeny ke společnému užívání vypůjčiteli, uživateli a dalšími návštěvníky budovy zejména přístupové cesty, vstupní haly, komunikační prostory, schodiště, požární únikové cesty.</w:t>
      </w:r>
      <w:r w:rsidR="00BA569E">
        <w:rPr>
          <w:rFonts w:ascii="Tahoma" w:hAnsi="Tahoma" w:cs="Tahoma"/>
          <w:sz w:val="24"/>
          <w:szCs w:val="24"/>
        </w:rPr>
        <w:t xml:space="preserve"> </w:t>
      </w:r>
    </w:p>
    <w:p w14:paraId="5CCFEFD6" w14:textId="77777777" w:rsidR="00537F95" w:rsidRDefault="00537F95" w:rsidP="002C6BF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14:paraId="320B3E93" w14:textId="55A95933" w:rsidR="002C6BF4" w:rsidRPr="005E4E07" w:rsidRDefault="002C6BF4" w:rsidP="002C6BF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5E4E07">
        <w:rPr>
          <w:rFonts w:ascii="Tahoma" w:hAnsi="Tahoma" w:cs="Tahoma"/>
          <w:b/>
          <w:sz w:val="24"/>
          <w:szCs w:val="24"/>
        </w:rPr>
        <w:t>II</w:t>
      </w:r>
      <w:r w:rsidR="00346A36" w:rsidRPr="00E41EFA">
        <w:rPr>
          <w:rFonts w:ascii="Tahoma" w:hAnsi="Tahoma" w:cs="Tahoma"/>
          <w:b/>
          <w:sz w:val="24"/>
          <w:szCs w:val="24"/>
        </w:rPr>
        <w:t>I</w:t>
      </w:r>
      <w:r w:rsidRPr="005E4E07">
        <w:rPr>
          <w:rFonts w:ascii="Tahoma" w:hAnsi="Tahoma" w:cs="Tahoma"/>
          <w:b/>
          <w:sz w:val="24"/>
          <w:szCs w:val="24"/>
        </w:rPr>
        <w:t>.</w:t>
      </w:r>
    </w:p>
    <w:p w14:paraId="746C54A8" w14:textId="77777777" w:rsidR="002C6BF4" w:rsidRPr="005E4E07" w:rsidRDefault="002C6BF4" w:rsidP="002C6BF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5E4E07">
        <w:rPr>
          <w:rFonts w:ascii="Tahoma" w:hAnsi="Tahoma" w:cs="Tahoma"/>
          <w:b/>
          <w:sz w:val="24"/>
          <w:szCs w:val="24"/>
        </w:rPr>
        <w:t>Účel výpůjčky</w:t>
      </w:r>
    </w:p>
    <w:p w14:paraId="7AF8A744" w14:textId="77777777" w:rsidR="002C6BF4" w:rsidRPr="005E4E07" w:rsidRDefault="002C6BF4" w:rsidP="002C6BF4">
      <w:pPr>
        <w:spacing w:before="120" w:after="0"/>
        <w:jc w:val="both"/>
        <w:rPr>
          <w:rFonts w:ascii="Tahoma" w:hAnsi="Tahoma" w:cs="Tahoma"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t>1. Vypůjčitel bude užívat předmět výpůjčky v souladu s jejich povahou a určením. Vypůjčitel bude předmět výpůjčky užívat k provozování Pedagogicko-psychologické poradny.</w:t>
      </w:r>
    </w:p>
    <w:p w14:paraId="3035CDD2" w14:textId="77777777" w:rsidR="002C6BF4" w:rsidRPr="005E4E07" w:rsidRDefault="002C6BF4" w:rsidP="002C6BF4">
      <w:pPr>
        <w:spacing w:before="120" w:after="0"/>
        <w:jc w:val="both"/>
        <w:rPr>
          <w:rFonts w:ascii="Tahoma" w:hAnsi="Tahoma" w:cs="Tahoma"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t>2. Vypůjčitel prohlašuje, že se seznámil se stavem předmětu výpůjčky, tento je způsobilý ke smluvenému užívání.</w:t>
      </w:r>
    </w:p>
    <w:p w14:paraId="1B25BD58" w14:textId="77777777" w:rsidR="002C6BF4" w:rsidRPr="00E41EFA" w:rsidRDefault="00E41EFA" w:rsidP="002C6BF4">
      <w:pPr>
        <w:spacing w:after="0"/>
        <w:jc w:val="center"/>
        <w:rPr>
          <w:rFonts w:ascii="Tahoma" w:hAnsi="Tahoma" w:cs="Tahoma"/>
          <w:b/>
          <w:bCs/>
          <w:sz w:val="24"/>
          <w:szCs w:val="24"/>
        </w:rPr>
      </w:pPr>
      <w:r w:rsidRPr="00E41EFA">
        <w:rPr>
          <w:rFonts w:ascii="Tahoma" w:hAnsi="Tahoma" w:cs="Tahoma"/>
          <w:b/>
          <w:bCs/>
          <w:sz w:val="24"/>
          <w:szCs w:val="24"/>
        </w:rPr>
        <w:t>IV.</w:t>
      </w:r>
    </w:p>
    <w:p w14:paraId="11DD9A76" w14:textId="77777777" w:rsidR="002C6BF4" w:rsidRPr="00346A36" w:rsidRDefault="00E41EFA" w:rsidP="00E41EFA">
      <w:pPr>
        <w:spacing w:after="0"/>
        <w:rPr>
          <w:rFonts w:ascii="Tahoma" w:hAnsi="Tahoma" w:cs="Tahoma"/>
          <w:b/>
          <w:strike/>
          <w:color w:val="FF0000"/>
          <w:sz w:val="24"/>
          <w:szCs w:val="24"/>
        </w:rPr>
      </w:pPr>
      <w:r>
        <w:rPr>
          <w:rFonts w:ascii="Tahoma" w:hAnsi="Tahoma" w:cs="Tahoma"/>
          <w:b/>
          <w:strike/>
          <w:color w:val="FF0000"/>
          <w:sz w:val="24"/>
          <w:szCs w:val="24"/>
        </w:rPr>
        <w:t xml:space="preserve">            </w:t>
      </w:r>
    </w:p>
    <w:p w14:paraId="7D7B4AE6" w14:textId="77777777" w:rsidR="002C6BF4" w:rsidRPr="005E4E07" w:rsidRDefault="002C6BF4" w:rsidP="002C6BF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5E4E07">
        <w:rPr>
          <w:rFonts w:ascii="Tahoma" w:hAnsi="Tahoma" w:cs="Tahoma"/>
          <w:b/>
          <w:sz w:val="24"/>
          <w:szCs w:val="24"/>
        </w:rPr>
        <w:t xml:space="preserve">Doba trvání výpůjčky </w:t>
      </w:r>
    </w:p>
    <w:p w14:paraId="7DF555EF" w14:textId="17FB4B45" w:rsidR="002C6BF4" w:rsidRPr="00396DB7" w:rsidRDefault="002C6BF4" w:rsidP="00396DB7">
      <w:pPr>
        <w:spacing w:before="120" w:after="0"/>
        <w:ind w:left="360"/>
        <w:rPr>
          <w:rFonts w:ascii="Tahoma" w:hAnsi="Tahoma" w:cs="Tahoma"/>
          <w:b/>
          <w:sz w:val="24"/>
          <w:szCs w:val="24"/>
        </w:rPr>
      </w:pPr>
      <w:r w:rsidRPr="00396DB7">
        <w:rPr>
          <w:rFonts w:ascii="Tahoma" w:hAnsi="Tahoma" w:cs="Tahoma"/>
          <w:sz w:val="24"/>
          <w:szCs w:val="24"/>
        </w:rPr>
        <w:t xml:space="preserve">Výpůjčka se </w:t>
      </w:r>
      <w:r w:rsidR="00537F95" w:rsidRPr="00396DB7">
        <w:rPr>
          <w:rFonts w:ascii="Tahoma" w:hAnsi="Tahoma" w:cs="Tahoma"/>
          <w:sz w:val="24"/>
          <w:szCs w:val="24"/>
        </w:rPr>
        <w:t>uzavírá od 1.</w:t>
      </w:r>
      <w:r w:rsidRPr="00396DB7">
        <w:rPr>
          <w:rFonts w:ascii="Tahoma" w:hAnsi="Tahoma" w:cs="Tahoma"/>
          <w:sz w:val="24"/>
          <w:szCs w:val="24"/>
        </w:rPr>
        <w:t xml:space="preserve"> </w:t>
      </w:r>
      <w:r w:rsidR="00B40036" w:rsidRPr="00396DB7">
        <w:rPr>
          <w:rFonts w:ascii="Tahoma" w:hAnsi="Tahoma" w:cs="Tahoma"/>
          <w:sz w:val="24"/>
          <w:szCs w:val="24"/>
        </w:rPr>
        <w:t>4</w:t>
      </w:r>
      <w:r w:rsidRPr="00396DB7">
        <w:rPr>
          <w:rFonts w:ascii="Tahoma" w:hAnsi="Tahoma" w:cs="Tahoma"/>
          <w:sz w:val="24"/>
          <w:szCs w:val="24"/>
        </w:rPr>
        <w:t xml:space="preserve">. </w:t>
      </w:r>
      <w:r w:rsidR="00537F95" w:rsidRPr="00396DB7">
        <w:rPr>
          <w:rFonts w:ascii="Tahoma" w:hAnsi="Tahoma" w:cs="Tahoma"/>
          <w:sz w:val="24"/>
          <w:szCs w:val="24"/>
        </w:rPr>
        <w:t>2020 na</w:t>
      </w:r>
      <w:r w:rsidR="00B40036" w:rsidRPr="00396DB7">
        <w:rPr>
          <w:rFonts w:ascii="Tahoma" w:hAnsi="Tahoma" w:cs="Tahoma"/>
          <w:sz w:val="24"/>
          <w:szCs w:val="24"/>
        </w:rPr>
        <w:t xml:space="preserve"> dobu neurčitou.</w:t>
      </w:r>
      <w:r w:rsidR="000B543C" w:rsidRPr="00396DB7">
        <w:rPr>
          <w:rFonts w:ascii="Tahoma" w:hAnsi="Tahoma" w:cs="Tahoma"/>
          <w:sz w:val="24"/>
          <w:szCs w:val="24"/>
        </w:rPr>
        <w:t xml:space="preserve"> </w:t>
      </w:r>
    </w:p>
    <w:p w14:paraId="47EE9FBE" w14:textId="77777777" w:rsidR="00E41EFA" w:rsidRDefault="00E41EFA" w:rsidP="00E41EFA">
      <w:pPr>
        <w:pStyle w:val="Odstavecseseznamem"/>
        <w:spacing w:before="120"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</w:t>
      </w:r>
    </w:p>
    <w:p w14:paraId="287327D9" w14:textId="77777777" w:rsidR="00E41EFA" w:rsidRPr="00E41EFA" w:rsidRDefault="00E41EFA" w:rsidP="00E41EFA">
      <w:pPr>
        <w:pStyle w:val="Odstavecseseznamem"/>
        <w:spacing w:before="120" w:after="0"/>
        <w:rPr>
          <w:rFonts w:ascii="Tahoma" w:hAnsi="Tahoma" w:cs="Tahoma"/>
          <w:b/>
          <w:bCs/>
          <w:sz w:val="24"/>
          <w:szCs w:val="24"/>
        </w:rPr>
      </w:pPr>
      <w:r w:rsidRPr="00E41EFA">
        <w:rPr>
          <w:rFonts w:ascii="Tahoma" w:hAnsi="Tahoma" w:cs="Tahoma"/>
          <w:b/>
          <w:bCs/>
          <w:sz w:val="24"/>
          <w:szCs w:val="24"/>
        </w:rPr>
        <w:t xml:space="preserve">                                                  V.</w:t>
      </w:r>
    </w:p>
    <w:p w14:paraId="64CC71EB" w14:textId="77777777" w:rsidR="002C6BF4" w:rsidRPr="005E4E07" w:rsidRDefault="002C6BF4" w:rsidP="002C6BF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5E4E07">
        <w:rPr>
          <w:rFonts w:ascii="Tahoma" w:hAnsi="Tahoma" w:cs="Tahoma"/>
          <w:b/>
          <w:sz w:val="24"/>
          <w:szCs w:val="24"/>
        </w:rPr>
        <w:t>Povinnosti vypůjčitele a půjčitele</w:t>
      </w:r>
    </w:p>
    <w:p w14:paraId="123B2628" w14:textId="77777777" w:rsidR="00E41EFA" w:rsidRDefault="00E41EFA" w:rsidP="002C6BF4">
      <w:pPr>
        <w:spacing w:before="120"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</w:t>
      </w:r>
      <w:r w:rsidR="002C6BF4" w:rsidRPr="005E4E07">
        <w:rPr>
          <w:rFonts w:ascii="Tahoma" w:hAnsi="Tahoma" w:cs="Tahoma"/>
          <w:sz w:val="24"/>
          <w:szCs w:val="24"/>
        </w:rPr>
        <w:t>. Vypůjčitel bere na vědomí, že bez předchozího písemného souhlasu půjčitele nesmí vypůjčené prostory přenechat k užívání třetí osobě, a to ani zčásti, pokud není jinak upraveno zřizovací listinou půjčitele</w:t>
      </w:r>
      <w:r>
        <w:rPr>
          <w:rFonts w:ascii="Tahoma" w:hAnsi="Tahoma" w:cs="Tahoma"/>
          <w:sz w:val="24"/>
          <w:szCs w:val="24"/>
        </w:rPr>
        <w:t>.</w:t>
      </w:r>
    </w:p>
    <w:p w14:paraId="02338196" w14:textId="77777777" w:rsidR="002C6BF4" w:rsidRPr="005E4E07" w:rsidRDefault="00E41EFA" w:rsidP="002C6BF4">
      <w:pPr>
        <w:spacing w:before="120"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</w:t>
      </w:r>
      <w:r w:rsidR="002C6BF4" w:rsidRPr="005E4E07">
        <w:rPr>
          <w:rFonts w:ascii="Tahoma" w:hAnsi="Tahoma" w:cs="Tahoma"/>
          <w:sz w:val="24"/>
          <w:szCs w:val="24"/>
        </w:rPr>
        <w:t>. Za organizaci a zajištění požární ochrany, bezpečnosti a ochrany zdraví při práci, ochrany životního prostředí a hygieny zaměstnanců vypůjčitele v souladu s platnými předpisy odpovídá ve vypůjčených prostorách vypůjčitel. Za vybavení ručními hasicími přístroji a jejich revize zodpovídá vypůjčitel. Vypůjčitel je povinen si na své náklady zajišťovat revize svých elektrických přenosných zařízení. Půjčitel je oprávněn kontrolovat dodržování platných předpisů ve vypůjčených prostorách.</w:t>
      </w:r>
    </w:p>
    <w:p w14:paraId="0CFEFBB0" w14:textId="77777777" w:rsidR="002C6BF4" w:rsidRPr="005E4E07" w:rsidRDefault="002C6BF4" w:rsidP="002C6BF4">
      <w:pPr>
        <w:spacing w:before="120" w:after="0"/>
        <w:jc w:val="both"/>
        <w:rPr>
          <w:rFonts w:ascii="Tahoma" w:hAnsi="Tahoma" w:cs="Tahoma"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t xml:space="preserve">5. Stavební úpravy, rekonstrukce, modernizace a stavební adaptace (dále jen „stavební úpravy“) vypůjčených prostor může vypůjčitel provádět jen na základě předchozí písemné dohody s půjčitelem, jejímž obsahem bude i ujednání o vypořádání vynaložených nákladů. </w:t>
      </w:r>
    </w:p>
    <w:p w14:paraId="2D0A3827" w14:textId="77777777" w:rsidR="002C6BF4" w:rsidRPr="005E4E07" w:rsidRDefault="002C6BF4" w:rsidP="002C6BF4">
      <w:pPr>
        <w:spacing w:before="120" w:after="0"/>
        <w:jc w:val="both"/>
        <w:rPr>
          <w:rFonts w:ascii="Tahoma" w:hAnsi="Tahoma" w:cs="Tahoma"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t>6. Dále se obě strany dohodly, že vypůjčitel si bude sám vlastním nákladem hradit náklady spojené s obvyklým udržováním vypůjčených prostor, zejména náklady na malování, opravy a výměny zámků, kování, světel, žárovek a zářivkových trubic, okenních a dveřních skel, apod., a také náklady na opravy poškození zapůjčených prostor, které sám způsobil.</w:t>
      </w:r>
    </w:p>
    <w:p w14:paraId="7C18F6E3" w14:textId="77777777" w:rsidR="002C6BF4" w:rsidRPr="005E4E07" w:rsidRDefault="002C6BF4" w:rsidP="002C6BF4">
      <w:pPr>
        <w:spacing w:before="120" w:after="0"/>
        <w:jc w:val="both"/>
        <w:rPr>
          <w:rFonts w:ascii="Tahoma" w:hAnsi="Tahoma" w:cs="Tahoma"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lastRenderedPageBreak/>
        <w:t>7. Bez zbytečného odkladu oznámí vypůjčitel půjčiteli potřebu oprav, týkajících se podstaty budovy a umožní jejich provedení. Při porušení této povinnosti odpovídá vypůjčitel za vzniklé škody, jejich náhrady se nemůže zprostit.</w:t>
      </w:r>
    </w:p>
    <w:p w14:paraId="5D72F71C" w14:textId="7A07143E" w:rsidR="002C6BF4" w:rsidRDefault="002C6BF4" w:rsidP="00370C74">
      <w:pPr>
        <w:spacing w:before="120" w:after="0"/>
        <w:jc w:val="both"/>
        <w:rPr>
          <w:rFonts w:ascii="Tahoma" w:hAnsi="Tahoma" w:cs="Tahoma"/>
          <w:b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t>8. Vypůjčitel je povinen umožnit půjčiteli na jeho žádost vstup do vypůjčených prostor, zejména za účelem kontroly dodržování podmínek této smlouvy, provádění nutných oprav nebo provádění kontroly instalovaných inženýrských sítí.</w:t>
      </w:r>
    </w:p>
    <w:p w14:paraId="3EA485B0" w14:textId="35704DDF" w:rsidR="00666731" w:rsidRPr="00666731" w:rsidRDefault="00666731" w:rsidP="00666731">
      <w:pPr>
        <w:spacing w:before="120"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9. </w:t>
      </w:r>
      <w:r w:rsidRPr="00666731">
        <w:rPr>
          <w:rFonts w:ascii="Tahoma" w:hAnsi="Tahoma" w:cs="Tahoma"/>
          <w:sz w:val="24"/>
          <w:szCs w:val="24"/>
        </w:rPr>
        <w:t>Půjčitel je oprávněn požadovat vrácení předmětu výpůjčky a vypůjčitel je povinen jej bezodkladně vrátit v případě, že:</w:t>
      </w:r>
    </w:p>
    <w:p w14:paraId="48A98B9A" w14:textId="77777777" w:rsidR="00666731" w:rsidRPr="00666731" w:rsidRDefault="00666731" w:rsidP="00666731">
      <w:pPr>
        <w:pStyle w:val="Styl1"/>
        <w:numPr>
          <w:ilvl w:val="0"/>
          <w:numId w:val="7"/>
        </w:numPr>
        <w:spacing w:before="120" w:after="120"/>
        <w:jc w:val="both"/>
      </w:pPr>
      <w:r w:rsidRPr="00666731">
        <w:t>předmět výpůjčky je užíván v rozporu se smluveným účelem,</w:t>
      </w:r>
    </w:p>
    <w:p w14:paraId="2B5D648B" w14:textId="6F64E4CB" w:rsidR="00666731" w:rsidRPr="00666731" w:rsidRDefault="00666731" w:rsidP="00666731">
      <w:pPr>
        <w:numPr>
          <w:ilvl w:val="0"/>
          <w:numId w:val="7"/>
        </w:numPr>
        <w:spacing w:before="120" w:after="120" w:line="240" w:lineRule="auto"/>
        <w:jc w:val="both"/>
        <w:rPr>
          <w:rFonts w:ascii="Tahoma" w:hAnsi="Tahoma" w:cs="Tahoma"/>
          <w:sz w:val="24"/>
          <w:szCs w:val="24"/>
        </w:rPr>
      </w:pPr>
      <w:r w:rsidRPr="00666731">
        <w:rPr>
          <w:rFonts w:ascii="Tahoma" w:hAnsi="Tahoma" w:cs="Tahoma"/>
          <w:sz w:val="24"/>
          <w:szCs w:val="24"/>
        </w:rPr>
        <w:t>vypůjčitel poruší některou jinou povinnost ze smlouvy,</w:t>
      </w:r>
    </w:p>
    <w:p w14:paraId="38E6FAEB" w14:textId="77777777" w:rsidR="00666731" w:rsidRPr="00666731" w:rsidRDefault="00666731" w:rsidP="00666731">
      <w:pPr>
        <w:numPr>
          <w:ilvl w:val="0"/>
          <w:numId w:val="7"/>
        </w:numPr>
        <w:spacing w:before="120" w:after="120" w:line="240" w:lineRule="auto"/>
        <w:jc w:val="both"/>
        <w:rPr>
          <w:rFonts w:ascii="Tahoma" w:hAnsi="Tahoma" w:cs="Tahoma"/>
          <w:sz w:val="24"/>
          <w:szCs w:val="24"/>
        </w:rPr>
      </w:pPr>
      <w:r w:rsidRPr="00666731">
        <w:rPr>
          <w:rFonts w:ascii="Tahoma" w:hAnsi="Tahoma" w:cs="Tahoma"/>
          <w:sz w:val="24"/>
          <w:szCs w:val="24"/>
        </w:rPr>
        <w:t>potřebuje-li půjčitel předmět výpůjčky nevyhnutelně dříve z důvodu, který nemohl při uzavření smlouvy předvídat.</w:t>
      </w:r>
    </w:p>
    <w:p w14:paraId="5FE3BBB2" w14:textId="77777777" w:rsidR="00666731" w:rsidRPr="005E4E07" w:rsidRDefault="00666731" w:rsidP="00666731">
      <w:pPr>
        <w:spacing w:after="0"/>
        <w:rPr>
          <w:rFonts w:ascii="Tahoma" w:hAnsi="Tahoma" w:cs="Tahoma"/>
          <w:b/>
          <w:sz w:val="24"/>
          <w:szCs w:val="24"/>
        </w:rPr>
      </w:pPr>
    </w:p>
    <w:p w14:paraId="1E7ECD15" w14:textId="77777777" w:rsidR="002C6BF4" w:rsidRPr="00E41EFA" w:rsidRDefault="00346A36" w:rsidP="002C6BF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E41EFA">
        <w:rPr>
          <w:rFonts w:ascii="Tahoma" w:hAnsi="Tahoma" w:cs="Tahoma"/>
          <w:b/>
          <w:sz w:val="24"/>
          <w:szCs w:val="24"/>
        </w:rPr>
        <w:t>V</w:t>
      </w:r>
      <w:r w:rsidR="00E41EFA" w:rsidRPr="00E41EFA">
        <w:rPr>
          <w:rFonts w:ascii="Tahoma" w:hAnsi="Tahoma" w:cs="Tahoma"/>
          <w:b/>
          <w:sz w:val="24"/>
          <w:szCs w:val="24"/>
        </w:rPr>
        <w:t>I</w:t>
      </w:r>
      <w:r w:rsidRPr="00E41EFA">
        <w:rPr>
          <w:rFonts w:ascii="Tahoma" w:hAnsi="Tahoma" w:cs="Tahoma"/>
          <w:b/>
          <w:sz w:val="24"/>
          <w:szCs w:val="24"/>
        </w:rPr>
        <w:t>.</w:t>
      </w:r>
    </w:p>
    <w:p w14:paraId="018E654A" w14:textId="77777777" w:rsidR="002C6BF4" w:rsidRPr="00391D92" w:rsidRDefault="002C6BF4" w:rsidP="002C6BF4">
      <w:pPr>
        <w:spacing w:after="0"/>
        <w:jc w:val="center"/>
        <w:rPr>
          <w:rFonts w:ascii="Tahoma" w:hAnsi="Tahoma" w:cs="Tahoma"/>
          <w:b/>
          <w:color w:val="FF0000"/>
          <w:sz w:val="24"/>
          <w:szCs w:val="24"/>
        </w:rPr>
      </w:pPr>
      <w:r w:rsidRPr="00391D92">
        <w:rPr>
          <w:rFonts w:ascii="Tahoma" w:hAnsi="Tahoma" w:cs="Tahoma"/>
          <w:b/>
          <w:sz w:val="24"/>
          <w:szCs w:val="24"/>
        </w:rPr>
        <w:t>Podíl vypůjčitele na nákladech</w:t>
      </w:r>
      <w:r w:rsidR="00391D92" w:rsidRPr="00391D92">
        <w:rPr>
          <w:rFonts w:ascii="Tahoma" w:hAnsi="Tahoma" w:cs="Tahoma"/>
          <w:b/>
          <w:sz w:val="24"/>
          <w:szCs w:val="24"/>
        </w:rPr>
        <w:t xml:space="preserve"> </w:t>
      </w:r>
      <w:r w:rsidR="00391D92" w:rsidRPr="00E41EFA">
        <w:rPr>
          <w:rFonts w:ascii="Tahoma" w:hAnsi="Tahoma" w:cs="Tahoma"/>
          <w:b/>
          <w:sz w:val="24"/>
          <w:szCs w:val="24"/>
        </w:rPr>
        <w:t>spojených s výpůjčkou</w:t>
      </w:r>
    </w:p>
    <w:p w14:paraId="4ED0865F" w14:textId="77777777" w:rsidR="002C6BF4" w:rsidRPr="005E4E07" w:rsidRDefault="002C6BF4" w:rsidP="002C6BF4">
      <w:pPr>
        <w:spacing w:before="120" w:after="0"/>
        <w:jc w:val="both"/>
        <w:rPr>
          <w:rFonts w:ascii="Tahoma" w:hAnsi="Tahoma" w:cs="Tahoma"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t>1. Obě strany se dohodly, že užívání vypůjčených prostor bude bezúplatné.</w:t>
      </w:r>
    </w:p>
    <w:p w14:paraId="30BFD716" w14:textId="58621EF2" w:rsidR="0079133D" w:rsidRPr="005E4E07" w:rsidRDefault="002C6BF4" w:rsidP="0079133D">
      <w:pPr>
        <w:spacing w:before="120" w:after="0"/>
        <w:jc w:val="both"/>
        <w:rPr>
          <w:rFonts w:ascii="Tahoma" w:hAnsi="Tahoma" w:cs="Tahoma"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t xml:space="preserve">2. Dále se dohodly, že v zájmu řádného užívání vypůjčených prostor půjčitel zajistí vypůjčiteli dodávku tepla, vodného a stočného, elektrické energie, odvoz a likvidaci komunálního odpadu, </w:t>
      </w:r>
      <w:r w:rsidR="005B71F6" w:rsidRPr="005E4E07">
        <w:rPr>
          <w:rFonts w:ascii="Tahoma" w:hAnsi="Tahoma" w:cs="Tahoma"/>
          <w:sz w:val="24"/>
          <w:szCs w:val="24"/>
        </w:rPr>
        <w:t>úklid</w:t>
      </w:r>
      <w:r w:rsidR="00BA5438">
        <w:rPr>
          <w:rFonts w:ascii="Tahoma" w:hAnsi="Tahoma" w:cs="Tahoma"/>
          <w:sz w:val="24"/>
          <w:szCs w:val="24"/>
        </w:rPr>
        <w:t xml:space="preserve"> a vypůjčitel</w:t>
      </w:r>
      <w:r w:rsidRPr="005E4E07">
        <w:rPr>
          <w:rFonts w:ascii="Tahoma" w:hAnsi="Tahoma" w:cs="Tahoma"/>
          <w:sz w:val="24"/>
          <w:szCs w:val="24"/>
        </w:rPr>
        <w:t xml:space="preserve"> se zavazuje je uhradit</w:t>
      </w:r>
      <w:r w:rsidR="0079133D" w:rsidRPr="005E4E07">
        <w:rPr>
          <w:rFonts w:ascii="Tahoma" w:hAnsi="Tahoma" w:cs="Tahoma"/>
          <w:sz w:val="24"/>
          <w:szCs w:val="24"/>
        </w:rPr>
        <w:t xml:space="preserve"> a </w:t>
      </w:r>
      <w:r w:rsidR="0079133D" w:rsidRPr="00E41EFA">
        <w:rPr>
          <w:rFonts w:ascii="Tahoma" w:hAnsi="Tahoma" w:cs="Tahoma"/>
          <w:sz w:val="24"/>
          <w:szCs w:val="24"/>
        </w:rPr>
        <w:t xml:space="preserve">to </w:t>
      </w:r>
      <w:r w:rsidR="00391D92" w:rsidRPr="00E41EFA">
        <w:rPr>
          <w:rFonts w:ascii="Tahoma" w:hAnsi="Tahoma" w:cs="Tahoma"/>
          <w:sz w:val="24"/>
          <w:szCs w:val="24"/>
        </w:rPr>
        <w:t xml:space="preserve">podle </w:t>
      </w:r>
      <w:r w:rsidR="0079133D" w:rsidRPr="005E4E07">
        <w:rPr>
          <w:rFonts w:ascii="Tahoma" w:hAnsi="Tahoma" w:cs="Tahoma"/>
          <w:sz w:val="24"/>
          <w:szCs w:val="24"/>
        </w:rPr>
        <w:t>následujícího klíče</w:t>
      </w:r>
      <w:r w:rsidR="001207B5">
        <w:rPr>
          <w:rFonts w:ascii="Tahoma" w:hAnsi="Tahoma" w:cs="Tahoma"/>
          <w:sz w:val="24"/>
          <w:szCs w:val="24"/>
        </w:rPr>
        <w:t xml:space="preserve"> stanoveného dle energetického auditu:</w:t>
      </w:r>
    </w:p>
    <w:p w14:paraId="4AAB2D80" w14:textId="77777777" w:rsidR="0079133D" w:rsidRPr="005E4E07" w:rsidRDefault="0079133D" w:rsidP="0079133D">
      <w:pPr>
        <w:spacing w:before="120" w:after="0"/>
        <w:jc w:val="both"/>
        <w:rPr>
          <w:rFonts w:ascii="Tahoma" w:hAnsi="Tahoma" w:cs="Tahoma"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t>- teplo</w:t>
      </w:r>
      <w:r w:rsidRPr="005E4E07">
        <w:rPr>
          <w:rFonts w:ascii="Tahoma" w:hAnsi="Tahoma" w:cs="Tahoma"/>
          <w:sz w:val="24"/>
          <w:szCs w:val="24"/>
        </w:rPr>
        <w:tab/>
      </w:r>
      <w:r w:rsidRPr="005E4E07">
        <w:rPr>
          <w:rFonts w:ascii="Tahoma" w:hAnsi="Tahoma" w:cs="Tahoma"/>
          <w:sz w:val="24"/>
          <w:szCs w:val="24"/>
        </w:rPr>
        <w:tab/>
      </w:r>
      <w:r w:rsidRPr="005E4E07">
        <w:rPr>
          <w:rFonts w:ascii="Tahoma" w:hAnsi="Tahoma" w:cs="Tahoma"/>
          <w:sz w:val="24"/>
          <w:szCs w:val="24"/>
        </w:rPr>
        <w:tab/>
      </w:r>
      <w:r w:rsidRPr="005E4E07">
        <w:rPr>
          <w:rFonts w:ascii="Tahoma" w:hAnsi="Tahoma" w:cs="Tahoma"/>
          <w:sz w:val="24"/>
          <w:szCs w:val="24"/>
        </w:rPr>
        <w:tab/>
      </w:r>
      <w:r w:rsidRPr="005E4E07">
        <w:rPr>
          <w:rFonts w:ascii="Tahoma" w:hAnsi="Tahoma" w:cs="Tahoma"/>
          <w:sz w:val="24"/>
          <w:szCs w:val="24"/>
        </w:rPr>
        <w:tab/>
        <w:t>5,98% z došlé faktury za teplo</w:t>
      </w:r>
    </w:p>
    <w:p w14:paraId="23FD5E6B" w14:textId="77777777" w:rsidR="0079133D" w:rsidRPr="005E4E07" w:rsidRDefault="0079133D" w:rsidP="0079133D">
      <w:pPr>
        <w:spacing w:after="0"/>
        <w:ind w:left="3538" w:hanging="3538"/>
        <w:jc w:val="both"/>
        <w:rPr>
          <w:rFonts w:ascii="Tahoma" w:hAnsi="Tahoma" w:cs="Tahoma"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t>- vodné a stočné</w:t>
      </w:r>
      <w:r w:rsidRPr="005E4E07">
        <w:rPr>
          <w:rFonts w:ascii="Tahoma" w:hAnsi="Tahoma" w:cs="Tahoma"/>
          <w:sz w:val="24"/>
          <w:szCs w:val="24"/>
        </w:rPr>
        <w:tab/>
        <w:t>2,16% z došlé faktury za vodné a stočné</w:t>
      </w:r>
    </w:p>
    <w:p w14:paraId="4A1BFD52" w14:textId="77777777" w:rsidR="0079133D" w:rsidRPr="005E4E07" w:rsidRDefault="0079133D" w:rsidP="0079133D">
      <w:pPr>
        <w:spacing w:after="0"/>
        <w:ind w:left="3538" w:hanging="3538"/>
        <w:jc w:val="both"/>
        <w:rPr>
          <w:rFonts w:ascii="Tahoma" w:hAnsi="Tahoma" w:cs="Tahoma"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t>- elektrická energie</w:t>
      </w:r>
      <w:r w:rsidRPr="005E4E07">
        <w:rPr>
          <w:rFonts w:ascii="Tahoma" w:hAnsi="Tahoma" w:cs="Tahoma"/>
          <w:sz w:val="24"/>
          <w:szCs w:val="24"/>
        </w:rPr>
        <w:tab/>
        <w:t>3,42% z došlé faktury za elektrickou energii</w:t>
      </w:r>
    </w:p>
    <w:p w14:paraId="2ED21373" w14:textId="34BBBC53" w:rsidR="0079133D" w:rsidRDefault="0079133D" w:rsidP="0079133D">
      <w:pPr>
        <w:spacing w:after="0"/>
        <w:ind w:left="3538" w:hanging="3538"/>
        <w:jc w:val="both"/>
        <w:rPr>
          <w:rFonts w:ascii="Tahoma" w:hAnsi="Tahoma" w:cs="Tahoma"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t>- likvidace komunálního odpadu</w:t>
      </w:r>
      <w:r w:rsidRPr="005E4E07">
        <w:rPr>
          <w:rFonts w:ascii="Tahoma" w:hAnsi="Tahoma" w:cs="Tahoma"/>
          <w:sz w:val="24"/>
          <w:szCs w:val="24"/>
        </w:rPr>
        <w:tab/>
        <w:t>1,67% z došlé faktury za likvidaci komunálního odpadu</w:t>
      </w:r>
    </w:p>
    <w:p w14:paraId="0A98F4E6" w14:textId="6D1B763B" w:rsidR="00A413FB" w:rsidRPr="00A413FB" w:rsidRDefault="00A413FB" w:rsidP="00A413FB">
      <w:pPr>
        <w:widowControl w:val="0"/>
        <w:autoSpaceDE w:val="0"/>
        <w:autoSpaceDN w:val="0"/>
        <w:adjustRightInd w:val="0"/>
        <w:ind w:left="426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</w:t>
      </w:r>
      <w:r w:rsidR="00370C74" w:rsidRPr="00A413FB">
        <w:rPr>
          <w:rFonts w:ascii="Tahoma" w:hAnsi="Tahoma" w:cs="Tahoma"/>
          <w:sz w:val="24"/>
          <w:szCs w:val="24"/>
        </w:rPr>
        <w:t xml:space="preserve">rocenta jsou stanovena </w:t>
      </w:r>
      <w:r w:rsidRPr="00A413FB">
        <w:rPr>
          <w:rFonts w:ascii="Tahoma" w:hAnsi="Tahoma" w:cs="Tahoma"/>
          <w:sz w:val="24"/>
          <w:szCs w:val="24"/>
        </w:rPr>
        <w:t>dle skutečné naměřené spotřeby / nákladů v poměru přepočteném dle energetických auditů, příp. interních kalkulací.</w:t>
      </w:r>
    </w:p>
    <w:p w14:paraId="4C40E264" w14:textId="77777777" w:rsidR="0079133D" w:rsidRDefault="0079133D" w:rsidP="0079133D">
      <w:pPr>
        <w:spacing w:after="0"/>
        <w:ind w:left="3538" w:hanging="3538"/>
        <w:jc w:val="both"/>
        <w:rPr>
          <w:rFonts w:ascii="Tahoma" w:hAnsi="Tahoma" w:cs="Tahoma"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t>- úklid a recepční služby</w:t>
      </w:r>
      <w:r w:rsidRPr="005E4E07">
        <w:rPr>
          <w:rFonts w:ascii="Tahoma" w:hAnsi="Tahoma" w:cs="Tahoma"/>
          <w:sz w:val="24"/>
          <w:szCs w:val="24"/>
        </w:rPr>
        <w:tab/>
        <w:t>3 000,- Kč/ měsíc</w:t>
      </w:r>
    </w:p>
    <w:p w14:paraId="7AF8C531" w14:textId="77777777" w:rsidR="00391D92" w:rsidRDefault="00391D92" w:rsidP="00391D92">
      <w:pPr>
        <w:spacing w:after="0"/>
        <w:rPr>
          <w:rFonts w:ascii="Tahoma" w:hAnsi="Tahoma" w:cs="Tahoma"/>
          <w:sz w:val="24"/>
          <w:szCs w:val="24"/>
        </w:rPr>
      </w:pPr>
    </w:p>
    <w:p w14:paraId="34B1F3CB" w14:textId="77777777" w:rsidR="002E1311" w:rsidRPr="005E4E07" w:rsidRDefault="0079133D" w:rsidP="002C6BF4">
      <w:pPr>
        <w:spacing w:before="120" w:after="0"/>
        <w:jc w:val="both"/>
        <w:rPr>
          <w:rFonts w:ascii="Tahoma" w:hAnsi="Tahoma" w:cs="Tahoma"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t>3. Půjčitel vystaví fakturu za služby spojené s užíváním nebytových prostor za každý kalendářní měsíc nejpozději do 15 dne následujícího měsíce.</w:t>
      </w:r>
      <w:r w:rsidR="007A74A2" w:rsidRPr="005E4E07">
        <w:rPr>
          <w:rFonts w:ascii="Tahoma" w:hAnsi="Tahoma" w:cs="Tahoma"/>
          <w:sz w:val="24"/>
          <w:szCs w:val="24"/>
        </w:rPr>
        <w:t xml:space="preserve"> Fakturovaná částka je splatná do 14-ti dnů od vystavení faktury.</w:t>
      </w:r>
    </w:p>
    <w:p w14:paraId="29E28A7D" w14:textId="31D8DAFF" w:rsidR="001C54C7" w:rsidRDefault="001C54C7" w:rsidP="005110D9">
      <w:pPr>
        <w:spacing w:before="120" w:after="0"/>
        <w:jc w:val="both"/>
        <w:rPr>
          <w:rFonts w:ascii="Tahoma" w:hAnsi="Tahoma" w:cs="Tahoma"/>
          <w:sz w:val="24"/>
          <w:szCs w:val="24"/>
        </w:rPr>
      </w:pPr>
    </w:p>
    <w:p w14:paraId="675636B6" w14:textId="717DC84B" w:rsidR="00370C74" w:rsidRDefault="00370C74" w:rsidP="005110D9">
      <w:pPr>
        <w:spacing w:before="120" w:after="0"/>
        <w:jc w:val="both"/>
        <w:rPr>
          <w:rFonts w:ascii="Tahoma" w:hAnsi="Tahoma" w:cs="Tahoma"/>
          <w:sz w:val="24"/>
          <w:szCs w:val="24"/>
        </w:rPr>
      </w:pPr>
    </w:p>
    <w:p w14:paraId="0179DFD5" w14:textId="3B8CA826" w:rsidR="00370C74" w:rsidRDefault="00370C74" w:rsidP="005110D9">
      <w:pPr>
        <w:spacing w:before="120" w:after="0"/>
        <w:jc w:val="both"/>
        <w:rPr>
          <w:rFonts w:ascii="Tahoma" w:hAnsi="Tahoma" w:cs="Tahoma"/>
          <w:sz w:val="24"/>
          <w:szCs w:val="24"/>
        </w:rPr>
      </w:pPr>
    </w:p>
    <w:p w14:paraId="1E1B955F" w14:textId="58CE2F78" w:rsidR="00370C74" w:rsidRDefault="00370C74" w:rsidP="005110D9">
      <w:pPr>
        <w:spacing w:before="120" w:after="0"/>
        <w:jc w:val="both"/>
        <w:rPr>
          <w:rFonts w:ascii="Tahoma" w:hAnsi="Tahoma" w:cs="Tahoma"/>
          <w:sz w:val="24"/>
          <w:szCs w:val="24"/>
        </w:rPr>
      </w:pPr>
    </w:p>
    <w:p w14:paraId="78FFEF9F" w14:textId="0D98AF96" w:rsidR="00370C74" w:rsidRDefault="00370C74" w:rsidP="005110D9">
      <w:pPr>
        <w:spacing w:before="120" w:after="0"/>
        <w:jc w:val="both"/>
        <w:rPr>
          <w:rFonts w:ascii="Tahoma" w:hAnsi="Tahoma" w:cs="Tahoma"/>
          <w:sz w:val="24"/>
          <w:szCs w:val="24"/>
        </w:rPr>
      </w:pPr>
    </w:p>
    <w:p w14:paraId="3594B4AE" w14:textId="77777777" w:rsidR="00370C74" w:rsidRPr="005E4E07" w:rsidRDefault="00370C74" w:rsidP="005110D9">
      <w:pPr>
        <w:spacing w:before="120" w:after="0"/>
        <w:jc w:val="both"/>
        <w:rPr>
          <w:rFonts w:ascii="Tahoma" w:hAnsi="Tahoma" w:cs="Tahoma"/>
          <w:sz w:val="24"/>
          <w:szCs w:val="24"/>
        </w:rPr>
      </w:pPr>
    </w:p>
    <w:p w14:paraId="72E7ABC8" w14:textId="77777777" w:rsidR="000C7663" w:rsidRPr="005E4E07" w:rsidRDefault="000C7663" w:rsidP="005110D9">
      <w:pPr>
        <w:spacing w:before="120" w:after="0"/>
        <w:jc w:val="center"/>
        <w:rPr>
          <w:rFonts w:ascii="Tahoma" w:hAnsi="Tahoma" w:cs="Tahoma"/>
          <w:b/>
          <w:sz w:val="24"/>
          <w:szCs w:val="24"/>
        </w:rPr>
      </w:pPr>
      <w:r w:rsidRPr="005E4E07">
        <w:rPr>
          <w:rFonts w:ascii="Tahoma" w:hAnsi="Tahoma" w:cs="Tahoma"/>
          <w:b/>
          <w:sz w:val="24"/>
          <w:szCs w:val="24"/>
        </w:rPr>
        <w:t>V</w:t>
      </w:r>
      <w:r w:rsidR="008A5060" w:rsidRPr="005E4E07">
        <w:rPr>
          <w:rFonts w:ascii="Tahoma" w:hAnsi="Tahoma" w:cs="Tahoma"/>
          <w:b/>
          <w:sz w:val="24"/>
          <w:szCs w:val="24"/>
        </w:rPr>
        <w:t>I</w:t>
      </w:r>
      <w:r w:rsidR="000D126A" w:rsidRPr="001207B5">
        <w:rPr>
          <w:rFonts w:ascii="Tahoma" w:hAnsi="Tahoma" w:cs="Tahoma"/>
          <w:b/>
          <w:sz w:val="24"/>
          <w:szCs w:val="24"/>
        </w:rPr>
        <w:t>I</w:t>
      </w:r>
      <w:r w:rsidRPr="005E4E07">
        <w:rPr>
          <w:rFonts w:ascii="Tahoma" w:hAnsi="Tahoma" w:cs="Tahoma"/>
          <w:b/>
          <w:sz w:val="24"/>
          <w:szCs w:val="24"/>
        </w:rPr>
        <w:t>.</w:t>
      </w:r>
    </w:p>
    <w:p w14:paraId="3CB617B6" w14:textId="77777777" w:rsidR="000C7663" w:rsidRPr="005E4E07" w:rsidRDefault="000C7663" w:rsidP="005110D9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5E4E07">
        <w:rPr>
          <w:rFonts w:ascii="Tahoma" w:hAnsi="Tahoma" w:cs="Tahoma"/>
          <w:b/>
          <w:sz w:val="24"/>
          <w:szCs w:val="24"/>
        </w:rPr>
        <w:t>Závěrečná ustanovení</w:t>
      </w:r>
    </w:p>
    <w:p w14:paraId="30B864EE" w14:textId="30FC04E4" w:rsidR="000C7663" w:rsidRPr="005E4E07" w:rsidRDefault="000C7663" w:rsidP="005110D9">
      <w:pPr>
        <w:spacing w:before="120" w:after="0"/>
        <w:jc w:val="both"/>
        <w:rPr>
          <w:rFonts w:ascii="Tahoma" w:hAnsi="Tahoma" w:cs="Tahoma"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t>1. Tato</w:t>
      </w:r>
      <w:r w:rsidR="00C73369" w:rsidRPr="005E4E07">
        <w:rPr>
          <w:rFonts w:ascii="Tahoma" w:hAnsi="Tahoma" w:cs="Tahoma"/>
          <w:sz w:val="24"/>
          <w:szCs w:val="24"/>
        </w:rPr>
        <w:t xml:space="preserve"> smlouva nabývá platnosti a úči</w:t>
      </w:r>
      <w:r w:rsidRPr="005E4E07">
        <w:rPr>
          <w:rFonts w:ascii="Tahoma" w:hAnsi="Tahoma" w:cs="Tahoma"/>
          <w:sz w:val="24"/>
          <w:szCs w:val="24"/>
        </w:rPr>
        <w:t>n</w:t>
      </w:r>
      <w:r w:rsidR="00C73369" w:rsidRPr="005E4E07">
        <w:rPr>
          <w:rFonts w:ascii="Tahoma" w:hAnsi="Tahoma" w:cs="Tahoma"/>
          <w:sz w:val="24"/>
          <w:szCs w:val="24"/>
        </w:rPr>
        <w:t>n</w:t>
      </w:r>
      <w:r w:rsidRPr="005E4E07">
        <w:rPr>
          <w:rFonts w:ascii="Tahoma" w:hAnsi="Tahoma" w:cs="Tahoma"/>
          <w:sz w:val="24"/>
          <w:szCs w:val="24"/>
        </w:rPr>
        <w:t>osti dnem 1.</w:t>
      </w:r>
      <w:r w:rsidR="005110D9" w:rsidRPr="005E4E07">
        <w:rPr>
          <w:rFonts w:ascii="Tahoma" w:hAnsi="Tahoma" w:cs="Tahoma"/>
          <w:sz w:val="24"/>
          <w:szCs w:val="24"/>
        </w:rPr>
        <w:t xml:space="preserve"> </w:t>
      </w:r>
      <w:r w:rsidR="000D126A" w:rsidRPr="001207B5">
        <w:rPr>
          <w:rFonts w:ascii="Tahoma" w:hAnsi="Tahoma" w:cs="Tahoma"/>
          <w:sz w:val="24"/>
          <w:szCs w:val="24"/>
        </w:rPr>
        <w:t xml:space="preserve">4. </w:t>
      </w:r>
      <w:r w:rsidR="002C6BF4" w:rsidRPr="005E4E07">
        <w:rPr>
          <w:rFonts w:ascii="Tahoma" w:hAnsi="Tahoma" w:cs="Tahoma"/>
          <w:sz w:val="24"/>
          <w:szCs w:val="24"/>
        </w:rPr>
        <w:t>20</w:t>
      </w:r>
      <w:r w:rsidR="00864118" w:rsidRPr="005E4E07">
        <w:rPr>
          <w:rFonts w:ascii="Tahoma" w:hAnsi="Tahoma" w:cs="Tahoma"/>
          <w:sz w:val="24"/>
          <w:szCs w:val="24"/>
        </w:rPr>
        <w:t>20</w:t>
      </w:r>
      <w:r w:rsidRPr="005E4E07">
        <w:rPr>
          <w:rFonts w:ascii="Tahoma" w:hAnsi="Tahoma" w:cs="Tahoma"/>
          <w:sz w:val="24"/>
          <w:szCs w:val="24"/>
        </w:rPr>
        <w:t>.</w:t>
      </w:r>
    </w:p>
    <w:p w14:paraId="2D04C0B3" w14:textId="77777777" w:rsidR="000C7663" w:rsidRPr="005E4E07" w:rsidRDefault="000C7663" w:rsidP="005110D9">
      <w:pPr>
        <w:spacing w:before="120" w:after="0"/>
        <w:jc w:val="both"/>
        <w:rPr>
          <w:rFonts w:ascii="Tahoma" w:hAnsi="Tahoma" w:cs="Tahoma"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t>2. Smlouvu lze měnit pouze formou písemných, oboustranně dohodnutých a vzestupně číslovaných dodatků.</w:t>
      </w:r>
    </w:p>
    <w:p w14:paraId="2A615C62" w14:textId="77777777" w:rsidR="000C7663" w:rsidRPr="005E4E07" w:rsidRDefault="000C7663" w:rsidP="005110D9">
      <w:pPr>
        <w:spacing w:before="120" w:after="0"/>
        <w:jc w:val="both"/>
        <w:rPr>
          <w:rFonts w:ascii="Tahoma" w:hAnsi="Tahoma" w:cs="Tahoma"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t>3. Tato smlouva je vyhotovena ve dvou stejnopisech, z nich každý má platnosti or</w:t>
      </w:r>
      <w:r w:rsidR="00C73369" w:rsidRPr="005E4E07">
        <w:rPr>
          <w:rFonts w:ascii="Tahoma" w:hAnsi="Tahoma" w:cs="Tahoma"/>
          <w:sz w:val="24"/>
          <w:szCs w:val="24"/>
        </w:rPr>
        <w:t>i</w:t>
      </w:r>
      <w:r w:rsidRPr="005E4E07">
        <w:rPr>
          <w:rFonts w:ascii="Tahoma" w:hAnsi="Tahoma" w:cs="Tahoma"/>
          <w:sz w:val="24"/>
          <w:szCs w:val="24"/>
        </w:rPr>
        <w:t>ginálu. Každá ze smluvních stran obdrží jedno vyhotovení smlouvy.</w:t>
      </w:r>
    </w:p>
    <w:p w14:paraId="7421EEC5" w14:textId="77777777" w:rsidR="008A5060" w:rsidRPr="005E4E07" w:rsidRDefault="000C7663" w:rsidP="005110D9">
      <w:pPr>
        <w:spacing w:before="120" w:after="0"/>
        <w:jc w:val="both"/>
        <w:rPr>
          <w:rFonts w:ascii="Tahoma" w:hAnsi="Tahoma" w:cs="Tahoma"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t xml:space="preserve">4. </w:t>
      </w:r>
      <w:r w:rsidR="008A5060" w:rsidRPr="005E4E07">
        <w:rPr>
          <w:rFonts w:ascii="Tahoma" w:hAnsi="Tahoma" w:cs="Tahoma"/>
          <w:sz w:val="24"/>
          <w:szCs w:val="24"/>
        </w:rPr>
        <w:t>Smluvní strany prohlašují, že smlouva byla uzavřena na základě jejich pravé a svobodné vůle a nikoliv v tísni ani za jinak nápadně nevýhodných podmínek.</w:t>
      </w:r>
    </w:p>
    <w:p w14:paraId="54D1ED3B" w14:textId="545FA8A6" w:rsidR="006F6771" w:rsidRPr="00A54761" w:rsidRDefault="006F6771" w:rsidP="00A54761">
      <w:pPr>
        <w:pStyle w:val="Smlouva-slo"/>
        <w:rPr>
          <w:rFonts w:ascii="Tahoma" w:hAnsi="Tahoma" w:cs="Tahoma"/>
          <w:color w:val="FF0000"/>
          <w:szCs w:val="24"/>
        </w:rPr>
      </w:pPr>
      <w:r w:rsidRPr="005E4E07">
        <w:rPr>
          <w:rFonts w:ascii="Tahoma" w:hAnsi="Tahoma" w:cs="Tahoma"/>
          <w:szCs w:val="24"/>
        </w:rPr>
        <w:t>5. Smluvní strany berou na vědomí, že tato smlouva bude uveřejněna v registru smluv v souladu s ustanovením zákona č.</w:t>
      </w:r>
      <w:r w:rsidR="000D126A">
        <w:rPr>
          <w:rFonts w:ascii="Tahoma" w:hAnsi="Tahoma" w:cs="Tahoma"/>
          <w:szCs w:val="24"/>
        </w:rPr>
        <w:t xml:space="preserve"> </w:t>
      </w:r>
      <w:r w:rsidRPr="005E4E07">
        <w:rPr>
          <w:rFonts w:ascii="Tahoma" w:hAnsi="Tahoma" w:cs="Tahoma"/>
          <w:szCs w:val="24"/>
        </w:rPr>
        <w:t>340/2015 Sb., o zvláštních podmínkách účinnosti některých smluv, uveřejňování těchto smluv a o registru smluv.</w:t>
      </w:r>
      <w:r w:rsidR="001207B5">
        <w:rPr>
          <w:rFonts w:ascii="Tahoma" w:hAnsi="Tahoma" w:cs="Tahoma"/>
          <w:szCs w:val="24"/>
        </w:rPr>
        <w:t xml:space="preserve"> </w:t>
      </w:r>
      <w:r w:rsidR="00370C74">
        <w:rPr>
          <w:rFonts w:ascii="Tahoma" w:hAnsi="Tahoma" w:cs="Tahoma"/>
          <w:szCs w:val="24"/>
        </w:rPr>
        <w:t>Smlouvu uveřejní</w:t>
      </w:r>
      <w:r w:rsidR="001207B5">
        <w:rPr>
          <w:rFonts w:ascii="Tahoma" w:hAnsi="Tahoma" w:cs="Tahoma"/>
          <w:szCs w:val="24"/>
        </w:rPr>
        <w:t xml:space="preserve"> v registru </w:t>
      </w:r>
      <w:r w:rsidR="00370C74">
        <w:rPr>
          <w:rFonts w:ascii="Tahoma" w:hAnsi="Tahoma" w:cs="Tahoma"/>
          <w:szCs w:val="24"/>
        </w:rPr>
        <w:t>smluv půjčitel</w:t>
      </w:r>
      <w:r w:rsidR="001207B5">
        <w:rPr>
          <w:rFonts w:ascii="Tahoma" w:hAnsi="Tahoma" w:cs="Tahoma"/>
          <w:szCs w:val="24"/>
        </w:rPr>
        <w:t>.</w:t>
      </w:r>
      <w:r w:rsidR="000D126A">
        <w:rPr>
          <w:rFonts w:ascii="Tahoma" w:hAnsi="Tahoma" w:cs="Tahoma"/>
          <w:szCs w:val="24"/>
        </w:rPr>
        <w:t xml:space="preserve"> </w:t>
      </w:r>
    </w:p>
    <w:p w14:paraId="1486DF68" w14:textId="77777777" w:rsidR="008A5060" w:rsidRPr="005E4E07" w:rsidRDefault="008A5060" w:rsidP="005110D9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15354CA2" w14:textId="77777777" w:rsidR="005B71F6" w:rsidRPr="005E4E07" w:rsidRDefault="005B71F6" w:rsidP="00CC3C89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t>V Bruntále</w:t>
      </w:r>
      <w:r w:rsidR="002C6BF4" w:rsidRPr="005E4E07">
        <w:rPr>
          <w:rFonts w:ascii="Tahoma" w:hAnsi="Tahoma" w:cs="Tahoma"/>
          <w:sz w:val="24"/>
          <w:szCs w:val="24"/>
        </w:rPr>
        <w:t xml:space="preserve"> dne </w:t>
      </w:r>
      <w:r w:rsidR="00633C7C" w:rsidRPr="005E4E07">
        <w:rPr>
          <w:rFonts w:ascii="Tahoma" w:hAnsi="Tahoma" w:cs="Tahoma"/>
          <w:sz w:val="24"/>
          <w:szCs w:val="24"/>
        </w:rPr>
        <w:t xml:space="preserve">   </w:t>
      </w:r>
      <w:r w:rsidR="001207B5">
        <w:rPr>
          <w:rFonts w:ascii="Tahoma" w:hAnsi="Tahoma" w:cs="Tahoma"/>
          <w:sz w:val="24"/>
          <w:szCs w:val="24"/>
        </w:rPr>
        <w:t>30</w:t>
      </w:r>
      <w:r w:rsidR="00633C7C" w:rsidRPr="005E4E07">
        <w:rPr>
          <w:rFonts w:ascii="Tahoma" w:hAnsi="Tahoma" w:cs="Tahoma"/>
          <w:sz w:val="24"/>
          <w:szCs w:val="24"/>
        </w:rPr>
        <w:t xml:space="preserve">. 3. </w:t>
      </w:r>
      <w:r w:rsidR="005110D9" w:rsidRPr="005E4E07">
        <w:rPr>
          <w:rFonts w:ascii="Tahoma" w:hAnsi="Tahoma" w:cs="Tahoma"/>
          <w:sz w:val="24"/>
          <w:szCs w:val="24"/>
        </w:rPr>
        <w:t xml:space="preserve"> </w:t>
      </w:r>
      <w:r w:rsidR="001B1267" w:rsidRPr="005E4E07">
        <w:rPr>
          <w:rFonts w:ascii="Tahoma" w:hAnsi="Tahoma" w:cs="Tahoma"/>
          <w:sz w:val="24"/>
          <w:szCs w:val="24"/>
        </w:rPr>
        <w:t>20</w:t>
      </w:r>
      <w:r w:rsidR="00633C7C" w:rsidRPr="005E4E07">
        <w:rPr>
          <w:rFonts w:ascii="Tahoma" w:hAnsi="Tahoma" w:cs="Tahoma"/>
          <w:sz w:val="24"/>
          <w:szCs w:val="24"/>
        </w:rPr>
        <w:t>20</w:t>
      </w:r>
    </w:p>
    <w:p w14:paraId="38C9B101" w14:textId="77777777" w:rsidR="005B71F6" w:rsidRPr="005E4E07" w:rsidRDefault="005B71F6" w:rsidP="00CC3C89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2C983826" w14:textId="77777777" w:rsidR="005B71F6" w:rsidRPr="005E4E07" w:rsidRDefault="005B71F6" w:rsidP="00CC3C89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66AED9E7" w14:textId="77777777" w:rsidR="005B71F6" w:rsidRPr="005E4E07" w:rsidRDefault="005B71F6" w:rsidP="00CC3C89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5CEA536D" w14:textId="77777777" w:rsidR="000C7663" w:rsidRPr="005E4E07" w:rsidRDefault="005110D9" w:rsidP="00CC3C89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t xml:space="preserve">  </w:t>
      </w:r>
      <w:r w:rsidR="008A5060" w:rsidRPr="005E4E07">
        <w:rPr>
          <w:rFonts w:ascii="Tahoma" w:hAnsi="Tahoma" w:cs="Tahoma"/>
          <w:sz w:val="24"/>
          <w:szCs w:val="24"/>
        </w:rPr>
        <w:t>…………………………………….</w:t>
      </w:r>
      <w:r w:rsidR="005B71F6" w:rsidRPr="005E4E07">
        <w:rPr>
          <w:rFonts w:ascii="Tahoma" w:hAnsi="Tahoma" w:cs="Tahoma"/>
          <w:sz w:val="24"/>
          <w:szCs w:val="24"/>
        </w:rPr>
        <w:t xml:space="preserve">                                         …………………………………………… </w:t>
      </w:r>
    </w:p>
    <w:p w14:paraId="248F54A4" w14:textId="553C8DB6" w:rsidR="002E1311" w:rsidRDefault="005110D9" w:rsidP="005110D9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5E4E07">
        <w:rPr>
          <w:rFonts w:ascii="Tahoma" w:hAnsi="Tahoma" w:cs="Tahoma"/>
          <w:sz w:val="24"/>
          <w:szCs w:val="24"/>
        </w:rPr>
        <w:tab/>
      </w:r>
      <w:r w:rsidR="001C54C7" w:rsidRPr="005E4E07">
        <w:rPr>
          <w:rFonts w:ascii="Tahoma" w:hAnsi="Tahoma" w:cs="Tahoma"/>
          <w:sz w:val="24"/>
          <w:szCs w:val="24"/>
        </w:rPr>
        <w:t>za půjčitele</w:t>
      </w:r>
      <w:r w:rsidR="001C54C7" w:rsidRPr="005E4E07">
        <w:rPr>
          <w:rFonts w:ascii="Tahoma" w:hAnsi="Tahoma" w:cs="Tahoma"/>
          <w:sz w:val="24"/>
          <w:szCs w:val="24"/>
        </w:rPr>
        <w:tab/>
      </w:r>
      <w:r w:rsidR="001C54C7" w:rsidRPr="005E4E07">
        <w:rPr>
          <w:rFonts w:ascii="Tahoma" w:hAnsi="Tahoma" w:cs="Tahoma"/>
          <w:sz w:val="24"/>
          <w:szCs w:val="24"/>
        </w:rPr>
        <w:tab/>
      </w:r>
      <w:r w:rsidR="001C54C7" w:rsidRPr="005E4E07">
        <w:rPr>
          <w:rFonts w:ascii="Tahoma" w:hAnsi="Tahoma" w:cs="Tahoma"/>
          <w:sz w:val="24"/>
          <w:szCs w:val="24"/>
        </w:rPr>
        <w:tab/>
      </w:r>
      <w:r w:rsidR="001C54C7" w:rsidRPr="005E4E07">
        <w:rPr>
          <w:rFonts w:ascii="Tahoma" w:hAnsi="Tahoma" w:cs="Tahoma"/>
          <w:sz w:val="24"/>
          <w:szCs w:val="24"/>
        </w:rPr>
        <w:tab/>
      </w:r>
      <w:r w:rsidR="001C54C7" w:rsidRPr="005E4E07">
        <w:rPr>
          <w:rFonts w:ascii="Tahoma" w:hAnsi="Tahoma" w:cs="Tahoma"/>
          <w:sz w:val="24"/>
          <w:szCs w:val="24"/>
        </w:rPr>
        <w:tab/>
      </w:r>
      <w:r w:rsidR="001C54C7" w:rsidRPr="005E4E07">
        <w:rPr>
          <w:rFonts w:ascii="Tahoma" w:hAnsi="Tahoma" w:cs="Tahoma"/>
          <w:sz w:val="24"/>
          <w:szCs w:val="24"/>
        </w:rPr>
        <w:tab/>
      </w:r>
      <w:r w:rsidR="001C54C7" w:rsidRPr="005E4E07">
        <w:rPr>
          <w:rFonts w:ascii="Tahoma" w:hAnsi="Tahoma" w:cs="Tahoma"/>
          <w:sz w:val="24"/>
          <w:szCs w:val="24"/>
        </w:rPr>
        <w:tab/>
      </w:r>
      <w:r w:rsidR="00BA5438">
        <w:rPr>
          <w:rFonts w:ascii="Tahoma" w:hAnsi="Tahoma" w:cs="Tahoma"/>
          <w:sz w:val="24"/>
          <w:szCs w:val="24"/>
        </w:rPr>
        <w:t xml:space="preserve">   </w:t>
      </w:r>
      <w:r w:rsidR="001C54C7" w:rsidRPr="00BA5438">
        <w:rPr>
          <w:rFonts w:ascii="Tahoma" w:hAnsi="Tahoma" w:cs="Tahoma"/>
          <w:sz w:val="24"/>
          <w:szCs w:val="24"/>
        </w:rPr>
        <w:t>za vypůjčitele</w:t>
      </w:r>
    </w:p>
    <w:p w14:paraId="0F15525E" w14:textId="40058C0F" w:rsidR="00E048F9" w:rsidRDefault="00E048F9" w:rsidP="005110D9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2FDADFDC" w14:textId="7ACACE8A" w:rsidR="00E048F9" w:rsidRDefault="00E048F9" w:rsidP="005110D9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5162793F" w14:textId="49D23C21" w:rsidR="00E048F9" w:rsidRDefault="00E048F9" w:rsidP="005110D9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21599A74" w14:textId="05870D2A" w:rsidR="00E048F9" w:rsidRDefault="00E048F9" w:rsidP="005110D9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2910C080" w14:textId="721C2425" w:rsidR="00E048F9" w:rsidRDefault="00E048F9" w:rsidP="005110D9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Příloha č. 1 – Situační plánek</w:t>
      </w:r>
    </w:p>
    <w:p w14:paraId="130D00B2" w14:textId="74E059FF" w:rsidR="00E048F9" w:rsidRDefault="00E048F9" w:rsidP="005110D9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5DE9785B" w14:textId="60BB2A7A" w:rsidR="00E048F9" w:rsidRDefault="00E048F9" w:rsidP="005110D9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075967FC" w14:textId="0BF6E3F9" w:rsidR="00E048F9" w:rsidRDefault="00E048F9" w:rsidP="005110D9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19948E7E" w14:textId="732B32BD" w:rsidR="00E048F9" w:rsidRDefault="00E048F9" w:rsidP="005110D9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5B467AFD" w14:textId="39E91F57" w:rsidR="00E048F9" w:rsidRDefault="00E048F9" w:rsidP="005110D9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3F6427DE" w14:textId="005A52A2" w:rsidR="00E048F9" w:rsidRDefault="00E048F9" w:rsidP="005110D9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2420C24E" w14:textId="5F2108BD" w:rsidR="00E048F9" w:rsidRDefault="00E048F9" w:rsidP="005110D9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11592C7B" w14:textId="77777777" w:rsidR="00E048F9" w:rsidRDefault="00E048F9" w:rsidP="005110D9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61BF9A2A" w14:textId="0E8A22F0" w:rsidR="00E048F9" w:rsidRDefault="00E048F9" w:rsidP="005110D9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646B1752" w14:textId="7B6A7F39" w:rsidR="00E048F9" w:rsidRDefault="00E048F9" w:rsidP="005110D9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3F9FB720" w14:textId="6D41258F" w:rsidR="00E048F9" w:rsidRDefault="00E048F9" w:rsidP="005110D9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774ABE1B" w14:textId="096C0607" w:rsidR="00E048F9" w:rsidRDefault="00E048F9" w:rsidP="005110D9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102FE388" w14:textId="18389999" w:rsidR="00E048F9" w:rsidRDefault="00E048F9" w:rsidP="005110D9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4E69371B" w14:textId="3573ED50" w:rsidR="00E048F9" w:rsidRDefault="00E048F9" w:rsidP="005110D9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3B63DC1F" w14:textId="010064BC" w:rsidR="00E048F9" w:rsidRDefault="00E048F9" w:rsidP="005110D9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0725411D" w14:textId="091EF30F" w:rsidR="00E048F9" w:rsidRDefault="00E048F9" w:rsidP="005110D9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Příloha číslo 1 – Situační plánek</w:t>
      </w:r>
    </w:p>
    <w:p w14:paraId="15E8DD52" w14:textId="293C8F1B" w:rsidR="00E048F9" w:rsidRPr="002C6BF4" w:rsidRDefault="00E048F9" w:rsidP="005110D9">
      <w:pPr>
        <w:spacing w:after="0"/>
        <w:jc w:val="both"/>
        <w:rPr>
          <w:rFonts w:ascii="Tahoma" w:hAnsi="Tahoma" w:cs="Tahoma"/>
        </w:rPr>
      </w:pPr>
      <w:r w:rsidRPr="00E048F9">
        <w:rPr>
          <w:noProof/>
        </w:rPr>
        <w:lastRenderedPageBreak/>
        <w:drawing>
          <wp:inline distT="0" distB="0" distL="0" distR="0" wp14:anchorId="4175A3D3" wp14:editId="4D323075">
            <wp:extent cx="5702300" cy="9009257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27" cy="901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48F9" w:rsidRPr="002C6BF4" w:rsidSect="005110D9"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921941" w14:textId="77777777" w:rsidR="00042F16" w:rsidRDefault="00042F16" w:rsidP="008965EA">
      <w:pPr>
        <w:spacing w:after="0" w:line="240" w:lineRule="auto"/>
      </w:pPr>
      <w:r>
        <w:separator/>
      </w:r>
    </w:p>
  </w:endnote>
  <w:endnote w:type="continuationSeparator" w:id="0">
    <w:p w14:paraId="7195589F" w14:textId="77777777" w:rsidR="00042F16" w:rsidRDefault="00042F16" w:rsidP="00896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5001EC" w14:textId="77777777" w:rsidR="008965EA" w:rsidRPr="009F6A97" w:rsidRDefault="008965EA" w:rsidP="008965EA">
    <w:pPr>
      <w:pStyle w:val="Zpat"/>
    </w:pPr>
  </w:p>
  <w:p w14:paraId="4766A6DB" w14:textId="77777777" w:rsidR="008965EA" w:rsidRDefault="008965EA">
    <w:pPr>
      <w:pStyle w:val="Zpat"/>
    </w:pPr>
  </w:p>
  <w:p w14:paraId="481BFD98" w14:textId="77777777" w:rsidR="008965EA" w:rsidRDefault="008965E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D5403D" w14:textId="77777777" w:rsidR="00042F16" w:rsidRDefault="00042F16" w:rsidP="008965EA">
      <w:pPr>
        <w:spacing w:after="0" w:line="240" w:lineRule="auto"/>
      </w:pPr>
      <w:r>
        <w:separator/>
      </w:r>
    </w:p>
  </w:footnote>
  <w:footnote w:type="continuationSeparator" w:id="0">
    <w:p w14:paraId="60315168" w14:textId="77777777" w:rsidR="00042F16" w:rsidRDefault="00042F16" w:rsidP="008965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35414"/>
    <w:multiLevelType w:val="hybridMultilevel"/>
    <w:tmpl w:val="0FA800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17781"/>
    <w:multiLevelType w:val="hybridMultilevel"/>
    <w:tmpl w:val="DC68FE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CB28CA"/>
    <w:multiLevelType w:val="multilevel"/>
    <w:tmpl w:val="160E63E8"/>
    <w:lvl w:ilvl="0">
      <w:start w:val="7"/>
      <w:numFmt w:val="decimal"/>
      <w:lvlText w:val="%1.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38332E99"/>
    <w:multiLevelType w:val="hybridMultilevel"/>
    <w:tmpl w:val="77BE44C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BEA23A3"/>
    <w:multiLevelType w:val="hybridMultilevel"/>
    <w:tmpl w:val="C7DE4DAE"/>
    <w:lvl w:ilvl="0" w:tplc="FFFFFFFF">
      <w:start w:val="1"/>
      <w:numFmt w:val="decimal"/>
      <w:pStyle w:val="Styl1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56604DD"/>
    <w:multiLevelType w:val="hybridMultilevel"/>
    <w:tmpl w:val="61546144"/>
    <w:lvl w:ilvl="0" w:tplc="FFFFFFF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8711FB0"/>
    <w:multiLevelType w:val="hybridMultilevel"/>
    <w:tmpl w:val="16C614E2"/>
    <w:lvl w:ilvl="0" w:tplc="C436E5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857841"/>
    <w:multiLevelType w:val="hybridMultilevel"/>
    <w:tmpl w:val="A0485BBA"/>
    <w:lvl w:ilvl="0" w:tplc="2B06CF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526"/>
    <w:rsid w:val="000227E7"/>
    <w:rsid w:val="00042F16"/>
    <w:rsid w:val="00065D39"/>
    <w:rsid w:val="000B543C"/>
    <w:rsid w:val="000C4EA9"/>
    <w:rsid w:val="000C7663"/>
    <w:rsid w:val="000D126A"/>
    <w:rsid w:val="00105761"/>
    <w:rsid w:val="001207B5"/>
    <w:rsid w:val="001616A7"/>
    <w:rsid w:val="00196A87"/>
    <w:rsid w:val="001B1267"/>
    <w:rsid w:val="001C2AFF"/>
    <w:rsid w:val="001C54C7"/>
    <w:rsid w:val="001F1A6D"/>
    <w:rsid w:val="0020518D"/>
    <w:rsid w:val="00263637"/>
    <w:rsid w:val="002C6BF4"/>
    <w:rsid w:val="002E1311"/>
    <w:rsid w:val="002F2AAB"/>
    <w:rsid w:val="00336EC4"/>
    <w:rsid w:val="003435C2"/>
    <w:rsid w:val="00346A36"/>
    <w:rsid w:val="00366F3A"/>
    <w:rsid w:val="00370C74"/>
    <w:rsid w:val="00391D92"/>
    <w:rsid w:val="00396DB7"/>
    <w:rsid w:val="003B23EE"/>
    <w:rsid w:val="004025CA"/>
    <w:rsid w:val="00402C41"/>
    <w:rsid w:val="00442162"/>
    <w:rsid w:val="004A69AE"/>
    <w:rsid w:val="005110D9"/>
    <w:rsid w:val="0052191F"/>
    <w:rsid w:val="00537F95"/>
    <w:rsid w:val="00557CCA"/>
    <w:rsid w:val="005B4097"/>
    <w:rsid w:val="005B599E"/>
    <w:rsid w:val="005B6450"/>
    <w:rsid w:val="005B71F6"/>
    <w:rsid w:val="005C0E47"/>
    <w:rsid w:val="005E4E07"/>
    <w:rsid w:val="005E7B8D"/>
    <w:rsid w:val="00633C7C"/>
    <w:rsid w:val="00636943"/>
    <w:rsid w:val="00666731"/>
    <w:rsid w:val="006D0F35"/>
    <w:rsid w:val="006E3B6B"/>
    <w:rsid w:val="006F6771"/>
    <w:rsid w:val="006F7017"/>
    <w:rsid w:val="006F7D3B"/>
    <w:rsid w:val="0079133D"/>
    <w:rsid w:val="007A74A2"/>
    <w:rsid w:val="0080206D"/>
    <w:rsid w:val="00864118"/>
    <w:rsid w:val="008965EA"/>
    <w:rsid w:val="008A5060"/>
    <w:rsid w:val="008B3AA9"/>
    <w:rsid w:val="008D1F21"/>
    <w:rsid w:val="008D3E73"/>
    <w:rsid w:val="008E098D"/>
    <w:rsid w:val="009347B3"/>
    <w:rsid w:val="00991825"/>
    <w:rsid w:val="009D1F4D"/>
    <w:rsid w:val="00A413FB"/>
    <w:rsid w:val="00A54761"/>
    <w:rsid w:val="00A87E47"/>
    <w:rsid w:val="00AB3678"/>
    <w:rsid w:val="00B40036"/>
    <w:rsid w:val="00BA3450"/>
    <w:rsid w:val="00BA5438"/>
    <w:rsid w:val="00BA569E"/>
    <w:rsid w:val="00BE1542"/>
    <w:rsid w:val="00C26F0C"/>
    <w:rsid w:val="00C73369"/>
    <w:rsid w:val="00CC3C89"/>
    <w:rsid w:val="00D17DC1"/>
    <w:rsid w:val="00D24754"/>
    <w:rsid w:val="00D90D2C"/>
    <w:rsid w:val="00D943C1"/>
    <w:rsid w:val="00DA225F"/>
    <w:rsid w:val="00DF0526"/>
    <w:rsid w:val="00E048F9"/>
    <w:rsid w:val="00E33D74"/>
    <w:rsid w:val="00E41EFA"/>
    <w:rsid w:val="00E464E5"/>
    <w:rsid w:val="00ED5606"/>
    <w:rsid w:val="00F51965"/>
    <w:rsid w:val="00F9630C"/>
    <w:rsid w:val="00FC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74F182"/>
  <w15:docId w15:val="{42A877E6-9A28-4CCA-AC51-C707BA1AE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F0526"/>
    <w:pPr>
      <w:ind w:left="720"/>
      <w:contextualSpacing/>
    </w:pPr>
  </w:style>
  <w:style w:type="table" w:styleId="Mkatabulky">
    <w:name w:val="Table Grid"/>
    <w:basedOn w:val="Normlntabulka"/>
    <w:uiPriority w:val="59"/>
    <w:rsid w:val="00AB3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8965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965EA"/>
  </w:style>
  <w:style w:type="paragraph" w:styleId="Zpat">
    <w:name w:val="footer"/>
    <w:basedOn w:val="Normln"/>
    <w:link w:val="ZpatChar"/>
    <w:unhideWhenUsed/>
    <w:rsid w:val="008965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8965EA"/>
  </w:style>
  <w:style w:type="character" w:styleId="Hypertextovodkaz">
    <w:name w:val="Hyperlink"/>
    <w:rsid w:val="008965EA"/>
    <w:rPr>
      <w:color w:val="0000FF"/>
      <w:u w:val="single"/>
    </w:rPr>
  </w:style>
  <w:style w:type="paragraph" w:customStyle="1" w:styleId="Smlouva-slo">
    <w:name w:val="Smlouva-číslo"/>
    <w:basedOn w:val="Normln"/>
    <w:rsid w:val="006F6771"/>
    <w:pPr>
      <w:widowControl w:val="0"/>
      <w:snapToGrid w:val="0"/>
      <w:spacing w:before="120" w:after="0" w:line="240" w:lineRule="atLeast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641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4118"/>
    <w:rPr>
      <w:rFonts w:ascii="Segoe UI" w:hAnsi="Segoe UI" w:cs="Segoe UI"/>
      <w:sz w:val="18"/>
      <w:szCs w:val="18"/>
    </w:rPr>
  </w:style>
  <w:style w:type="paragraph" w:customStyle="1" w:styleId="Styl1">
    <w:name w:val="Styl1"/>
    <w:basedOn w:val="Normln"/>
    <w:rsid w:val="00666731"/>
    <w:pPr>
      <w:numPr>
        <w:numId w:val="5"/>
      </w:numPr>
      <w:spacing w:after="0" w:line="240" w:lineRule="auto"/>
    </w:pPr>
    <w:rPr>
      <w:rFonts w:ascii="Tahoma" w:eastAsia="Times New Roman" w:hAnsi="Tahoma" w:cs="Tahoma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9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1062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Kalinowská Karin</dc:creator>
  <cp:lastModifiedBy>kancelar</cp:lastModifiedBy>
  <cp:revision>9</cp:revision>
  <cp:lastPrinted>2020-03-29T13:57:00Z</cp:lastPrinted>
  <dcterms:created xsi:type="dcterms:W3CDTF">2020-03-31T13:01:00Z</dcterms:created>
  <dcterms:modified xsi:type="dcterms:W3CDTF">2020-04-01T10:34:00Z</dcterms:modified>
</cp:coreProperties>
</file>