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AEF" w:rsidRDefault="001C4AEF"/>
    <w:p w:rsidR="001C4AEF" w:rsidRDefault="001C4AEF"/>
    <w:p w:rsidR="001C4AEF" w:rsidRPr="0016668A" w:rsidRDefault="001C4AEF" w:rsidP="0016668A">
      <w:pPr>
        <w:suppressAutoHyphens/>
        <w:spacing w:after="0" w:line="240" w:lineRule="auto"/>
        <w:jc w:val="center"/>
        <w:rPr>
          <w:rFonts w:ascii="Times New Roman" w:hAnsi="Times New Roman" w:cs="Times New Roman"/>
          <w:b/>
          <w:bCs/>
          <w:sz w:val="32"/>
          <w:szCs w:val="32"/>
          <w:lang w:eastAsia="ar-SA"/>
        </w:rPr>
      </w:pPr>
      <w:r w:rsidRPr="0016668A">
        <w:rPr>
          <w:rFonts w:ascii="Times New Roman" w:hAnsi="Times New Roman" w:cs="Times New Roman"/>
          <w:b/>
          <w:bCs/>
          <w:sz w:val="32"/>
          <w:szCs w:val="32"/>
          <w:lang w:eastAsia="ar-SA"/>
        </w:rPr>
        <w:t xml:space="preserve">RÁMCOVÁ KUPNÍ SMLOUVA  </w:t>
      </w:r>
    </w:p>
    <w:p w:rsidR="001C4AEF" w:rsidRPr="0016668A" w:rsidRDefault="001C4AEF" w:rsidP="0016668A">
      <w:pPr>
        <w:suppressAutoHyphens/>
        <w:spacing w:after="0" w:line="240" w:lineRule="auto"/>
        <w:jc w:val="center"/>
        <w:rPr>
          <w:rFonts w:ascii="Times New Roman" w:hAnsi="Times New Roman" w:cs="Times New Roman"/>
          <w:b/>
          <w:bCs/>
          <w:sz w:val="32"/>
          <w:szCs w:val="32"/>
          <w:lang w:eastAsia="ar-SA"/>
        </w:rPr>
      </w:pPr>
      <w:r w:rsidRPr="0016668A">
        <w:rPr>
          <w:rFonts w:ascii="Times New Roman" w:hAnsi="Times New Roman" w:cs="Times New Roman"/>
          <w:b/>
          <w:bCs/>
          <w:sz w:val="32"/>
          <w:szCs w:val="32"/>
          <w:lang w:eastAsia="ar-SA"/>
        </w:rPr>
        <w:t xml:space="preserve">č. </w:t>
      </w:r>
    </w:p>
    <w:p w:rsidR="001C4AEF" w:rsidRPr="0016668A" w:rsidRDefault="001C4AEF" w:rsidP="0016668A">
      <w:pPr>
        <w:suppressAutoHyphens/>
        <w:spacing w:after="0" w:line="240" w:lineRule="auto"/>
        <w:jc w:val="both"/>
        <w:rPr>
          <w:rFonts w:ascii="Times New Roman" w:hAnsi="Times New Roman" w:cs="Times New Roman"/>
          <w:i/>
          <w:iCs/>
          <w:sz w:val="20"/>
          <w:szCs w:val="20"/>
          <w:lang w:eastAsia="ar-SA"/>
        </w:rPr>
      </w:pPr>
    </w:p>
    <w:p w:rsidR="001C4AEF" w:rsidRPr="0016668A" w:rsidRDefault="001C4AEF" w:rsidP="0016668A">
      <w:pPr>
        <w:suppressAutoHyphens/>
        <w:spacing w:after="0" w:line="240" w:lineRule="auto"/>
        <w:jc w:val="both"/>
        <w:rPr>
          <w:rFonts w:ascii="Times New Roman" w:hAnsi="Times New Roman" w:cs="Times New Roman"/>
          <w:i/>
          <w:iCs/>
          <w:sz w:val="20"/>
          <w:szCs w:val="20"/>
          <w:lang w:eastAsia="ar-SA"/>
        </w:rPr>
      </w:pPr>
      <w:r w:rsidRPr="0016668A">
        <w:rPr>
          <w:rFonts w:ascii="Times New Roman" w:hAnsi="Times New Roman" w:cs="Times New Roman"/>
          <w:i/>
          <w:iCs/>
          <w:sz w:val="20"/>
          <w:szCs w:val="20"/>
          <w:lang w:eastAsia="ar-SA"/>
        </w:rPr>
        <w:t xml:space="preserve">uzavřená podle ust. § </w:t>
      </w:r>
      <w:smartTag w:uri="urn:schemas-microsoft-com:office:smarttags" w:element="metricconverter">
        <w:smartTagPr>
          <w:attr w:name="ProductID" w:val="2079 a"/>
        </w:smartTagPr>
        <w:r w:rsidRPr="0016668A">
          <w:rPr>
            <w:rFonts w:ascii="Times New Roman" w:hAnsi="Times New Roman" w:cs="Times New Roman"/>
            <w:i/>
            <w:iCs/>
            <w:sz w:val="20"/>
            <w:szCs w:val="20"/>
            <w:lang w:eastAsia="ar-SA"/>
          </w:rPr>
          <w:t>2079 a</w:t>
        </w:r>
      </w:smartTag>
      <w:r w:rsidRPr="0016668A">
        <w:rPr>
          <w:rFonts w:ascii="Times New Roman" w:hAnsi="Times New Roman" w:cs="Times New Roman"/>
          <w:i/>
          <w:iCs/>
          <w:sz w:val="20"/>
          <w:szCs w:val="20"/>
          <w:lang w:eastAsia="ar-SA"/>
        </w:rPr>
        <w:t xml:space="preserve"> násl. zák. č. 89/2012 Sb., občanského zákoníku, ve znění pozdějších předpisů   </w:t>
      </w:r>
    </w:p>
    <w:p w:rsidR="001C4AEF" w:rsidRPr="0016668A" w:rsidRDefault="001C4AEF" w:rsidP="0016668A">
      <w:pPr>
        <w:suppressAutoHyphens/>
        <w:spacing w:after="0" w:line="240" w:lineRule="auto"/>
        <w:rPr>
          <w:rFonts w:ascii="Times New Roman" w:hAnsi="Times New Roman" w:cs="Times New Roman"/>
          <w:sz w:val="24"/>
          <w:szCs w:val="24"/>
          <w:lang w:eastAsia="ar-SA"/>
        </w:rPr>
      </w:pPr>
    </w:p>
    <w:p w:rsidR="001C4AEF" w:rsidRPr="0016668A" w:rsidRDefault="001C4AEF" w:rsidP="0016668A">
      <w:pPr>
        <w:suppressAutoHyphens/>
        <w:spacing w:after="0" w:line="240" w:lineRule="auto"/>
        <w:jc w:val="center"/>
        <w:rPr>
          <w:rFonts w:ascii="Times New Roman" w:hAnsi="Times New Roman" w:cs="Times New Roman"/>
          <w:b/>
          <w:bCs/>
          <w:sz w:val="28"/>
          <w:szCs w:val="28"/>
          <w:lang w:eastAsia="ar-SA"/>
        </w:rPr>
      </w:pPr>
      <w:r w:rsidRPr="0016668A">
        <w:rPr>
          <w:rFonts w:ascii="Times New Roman" w:hAnsi="Times New Roman" w:cs="Times New Roman"/>
          <w:b/>
          <w:bCs/>
          <w:sz w:val="28"/>
          <w:szCs w:val="28"/>
          <w:lang w:eastAsia="ar-SA"/>
        </w:rPr>
        <w:t>I.</w:t>
      </w:r>
    </w:p>
    <w:p w:rsidR="001C4AEF" w:rsidRPr="0016668A" w:rsidRDefault="001C4AEF" w:rsidP="0016668A">
      <w:pPr>
        <w:suppressAutoHyphens/>
        <w:spacing w:after="0" w:line="240" w:lineRule="auto"/>
        <w:jc w:val="center"/>
        <w:rPr>
          <w:rFonts w:ascii="Times New Roman" w:hAnsi="Times New Roman" w:cs="Times New Roman"/>
          <w:b/>
          <w:bCs/>
          <w:sz w:val="28"/>
          <w:szCs w:val="28"/>
          <w:lang w:eastAsia="ar-SA"/>
        </w:rPr>
      </w:pPr>
      <w:r w:rsidRPr="0016668A">
        <w:rPr>
          <w:rFonts w:ascii="Times New Roman" w:hAnsi="Times New Roman" w:cs="Times New Roman"/>
          <w:b/>
          <w:bCs/>
          <w:sz w:val="28"/>
          <w:szCs w:val="28"/>
          <w:lang w:eastAsia="ar-SA"/>
        </w:rPr>
        <w:t>Účastníci Smlouvy</w:t>
      </w:r>
    </w:p>
    <w:p w:rsidR="001C4AEF" w:rsidRPr="0016668A" w:rsidRDefault="001C4AEF" w:rsidP="0016668A">
      <w:pPr>
        <w:suppressAutoHyphens/>
        <w:spacing w:after="0" w:line="240" w:lineRule="auto"/>
        <w:rPr>
          <w:rFonts w:ascii="Times New Roman" w:hAnsi="Times New Roman" w:cs="Times New Roman"/>
          <w:b/>
          <w:bCs/>
          <w:sz w:val="28"/>
          <w:szCs w:val="28"/>
          <w:lang w:eastAsia="ar-SA"/>
        </w:rPr>
      </w:pPr>
    </w:p>
    <w:p w:rsidR="001C4AEF" w:rsidRPr="0016668A" w:rsidRDefault="001C4AEF" w:rsidP="0016668A">
      <w:pPr>
        <w:suppressAutoHyphens/>
        <w:spacing w:after="0" w:line="240" w:lineRule="auto"/>
        <w:rPr>
          <w:rFonts w:ascii="Times New Roman" w:hAnsi="Times New Roman" w:cs="Times New Roman"/>
          <w:b/>
          <w:bCs/>
          <w:sz w:val="28"/>
          <w:szCs w:val="28"/>
          <w:lang w:eastAsia="ar-SA"/>
        </w:rPr>
      </w:pPr>
      <w:r w:rsidRPr="0016668A">
        <w:rPr>
          <w:rFonts w:ascii="Times New Roman" w:hAnsi="Times New Roman" w:cs="Times New Roman"/>
          <w:b/>
          <w:bCs/>
          <w:sz w:val="28"/>
          <w:szCs w:val="28"/>
          <w:lang w:eastAsia="ar-SA"/>
        </w:rPr>
        <w:t>Prodávající č. 1</w:t>
      </w:r>
    </w:p>
    <w:p w:rsidR="001C4AEF" w:rsidRPr="0016668A" w:rsidRDefault="001C4AEF" w:rsidP="0016668A">
      <w:pPr>
        <w:suppressAutoHyphens/>
        <w:spacing w:after="0" w:line="240" w:lineRule="auto"/>
        <w:rPr>
          <w:rFonts w:ascii="Times New Roman" w:hAnsi="Times New Roman" w:cs="Times New Roman"/>
          <w:sz w:val="20"/>
          <w:szCs w:val="20"/>
          <w:lang w:eastAsia="ar-SA"/>
        </w:rPr>
      </w:pPr>
    </w:p>
    <w:p w:rsidR="001C4AEF" w:rsidRPr="00F26008" w:rsidRDefault="001C4AEF" w:rsidP="0016668A">
      <w:pPr>
        <w:suppressAutoHyphens/>
        <w:spacing w:after="0" w:line="240" w:lineRule="auto"/>
        <w:rPr>
          <w:rFonts w:ascii="Times New Roman" w:hAnsi="Times New Roman" w:cs="Times New Roman"/>
          <w:i/>
          <w:iCs/>
          <w:sz w:val="24"/>
          <w:szCs w:val="24"/>
          <w:lang w:eastAsia="ar-SA"/>
        </w:rPr>
      </w:pPr>
      <w:r w:rsidRPr="0016668A">
        <w:rPr>
          <w:rFonts w:ascii="Times New Roman" w:hAnsi="Times New Roman" w:cs="Times New Roman"/>
          <w:sz w:val="24"/>
          <w:szCs w:val="24"/>
          <w:lang w:eastAsia="ar-SA"/>
        </w:rPr>
        <w:t xml:space="preserve">      Obchodní firma:</w:t>
      </w:r>
      <w:r w:rsidRPr="0016668A">
        <w:rPr>
          <w:rFonts w:ascii="Times New Roman" w:hAnsi="Times New Roman" w:cs="Times New Roman"/>
          <w:sz w:val="24"/>
          <w:szCs w:val="24"/>
          <w:lang w:eastAsia="ar-SA"/>
        </w:rPr>
        <w:tab/>
      </w:r>
      <w:r w:rsidRPr="0016668A">
        <w:rPr>
          <w:rFonts w:ascii="Times New Roman" w:hAnsi="Times New Roman" w:cs="Times New Roman"/>
          <w:sz w:val="24"/>
          <w:szCs w:val="24"/>
          <w:lang w:eastAsia="ar-SA"/>
        </w:rPr>
        <w:tab/>
      </w:r>
      <w:r w:rsidRPr="00103400">
        <w:rPr>
          <w:rFonts w:ascii="Times New Roman" w:eastAsia="MS Mincho" w:hAnsi="Times New Roman" w:cs="Times New Roman"/>
          <w:b/>
          <w:bCs/>
          <w:sz w:val="24"/>
          <w:szCs w:val="24"/>
          <w:lang w:eastAsia="ar-SA"/>
        </w:rPr>
        <w:t>ADIP, spol. s r.o.</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F26008">
        <w:rPr>
          <w:rFonts w:ascii="Times New Roman" w:hAnsi="Times New Roman" w:cs="Times New Roman"/>
          <w:sz w:val="24"/>
          <w:szCs w:val="24"/>
          <w:lang w:eastAsia="ar-SA"/>
        </w:rPr>
        <w:t>sídlo:</w:t>
      </w:r>
      <w:r w:rsidRPr="00F26008">
        <w:rPr>
          <w:rFonts w:ascii="Times New Roman" w:hAnsi="Times New Roman" w:cs="Times New Roman"/>
          <w:sz w:val="24"/>
          <w:szCs w:val="24"/>
          <w:lang w:eastAsia="ar-SA"/>
        </w:rPr>
        <w:tab/>
        <w:t xml:space="preserve">      </w:t>
      </w:r>
      <w:r w:rsidRPr="00F26008">
        <w:rPr>
          <w:rFonts w:ascii="Times New Roman" w:hAnsi="Times New Roman" w:cs="Times New Roman"/>
          <w:sz w:val="24"/>
          <w:szCs w:val="24"/>
          <w:lang w:eastAsia="ar-SA"/>
        </w:rPr>
        <w:tab/>
      </w:r>
      <w:r w:rsidRPr="00103400">
        <w:rPr>
          <w:rFonts w:ascii="Times New Roman" w:hAnsi="Times New Roman" w:cs="Times New Roman"/>
          <w:i/>
          <w:iCs/>
          <w:sz w:val="24"/>
          <w:szCs w:val="24"/>
          <w:lang w:eastAsia="ar-SA"/>
        </w:rPr>
        <w:tab/>
      </w:r>
      <w:r w:rsidRPr="00103400">
        <w:rPr>
          <w:rFonts w:ascii="Times New Roman" w:hAnsi="Times New Roman" w:cs="Times New Roman"/>
          <w:sz w:val="24"/>
          <w:szCs w:val="24"/>
          <w:lang w:eastAsia="cs-CZ"/>
        </w:rPr>
        <w:t>Vítkovická 3083/1, 702 00 OSTRAVA–MORAVSKÁ OSTRAVA</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IČO: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cs-CZ"/>
        </w:rPr>
        <w:t>42341001</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DIČ: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cs-CZ"/>
        </w:rPr>
        <w:t>CZ42341001</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Zastoupená:                      </w:t>
      </w:r>
      <w:r w:rsidRPr="00103400">
        <w:rPr>
          <w:rFonts w:ascii="Times New Roman" w:hAnsi="Times New Roman" w:cs="Times New Roman"/>
          <w:sz w:val="24"/>
          <w:szCs w:val="24"/>
          <w:lang w:eastAsia="cs-CZ"/>
        </w:rPr>
        <w:t>Ing. Tomášem Vrátným, jednatelem společnosti</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Bankovní spojení: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cs-CZ"/>
        </w:rPr>
        <w:t>2114356549/2700</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Tel./fax: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008956E9">
        <w:rPr>
          <w:rFonts w:ascii="Times New Roman" w:hAnsi="Times New Roman" w:cs="Times New Roman"/>
          <w:sz w:val="24"/>
          <w:szCs w:val="24"/>
          <w:lang w:eastAsia="ar-SA"/>
        </w:rPr>
        <w:t>x xxx xxx xxx xxx</w:t>
      </w:r>
    </w:p>
    <w:p w:rsidR="001C4AEF" w:rsidRPr="00103400" w:rsidRDefault="001C4AEF" w:rsidP="0016668A">
      <w:pPr>
        <w:suppressAutoHyphens/>
        <w:spacing w:after="0" w:line="240" w:lineRule="auto"/>
        <w:ind w:left="360"/>
        <w:rPr>
          <w:rFonts w:ascii="Times New Roman" w:hAnsi="Times New Roman" w:cs="Times New Roman"/>
          <w:lang w:eastAsia="ar-SA"/>
        </w:rPr>
      </w:pPr>
      <w:r w:rsidRPr="00103400">
        <w:rPr>
          <w:rFonts w:ascii="Times New Roman" w:hAnsi="Times New Roman" w:cs="Times New Roman"/>
          <w:sz w:val="24"/>
          <w:szCs w:val="24"/>
          <w:lang w:eastAsia="ar-SA"/>
        </w:rPr>
        <w:t xml:space="preserve">E-mail: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008956E9">
        <w:rPr>
          <w:rFonts w:ascii="Times New Roman" w:hAnsi="Times New Roman" w:cs="Times New Roman"/>
          <w:sz w:val="24"/>
          <w:szCs w:val="24"/>
          <w:lang w:eastAsia="ar-SA"/>
        </w:rPr>
        <w:t>xxxxxxxxxxxx</w:t>
      </w:r>
    </w:p>
    <w:p w:rsidR="001C4AEF" w:rsidRPr="0016668A" w:rsidRDefault="001C4AEF" w:rsidP="0016668A">
      <w:pPr>
        <w:suppressAutoHyphens/>
        <w:spacing w:after="0" w:line="240" w:lineRule="auto"/>
        <w:rPr>
          <w:rFonts w:ascii="Times New Roman" w:hAnsi="Times New Roman" w:cs="Times New Roman"/>
          <w:i/>
          <w:iCs/>
          <w:color w:val="800000"/>
          <w:lang w:eastAsia="ar-SA"/>
        </w:rPr>
      </w:pPr>
      <w:r w:rsidRPr="0016668A">
        <w:rPr>
          <w:rFonts w:ascii="Times New Roman" w:hAnsi="Times New Roman" w:cs="Times New Roman"/>
          <w:lang w:eastAsia="ar-SA"/>
        </w:rPr>
        <w:t xml:space="preserve">      </w:t>
      </w:r>
    </w:p>
    <w:p w:rsidR="001C4AEF" w:rsidRPr="0016668A" w:rsidRDefault="001C4AEF" w:rsidP="0016668A">
      <w:pPr>
        <w:suppressAutoHyphens/>
        <w:spacing w:after="0" w:line="240" w:lineRule="auto"/>
        <w:ind w:left="360"/>
        <w:rPr>
          <w:rFonts w:ascii="Times New Roman" w:hAnsi="Times New Roman" w:cs="Times New Roman"/>
          <w:sz w:val="24"/>
          <w:szCs w:val="24"/>
          <w:lang w:eastAsia="ar-SA"/>
        </w:rPr>
      </w:pPr>
    </w:p>
    <w:p w:rsidR="001C4AEF" w:rsidRPr="0016668A" w:rsidRDefault="001C4AEF" w:rsidP="0016668A">
      <w:pPr>
        <w:suppressAutoHyphens/>
        <w:spacing w:after="0" w:line="240" w:lineRule="auto"/>
        <w:rPr>
          <w:rFonts w:ascii="Times New Roman" w:hAnsi="Times New Roman" w:cs="Times New Roman"/>
          <w:b/>
          <w:bCs/>
          <w:sz w:val="28"/>
          <w:szCs w:val="28"/>
          <w:lang w:eastAsia="ar-SA"/>
        </w:rPr>
      </w:pPr>
      <w:r w:rsidRPr="0016668A">
        <w:rPr>
          <w:rFonts w:ascii="Times New Roman" w:hAnsi="Times New Roman" w:cs="Times New Roman"/>
          <w:b/>
          <w:bCs/>
          <w:sz w:val="28"/>
          <w:szCs w:val="28"/>
          <w:lang w:eastAsia="ar-SA"/>
        </w:rPr>
        <w:t>Prodávající č. 2</w:t>
      </w:r>
    </w:p>
    <w:p w:rsidR="001C4AEF" w:rsidRPr="0016668A" w:rsidRDefault="001C4AEF" w:rsidP="0016668A">
      <w:pPr>
        <w:suppressAutoHyphens/>
        <w:spacing w:after="0" w:line="240" w:lineRule="auto"/>
        <w:rPr>
          <w:rFonts w:ascii="Times New Roman" w:hAnsi="Times New Roman" w:cs="Times New Roman"/>
          <w:sz w:val="24"/>
          <w:szCs w:val="24"/>
          <w:lang w:eastAsia="ar-SA"/>
        </w:rPr>
      </w:pPr>
    </w:p>
    <w:p w:rsidR="001C4AEF" w:rsidRPr="00103400" w:rsidRDefault="001C4AEF" w:rsidP="0016668A">
      <w:pPr>
        <w:suppressAutoHyphens/>
        <w:spacing w:after="0" w:line="240" w:lineRule="auto"/>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      Obchodní firma:</w:t>
      </w:r>
      <w:r w:rsidRPr="0016668A">
        <w:rPr>
          <w:rFonts w:ascii="Times New Roman" w:hAnsi="Times New Roman" w:cs="Times New Roman"/>
          <w:sz w:val="24"/>
          <w:szCs w:val="24"/>
          <w:lang w:eastAsia="ar-SA"/>
        </w:rPr>
        <w:tab/>
      </w:r>
      <w:r w:rsidRPr="0016668A">
        <w:rPr>
          <w:rFonts w:ascii="Times New Roman" w:hAnsi="Times New Roman" w:cs="Times New Roman"/>
          <w:sz w:val="24"/>
          <w:szCs w:val="24"/>
          <w:lang w:eastAsia="ar-SA"/>
        </w:rPr>
        <w:tab/>
      </w:r>
      <w:r w:rsidRPr="00103400">
        <w:rPr>
          <w:rFonts w:ascii="Times New Roman" w:eastAsia="MS Mincho" w:hAnsi="Times New Roman" w:cs="Times New Roman"/>
          <w:b/>
          <w:bCs/>
          <w:sz w:val="24"/>
          <w:szCs w:val="24"/>
          <w:lang w:eastAsia="ar-SA"/>
        </w:rPr>
        <w:t>KAR-mobil s.r.o.</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CC1572">
        <w:rPr>
          <w:rFonts w:ascii="Times New Roman" w:hAnsi="Times New Roman" w:cs="Times New Roman"/>
          <w:sz w:val="24"/>
          <w:szCs w:val="24"/>
          <w:lang w:eastAsia="ar-SA"/>
        </w:rPr>
        <w:t>sídlo:</w:t>
      </w:r>
      <w:r w:rsidRPr="00CC1572">
        <w:rPr>
          <w:rFonts w:ascii="Times New Roman" w:hAnsi="Times New Roman" w:cs="Times New Roman"/>
          <w:sz w:val="24"/>
          <w:szCs w:val="24"/>
          <w:lang w:eastAsia="ar-SA"/>
        </w:rPr>
        <w:tab/>
        <w:t xml:space="preserve">      </w:t>
      </w:r>
      <w:r w:rsidRPr="00CC1572">
        <w:rPr>
          <w:rFonts w:ascii="Times New Roman" w:hAnsi="Times New Roman" w:cs="Times New Roman"/>
          <w:sz w:val="24"/>
          <w:szCs w:val="24"/>
          <w:lang w:eastAsia="ar-SA"/>
        </w:rPr>
        <w:tab/>
      </w:r>
      <w:r w:rsidRPr="00CC1572">
        <w:rPr>
          <w:rFonts w:ascii="Times New Roman" w:hAnsi="Times New Roman" w:cs="Times New Roman"/>
          <w:sz w:val="24"/>
          <w:szCs w:val="24"/>
          <w:lang w:eastAsia="ar-SA"/>
        </w:rPr>
        <w:tab/>
      </w:r>
      <w:r w:rsidRPr="00103400">
        <w:rPr>
          <w:rFonts w:ascii="Times New Roman" w:hAnsi="Times New Roman" w:cs="Times New Roman"/>
          <w:sz w:val="24"/>
          <w:szCs w:val="24"/>
          <w:lang w:eastAsia="cs-CZ"/>
        </w:rPr>
        <w:t>Vítkovická 3257/7, 702 00 Ostrava, Moravská Ostrava</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IČO: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cs-CZ"/>
        </w:rPr>
        <w:t>25352776</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DIČ: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cs-CZ"/>
        </w:rPr>
        <w:t>CZ25352776</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Zastoupená:                      </w:t>
      </w:r>
      <w:r w:rsidRPr="00103400">
        <w:rPr>
          <w:rFonts w:ascii="Times New Roman" w:hAnsi="Times New Roman" w:cs="Times New Roman"/>
          <w:sz w:val="24"/>
          <w:szCs w:val="24"/>
          <w:lang w:eastAsia="cs-CZ"/>
        </w:rPr>
        <w:t xml:space="preserve">Ing. </w:t>
      </w:r>
      <w:r w:rsidR="007C7DFC">
        <w:rPr>
          <w:rFonts w:ascii="Times New Roman" w:hAnsi="Times New Roman" w:cs="Times New Roman"/>
          <w:sz w:val="24"/>
          <w:szCs w:val="24"/>
          <w:lang w:eastAsia="cs-CZ"/>
        </w:rPr>
        <w:t>Luboš Cekr</w:t>
      </w:r>
      <w:r w:rsidRPr="00103400">
        <w:rPr>
          <w:rFonts w:ascii="Times New Roman" w:hAnsi="Times New Roman" w:cs="Times New Roman"/>
          <w:sz w:val="24"/>
          <w:szCs w:val="24"/>
          <w:lang w:eastAsia="cs-CZ"/>
        </w:rPr>
        <w:t xml:space="preserve">, </w:t>
      </w:r>
      <w:r w:rsidR="007C7DFC">
        <w:rPr>
          <w:rFonts w:ascii="Times New Roman" w:hAnsi="Times New Roman" w:cs="Times New Roman"/>
          <w:sz w:val="24"/>
          <w:szCs w:val="24"/>
          <w:lang w:eastAsia="cs-CZ"/>
        </w:rPr>
        <w:t>jednatel společnosti</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Bankovní spojení: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cs-CZ"/>
        </w:rPr>
        <w:t>6770452/0800 ČS Ostrava</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Tel./fax: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008956E9">
        <w:rPr>
          <w:rFonts w:ascii="Times New Roman" w:hAnsi="Times New Roman" w:cs="Times New Roman"/>
          <w:sz w:val="24"/>
          <w:szCs w:val="24"/>
          <w:lang w:eastAsia="ar-SA"/>
        </w:rPr>
        <w:t>x xxx xxx xxx xxx</w:t>
      </w:r>
    </w:p>
    <w:p w:rsidR="001C4AEF" w:rsidRPr="00103400" w:rsidRDefault="001C4AEF" w:rsidP="0016668A">
      <w:pPr>
        <w:suppressAutoHyphens/>
        <w:spacing w:after="0" w:line="240" w:lineRule="auto"/>
        <w:ind w:left="360"/>
        <w:rPr>
          <w:rFonts w:ascii="Times New Roman" w:hAnsi="Times New Roman" w:cs="Times New Roman"/>
          <w:color w:val="800000"/>
          <w:lang w:eastAsia="ar-SA"/>
        </w:rPr>
      </w:pPr>
      <w:r w:rsidRPr="00103400">
        <w:rPr>
          <w:rFonts w:ascii="Times New Roman" w:hAnsi="Times New Roman" w:cs="Times New Roman"/>
          <w:sz w:val="24"/>
          <w:szCs w:val="24"/>
          <w:lang w:eastAsia="ar-SA"/>
        </w:rPr>
        <w:t xml:space="preserve">E-mail: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008956E9">
        <w:rPr>
          <w:rFonts w:ascii="Times New Roman" w:hAnsi="Times New Roman" w:cs="Times New Roman"/>
          <w:sz w:val="24"/>
          <w:szCs w:val="24"/>
          <w:lang w:eastAsia="ar-SA"/>
        </w:rPr>
        <w:t>xxxxxxxxxxxxxxx</w:t>
      </w:r>
    </w:p>
    <w:p w:rsidR="001C4AEF" w:rsidRPr="0016668A" w:rsidRDefault="001C4AEF" w:rsidP="0016668A">
      <w:pPr>
        <w:suppressAutoHyphens/>
        <w:spacing w:after="0" w:line="240" w:lineRule="auto"/>
        <w:jc w:val="both"/>
        <w:rPr>
          <w:rFonts w:ascii="Times New Roman" w:hAnsi="Times New Roman" w:cs="Times New Roman"/>
          <w:sz w:val="24"/>
          <w:szCs w:val="24"/>
          <w:lang w:eastAsia="ar-SA"/>
        </w:rPr>
      </w:pPr>
    </w:p>
    <w:p w:rsidR="001C4AEF" w:rsidRPr="0016668A" w:rsidRDefault="001C4AEF" w:rsidP="0016668A">
      <w:pPr>
        <w:suppressAutoHyphens/>
        <w:spacing w:after="0" w:line="240" w:lineRule="auto"/>
        <w:rPr>
          <w:rFonts w:ascii="Times New Roman" w:hAnsi="Times New Roman" w:cs="Times New Roman"/>
          <w:b/>
          <w:bCs/>
          <w:sz w:val="28"/>
          <w:szCs w:val="28"/>
          <w:lang w:eastAsia="ar-SA"/>
        </w:rPr>
      </w:pPr>
      <w:r w:rsidRPr="0016668A">
        <w:rPr>
          <w:rFonts w:ascii="Times New Roman" w:hAnsi="Times New Roman" w:cs="Times New Roman"/>
          <w:b/>
          <w:bCs/>
          <w:sz w:val="28"/>
          <w:szCs w:val="28"/>
          <w:lang w:eastAsia="ar-SA"/>
        </w:rPr>
        <w:t>Prodávající č. 3</w:t>
      </w:r>
    </w:p>
    <w:p w:rsidR="001C4AEF" w:rsidRPr="0016668A" w:rsidRDefault="001C4AEF" w:rsidP="0016668A">
      <w:pPr>
        <w:suppressAutoHyphens/>
        <w:spacing w:after="0" w:line="240" w:lineRule="auto"/>
        <w:rPr>
          <w:rFonts w:ascii="Times New Roman" w:hAnsi="Times New Roman" w:cs="Times New Roman"/>
          <w:sz w:val="24"/>
          <w:szCs w:val="24"/>
          <w:lang w:eastAsia="ar-SA"/>
        </w:rPr>
      </w:pPr>
    </w:p>
    <w:p w:rsidR="001C4AEF" w:rsidRPr="00B808F8" w:rsidRDefault="001C4AEF" w:rsidP="0016668A">
      <w:pPr>
        <w:suppressAutoHyphens/>
        <w:spacing w:after="0" w:line="240" w:lineRule="auto"/>
        <w:rPr>
          <w:rFonts w:ascii="Times New Roman" w:hAnsi="Times New Roman" w:cs="Times New Roman"/>
          <w:i/>
          <w:iCs/>
          <w:sz w:val="24"/>
          <w:szCs w:val="24"/>
          <w:lang w:eastAsia="ar-SA"/>
        </w:rPr>
      </w:pPr>
      <w:r w:rsidRPr="0016668A">
        <w:rPr>
          <w:rFonts w:ascii="Times New Roman" w:hAnsi="Times New Roman" w:cs="Times New Roman"/>
          <w:lang w:eastAsia="ar-SA"/>
        </w:rPr>
        <w:t xml:space="preserve">      </w:t>
      </w:r>
      <w:r w:rsidRPr="0016668A">
        <w:rPr>
          <w:rFonts w:ascii="Times New Roman" w:hAnsi="Times New Roman" w:cs="Times New Roman"/>
          <w:sz w:val="24"/>
          <w:szCs w:val="24"/>
          <w:lang w:eastAsia="ar-SA"/>
        </w:rPr>
        <w:t>Obchodní firma:</w:t>
      </w:r>
      <w:r w:rsidRPr="0016668A">
        <w:rPr>
          <w:rFonts w:ascii="Times New Roman" w:hAnsi="Times New Roman" w:cs="Times New Roman"/>
          <w:sz w:val="24"/>
          <w:szCs w:val="24"/>
          <w:lang w:eastAsia="ar-SA"/>
        </w:rPr>
        <w:tab/>
      </w:r>
      <w:r w:rsidRPr="0016668A">
        <w:rPr>
          <w:rFonts w:ascii="Times New Roman" w:hAnsi="Times New Roman" w:cs="Times New Roman"/>
          <w:sz w:val="24"/>
          <w:szCs w:val="24"/>
          <w:lang w:eastAsia="ar-SA"/>
        </w:rPr>
        <w:tab/>
      </w:r>
      <w:r w:rsidRPr="00103400">
        <w:rPr>
          <w:rFonts w:ascii="Times New Roman" w:eastAsia="MS Mincho" w:hAnsi="Times New Roman" w:cs="Times New Roman"/>
          <w:b/>
          <w:bCs/>
          <w:sz w:val="24"/>
          <w:szCs w:val="24"/>
          <w:lang w:eastAsia="ar-SA"/>
        </w:rPr>
        <w:t>CBM CR, s.r.o.</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B808F8">
        <w:rPr>
          <w:rFonts w:ascii="Times New Roman" w:hAnsi="Times New Roman" w:cs="Times New Roman"/>
          <w:sz w:val="24"/>
          <w:szCs w:val="24"/>
          <w:lang w:eastAsia="ar-SA"/>
        </w:rPr>
        <w:t>sídlo:</w:t>
      </w:r>
      <w:r w:rsidRPr="00B808F8">
        <w:rPr>
          <w:rFonts w:ascii="Times New Roman" w:hAnsi="Times New Roman" w:cs="Times New Roman"/>
          <w:sz w:val="24"/>
          <w:szCs w:val="24"/>
          <w:lang w:eastAsia="ar-SA"/>
        </w:rPr>
        <w:tab/>
        <w:t xml:space="preserve">      </w:t>
      </w:r>
      <w:r w:rsidRPr="00B808F8">
        <w:rPr>
          <w:rFonts w:ascii="Times New Roman" w:hAnsi="Times New Roman" w:cs="Times New Roman"/>
          <w:sz w:val="24"/>
          <w:szCs w:val="24"/>
          <w:lang w:eastAsia="ar-SA"/>
        </w:rPr>
        <w:tab/>
      </w:r>
      <w:r w:rsidRPr="00B808F8">
        <w:rPr>
          <w:rFonts w:ascii="Times New Roman" w:hAnsi="Times New Roman" w:cs="Times New Roman"/>
          <w:sz w:val="24"/>
          <w:szCs w:val="24"/>
          <w:lang w:eastAsia="ar-SA"/>
        </w:rPr>
        <w:tab/>
      </w:r>
      <w:r w:rsidRPr="00103400">
        <w:rPr>
          <w:rFonts w:ascii="Times New Roman" w:hAnsi="Times New Roman" w:cs="Times New Roman"/>
          <w:sz w:val="24"/>
          <w:szCs w:val="24"/>
          <w:lang w:eastAsia="cs-CZ"/>
        </w:rPr>
        <w:t>Omská 1020/45, 100 00 Praha 10</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IČO: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cs-CZ"/>
        </w:rPr>
        <w:t>02712601</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DIČ: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cs-CZ"/>
        </w:rPr>
        <w:t>CZ02712601</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Zastoupená:                      </w:t>
      </w:r>
      <w:r w:rsidRPr="00103400">
        <w:rPr>
          <w:rFonts w:ascii="Times New Roman" w:hAnsi="Times New Roman" w:cs="Times New Roman"/>
          <w:sz w:val="24"/>
          <w:szCs w:val="24"/>
          <w:lang w:eastAsia="cs-CZ"/>
        </w:rPr>
        <w:t>Samuel Turboust, president</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Bankovní spojení: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cs-CZ"/>
        </w:rPr>
        <w:t>ČSOB, č. ú. 0117547843/0300</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Tel./fax: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008956E9">
        <w:rPr>
          <w:rFonts w:ascii="Times New Roman" w:hAnsi="Times New Roman" w:cs="Times New Roman"/>
          <w:sz w:val="24"/>
          <w:szCs w:val="24"/>
          <w:lang w:eastAsia="ar-SA"/>
        </w:rPr>
        <w:t>x xxx xxx xxx xxx</w:t>
      </w:r>
    </w:p>
    <w:p w:rsidR="001C4AEF" w:rsidRPr="00103400" w:rsidRDefault="001C4AEF" w:rsidP="0016668A">
      <w:pPr>
        <w:suppressAutoHyphens/>
        <w:spacing w:after="0" w:line="240" w:lineRule="auto"/>
        <w:ind w:left="360"/>
        <w:rPr>
          <w:rFonts w:ascii="Times New Roman" w:hAnsi="Times New Roman" w:cs="Times New Roman"/>
          <w:lang w:eastAsia="ar-SA"/>
        </w:rPr>
      </w:pPr>
      <w:r w:rsidRPr="00103400">
        <w:rPr>
          <w:rFonts w:ascii="Times New Roman" w:hAnsi="Times New Roman" w:cs="Times New Roman"/>
          <w:sz w:val="24"/>
          <w:szCs w:val="24"/>
          <w:lang w:eastAsia="ar-SA"/>
        </w:rPr>
        <w:t xml:space="preserve">E-mail: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008956E9">
        <w:rPr>
          <w:rFonts w:ascii="Times New Roman" w:hAnsi="Times New Roman" w:cs="Times New Roman"/>
          <w:sz w:val="24"/>
          <w:szCs w:val="24"/>
          <w:lang w:eastAsia="ar-SA"/>
        </w:rPr>
        <w:t>xxxxxxxxxxxxxxxxxxxxxx</w:t>
      </w:r>
    </w:p>
    <w:p w:rsidR="001C4AEF" w:rsidRPr="0016668A" w:rsidRDefault="001C4AEF" w:rsidP="0016668A">
      <w:pPr>
        <w:suppressAutoHyphens/>
        <w:spacing w:after="0" w:line="240" w:lineRule="auto"/>
        <w:rPr>
          <w:rFonts w:ascii="Times New Roman" w:hAnsi="Times New Roman" w:cs="Times New Roman"/>
          <w:i/>
          <w:iCs/>
          <w:color w:val="800000"/>
          <w:lang w:eastAsia="ar-SA"/>
        </w:rPr>
      </w:pPr>
      <w:r w:rsidRPr="0016668A">
        <w:rPr>
          <w:rFonts w:ascii="Times New Roman" w:hAnsi="Times New Roman" w:cs="Times New Roman"/>
          <w:lang w:eastAsia="ar-SA"/>
        </w:rPr>
        <w:t xml:space="preserve">        </w:t>
      </w:r>
    </w:p>
    <w:p w:rsidR="001C4AEF" w:rsidRPr="0016668A" w:rsidRDefault="001C4AEF" w:rsidP="0016668A">
      <w:pPr>
        <w:suppressAutoHyphens/>
        <w:spacing w:after="0" w:line="240" w:lineRule="auto"/>
        <w:rPr>
          <w:rFonts w:ascii="Times New Roman" w:hAnsi="Times New Roman" w:cs="Times New Roman"/>
          <w:lang w:eastAsia="ar-SA"/>
        </w:rPr>
      </w:pPr>
    </w:p>
    <w:p w:rsidR="001C4AEF" w:rsidRPr="0016668A" w:rsidRDefault="001C4AEF" w:rsidP="0016668A">
      <w:pPr>
        <w:suppressAutoHyphens/>
        <w:spacing w:after="0" w:line="240" w:lineRule="auto"/>
        <w:jc w:val="both"/>
        <w:rPr>
          <w:rFonts w:ascii="Times New Roman" w:hAnsi="Times New Roman" w:cs="Times New Roman"/>
          <w:sz w:val="20"/>
          <w:szCs w:val="20"/>
          <w:lang w:eastAsia="ar-SA"/>
        </w:rPr>
      </w:pPr>
    </w:p>
    <w:p w:rsidR="001C4AEF" w:rsidRPr="0016668A" w:rsidRDefault="001C4AEF" w:rsidP="0016668A">
      <w:pPr>
        <w:suppressAutoHyphens/>
        <w:spacing w:after="0" w:line="240" w:lineRule="auto"/>
        <w:jc w:val="both"/>
        <w:rPr>
          <w:rFonts w:ascii="Times New Roman" w:hAnsi="Times New Roman" w:cs="Times New Roman"/>
          <w:sz w:val="20"/>
          <w:szCs w:val="20"/>
          <w:lang w:eastAsia="ar-SA"/>
        </w:rPr>
      </w:pPr>
    </w:p>
    <w:p w:rsidR="001C4AEF" w:rsidRDefault="001C4AEF" w:rsidP="0016668A">
      <w:pPr>
        <w:suppressAutoHyphens/>
        <w:spacing w:after="0" w:line="240" w:lineRule="auto"/>
        <w:rPr>
          <w:rFonts w:ascii="Times New Roman" w:hAnsi="Times New Roman" w:cs="Times New Roman"/>
          <w:b/>
          <w:bCs/>
          <w:sz w:val="28"/>
          <w:szCs w:val="28"/>
          <w:lang w:eastAsia="ar-SA"/>
        </w:rPr>
      </w:pPr>
    </w:p>
    <w:p w:rsidR="001C4AEF" w:rsidRPr="0016668A" w:rsidRDefault="001C4AEF" w:rsidP="0016668A">
      <w:pPr>
        <w:suppressAutoHyphens/>
        <w:spacing w:after="0" w:line="240" w:lineRule="auto"/>
        <w:rPr>
          <w:rFonts w:ascii="Times New Roman" w:hAnsi="Times New Roman" w:cs="Times New Roman"/>
          <w:b/>
          <w:bCs/>
          <w:sz w:val="28"/>
          <w:szCs w:val="28"/>
          <w:lang w:eastAsia="ar-SA"/>
        </w:rPr>
      </w:pPr>
      <w:r w:rsidRPr="0016668A">
        <w:rPr>
          <w:rFonts w:ascii="Times New Roman" w:hAnsi="Times New Roman" w:cs="Times New Roman"/>
          <w:b/>
          <w:bCs/>
          <w:sz w:val="28"/>
          <w:szCs w:val="28"/>
          <w:lang w:eastAsia="ar-SA"/>
        </w:rPr>
        <w:t>Prodávající č. 4</w:t>
      </w:r>
    </w:p>
    <w:p w:rsidR="001C4AEF" w:rsidRPr="0016668A" w:rsidRDefault="001C4AEF" w:rsidP="0016668A">
      <w:pPr>
        <w:suppressAutoHyphens/>
        <w:spacing w:after="0" w:line="240" w:lineRule="auto"/>
        <w:rPr>
          <w:rFonts w:ascii="Times New Roman" w:hAnsi="Times New Roman" w:cs="Times New Roman"/>
          <w:sz w:val="24"/>
          <w:szCs w:val="24"/>
          <w:lang w:eastAsia="ar-SA"/>
        </w:rPr>
      </w:pPr>
    </w:p>
    <w:p w:rsidR="001C4AEF" w:rsidRPr="00103400" w:rsidRDefault="001C4AEF" w:rsidP="0016668A">
      <w:pPr>
        <w:suppressAutoHyphens/>
        <w:spacing w:after="0" w:line="240" w:lineRule="auto"/>
        <w:rPr>
          <w:rFonts w:ascii="Times New Roman" w:hAnsi="Times New Roman" w:cs="Times New Roman"/>
          <w:sz w:val="24"/>
          <w:szCs w:val="24"/>
          <w:lang w:eastAsia="ar-SA"/>
        </w:rPr>
      </w:pPr>
      <w:r w:rsidRPr="0016668A">
        <w:rPr>
          <w:rFonts w:ascii="Times New Roman" w:hAnsi="Times New Roman" w:cs="Times New Roman"/>
          <w:lang w:eastAsia="ar-SA"/>
        </w:rPr>
        <w:t xml:space="preserve">      </w:t>
      </w:r>
      <w:r w:rsidRPr="0016668A">
        <w:rPr>
          <w:rFonts w:ascii="Times New Roman" w:hAnsi="Times New Roman" w:cs="Times New Roman"/>
          <w:sz w:val="24"/>
          <w:szCs w:val="24"/>
          <w:lang w:eastAsia="ar-SA"/>
        </w:rPr>
        <w:t>Obchodní firma:</w:t>
      </w:r>
      <w:r w:rsidRPr="0016668A">
        <w:rPr>
          <w:rFonts w:ascii="Times New Roman" w:hAnsi="Times New Roman" w:cs="Times New Roman"/>
          <w:sz w:val="24"/>
          <w:szCs w:val="24"/>
          <w:lang w:eastAsia="ar-SA"/>
        </w:rPr>
        <w:tab/>
      </w:r>
      <w:r w:rsidRPr="0016668A">
        <w:rPr>
          <w:rFonts w:ascii="Times New Roman" w:hAnsi="Times New Roman" w:cs="Times New Roman"/>
          <w:sz w:val="24"/>
          <w:szCs w:val="24"/>
          <w:lang w:eastAsia="ar-SA"/>
        </w:rPr>
        <w:tab/>
      </w:r>
      <w:r w:rsidRPr="00103400">
        <w:rPr>
          <w:rFonts w:ascii="Times New Roman" w:eastAsia="MS Mincho" w:hAnsi="Times New Roman" w:cs="Times New Roman"/>
          <w:b/>
          <w:bCs/>
          <w:sz w:val="24"/>
          <w:szCs w:val="24"/>
          <w:lang w:eastAsia="ar-SA"/>
        </w:rPr>
        <w:t>ZLINER s.r.o.</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EA532B">
        <w:rPr>
          <w:rFonts w:ascii="Times New Roman" w:hAnsi="Times New Roman" w:cs="Times New Roman"/>
          <w:sz w:val="24"/>
          <w:szCs w:val="24"/>
          <w:lang w:eastAsia="ar-SA"/>
        </w:rPr>
        <w:t>sídlo:</w:t>
      </w:r>
      <w:r w:rsidRPr="00EA532B">
        <w:rPr>
          <w:rFonts w:ascii="Times New Roman" w:hAnsi="Times New Roman" w:cs="Times New Roman"/>
          <w:sz w:val="24"/>
          <w:szCs w:val="24"/>
          <w:lang w:eastAsia="ar-SA"/>
        </w:rPr>
        <w:tab/>
        <w:t xml:space="preserve">      </w:t>
      </w:r>
      <w:r w:rsidRPr="00EA532B">
        <w:rPr>
          <w:rFonts w:ascii="Times New Roman" w:hAnsi="Times New Roman" w:cs="Times New Roman"/>
          <w:sz w:val="24"/>
          <w:szCs w:val="24"/>
          <w:lang w:eastAsia="ar-SA"/>
        </w:rPr>
        <w:tab/>
      </w:r>
      <w:r w:rsidRPr="00EA532B">
        <w:rPr>
          <w:rFonts w:ascii="Times New Roman" w:hAnsi="Times New Roman" w:cs="Times New Roman"/>
          <w:sz w:val="24"/>
          <w:szCs w:val="24"/>
          <w:lang w:eastAsia="ar-SA"/>
        </w:rPr>
        <w:tab/>
      </w:r>
      <w:r w:rsidRPr="00103400">
        <w:rPr>
          <w:rFonts w:ascii="Times New Roman" w:hAnsi="Times New Roman" w:cs="Times New Roman"/>
          <w:sz w:val="24"/>
          <w:szCs w:val="24"/>
          <w:lang w:eastAsia="cs-CZ"/>
        </w:rPr>
        <w:t>tř. Tomáše Bati 283, 761 12 Zlín</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IČO: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cs-CZ"/>
        </w:rPr>
        <w:t>45479534</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DIČ: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cs-CZ"/>
        </w:rPr>
        <w:t>CZ45479534</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Zastoupená:                      </w:t>
      </w:r>
      <w:r w:rsidR="009720AC">
        <w:rPr>
          <w:rFonts w:ascii="Times New Roman" w:hAnsi="Times New Roman" w:cs="Times New Roman"/>
          <w:sz w:val="24"/>
          <w:szCs w:val="24"/>
          <w:lang w:eastAsia="ar-SA"/>
        </w:rPr>
        <w:t>xxxxx xxxxxxx</w:t>
      </w:r>
      <w:r w:rsidRPr="00103400">
        <w:rPr>
          <w:rFonts w:ascii="Times New Roman" w:hAnsi="Times New Roman" w:cs="Times New Roman"/>
          <w:sz w:val="24"/>
          <w:szCs w:val="24"/>
          <w:lang w:eastAsia="cs-CZ"/>
        </w:rPr>
        <w:t>, ředitel divize ND</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Bankovní spojení: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cs-CZ"/>
        </w:rPr>
        <w:t>Česká spořitelna, č. ú. 6339822/0800</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Tel./fax: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008956E9">
        <w:rPr>
          <w:rFonts w:ascii="Times New Roman" w:hAnsi="Times New Roman" w:cs="Times New Roman"/>
          <w:sz w:val="24"/>
          <w:szCs w:val="24"/>
          <w:lang w:eastAsia="ar-SA"/>
        </w:rPr>
        <w:t>x xxx xxx xxx xxx</w:t>
      </w:r>
    </w:p>
    <w:p w:rsidR="001C4AEF" w:rsidRPr="00103400" w:rsidRDefault="001C4AEF" w:rsidP="0016668A">
      <w:pPr>
        <w:suppressAutoHyphens/>
        <w:spacing w:after="0" w:line="240" w:lineRule="auto"/>
        <w:ind w:left="360"/>
        <w:rPr>
          <w:rFonts w:ascii="Times New Roman" w:hAnsi="Times New Roman" w:cs="Times New Roman"/>
          <w:color w:val="800000"/>
          <w:lang w:eastAsia="ar-SA"/>
        </w:rPr>
      </w:pPr>
      <w:r w:rsidRPr="00103400">
        <w:rPr>
          <w:rFonts w:ascii="Times New Roman" w:hAnsi="Times New Roman" w:cs="Times New Roman"/>
          <w:sz w:val="24"/>
          <w:szCs w:val="24"/>
          <w:lang w:eastAsia="ar-SA"/>
        </w:rPr>
        <w:t xml:space="preserve">E-mail: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008956E9">
        <w:rPr>
          <w:rFonts w:ascii="Times New Roman" w:hAnsi="Times New Roman" w:cs="Times New Roman"/>
          <w:sz w:val="24"/>
          <w:szCs w:val="24"/>
          <w:lang w:eastAsia="ar-SA"/>
        </w:rPr>
        <w:t>xxxxxxxxxxxxxxxxx</w:t>
      </w:r>
    </w:p>
    <w:p w:rsidR="001C4AEF" w:rsidRPr="00103400" w:rsidRDefault="001C4AEF" w:rsidP="0016668A">
      <w:pPr>
        <w:suppressAutoHyphens/>
        <w:spacing w:after="0" w:line="240" w:lineRule="auto"/>
        <w:rPr>
          <w:rFonts w:ascii="Times New Roman" w:hAnsi="Times New Roman" w:cs="Times New Roman"/>
          <w:color w:val="800000"/>
          <w:lang w:eastAsia="ar-SA"/>
        </w:rPr>
      </w:pPr>
      <w:r w:rsidRPr="00103400">
        <w:rPr>
          <w:rFonts w:ascii="Times New Roman" w:hAnsi="Times New Roman" w:cs="Times New Roman"/>
          <w:lang w:eastAsia="ar-SA"/>
        </w:rPr>
        <w:t xml:space="preserve">         </w:t>
      </w:r>
    </w:p>
    <w:p w:rsidR="001C4AEF" w:rsidRPr="0016668A" w:rsidRDefault="001C4AEF" w:rsidP="0016668A">
      <w:pPr>
        <w:suppressAutoHyphens/>
        <w:spacing w:after="0" w:line="240" w:lineRule="auto"/>
        <w:rPr>
          <w:rFonts w:ascii="Times New Roman" w:hAnsi="Times New Roman" w:cs="Times New Roman"/>
          <w:b/>
          <w:bCs/>
          <w:sz w:val="28"/>
          <w:szCs w:val="28"/>
          <w:lang w:eastAsia="ar-SA"/>
        </w:rPr>
      </w:pPr>
      <w:r w:rsidRPr="0016668A">
        <w:rPr>
          <w:rFonts w:ascii="Times New Roman" w:hAnsi="Times New Roman" w:cs="Times New Roman"/>
          <w:b/>
          <w:bCs/>
          <w:sz w:val="28"/>
          <w:szCs w:val="28"/>
          <w:lang w:eastAsia="ar-SA"/>
        </w:rPr>
        <w:t>Prodávající č. 5</w:t>
      </w:r>
    </w:p>
    <w:p w:rsidR="001C4AEF" w:rsidRPr="0016668A" w:rsidRDefault="001C4AEF" w:rsidP="0016668A">
      <w:pPr>
        <w:suppressAutoHyphens/>
        <w:spacing w:after="0" w:line="240" w:lineRule="auto"/>
        <w:rPr>
          <w:rFonts w:ascii="Times New Roman" w:hAnsi="Times New Roman" w:cs="Times New Roman"/>
          <w:sz w:val="24"/>
          <w:szCs w:val="24"/>
          <w:lang w:eastAsia="ar-SA"/>
        </w:rPr>
      </w:pPr>
    </w:p>
    <w:p w:rsidR="001C4AEF" w:rsidRPr="00103400" w:rsidRDefault="001C4AEF" w:rsidP="0016668A">
      <w:pPr>
        <w:suppressAutoHyphens/>
        <w:spacing w:after="0" w:line="240" w:lineRule="auto"/>
        <w:rPr>
          <w:rFonts w:ascii="Times New Roman" w:hAnsi="Times New Roman" w:cs="Times New Roman"/>
          <w:i/>
          <w:iCs/>
          <w:sz w:val="24"/>
          <w:szCs w:val="24"/>
          <w:lang w:eastAsia="ar-SA"/>
        </w:rPr>
      </w:pPr>
      <w:r w:rsidRPr="0016668A">
        <w:rPr>
          <w:rFonts w:ascii="Times New Roman" w:hAnsi="Times New Roman" w:cs="Times New Roman"/>
          <w:lang w:eastAsia="ar-SA"/>
        </w:rPr>
        <w:t xml:space="preserve">      </w:t>
      </w:r>
      <w:r w:rsidRPr="0016668A">
        <w:rPr>
          <w:rFonts w:ascii="Times New Roman" w:hAnsi="Times New Roman" w:cs="Times New Roman"/>
          <w:sz w:val="24"/>
          <w:szCs w:val="24"/>
          <w:lang w:eastAsia="ar-SA"/>
        </w:rPr>
        <w:t>Obchodní firma:</w:t>
      </w:r>
      <w:r w:rsidRPr="0016668A">
        <w:rPr>
          <w:rFonts w:ascii="Times New Roman" w:hAnsi="Times New Roman" w:cs="Times New Roman"/>
          <w:sz w:val="24"/>
          <w:szCs w:val="24"/>
          <w:lang w:eastAsia="ar-SA"/>
        </w:rPr>
        <w:tab/>
      </w:r>
      <w:r w:rsidRPr="0016668A">
        <w:rPr>
          <w:rFonts w:ascii="Times New Roman" w:hAnsi="Times New Roman" w:cs="Times New Roman"/>
          <w:sz w:val="24"/>
          <w:szCs w:val="24"/>
          <w:lang w:eastAsia="ar-SA"/>
        </w:rPr>
        <w:tab/>
      </w:r>
      <w:r w:rsidRPr="00103400">
        <w:rPr>
          <w:rFonts w:ascii="Times New Roman" w:eastAsia="MS Mincho" w:hAnsi="Times New Roman" w:cs="Times New Roman"/>
          <w:b/>
          <w:bCs/>
          <w:sz w:val="24"/>
          <w:szCs w:val="24"/>
          <w:lang w:eastAsia="ar-SA"/>
        </w:rPr>
        <w:t>Iveco Czech Republic, a.s.</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sídlo:</w:t>
      </w:r>
      <w:r w:rsidRPr="00103400">
        <w:rPr>
          <w:rFonts w:ascii="Times New Roman" w:hAnsi="Times New Roman" w:cs="Times New Roman"/>
          <w:sz w:val="24"/>
          <w:szCs w:val="24"/>
          <w:lang w:eastAsia="ar-SA"/>
        </w:rPr>
        <w:tab/>
        <w:t xml:space="preserve">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cs-CZ"/>
        </w:rPr>
        <w:t>Dobrovského 74, Pražské předměstí, 566 01 Vysoké Mýto</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IČO: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cs-CZ"/>
        </w:rPr>
        <w:t>48171131</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DIČ: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cs-CZ"/>
        </w:rPr>
        <w:t>CZ48171131</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Zastoupená:                      </w:t>
      </w:r>
      <w:r w:rsidR="009720AC">
        <w:rPr>
          <w:rFonts w:ascii="Times New Roman" w:hAnsi="Times New Roman" w:cs="Times New Roman"/>
          <w:sz w:val="24"/>
          <w:szCs w:val="24"/>
          <w:lang w:eastAsia="ar-SA"/>
        </w:rPr>
        <w:t>xxxxx xxxxx</w:t>
      </w:r>
      <w:r w:rsidRPr="00103400">
        <w:rPr>
          <w:rFonts w:ascii="Times New Roman" w:hAnsi="Times New Roman" w:cs="Times New Roman"/>
          <w:sz w:val="24"/>
          <w:szCs w:val="24"/>
          <w:lang w:eastAsia="cs-CZ"/>
        </w:rPr>
        <w:t>, na základě plné moci ze dne 19.3.2019</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Bankovní spojení: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cs-CZ"/>
        </w:rPr>
        <w:t>8289523/0300, ČSOB Praha</w:t>
      </w:r>
    </w:p>
    <w:p w:rsidR="001C4AEF" w:rsidRPr="00103400" w:rsidRDefault="001C4AEF" w:rsidP="0016668A">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Tel./fax: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008956E9">
        <w:rPr>
          <w:rFonts w:ascii="Times New Roman" w:hAnsi="Times New Roman" w:cs="Times New Roman"/>
          <w:sz w:val="24"/>
          <w:szCs w:val="24"/>
          <w:lang w:eastAsia="ar-SA"/>
        </w:rPr>
        <w:t>x xxx xxx xxx xxx</w:t>
      </w:r>
    </w:p>
    <w:p w:rsidR="001C4AEF" w:rsidRPr="00103400" w:rsidRDefault="001C4AEF" w:rsidP="00103400">
      <w:pPr>
        <w:suppressAutoHyphens/>
        <w:spacing w:after="0" w:line="240" w:lineRule="auto"/>
        <w:ind w:left="360"/>
        <w:rPr>
          <w:rFonts w:ascii="Times New Roman" w:hAnsi="Times New Roman" w:cs="Times New Roman"/>
          <w:sz w:val="24"/>
          <w:szCs w:val="24"/>
          <w:lang w:eastAsia="ar-SA"/>
        </w:rPr>
      </w:pPr>
      <w:r w:rsidRPr="00103400">
        <w:rPr>
          <w:rFonts w:ascii="Times New Roman" w:hAnsi="Times New Roman" w:cs="Times New Roman"/>
          <w:sz w:val="24"/>
          <w:szCs w:val="24"/>
          <w:lang w:eastAsia="ar-SA"/>
        </w:rPr>
        <w:t xml:space="preserve">E-mail: </w:t>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Pr="00103400">
        <w:rPr>
          <w:rFonts w:ascii="Times New Roman" w:hAnsi="Times New Roman" w:cs="Times New Roman"/>
          <w:sz w:val="24"/>
          <w:szCs w:val="24"/>
          <w:lang w:eastAsia="ar-SA"/>
        </w:rPr>
        <w:tab/>
      </w:r>
      <w:r w:rsidR="008956E9">
        <w:rPr>
          <w:rFonts w:ascii="Times New Roman" w:hAnsi="Times New Roman" w:cs="Times New Roman"/>
          <w:sz w:val="24"/>
          <w:szCs w:val="24"/>
          <w:lang w:eastAsia="ar-SA"/>
        </w:rPr>
        <w:t>xxxxxxxxxxxxxxxxxxxxxx</w:t>
      </w:r>
    </w:p>
    <w:p w:rsidR="001C4AEF" w:rsidRPr="0016668A" w:rsidRDefault="001C4AEF" w:rsidP="00103400">
      <w:pPr>
        <w:suppressAutoHyphens/>
        <w:spacing w:after="0" w:line="240" w:lineRule="auto"/>
        <w:ind w:left="360"/>
        <w:rPr>
          <w:rFonts w:ascii="Times New Roman" w:hAnsi="Times New Roman" w:cs="Times New Roman"/>
          <w:i/>
          <w:iCs/>
          <w:color w:val="800000"/>
          <w:lang w:eastAsia="ar-SA"/>
        </w:rPr>
      </w:pPr>
    </w:p>
    <w:p w:rsidR="001C4AEF" w:rsidRPr="0016668A" w:rsidRDefault="001C4AEF" w:rsidP="0016668A">
      <w:pPr>
        <w:suppressAutoHyphens/>
        <w:spacing w:after="0" w:line="240" w:lineRule="auto"/>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a </w:t>
      </w:r>
    </w:p>
    <w:p w:rsidR="001C4AEF" w:rsidRPr="0016668A" w:rsidRDefault="001C4AEF" w:rsidP="0016668A">
      <w:pPr>
        <w:tabs>
          <w:tab w:val="left" w:pos="360"/>
        </w:tabs>
        <w:suppressAutoHyphens/>
        <w:spacing w:after="0" w:line="240" w:lineRule="auto"/>
        <w:rPr>
          <w:rFonts w:ascii="Times New Roman" w:hAnsi="Times New Roman" w:cs="Times New Roman"/>
          <w:b/>
          <w:bCs/>
          <w:sz w:val="28"/>
          <w:szCs w:val="28"/>
          <w:lang w:eastAsia="ar-SA"/>
        </w:rPr>
      </w:pPr>
    </w:p>
    <w:p w:rsidR="001C4AEF" w:rsidRPr="0016668A" w:rsidRDefault="001C4AEF" w:rsidP="0016668A">
      <w:pPr>
        <w:tabs>
          <w:tab w:val="left" w:pos="360"/>
        </w:tabs>
        <w:suppressAutoHyphens/>
        <w:spacing w:after="0" w:line="240" w:lineRule="auto"/>
        <w:rPr>
          <w:rFonts w:ascii="Times New Roman" w:hAnsi="Times New Roman" w:cs="Times New Roman"/>
          <w:b/>
          <w:bCs/>
          <w:sz w:val="28"/>
          <w:szCs w:val="28"/>
          <w:lang w:eastAsia="ar-SA"/>
        </w:rPr>
      </w:pPr>
      <w:r w:rsidRPr="0016668A">
        <w:rPr>
          <w:rFonts w:ascii="Times New Roman" w:hAnsi="Times New Roman" w:cs="Times New Roman"/>
          <w:b/>
          <w:bCs/>
          <w:sz w:val="28"/>
          <w:szCs w:val="28"/>
          <w:lang w:eastAsia="ar-SA"/>
        </w:rPr>
        <w:t>Kupující</w:t>
      </w:r>
    </w:p>
    <w:p w:rsidR="001C4AEF" w:rsidRPr="0016668A" w:rsidRDefault="001C4AEF" w:rsidP="0016668A">
      <w:pPr>
        <w:suppressAutoHyphens/>
        <w:spacing w:after="0" w:line="240" w:lineRule="auto"/>
        <w:rPr>
          <w:rFonts w:ascii="Times New Roman" w:hAnsi="Times New Roman" w:cs="Times New Roman"/>
          <w:sz w:val="20"/>
          <w:szCs w:val="20"/>
          <w:lang w:eastAsia="ar-SA"/>
        </w:rPr>
      </w:pPr>
    </w:p>
    <w:p w:rsidR="001C4AEF" w:rsidRPr="00B67FB0" w:rsidRDefault="001C4AEF" w:rsidP="0016668A">
      <w:pPr>
        <w:autoSpaceDE w:val="0"/>
        <w:autoSpaceDN w:val="0"/>
        <w:adjustRightInd w:val="0"/>
        <w:spacing w:after="0" w:line="240" w:lineRule="auto"/>
        <w:jc w:val="both"/>
        <w:rPr>
          <w:rFonts w:ascii="Times New Roman" w:hAnsi="Times New Roman" w:cs="Times New Roman"/>
          <w:b/>
          <w:bCs/>
          <w:snapToGrid w:val="0"/>
          <w:sz w:val="24"/>
          <w:szCs w:val="24"/>
          <w:lang w:eastAsia="cs-CZ"/>
        </w:rPr>
      </w:pPr>
      <w:r w:rsidRPr="00B67FB0">
        <w:rPr>
          <w:rFonts w:ascii="Times New Roman" w:hAnsi="Times New Roman" w:cs="Times New Roman"/>
          <w:b/>
          <w:bCs/>
          <w:snapToGrid w:val="0"/>
          <w:sz w:val="24"/>
          <w:szCs w:val="24"/>
          <w:lang w:eastAsia="cs-CZ"/>
        </w:rPr>
        <w:t>Dopravní společnost Zlín-Otrokovice, s.r.o.</w:t>
      </w:r>
    </w:p>
    <w:p w:rsidR="001C4AEF" w:rsidRPr="0016668A" w:rsidRDefault="001C4AEF" w:rsidP="0016668A">
      <w:pPr>
        <w:autoSpaceDE w:val="0"/>
        <w:autoSpaceDN w:val="0"/>
        <w:adjustRightInd w:val="0"/>
        <w:spacing w:after="0" w:line="240" w:lineRule="auto"/>
        <w:jc w:val="both"/>
        <w:rPr>
          <w:rFonts w:ascii="Arial" w:hAnsi="Arial" w:cs="Arial"/>
          <w:snapToGrid w:val="0"/>
          <w:lang w:eastAsia="cs-CZ"/>
        </w:rPr>
      </w:pPr>
    </w:p>
    <w:p w:rsidR="001C4AEF" w:rsidRPr="00B67FB0" w:rsidRDefault="001C4AEF" w:rsidP="0016668A">
      <w:pPr>
        <w:spacing w:after="0" w:line="240" w:lineRule="auto"/>
        <w:jc w:val="both"/>
        <w:rPr>
          <w:rFonts w:ascii="Times New Roman" w:hAnsi="Times New Roman" w:cs="Times New Roman"/>
          <w:snapToGrid w:val="0"/>
          <w:sz w:val="24"/>
          <w:szCs w:val="24"/>
          <w:lang w:eastAsia="cs-CZ"/>
        </w:rPr>
      </w:pPr>
      <w:r w:rsidRPr="00B67FB0">
        <w:rPr>
          <w:rFonts w:ascii="Times New Roman" w:hAnsi="Times New Roman" w:cs="Times New Roman"/>
          <w:snapToGrid w:val="0"/>
          <w:sz w:val="24"/>
          <w:szCs w:val="24"/>
          <w:lang w:eastAsia="cs-CZ"/>
        </w:rPr>
        <w:t>se sídlem:</w:t>
      </w:r>
      <w:r w:rsidRPr="00B67FB0">
        <w:rPr>
          <w:rFonts w:ascii="Times New Roman" w:hAnsi="Times New Roman" w:cs="Times New Roman"/>
          <w:snapToGrid w:val="0"/>
          <w:sz w:val="24"/>
          <w:szCs w:val="24"/>
          <w:lang w:eastAsia="cs-CZ"/>
        </w:rPr>
        <w:tab/>
      </w:r>
      <w:r w:rsidRPr="00B67FB0">
        <w:rPr>
          <w:rFonts w:ascii="Times New Roman" w:hAnsi="Times New Roman" w:cs="Times New Roman"/>
          <w:snapToGrid w:val="0"/>
          <w:sz w:val="24"/>
          <w:szCs w:val="24"/>
          <w:lang w:eastAsia="cs-CZ"/>
        </w:rPr>
        <w:tab/>
        <w:t>Podvesná XVII/3833, 760 92 Zlín</w:t>
      </w:r>
    </w:p>
    <w:p w:rsidR="001C4AEF" w:rsidRPr="00B67FB0" w:rsidRDefault="001C4AEF" w:rsidP="0016668A">
      <w:pPr>
        <w:spacing w:after="0" w:line="240" w:lineRule="auto"/>
        <w:jc w:val="both"/>
        <w:rPr>
          <w:rFonts w:ascii="Times New Roman" w:hAnsi="Times New Roman" w:cs="Times New Roman"/>
          <w:snapToGrid w:val="0"/>
          <w:sz w:val="24"/>
          <w:szCs w:val="24"/>
          <w:lang w:eastAsia="cs-CZ"/>
        </w:rPr>
      </w:pPr>
    </w:p>
    <w:p w:rsidR="001C4AEF" w:rsidRPr="00B67FB0" w:rsidRDefault="001C4AEF" w:rsidP="0016668A">
      <w:pPr>
        <w:spacing w:after="0" w:line="240" w:lineRule="auto"/>
        <w:jc w:val="both"/>
        <w:rPr>
          <w:rFonts w:ascii="Times New Roman" w:hAnsi="Times New Roman" w:cs="Times New Roman"/>
          <w:snapToGrid w:val="0"/>
          <w:sz w:val="24"/>
          <w:szCs w:val="24"/>
          <w:lang w:eastAsia="cs-CZ"/>
        </w:rPr>
      </w:pPr>
      <w:r w:rsidRPr="00B67FB0">
        <w:rPr>
          <w:rFonts w:ascii="Times New Roman" w:hAnsi="Times New Roman" w:cs="Times New Roman"/>
          <w:snapToGrid w:val="0"/>
          <w:sz w:val="24"/>
          <w:szCs w:val="24"/>
          <w:lang w:eastAsia="cs-CZ"/>
        </w:rPr>
        <w:t>jednající (jednatelé společnosti): Josef Kocháň, Ing. Ondřej Wilczynský, Ph.D., Ing. Roman Kaňovský, MBA, Mgr. Ivo Kramář, Josef Novák, Jaromír Schneider, Ing. Mgr. Zuzana Fišerová</w:t>
      </w:r>
    </w:p>
    <w:p w:rsidR="001C4AEF" w:rsidRPr="00B67FB0" w:rsidRDefault="001C4AEF" w:rsidP="0016668A">
      <w:pPr>
        <w:spacing w:after="0" w:line="240" w:lineRule="auto"/>
        <w:jc w:val="both"/>
        <w:rPr>
          <w:rFonts w:ascii="Times New Roman" w:hAnsi="Times New Roman" w:cs="Times New Roman"/>
          <w:snapToGrid w:val="0"/>
          <w:sz w:val="24"/>
          <w:szCs w:val="24"/>
          <w:lang w:eastAsia="cs-CZ"/>
        </w:rPr>
      </w:pPr>
    </w:p>
    <w:p w:rsidR="001C4AEF" w:rsidRPr="00B67FB0" w:rsidRDefault="001C4AEF" w:rsidP="0016668A">
      <w:pPr>
        <w:spacing w:after="0" w:line="240" w:lineRule="auto"/>
        <w:jc w:val="both"/>
        <w:rPr>
          <w:rFonts w:ascii="Times New Roman" w:hAnsi="Times New Roman" w:cs="Times New Roman"/>
          <w:snapToGrid w:val="0"/>
          <w:sz w:val="24"/>
          <w:szCs w:val="24"/>
          <w:lang w:eastAsia="cs-CZ"/>
        </w:rPr>
      </w:pPr>
      <w:r w:rsidRPr="00B67FB0">
        <w:rPr>
          <w:rFonts w:ascii="Times New Roman" w:hAnsi="Times New Roman" w:cs="Times New Roman"/>
          <w:snapToGrid w:val="0"/>
          <w:sz w:val="24"/>
          <w:szCs w:val="24"/>
          <w:lang w:eastAsia="cs-CZ"/>
        </w:rPr>
        <w:t xml:space="preserve">IČ: 60730153  </w:t>
      </w:r>
      <w:r w:rsidRPr="00B67FB0">
        <w:rPr>
          <w:rFonts w:ascii="Times New Roman" w:hAnsi="Times New Roman" w:cs="Times New Roman"/>
          <w:snapToGrid w:val="0"/>
          <w:sz w:val="24"/>
          <w:szCs w:val="24"/>
          <w:lang w:eastAsia="cs-CZ"/>
        </w:rPr>
        <w:tab/>
        <w:t xml:space="preserve">DIČ: CZ60730153 </w:t>
      </w:r>
    </w:p>
    <w:p w:rsidR="001C4AEF" w:rsidRPr="00B67FB0" w:rsidRDefault="001C4AEF" w:rsidP="0016668A">
      <w:pPr>
        <w:spacing w:after="0" w:line="240" w:lineRule="auto"/>
        <w:jc w:val="both"/>
        <w:rPr>
          <w:rFonts w:ascii="Times New Roman" w:hAnsi="Times New Roman" w:cs="Times New Roman"/>
          <w:snapToGrid w:val="0"/>
          <w:sz w:val="24"/>
          <w:szCs w:val="24"/>
          <w:lang w:eastAsia="cs-CZ"/>
        </w:rPr>
      </w:pPr>
    </w:p>
    <w:p w:rsidR="001C4AEF" w:rsidRPr="00B67FB0" w:rsidRDefault="001C4AEF" w:rsidP="0016668A">
      <w:pPr>
        <w:spacing w:after="0" w:line="240" w:lineRule="auto"/>
        <w:jc w:val="both"/>
        <w:rPr>
          <w:rFonts w:ascii="Times New Roman" w:hAnsi="Times New Roman" w:cs="Times New Roman"/>
          <w:snapToGrid w:val="0"/>
          <w:sz w:val="24"/>
          <w:szCs w:val="24"/>
          <w:lang w:eastAsia="cs-CZ"/>
        </w:rPr>
      </w:pPr>
      <w:r w:rsidRPr="00B67FB0">
        <w:rPr>
          <w:rFonts w:ascii="Times New Roman" w:hAnsi="Times New Roman" w:cs="Times New Roman"/>
          <w:snapToGrid w:val="0"/>
          <w:sz w:val="24"/>
          <w:szCs w:val="24"/>
          <w:lang w:eastAsia="cs-CZ"/>
        </w:rPr>
        <w:t xml:space="preserve">Právní forma: </w:t>
      </w:r>
      <w:r w:rsidRPr="00B67FB0">
        <w:rPr>
          <w:rFonts w:ascii="Times New Roman" w:hAnsi="Times New Roman" w:cs="Times New Roman"/>
          <w:snapToGrid w:val="0"/>
          <w:sz w:val="24"/>
          <w:szCs w:val="24"/>
          <w:lang w:eastAsia="cs-CZ"/>
        </w:rPr>
        <w:tab/>
      </w:r>
      <w:r w:rsidRPr="00B67FB0">
        <w:rPr>
          <w:rFonts w:ascii="Times New Roman" w:hAnsi="Times New Roman" w:cs="Times New Roman"/>
          <w:snapToGrid w:val="0"/>
          <w:sz w:val="24"/>
          <w:szCs w:val="24"/>
          <w:lang w:eastAsia="cs-CZ"/>
        </w:rPr>
        <w:tab/>
        <w:t>společnost s ručením omezeným</w:t>
      </w:r>
    </w:p>
    <w:p w:rsidR="001C4AEF" w:rsidRPr="00B67FB0" w:rsidRDefault="001C4AEF" w:rsidP="0016668A">
      <w:pPr>
        <w:spacing w:after="0" w:line="240" w:lineRule="auto"/>
        <w:jc w:val="both"/>
        <w:rPr>
          <w:rFonts w:ascii="Times New Roman" w:hAnsi="Times New Roman" w:cs="Times New Roman"/>
          <w:snapToGrid w:val="0"/>
          <w:sz w:val="24"/>
          <w:szCs w:val="24"/>
          <w:lang w:eastAsia="cs-CZ"/>
        </w:rPr>
      </w:pPr>
    </w:p>
    <w:p w:rsidR="001C4AEF" w:rsidRPr="00B67FB0" w:rsidRDefault="001C4AEF" w:rsidP="0016668A">
      <w:pPr>
        <w:spacing w:after="0" w:line="240" w:lineRule="auto"/>
        <w:jc w:val="both"/>
        <w:rPr>
          <w:rFonts w:ascii="Times New Roman" w:hAnsi="Times New Roman" w:cs="Times New Roman"/>
          <w:sz w:val="24"/>
          <w:szCs w:val="24"/>
          <w:lang w:eastAsia="cs-CZ"/>
        </w:rPr>
      </w:pPr>
      <w:r w:rsidRPr="00B67FB0">
        <w:rPr>
          <w:rFonts w:ascii="Times New Roman" w:hAnsi="Times New Roman" w:cs="Times New Roman"/>
          <w:sz w:val="24"/>
          <w:szCs w:val="24"/>
          <w:lang w:eastAsia="cs-CZ"/>
        </w:rPr>
        <w:t>Obchodní rejstřík vedený Krajským soudem v Brně, oddíl C, vložka 17357</w:t>
      </w:r>
    </w:p>
    <w:p w:rsidR="001C4AEF" w:rsidRPr="00B67FB0" w:rsidRDefault="001C4AEF" w:rsidP="0016668A">
      <w:pPr>
        <w:spacing w:after="0" w:line="240" w:lineRule="auto"/>
        <w:jc w:val="both"/>
        <w:rPr>
          <w:rFonts w:ascii="Times New Roman" w:hAnsi="Times New Roman" w:cs="Times New Roman"/>
          <w:sz w:val="24"/>
          <w:szCs w:val="24"/>
          <w:lang w:eastAsia="cs-CZ"/>
        </w:rPr>
      </w:pPr>
    </w:p>
    <w:p w:rsidR="00385739" w:rsidRDefault="00385739" w:rsidP="00385739">
      <w:pPr>
        <w:spacing w:after="0" w:line="240" w:lineRule="auto"/>
        <w:jc w:val="both"/>
        <w:rPr>
          <w:rFonts w:ascii="Times New Roman" w:hAnsi="Times New Roman" w:cs="Times New Roman"/>
          <w:snapToGrid w:val="0"/>
          <w:sz w:val="24"/>
          <w:szCs w:val="24"/>
          <w:lang w:eastAsia="cs-CZ"/>
        </w:rPr>
      </w:pPr>
      <w:r>
        <w:rPr>
          <w:rFonts w:ascii="Times New Roman" w:hAnsi="Times New Roman" w:cs="Times New Roman"/>
          <w:snapToGrid w:val="0"/>
          <w:sz w:val="24"/>
          <w:szCs w:val="24"/>
          <w:lang w:eastAsia="cs-CZ"/>
        </w:rPr>
        <w:t>Tel.: xxxx xxx xxx xxx</w:t>
      </w:r>
      <w:r>
        <w:rPr>
          <w:rFonts w:ascii="Times New Roman" w:hAnsi="Times New Roman" w:cs="Times New Roman"/>
          <w:snapToGrid w:val="0"/>
          <w:sz w:val="24"/>
          <w:szCs w:val="24"/>
          <w:lang w:eastAsia="cs-CZ"/>
        </w:rPr>
        <w:tab/>
        <w:t>Fax.:  xxxx xxx xxx xxx</w:t>
      </w:r>
    </w:p>
    <w:p w:rsidR="001C4AEF" w:rsidRPr="00B67FB0" w:rsidRDefault="001C4AEF" w:rsidP="0016668A">
      <w:pPr>
        <w:spacing w:after="0" w:line="240" w:lineRule="auto"/>
        <w:jc w:val="both"/>
        <w:rPr>
          <w:rFonts w:ascii="Times New Roman" w:hAnsi="Times New Roman" w:cs="Times New Roman"/>
          <w:snapToGrid w:val="0"/>
          <w:sz w:val="24"/>
          <w:szCs w:val="24"/>
          <w:lang w:eastAsia="cs-CZ"/>
        </w:rPr>
      </w:pPr>
      <w:bookmarkStart w:id="0" w:name="_GoBack"/>
      <w:bookmarkEnd w:id="0"/>
    </w:p>
    <w:p w:rsidR="001C4AEF" w:rsidRPr="00B67FB0" w:rsidRDefault="001C4AEF" w:rsidP="0016668A">
      <w:pPr>
        <w:spacing w:after="0" w:line="240" w:lineRule="auto"/>
        <w:jc w:val="both"/>
        <w:rPr>
          <w:rFonts w:ascii="Times New Roman" w:hAnsi="Times New Roman" w:cs="Times New Roman"/>
          <w:snapToGrid w:val="0"/>
          <w:sz w:val="24"/>
          <w:szCs w:val="24"/>
          <w:lang w:eastAsia="cs-CZ"/>
        </w:rPr>
      </w:pPr>
      <w:r w:rsidRPr="00B67FB0">
        <w:rPr>
          <w:rFonts w:ascii="Times New Roman" w:hAnsi="Times New Roman" w:cs="Times New Roman"/>
          <w:snapToGrid w:val="0"/>
          <w:sz w:val="24"/>
          <w:szCs w:val="24"/>
          <w:lang w:eastAsia="cs-CZ"/>
        </w:rPr>
        <w:t>bankovní spojení:</w:t>
      </w:r>
      <w:r w:rsidRPr="00B67FB0">
        <w:rPr>
          <w:rFonts w:ascii="Times New Roman" w:hAnsi="Times New Roman" w:cs="Times New Roman"/>
          <w:snapToGrid w:val="0"/>
          <w:sz w:val="24"/>
          <w:szCs w:val="24"/>
          <w:lang w:eastAsia="cs-CZ"/>
        </w:rPr>
        <w:tab/>
        <w:t>Komerční banka, a.s., pobočka Zlín</w:t>
      </w:r>
    </w:p>
    <w:p w:rsidR="001C4AEF" w:rsidRPr="00B67FB0" w:rsidRDefault="001C4AEF" w:rsidP="0016668A">
      <w:pPr>
        <w:spacing w:after="0" w:line="240" w:lineRule="auto"/>
        <w:jc w:val="both"/>
        <w:rPr>
          <w:rFonts w:ascii="Times New Roman" w:hAnsi="Times New Roman" w:cs="Times New Roman"/>
          <w:snapToGrid w:val="0"/>
          <w:sz w:val="24"/>
          <w:szCs w:val="24"/>
          <w:lang w:eastAsia="cs-CZ"/>
        </w:rPr>
      </w:pPr>
    </w:p>
    <w:p w:rsidR="001C4AEF" w:rsidRPr="00B67FB0" w:rsidRDefault="001C4AEF" w:rsidP="0016668A">
      <w:pPr>
        <w:spacing w:after="0" w:line="240" w:lineRule="auto"/>
        <w:jc w:val="both"/>
        <w:rPr>
          <w:rFonts w:ascii="Times New Roman" w:hAnsi="Times New Roman" w:cs="Times New Roman"/>
          <w:snapToGrid w:val="0"/>
          <w:sz w:val="24"/>
          <w:szCs w:val="24"/>
          <w:lang w:eastAsia="cs-CZ"/>
        </w:rPr>
      </w:pPr>
      <w:r w:rsidRPr="00B67FB0">
        <w:rPr>
          <w:rFonts w:ascii="Times New Roman" w:hAnsi="Times New Roman" w:cs="Times New Roman"/>
          <w:snapToGrid w:val="0"/>
          <w:sz w:val="24"/>
          <w:szCs w:val="24"/>
          <w:lang w:eastAsia="cs-CZ"/>
        </w:rPr>
        <w:t>číslo účtu:</w:t>
      </w:r>
      <w:r w:rsidRPr="00B67FB0">
        <w:rPr>
          <w:rFonts w:ascii="Times New Roman" w:hAnsi="Times New Roman" w:cs="Times New Roman"/>
          <w:snapToGrid w:val="0"/>
          <w:sz w:val="24"/>
          <w:szCs w:val="24"/>
          <w:lang w:eastAsia="cs-CZ"/>
        </w:rPr>
        <w:tab/>
        <w:t xml:space="preserve"> </w:t>
      </w:r>
      <w:r w:rsidRPr="00B67FB0">
        <w:rPr>
          <w:rFonts w:ascii="Times New Roman" w:hAnsi="Times New Roman" w:cs="Times New Roman"/>
          <w:snapToGrid w:val="0"/>
          <w:sz w:val="24"/>
          <w:szCs w:val="24"/>
          <w:lang w:eastAsia="cs-CZ"/>
        </w:rPr>
        <w:tab/>
        <w:t>31338-661/0100</w:t>
      </w:r>
    </w:p>
    <w:p w:rsidR="001C4AEF" w:rsidRPr="0016668A" w:rsidRDefault="001C4AEF" w:rsidP="0016668A">
      <w:pPr>
        <w:suppressAutoHyphens/>
        <w:spacing w:after="0" w:line="240" w:lineRule="auto"/>
        <w:jc w:val="both"/>
        <w:rPr>
          <w:rFonts w:ascii="Times New Roman" w:hAnsi="Times New Roman" w:cs="Times New Roman"/>
          <w:sz w:val="24"/>
          <w:szCs w:val="24"/>
          <w:lang w:eastAsia="ar-SA"/>
        </w:rPr>
      </w:pPr>
    </w:p>
    <w:p w:rsidR="001C4AEF" w:rsidRPr="0016668A" w:rsidRDefault="001C4AEF" w:rsidP="0016668A">
      <w:pPr>
        <w:suppressAutoHyphens/>
        <w:spacing w:after="0" w:line="240" w:lineRule="auto"/>
        <w:ind w:left="360" w:firstLine="45"/>
        <w:jc w:val="both"/>
        <w:rPr>
          <w:rFonts w:ascii="Times New Roman" w:hAnsi="Times New Roman" w:cs="Times New Roman"/>
          <w:sz w:val="24"/>
          <w:szCs w:val="24"/>
          <w:lang w:eastAsia="ar-SA"/>
        </w:rPr>
      </w:pPr>
    </w:p>
    <w:p w:rsidR="001C4AEF" w:rsidRDefault="001C4AEF" w:rsidP="0016668A">
      <w:pPr>
        <w:suppressAutoHyphens/>
        <w:spacing w:after="0" w:line="240" w:lineRule="auto"/>
        <w:jc w:val="center"/>
        <w:rPr>
          <w:rFonts w:ascii="Times New Roman" w:hAnsi="Times New Roman" w:cs="Times New Roman"/>
          <w:b/>
          <w:bCs/>
          <w:sz w:val="24"/>
          <w:szCs w:val="24"/>
          <w:lang w:eastAsia="ar-SA"/>
        </w:rPr>
      </w:pPr>
    </w:p>
    <w:p w:rsidR="001C4AEF" w:rsidRDefault="001C4AEF" w:rsidP="0016668A">
      <w:pPr>
        <w:suppressAutoHyphens/>
        <w:spacing w:after="0" w:line="240" w:lineRule="auto"/>
        <w:jc w:val="center"/>
        <w:rPr>
          <w:rFonts w:ascii="Times New Roman" w:hAnsi="Times New Roman" w:cs="Times New Roman"/>
          <w:b/>
          <w:bCs/>
          <w:sz w:val="24"/>
          <w:szCs w:val="24"/>
          <w:lang w:eastAsia="ar-SA"/>
        </w:rPr>
      </w:pPr>
    </w:p>
    <w:p w:rsidR="001C4AEF" w:rsidRDefault="001C4AEF" w:rsidP="0016668A">
      <w:pPr>
        <w:suppressAutoHyphens/>
        <w:spacing w:after="0" w:line="240" w:lineRule="auto"/>
        <w:jc w:val="center"/>
        <w:rPr>
          <w:rFonts w:ascii="Times New Roman" w:hAnsi="Times New Roman" w:cs="Times New Roman"/>
          <w:b/>
          <w:bCs/>
          <w:sz w:val="24"/>
          <w:szCs w:val="24"/>
          <w:lang w:eastAsia="ar-SA"/>
        </w:rPr>
      </w:pPr>
    </w:p>
    <w:p w:rsidR="001C4AEF" w:rsidRPr="0016668A" w:rsidRDefault="001C4AEF" w:rsidP="0016668A">
      <w:pPr>
        <w:suppressAutoHyphens/>
        <w:spacing w:after="0" w:line="240" w:lineRule="auto"/>
        <w:jc w:val="center"/>
        <w:rPr>
          <w:rFonts w:ascii="Times New Roman" w:hAnsi="Times New Roman" w:cs="Times New Roman"/>
          <w:b/>
          <w:bCs/>
          <w:sz w:val="24"/>
          <w:szCs w:val="24"/>
          <w:lang w:eastAsia="ar-SA"/>
        </w:rPr>
      </w:pPr>
      <w:r w:rsidRPr="0016668A">
        <w:rPr>
          <w:rFonts w:ascii="Times New Roman" w:hAnsi="Times New Roman" w:cs="Times New Roman"/>
          <w:b/>
          <w:bCs/>
          <w:sz w:val="24"/>
          <w:szCs w:val="24"/>
          <w:lang w:eastAsia="ar-SA"/>
        </w:rPr>
        <w:t>II.</w:t>
      </w:r>
    </w:p>
    <w:p w:rsidR="001C4AEF" w:rsidRPr="0016668A" w:rsidRDefault="001C4AEF" w:rsidP="0016668A">
      <w:pPr>
        <w:suppressAutoHyphens/>
        <w:spacing w:after="0" w:line="240" w:lineRule="auto"/>
        <w:jc w:val="center"/>
        <w:rPr>
          <w:rFonts w:ascii="Times New Roman" w:hAnsi="Times New Roman" w:cs="Times New Roman"/>
          <w:b/>
          <w:bCs/>
          <w:sz w:val="24"/>
          <w:szCs w:val="24"/>
          <w:lang w:eastAsia="ar-SA"/>
        </w:rPr>
      </w:pPr>
      <w:r w:rsidRPr="0016668A">
        <w:rPr>
          <w:rFonts w:ascii="Times New Roman" w:hAnsi="Times New Roman" w:cs="Times New Roman"/>
          <w:b/>
          <w:bCs/>
          <w:sz w:val="24"/>
          <w:szCs w:val="24"/>
          <w:lang w:eastAsia="ar-SA"/>
        </w:rPr>
        <w:t>Předmět Rámcové kupní smlouvy</w:t>
      </w:r>
    </w:p>
    <w:p w:rsidR="001C4AEF" w:rsidRPr="0016668A" w:rsidRDefault="001C4AEF" w:rsidP="0016668A">
      <w:pPr>
        <w:suppressAutoHyphens/>
        <w:spacing w:after="0" w:line="240" w:lineRule="auto"/>
        <w:rPr>
          <w:rFonts w:ascii="Times New Roman" w:hAnsi="Times New Roman" w:cs="Times New Roman"/>
          <w:b/>
          <w:bCs/>
          <w:sz w:val="24"/>
          <w:szCs w:val="24"/>
          <w:lang w:eastAsia="ar-SA"/>
        </w:rPr>
      </w:pPr>
    </w:p>
    <w:p w:rsidR="001C4AEF" w:rsidRPr="0016668A" w:rsidRDefault="001C4AEF" w:rsidP="0016668A">
      <w:pPr>
        <w:numPr>
          <w:ilvl w:val="0"/>
          <w:numId w:val="1"/>
        </w:numPr>
        <w:suppressAutoHyphens/>
        <w:spacing w:after="120" w:line="240" w:lineRule="auto"/>
        <w:ind w:left="426" w:hanging="426"/>
        <w:jc w:val="both"/>
        <w:rPr>
          <w:rFonts w:ascii="Times New Roman" w:eastAsia="MS Mincho" w:hAnsi="Times New Roman" w:cs="Times New Roman"/>
          <w:sz w:val="24"/>
          <w:szCs w:val="24"/>
          <w:lang w:eastAsia="cs-CZ"/>
        </w:rPr>
      </w:pPr>
      <w:r w:rsidRPr="0016668A">
        <w:rPr>
          <w:rFonts w:ascii="Times New Roman" w:eastAsia="MS Mincho" w:hAnsi="Times New Roman" w:cs="Times New Roman"/>
          <w:sz w:val="24"/>
          <w:szCs w:val="24"/>
          <w:lang w:eastAsia="cs-CZ"/>
        </w:rPr>
        <w:t>Rámcová kupní smlouva (dále jen „Smlouva“) je uzavřena na základě výsledku zadávacího řízení na Interní zakázku „</w:t>
      </w:r>
      <w:r w:rsidRPr="0016668A">
        <w:rPr>
          <w:rFonts w:ascii="Times New Roman" w:eastAsia="MS Mincho" w:hAnsi="Times New Roman" w:cs="Times New Roman"/>
          <w:b/>
          <w:bCs/>
          <w:sz w:val="24"/>
          <w:szCs w:val="24"/>
          <w:lang w:eastAsia="cs-CZ"/>
        </w:rPr>
        <w:t>Dodávka náhradních dílů na opravy po dopravních nehodách</w:t>
      </w:r>
      <w:r>
        <w:rPr>
          <w:rFonts w:ascii="Times New Roman" w:eastAsia="MS Mincho" w:hAnsi="Times New Roman" w:cs="Times New Roman"/>
          <w:b/>
          <w:bCs/>
          <w:sz w:val="24"/>
          <w:szCs w:val="24"/>
          <w:lang w:eastAsia="cs-CZ"/>
        </w:rPr>
        <w:t>,</w:t>
      </w:r>
      <w:r w:rsidRPr="0016668A">
        <w:rPr>
          <w:rFonts w:ascii="Times New Roman" w:eastAsia="MS Mincho" w:hAnsi="Times New Roman" w:cs="Times New Roman"/>
          <w:b/>
          <w:bCs/>
          <w:sz w:val="24"/>
          <w:szCs w:val="24"/>
          <w:lang w:eastAsia="cs-CZ"/>
        </w:rPr>
        <w:t xml:space="preserve"> po mimořádných událostech a pravidelný servis pro autobusy a trolejbusy</w:t>
      </w:r>
      <w:r w:rsidRPr="0016668A">
        <w:rPr>
          <w:rFonts w:ascii="Times New Roman" w:eastAsia="MS Mincho" w:hAnsi="Times New Roman" w:cs="Times New Roman"/>
          <w:sz w:val="24"/>
          <w:szCs w:val="24"/>
          <w:lang w:eastAsia="cs-CZ"/>
        </w:rPr>
        <w:t xml:space="preserve">“. </w:t>
      </w:r>
    </w:p>
    <w:p w:rsidR="001C4AEF" w:rsidRPr="0016668A" w:rsidRDefault="001C4AEF" w:rsidP="0016668A">
      <w:pPr>
        <w:numPr>
          <w:ilvl w:val="0"/>
          <w:numId w:val="1"/>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Prodávající se zavazuje dodávat Kupujícímu na základě této Smlouvy Náhradní díly pro autobusy a trolejbusy Kupujícího, určené co do množství objednávkou Kupujícího, převést na Kupujícího za podmínek stanovených touto Smlouv</w:t>
      </w:r>
      <w:r>
        <w:rPr>
          <w:rFonts w:ascii="Times New Roman" w:hAnsi="Times New Roman" w:cs="Times New Roman"/>
          <w:sz w:val="24"/>
          <w:szCs w:val="24"/>
          <w:lang w:eastAsia="ar-SA"/>
        </w:rPr>
        <w:t xml:space="preserve">ou vlastnické právo ke Zboží </w:t>
      </w:r>
      <w:r w:rsidRPr="0016668A">
        <w:rPr>
          <w:rFonts w:ascii="Times New Roman" w:hAnsi="Times New Roman" w:cs="Times New Roman"/>
          <w:sz w:val="24"/>
          <w:szCs w:val="24"/>
          <w:lang w:eastAsia="ar-SA"/>
        </w:rPr>
        <w:t xml:space="preserve">a Kupující se zavazuje Prodávajícímu objednané Zboží převzít a uhradit za něj kupní cenu. Pro vyloučení jakýchkoli pochybností platí, že pokud se v této Smlouvě uvádí Prodávající, vztahuje se tento pojem na Prodávajícího č. 1 až 5 této Smlouvy.    </w:t>
      </w:r>
    </w:p>
    <w:p w:rsidR="001C4AEF" w:rsidRPr="0016668A" w:rsidRDefault="001C4AEF" w:rsidP="0016668A">
      <w:pPr>
        <w:numPr>
          <w:ilvl w:val="0"/>
          <w:numId w:val="1"/>
        </w:numPr>
        <w:suppressAutoHyphens/>
        <w:spacing w:after="120" w:line="240" w:lineRule="auto"/>
        <w:ind w:left="426" w:hanging="426"/>
        <w:jc w:val="both"/>
        <w:rPr>
          <w:rFonts w:ascii="Times New Roman" w:eastAsia="MS Mincho" w:hAnsi="Times New Roman" w:cs="Times New Roman"/>
          <w:sz w:val="24"/>
          <w:szCs w:val="24"/>
          <w:lang w:eastAsia="cs-CZ"/>
        </w:rPr>
      </w:pPr>
      <w:r w:rsidRPr="0016668A">
        <w:rPr>
          <w:rFonts w:ascii="Times New Roman" w:eastAsia="MS Mincho" w:hAnsi="Times New Roman" w:cs="Times New Roman"/>
          <w:sz w:val="24"/>
          <w:szCs w:val="24"/>
          <w:lang w:eastAsia="cs-CZ"/>
        </w:rPr>
        <w:t>Smluvní strany sjednávají, že na základě této Smlouvy budou uzavírány dílčí kupní smlouvy (objednávky), jejichž předmětem bude prodej a koupě originálních náhradních dílů prokazatelně schválených výrobcem vozidla pro použití v záručním provozu (dále jen „</w:t>
      </w:r>
      <w:r w:rsidRPr="0016668A">
        <w:rPr>
          <w:rFonts w:ascii="Times New Roman" w:eastAsia="MS Mincho" w:hAnsi="Times New Roman" w:cs="Times New Roman"/>
          <w:b/>
          <w:bCs/>
          <w:sz w:val="24"/>
          <w:szCs w:val="24"/>
          <w:lang w:eastAsia="cs-CZ"/>
        </w:rPr>
        <w:t>Náhradní díly</w:t>
      </w:r>
      <w:r w:rsidRPr="0016668A">
        <w:rPr>
          <w:rFonts w:ascii="Times New Roman" w:eastAsia="MS Mincho" w:hAnsi="Times New Roman" w:cs="Times New Roman"/>
          <w:sz w:val="24"/>
          <w:szCs w:val="24"/>
          <w:lang w:eastAsia="cs-CZ"/>
        </w:rPr>
        <w:t>“ nebo „</w:t>
      </w:r>
      <w:r w:rsidRPr="0016668A">
        <w:rPr>
          <w:rFonts w:ascii="Times New Roman" w:eastAsia="MS Mincho" w:hAnsi="Times New Roman" w:cs="Times New Roman"/>
          <w:b/>
          <w:bCs/>
          <w:sz w:val="24"/>
          <w:szCs w:val="24"/>
          <w:lang w:eastAsia="cs-CZ"/>
        </w:rPr>
        <w:t>Zboží</w:t>
      </w:r>
      <w:r w:rsidRPr="0016668A">
        <w:rPr>
          <w:rFonts w:ascii="Times New Roman" w:eastAsia="MS Mincho" w:hAnsi="Times New Roman" w:cs="Times New Roman"/>
          <w:sz w:val="24"/>
          <w:szCs w:val="24"/>
          <w:lang w:eastAsia="cs-CZ"/>
        </w:rPr>
        <w:t xml:space="preserve">“) specifikované v Příloze č. 1 Smlouvy pro autobusy </w:t>
      </w:r>
      <w:r w:rsidRPr="0016668A">
        <w:rPr>
          <w:rFonts w:ascii="Times New Roman" w:eastAsia="MS Mincho" w:hAnsi="Times New Roman" w:cs="Times New Roman"/>
          <w:sz w:val="24"/>
          <w:szCs w:val="24"/>
          <w:lang w:eastAsia="cs-CZ"/>
        </w:rPr>
        <w:br/>
        <w:t>a trolejbusy Kupujícího uvedené v Příloze č. 2 této Smlouvy.</w:t>
      </w:r>
    </w:p>
    <w:p w:rsidR="001C4AEF" w:rsidRPr="0016668A" w:rsidRDefault="001C4AEF" w:rsidP="0016668A">
      <w:pPr>
        <w:numPr>
          <w:ilvl w:val="0"/>
          <w:numId w:val="1"/>
        </w:numPr>
        <w:suppressAutoHyphens/>
        <w:spacing w:after="120" w:line="240" w:lineRule="auto"/>
        <w:ind w:left="426" w:hanging="426"/>
        <w:jc w:val="both"/>
        <w:rPr>
          <w:rFonts w:ascii="Times New Roman" w:eastAsia="MS Mincho" w:hAnsi="Times New Roman" w:cs="Times New Roman"/>
          <w:sz w:val="24"/>
          <w:szCs w:val="24"/>
          <w:lang w:eastAsia="cs-CZ"/>
        </w:rPr>
      </w:pPr>
      <w:r w:rsidRPr="0016668A">
        <w:rPr>
          <w:rFonts w:ascii="Times New Roman" w:eastAsia="MS Mincho" w:hAnsi="Times New Roman" w:cs="Times New Roman"/>
          <w:sz w:val="24"/>
          <w:szCs w:val="24"/>
          <w:lang w:eastAsia="cs-CZ"/>
        </w:rPr>
        <w:t xml:space="preserve">Kupující si vyhrazuje právo objednat u Prodávajícího Náhradní díly na opravy po dopravních nehodách a mimořádných událostech pro autobusy a trolejbusy, které nejsou specifikovány v Příloze č. 1 této Smlouvy. Jedná se o náhradní díly, které nelze předem specifikovat, jejichž potřeba vyvstane v průběhu plnění této Smlouvy. Vliv na dodávku Náhradních dílů může mít i obnova vozového parku Kupujícího. Kupující předpokládá, že celkový objem těchto nespecifikovaných Náhradních dílů nepřesáhne 25% finančního objemu uvedeného v čl. XII odst. 2 této Smlouvy.     </w:t>
      </w:r>
    </w:p>
    <w:p w:rsidR="001C4AEF" w:rsidRPr="0016668A"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p>
    <w:p w:rsidR="001C4AEF" w:rsidRPr="0016668A"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p>
    <w:p w:rsidR="001C4AEF" w:rsidRPr="0016668A"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r w:rsidRPr="0016668A">
        <w:rPr>
          <w:rFonts w:ascii="Times New Roman" w:hAnsi="Times New Roman" w:cs="Times New Roman"/>
          <w:b/>
          <w:bCs/>
          <w:sz w:val="24"/>
          <w:szCs w:val="24"/>
          <w:lang w:eastAsia="ar-SA"/>
        </w:rPr>
        <w:t>III.</w:t>
      </w:r>
    </w:p>
    <w:p w:rsidR="001C4AEF" w:rsidRPr="0016668A"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r w:rsidRPr="0016668A">
        <w:rPr>
          <w:rFonts w:ascii="Times New Roman" w:hAnsi="Times New Roman" w:cs="Times New Roman"/>
          <w:b/>
          <w:bCs/>
          <w:sz w:val="24"/>
          <w:szCs w:val="24"/>
          <w:lang w:eastAsia="ar-SA"/>
        </w:rPr>
        <w:t>Uzavírání dílčích kupních smluv</w:t>
      </w:r>
    </w:p>
    <w:p w:rsidR="001C4AEF" w:rsidRPr="0016668A" w:rsidRDefault="001C4AEF" w:rsidP="0016668A">
      <w:pPr>
        <w:suppressAutoHyphens/>
        <w:spacing w:after="0" w:line="240" w:lineRule="auto"/>
        <w:ind w:left="426" w:hanging="426"/>
        <w:jc w:val="both"/>
        <w:rPr>
          <w:rFonts w:ascii="Times New Roman" w:hAnsi="Times New Roman" w:cs="Times New Roman"/>
          <w:sz w:val="24"/>
          <w:szCs w:val="24"/>
          <w:lang w:eastAsia="ar-SA"/>
        </w:rPr>
      </w:pPr>
    </w:p>
    <w:p w:rsidR="001C4AEF" w:rsidRPr="0016668A" w:rsidRDefault="001C4AEF" w:rsidP="0016668A">
      <w:pPr>
        <w:numPr>
          <w:ilvl w:val="0"/>
          <w:numId w:val="2"/>
        </w:numPr>
        <w:suppressAutoHyphens/>
        <w:spacing w:after="120" w:line="240" w:lineRule="auto"/>
        <w:ind w:left="426" w:hanging="426"/>
        <w:jc w:val="both"/>
        <w:rPr>
          <w:rFonts w:ascii="Times New Roman" w:eastAsia="MS Mincho" w:hAnsi="Times New Roman" w:cs="Times New Roman"/>
          <w:sz w:val="24"/>
          <w:szCs w:val="24"/>
          <w:lang w:eastAsia="cs-CZ"/>
        </w:rPr>
      </w:pPr>
      <w:r w:rsidRPr="0016668A">
        <w:rPr>
          <w:rFonts w:ascii="Times New Roman" w:eastAsia="MS Mincho" w:hAnsi="Times New Roman" w:cs="Times New Roman"/>
          <w:sz w:val="24"/>
          <w:szCs w:val="24"/>
          <w:lang w:eastAsia="cs-CZ"/>
        </w:rPr>
        <w:t xml:space="preserve">Kupující je oprávněn odebrat od jednoho z Prodávajících požadované Zboží na základě dílčí kupní Smlouvy (objednávky). Obsahem každé dílčí kupní Smlouvy bude zejména specifikace Zboží, cena Zboží a termín dodání Zboží. Prodávající souhlasí a je srozuměn s tím, že Kupující je oprávněn objednat Zboží, které není specifikováno v Příloze č. 1 této Smlouvy.     </w:t>
      </w:r>
    </w:p>
    <w:p w:rsidR="001C4AEF" w:rsidRPr="0016668A" w:rsidRDefault="001C4AEF" w:rsidP="0016668A">
      <w:pPr>
        <w:numPr>
          <w:ilvl w:val="0"/>
          <w:numId w:val="2"/>
        </w:numPr>
        <w:suppressAutoHyphens/>
        <w:spacing w:after="120" w:line="240" w:lineRule="auto"/>
        <w:ind w:left="426" w:hanging="426"/>
        <w:jc w:val="both"/>
        <w:rPr>
          <w:rFonts w:ascii="Times New Roman" w:eastAsia="MS Mincho" w:hAnsi="Times New Roman" w:cs="Times New Roman"/>
          <w:sz w:val="24"/>
          <w:szCs w:val="24"/>
          <w:lang w:eastAsia="cs-CZ"/>
        </w:rPr>
      </w:pPr>
      <w:r w:rsidRPr="0016668A">
        <w:rPr>
          <w:rFonts w:ascii="Times New Roman" w:eastAsia="MS Mincho" w:hAnsi="Times New Roman" w:cs="Times New Roman"/>
          <w:sz w:val="24"/>
          <w:szCs w:val="24"/>
          <w:lang w:eastAsia="cs-CZ"/>
        </w:rPr>
        <w:t xml:space="preserve">Dílčí kupní smlouvy budou uzavírány následujícím způsobem: </w:t>
      </w:r>
    </w:p>
    <w:p w:rsidR="001C4AEF" w:rsidRPr="0016668A" w:rsidRDefault="001C4AEF" w:rsidP="0016668A">
      <w:pPr>
        <w:spacing w:after="120" w:line="240" w:lineRule="auto"/>
        <w:ind w:left="426"/>
        <w:jc w:val="both"/>
        <w:rPr>
          <w:rFonts w:ascii="Times New Roman" w:eastAsia="MS Mincho" w:hAnsi="Times New Roman" w:cs="Times New Roman"/>
          <w:sz w:val="24"/>
          <w:szCs w:val="24"/>
          <w:lang w:eastAsia="cs-CZ"/>
        </w:rPr>
      </w:pPr>
      <w:r w:rsidRPr="0016668A">
        <w:rPr>
          <w:rFonts w:ascii="Times New Roman" w:eastAsia="MS Mincho" w:hAnsi="Times New Roman" w:cs="Times New Roman"/>
          <w:sz w:val="24"/>
          <w:szCs w:val="24"/>
          <w:lang w:eastAsia="cs-CZ"/>
        </w:rPr>
        <w:t>Uzavírání dílčích kupních smluv (objednávek) na jednotlivá dílčí plnění (dodávky náhradních dílů) bude realizováno na základě skutečných potřeb a požadavků Kupujícího.</w:t>
      </w:r>
    </w:p>
    <w:p w:rsidR="001C4AEF" w:rsidRPr="0016668A" w:rsidRDefault="001C4AEF" w:rsidP="0016668A">
      <w:pPr>
        <w:numPr>
          <w:ilvl w:val="0"/>
          <w:numId w:val="2"/>
        </w:numPr>
        <w:suppressAutoHyphens/>
        <w:spacing w:after="120" w:line="240" w:lineRule="auto"/>
        <w:ind w:left="426" w:hanging="426"/>
        <w:jc w:val="both"/>
        <w:rPr>
          <w:rFonts w:ascii="Times New Roman" w:eastAsia="MS Mincho" w:hAnsi="Times New Roman" w:cs="Times New Roman"/>
          <w:sz w:val="24"/>
          <w:szCs w:val="24"/>
          <w:lang w:eastAsia="cs-CZ"/>
        </w:rPr>
      </w:pPr>
      <w:r w:rsidRPr="0016668A">
        <w:rPr>
          <w:rFonts w:ascii="Times New Roman" w:eastAsia="MS Mincho" w:hAnsi="Times New Roman" w:cs="Times New Roman"/>
          <w:sz w:val="24"/>
          <w:szCs w:val="24"/>
          <w:lang w:eastAsia="cs-CZ"/>
        </w:rPr>
        <w:t xml:space="preserve"> Uzavírání dílčích kupních smluv bude probíhat způsobem:</w:t>
      </w:r>
    </w:p>
    <w:p w:rsidR="001C4AEF" w:rsidRPr="0016668A" w:rsidRDefault="001C4AEF" w:rsidP="0016668A">
      <w:pPr>
        <w:numPr>
          <w:ilvl w:val="0"/>
          <w:numId w:val="12"/>
        </w:numPr>
        <w:suppressAutoHyphens/>
        <w:spacing w:after="120" w:line="240" w:lineRule="auto"/>
        <w:jc w:val="both"/>
        <w:rPr>
          <w:rFonts w:ascii="Times New Roman" w:eastAsia="MS Mincho" w:hAnsi="Times New Roman" w:cs="Times New Roman"/>
          <w:sz w:val="24"/>
          <w:szCs w:val="24"/>
          <w:lang w:eastAsia="ar-SA"/>
        </w:rPr>
      </w:pPr>
      <w:r w:rsidRPr="0016668A">
        <w:rPr>
          <w:rFonts w:ascii="Times New Roman" w:eastAsia="MS Mincho" w:hAnsi="Times New Roman" w:cs="Times New Roman"/>
          <w:sz w:val="24"/>
          <w:szCs w:val="24"/>
          <w:lang w:eastAsia="cs-CZ"/>
        </w:rPr>
        <w:t>Kupující písemně vyzve k akceptaci objednávky vždy toho Prodávajícího, který v rámci Interní zakázky, která předcházela uzavření této Smlouvy,</w:t>
      </w:r>
      <w:r w:rsidRPr="0016668A">
        <w:rPr>
          <w:rFonts w:ascii="Times New Roman" w:eastAsia="MS Mincho" w:hAnsi="Times New Roman" w:cs="Times New Roman"/>
          <w:sz w:val="24"/>
          <w:szCs w:val="24"/>
          <w:lang w:eastAsia="ar-SA"/>
        </w:rPr>
        <w:t xml:space="preserve"> pro příslušný náhradní díl, uvedený v Příloze č. 1 této Smlouvy, nabídl nejvýhodnější (nejnižší) cenu. </w:t>
      </w:r>
    </w:p>
    <w:p w:rsidR="001C4AEF" w:rsidRPr="00A81505" w:rsidRDefault="001C4AEF" w:rsidP="0016668A">
      <w:pPr>
        <w:numPr>
          <w:ilvl w:val="0"/>
          <w:numId w:val="12"/>
        </w:numPr>
        <w:suppressAutoHyphens/>
        <w:spacing w:after="120" w:line="240" w:lineRule="auto"/>
        <w:jc w:val="both"/>
        <w:rPr>
          <w:rFonts w:ascii="Times New Roman" w:hAnsi="Times New Roman" w:cs="Times New Roman"/>
          <w:sz w:val="24"/>
          <w:szCs w:val="24"/>
          <w:lang w:eastAsia="ar-SA"/>
        </w:rPr>
      </w:pPr>
      <w:r w:rsidRPr="0016668A">
        <w:rPr>
          <w:rFonts w:ascii="Times New Roman" w:eastAsia="MS Mincho" w:hAnsi="Times New Roman" w:cs="Times New Roman"/>
          <w:sz w:val="24"/>
          <w:szCs w:val="24"/>
          <w:lang w:eastAsia="cs-CZ"/>
        </w:rPr>
        <w:t>Pro</w:t>
      </w:r>
      <w:r w:rsidRPr="0016668A">
        <w:rPr>
          <w:rFonts w:ascii="Times New Roman" w:eastAsia="MS Mincho" w:hAnsi="Times New Roman" w:cs="Times New Roman"/>
          <w:sz w:val="24"/>
          <w:szCs w:val="24"/>
          <w:lang w:eastAsia="ar-SA"/>
        </w:rPr>
        <w:t xml:space="preserve"> dodání náhradních dílů na opravy po dopravních nehodách</w:t>
      </w:r>
      <w:r>
        <w:rPr>
          <w:rFonts w:ascii="Times New Roman" w:eastAsia="MS Mincho" w:hAnsi="Times New Roman" w:cs="Times New Roman"/>
          <w:sz w:val="24"/>
          <w:szCs w:val="24"/>
          <w:lang w:eastAsia="ar-SA"/>
        </w:rPr>
        <w:t>,</w:t>
      </w:r>
      <w:r w:rsidRPr="0016668A">
        <w:rPr>
          <w:rFonts w:ascii="Times New Roman" w:eastAsia="MS Mincho" w:hAnsi="Times New Roman" w:cs="Times New Roman"/>
          <w:sz w:val="24"/>
          <w:szCs w:val="24"/>
          <w:lang w:eastAsia="ar-SA"/>
        </w:rPr>
        <w:t xml:space="preserve"> mimořádných událostech </w:t>
      </w:r>
      <w:r w:rsidRPr="0016668A">
        <w:rPr>
          <w:rFonts w:ascii="Times New Roman" w:eastAsia="MS Mincho" w:hAnsi="Times New Roman" w:cs="Times New Roman"/>
          <w:b/>
          <w:bCs/>
          <w:sz w:val="24"/>
          <w:szCs w:val="24"/>
          <w:lang w:eastAsia="ar-SA"/>
        </w:rPr>
        <w:t xml:space="preserve">a pravidelný servis </w:t>
      </w:r>
      <w:r w:rsidRPr="0016668A">
        <w:rPr>
          <w:rFonts w:ascii="Times New Roman" w:eastAsia="MS Mincho" w:hAnsi="Times New Roman" w:cs="Times New Roman"/>
          <w:sz w:val="24"/>
          <w:szCs w:val="24"/>
          <w:lang w:eastAsia="ar-SA"/>
        </w:rPr>
        <w:t xml:space="preserve">pro autobusy a trolejbusy, které nejsou Kupujícím specifikovány v Příloze č. 1 této Smlouvy, Kupující vyzve k podání nabídky všechny </w:t>
      </w:r>
      <w:r w:rsidRPr="0016668A">
        <w:rPr>
          <w:rFonts w:ascii="Times New Roman" w:eastAsia="MS Mincho" w:hAnsi="Times New Roman" w:cs="Times New Roman"/>
          <w:sz w:val="24"/>
          <w:szCs w:val="24"/>
          <w:lang w:eastAsia="ar-SA"/>
        </w:rPr>
        <w:lastRenderedPageBreak/>
        <w:t xml:space="preserve">Prodávající, s nimiž uzavřel Smlouvu. Jejich povinností bude potvrdit výzvu k podání nabídkové ceny </w:t>
      </w:r>
    </w:p>
    <w:p w:rsidR="001C4AEF" w:rsidRDefault="001C4AEF" w:rsidP="00A81505">
      <w:pPr>
        <w:suppressAutoHyphens/>
        <w:spacing w:after="120" w:line="240" w:lineRule="auto"/>
        <w:ind w:left="786"/>
        <w:jc w:val="both"/>
        <w:rPr>
          <w:rFonts w:ascii="Times New Roman" w:eastAsia="MS Mincho" w:hAnsi="Times New Roman" w:cs="Times New Roman"/>
          <w:sz w:val="24"/>
          <w:szCs w:val="24"/>
          <w:lang w:eastAsia="ar-SA"/>
        </w:rPr>
      </w:pPr>
    </w:p>
    <w:p w:rsidR="001C4AEF" w:rsidRDefault="001C4AEF" w:rsidP="00A81505">
      <w:pPr>
        <w:suppressAutoHyphens/>
        <w:spacing w:after="120" w:line="240" w:lineRule="auto"/>
        <w:ind w:left="786"/>
        <w:jc w:val="both"/>
        <w:rPr>
          <w:rFonts w:ascii="Times New Roman" w:hAnsi="Times New Roman" w:cs="Times New Roman"/>
          <w:sz w:val="24"/>
          <w:szCs w:val="24"/>
          <w:lang w:eastAsia="ar-SA"/>
        </w:rPr>
      </w:pPr>
      <w:r w:rsidRPr="0016668A">
        <w:rPr>
          <w:rFonts w:ascii="Times New Roman" w:eastAsia="MS Mincho" w:hAnsi="Times New Roman" w:cs="Times New Roman"/>
          <w:sz w:val="24"/>
          <w:szCs w:val="24"/>
          <w:lang w:eastAsia="ar-SA"/>
        </w:rPr>
        <w:t>(poptávku) do 24 hod. od jejího doručení a Kupující následně uzavře dílčí smlouvu (objednávku) s tím Prodávajícím, který učiní nejvýhodnější nabídku dodávky náhradních dílů poptávaných v konkrétní poptávce.</w:t>
      </w:r>
      <w:r w:rsidRPr="0016668A">
        <w:rPr>
          <w:rFonts w:ascii="Times New Roman" w:hAnsi="Times New Roman" w:cs="Times New Roman"/>
          <w:sz w:val="24"/>
          <w:szCs w:val="24"/>
          <w:lang w:eastAsia="ar-SA"/>
        </w:rPr>
        <w:t xml:space="preserve"> Kupující vyzve Prodávajícího, který na daný typ učinil nejvýhodnější nabídku, k dodání tohoto typu náhradního dílu. Tato výzva k dodání (objednávka) se považuje za akceptaci nabídky Prodávajícího, a to včetně výše ceny a délky dodací lhůty. Doručením výzvy k dodání je uzavřena dílčí kupní smlouva (objednávka). Prodávající je povinen Kupujícímu bezodkladně (do 24hod) potvrdit, že výzvu k dodání obdržel. Výzva k dodání se doručuje Prodávajícímu mailem na tutéž adresu, jako výzva k podání nabídky. </w:t>
      </w:r>
    </w:p>
    <w:p w:rsidR="001C4AEF" w:rsidRPr="0016668A" w:rsidRDefault="001C4AEF" w:rsidP="0016668A">
      <w:pPr>
        <w:numPr>
          <w:ilvl w:val="0"/>
          <w:numId w:val="12"/>
        </w:numPr>
        <w:suppressAutoHyphens/>
        <w:spacing w:after="120" w:line="240" w:lineRule="auto"/>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pro náhradní díly specifikované v Příloze č. 1 Zadavatel provede objednávku příslušného náhradního dílu prostřednictvím E-shopu dodavatele, kdy před konkrétní objednávkou provede srovnání cen všech vybraných dodavatelů, kteří uvedený náhradní díl ve svém E-shopu nabízí. V případě stejných cen u různých dodavatelů, bude rozhodující doba dodání náhradního dílu od okamžiku objednání. Jako nejvýhodnější je hodnocena nejkratší doba dodání.</w:t>
      </w:r>
      <w:r>
        <w:rPr>
          <w:rFonts w:ascii="Times New Roman" w:hAnsi="Times New Roman" w:cs="Times New Roman"/>
          <w:sz w:val="24"/>
          <w:szCs w:val="24"/>
          <w:lang w:eastAsia="ar-SA"/>
        </w:rPr>
        <w:t xml:space="preserve"> </w:t>
      </w:r>
    </w:p>
    <w:p w:rsidR="001C4AEF" w:rsidRPr="0016668A" w:rsidRDefault="001C4AEF" w:rsidP="0016668A">
      <w:pPr>
        <w:spacing w:after="120" w:line="240" w:lineRule="auto"/>
        <w:ind w:left="78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Cena nespecifikovaných Náhradních dílů bude stanovena na základě ceníku Prodávajícího.  </w:t>
      </w:r>
    </w:p>
    <w:p w:rsidR="001C4AEF" w:rsidRPr="0016668A" w:rsidRDefault="001C4AEF" w:rsidP="0016668A">
      <w:pPr>
        <w:numPr>
          <w:ilvl w:val="0"/>
          <w:numId w:val="2"/>
        </w:numPr>
        <w:suppressAutoHyphens/>
        <w:spacing w:after="120" w:line="240" w:lineRule="auto"/>
        <w:ind w:left="426" w:hanging="426"/>
        <w:jc w:val="both"/>
        <w:rPr>
          <w:rFonts w:ascii="Times New Roman" w:eastAsia="MS Mincho" w:hAnsi="Times New Roman" w:cs="Times New Roman"/>
          <w:sz w:val="24"/>
          <w:szCs w:val="24"/>
          <w:lang w:eastAsia="ar-SA"/>
        </w:rPr>
      </w:pPr>
      <w:r w:rsidRPr="0016668A">
        <w:rPr>
          <w:rFonts w:ascii="Times New Roman" w:eastAsia="MS Mincho" w:hAnsi="Times New Roman" w:cs="Times New Roman"/>
          <w:sz w:val="24"/>
          <w:szCs w:val="24"/>
          <w:lang w:eastAsia="ar-SA"/>
        </w:rPr>
        <w:t xml:space="preserve">Pro dodání náhradních dílů uvedených v Příloze č. 1 je stanovena maximální dodací lhůta do </w:t>
      </w:r>
      <w:r>
        <w:rPr>
          <w:rFonts w:ascii="Times New Roman" w:eastAsia="MS Mincho" w:hAnsi="Times New Roman" w:cs="Times New Roman"/>
          <w:sz w:val="24"/>
          <w:szCs w:val="24"/>
          <w:lang w:eastAsia="ar-SA"/>
        </w:rPr>
        <w:t>5</w:t>
      </w:r>
      <w:r w:rsidRPr="0016668A">
        <w:rPr>
          <w:rFonts w:ascii="Times New Roman" w:eastAsia="MS Mincho" w:hAnsi="Times New Roman" w:cs="Times New Roman"/>
          <w:sz w:val="24"/>
          <w:szCs w:val="24"/>
          <w:lang w:eastAsia="ar-SA"/>
        </w:rPr>
        <w:t xml:space="preserve"> pracovních dnů. Pro dodání náhradních dílů nespecifikovaných v Příloze č. 1 je dodací lhůta stanovena dohodou mezi Prodávajícím a Kupujícím.</w:t>
      </w:r>
    </w:p>
    <w:p w:rsidR="001C4AEF" w:rsidRPr="0016668A" w:rsidRDefault="001C4AEF" w:rsidP="0016668A">
      <w:pPr>
        <w:numPr>
          <w:ilvl w:val="0"/>
          <w:numId w:val="2"/>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Výzva Kupujícího musí vždy obsahovat zejména níže uvedené náležitosti: </w:t>
      </w:r>
    </w:p>
    <w:p w:rsidR="001C4AEF" w:rsidRPr="0016668A" w:rsidRDefault="001C4AEF" w:rsidP="0016668A">
      <w:pPr>
        <w:numPr>
          <w:ilvl w:val="0"/>
          <w:numId w:val="3"/>
        </w:numPr>
        <w:suppressAutoHyphens/>
        <w:spacing w:after="120" w:line="240" w:lineRule="auto"/>
        <w:ind w:left="993" w:hanging="284"/>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Označení požadovaných typů náhradních dílů a jejich počet;</w:t>
      </w:r>
    </w:p>
    <w:p w:rsidR="001C4AEF" w:rsidRPr="0016668A" w:rsidRDefault="001C4AEF" w:rsidP="0016668A">
      <w:pPr>
        <w:numPr>
          <w:ilvl w:val="0"/>
          <w:numId w:val="3"/>
        </w:numPr>
        <w:suppressAutoHyphens/>
        <w:spacing w:after="120" w:line="240" w:lineRule="auto"/>
        <w:ind w:left="993" w:hanging="284"/>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Termín dodání typů náhradních dílů;</w:t>
      </w:r>
    </w:p>
    <w:p w:rsidR="001C4AEF" w:rsidRPr="0016668A" w:rsidRDefault="001C4AEF" w:rsidP="0016668A">
      <w:pPr>
        <w:numPr>
          <w:ilvl w:val="0"/>
          <w:numId w:val="3"/>
        </w:numPr>
        <w:suppressAutoHyphens/>
        <w:spacing w:after="120" w:line="240" w:lineRule="auto"/>
        <w:ind w:left="993" w:hanging="284"/>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Lhůtu pro podání cenových nabídek.</w:t>
      </w:r>
    </w:p>
    <w:p w:rsidR="001C4AEF" w:rsidRPr="0016668A" w:rsidRDefault="001C4AEF" w:rsidP="0016668A">
      <w:pPr>
        <w:numPr>
          <w:ilvl w:val="0"/>
          <w:numId w:val="2"/>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Výzvu k podání cenové nabídky dle předchozího odstavce zasílá Kupující Prodávajícím mailem na kontaktní e-mailové adresy uvedené Prodávajícími v čl. VI, bod 6 této Smlouvy.  Kupující je povinen tuto výzvu odeslat všem Prodávajícím ve stejný okamžik. Prodávající jsou povinni bez odkladu po obdržení výzvy mailem potvrdit Kupujícímu doručení výzvy.</w:t>
      </w:r>
    </w:p>
    <w:p w:rsidR="001C4AEF" w:rsidRPr="0016668A" w:rsidRDefault="001C4AEF" w:rsidP="0016668A">
      <w:pPr>
        <w:numPr>
          <w:ilvl w:val="0"/>
          <w:numId w:val="2"/>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Prodávající jsou povinni do 24 hodin po odeslání výzvy Kupujícím doručit Kupujícímu cenovou nabídku náhradních dílů uvedených ve výzvě Kupujícího; tato obecná lhůta pro podání cenové nabídky běží pouze v pracovních dnech (ve dnech pracovního volna, tj. víkendy, svátky apod. tato lhůta neběží). Cenová nabídka Prodávajících musí obsahovat:</w:t>
      </w:r>
    </w:p>
    <w:p w:rsidR="001C4AEF" w:rsidRPr="0016668A" w:rsidRDefault="001C4AEF" w:rsidP="0016668A">
      <w:pPr>
        <w:numPr>
          <w:ilvl w:val="0"/>
          <w:numId w:val="4"/>
        </w:numPr>
        <w:suppressAutoHyphens/>
        <w:spacing w:after="120" w:line="240" w:lineRule="auto"/>
        <w:ind w:left="993" w:hanging="284"/>
        <w:jc w:val="both"/>
        <w:rPr>
          <w:rFonts w:ascii="Times New Roman" w:hAnsi="Times New Roman" w:cs="Times New Roman"/>
          <w:b/>
          <w:bCs/>
          <w:sz w:val="24"/>
          <w:szCs w:val="24"/>
          <w:lang w:eastAsia="ar-SA"/>
        </w:rPr>
      </w:pPr>
      <w:r w:rsidRPr="0016668A">
        <w:rPr>
          <w:rFonts w:ascii="Times New Roman" w:hAnsi="Times New Roman" w:cs="Times New Roman"/>
          <w:b/>
          <w:bCs/>
          <w:sz w:val="24"/>
          <w:szCs w:val="24"/>
          <w:lang w:eastAsia="ar-SA"/>
        </w:rPr>
        <w:t xml:space="preserve">cenu každého typu náhradního dílu v členění </w:t>
      </w:r>
    </w:p>
    <w:p w:rsidR="001C4AEF" w:rsidRPr="0016668A" w:rsidRDefault="001C4AEF" w:rsidP="0016668A">
      <w:pPr>
        <w:numPr>
          <w:ilvl w:val="0"/>
          <w:numId w:val="5"/>
        </w:numPr>
        <w:suppressAutoHyphens/>
        <w:spacing w:after="120" w:line="240" w:lineRule="auto"/>
        <w:ind w:left="1701" w:hanging="425"/>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cena bez DPH za 1 kus</w:t>
      </w:r>
    </w:p>
    <w:p w:rsidR="001C4AEF" w:rsidRPr="0016668A" w:rsidRDefault="001C4AEF" w:rsidP="0016668A">
      <w:pPr>
        <w:numPr>
          <w:ilvl w:val="0"/>
          <w:numId w:val="5"/>
        </w:numPr>
        <w:suppressAutoHyphens/>
        <w:spacing w:after="120" w:line="240" w:lineRule="auto"/>
        <w:ind w:left="1701" w:hanging="425"/>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cena bez DPH za všechny kusy náhradních dílů uvedených ve výzvě Kupujícího</w:t>
      </w:r>
    </w:p>
    <w:p w:rsidR="001C4AEF" w:rsidRPr="0016668A" w:rsidRDefault="001C4AEF" w:rsidP="0016668A">
      <w:pPr>
        <w:numPr>
          <w:ilvl w:val="0"/>
          <w:numId w:val="4"/>
        </w:numPr>
        <w:suppressAutoHyphens/>
        <w:spacing w:after="120" w:line="240" w:lineRule="auto"/>
        <w:ind w:left="993" w:hanging="284"/>
        <w:jc w:val="both"/>
        <w:rPr>
          <w:rFonts w:ascii="Times New Roman" w:hAnsi="Times New Roman" w:cs="Times New Roman"/>
          <w:b/>
          <w:bCs/>
          <w:sz w:val="24"/>
          <w:szCs w:val="24"/>
          <w:lang w:eastAsia="ar-SA"/>
        </w:rPr>
      </w:pPr>
      <w:r w:rsidRPr="0016668A">
        <w:rPr>
          <w:rFonts w:ascii="Times New Roman" w:hAnsi="Times New Roman" w:cs="Times New Roman"/>
          <w:b/>
          <w:bCs/>
          <w:sz w:val="24"/>
          <w:szCs w:val="24"/>
          <w:lang w:eastAsia="ar-SA"/>
        </w:rPr>
        <w:t xml:space="preserve">termín dodání každého typu náhradního dílu. </w:t>
      </w:r>
    </w:p>
    <w:p w:rsidR="001C4AEF" w:rsidRPr="0016668A" w:rsidRDefault="001C4AEF" w:rsidP="0016668A">
      <w:pPr>
        <w:numPr>
          <w:ilvl w:val="0"/>
          <w:numId w:val="2"/>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Na žádost kterékoli strany je druhá smluvní strana povinna uzavřenou dílčí kupní smlouvu a její obsah písemně potvrdit v písemném vyhotovení dílčí kupní smlouvy.</w:t>
      </w:r>
    </w:p>
    <w:p w:rsidR="001C4AEF" w:rsidRPr="0016668A" w:rsidRDefault="001C4AEF" w:rsidP="0016668A">
      <w:pPr>
        <w:suppressAutoHyphens/>
        <w:spacing w:after="0" w:line="240" w:lineRule="auto"/>
        <w:ind w:left="720" w:hanging="360"/>
        <w:rPr>
          <w:rFonts w:ascii="Times New Roman" w:hAnsi="Times New Roman" w:cs="Times New Roman"/>
          <w:sz w:val="24"/>
          <w:szCs w:val="24"/>
          <w:lang w:eastAsia="ar-SA"/>
        </w:rPr>
      </w:pPr>
    </w:p>
    <w:p w:rsidR="001C4AEF"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p>
    <w:p w:rsidR="001C4AEF"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p>
    <w:p w:rsidR="001C4AEF"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p>
    <w:p w:rsidR="001C4AEF" w:rsidRPr="0016668A"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r w:rsidRPr="0016668A">
        <w:rPr>
          <w:rFonts w:ascii="Times New Roman" w:hAnsi="Times New Roman" w:cs="Times New Roman"/>
          <w:b/>
          <w:bCs/>
          <w:sz w:val="24"/>
          <w:szCs w:val="24"/>
          <w:lang w:eastAsia="ar-SA"/>
        </w:rPr>
        <w:t>IV.</w:t>
      </w:r>
    </w:p>
    <w:p w:rsidR="001C4AEF" w:rsidRPr="0016668A"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r w:rsidRPr="0016668A">
        <w:rPr>
          <w:rFonts w:ascii="Times New Roman" w:hAnsi="Times New Roman" w:cs="Times New Roman"/>
          <w:b/>
          <w:bCs/>
          <w:sz w:val="24"/>
          <w:szCs w:val="24"/>
          <w:lang w:eastAsia="ar-SA"/>
        </w:rPr>
        <w:t>Způsob plnění objednávky</w:t>
      </w:r>
    </w:p>
    <w:p w:rsidR="001C4AEF" w:rsidRPr="0016668A" w:rsidRDefault="001C4AEF" w:rsidP="0016668A">
      <w:pPr>
        <w:suppressAutoHyphens/>
        <w:spacing w:after="0" w:line="240" w:lineRule="auto"/>
        <w:ind w:left="720" w:hanging="360"/>
        <w:jc w:val="both"/>
        <w:rPr>
          <w:rFonts w:ascii="Times New Roman" w:hAnsi="Times New Roman" w:cs="Times New Roman"/>
          <w:b/>
          <w:bCs/>
          <w:sz w:val="24"/>
          <w:szCs w:val="24"/>
          <w:lang w:eastAsia="ar-SA"/>
        </w:rPr>
      </w:pPr>
    </w:p>
    <w:p w:rsidR="001C4AEF" w:rsidRPr="0016668A" w:rsidRDefault="001C4AEF" w:rsidP="0016668A">
      <w:pPr>
        <w:numPr>
          <w:ilvl w:val="0"/>
          <w:numId w:val="13"/>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Dodání Zboží do místa dodání Kupujícího bude prováděno na náklady Prodávajícího.  </w:t>
      </w:r>
      <w:r w:rsidRPr="0016668A">
        <w:rPr>
          <w:rFonts w:ascii="Times New Roman" w:hAnsi="Times New Roman" w:cs="Times New Roman"/>
          <w:sz w:val="24"/>
          <w:szCs w:val="24"/>
          <w:lang w:eastAsia="ar-SA"/>
        </w:rPr>
        <w:br/>
        <w:t xml:space="preserve">O dodání a převzetí Zboží bude mezi smluvními stranami sepsán </w:t>
      </w:r>
      <w:r w:rsidRPr="0016668A">
        <w:rPr>
          <w:rFonts w:ascii="Times New Roman" w:hAnsi="Times New Roman" w:cs="Times New Roman"/>
          <w:b/>
          <w:bCs/>
          <w:sz w:val="24"/>
          <w:szCs w:val="24"/>
          <w:lang w:eastAsia="ar-SA"/>
        </w:rPr>
        <w:t xml:space="preserve">Protokol o předání </w:t>
      </w:r>
      <w:r w:rsidRPr="0016668A">
        <w:rPr>
          <w:rFonts w:ascii="Times New Roman" w:hAnsi="Times New Roman" w:cs="Times New Roman"/>
          <w:b/>
          <w:bCs/>
          <w:sz w:val="24"/>
          <w:szCs w:val="24"/>
          <w:lang w:eastAsia="ar-SA"/>
        </w:rPr>
        <w:br/>
        <w:t>a převzetí</w:t>
      </w:r>
      <w:r w:rsidRPr="0016668A">
        <w:rPr>
          <w:rFonts w:ascii="Times New Roman" w:hAnsi="Times New Roman" w:cs="Times New Roman"/>
          <w:sz w:val="24"/>
          <w:szCs w:val="24"/>
          <w:lang w:eastAsia="ar-SA"/>
        </w:rPr>
        <w:t xml:space="preserve"> Zboží podepsaný oprávněnými zástupci obou smluvních stran.   </w:t>
      </w:r>
    </w:p>
    <w:p w:rsidR="001C4AEF" w:rsidRPr="0016668A" w:rsidRDefault="001C4AEF" w:rsidP="0016668A">
      <w:pPr>
        <w:tabs>
          <w:tab w:val="left" w:pos="851"/>
        </w:tabs>
        <w:suppressAutoHyphens/>
        <w:spacing w:after="0" w:line="240" w:lineRule="auto"/>
        <w:ind w:left="284"/>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 </w:t>
      </w:r>
    </w:p>
    <w:p w:rsidR="001C4AEF" w:rsidRPr="0016668A"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r w:rsidRPr="0016668A">
        <w:rPr>
          <w:rFonts w:ascii="Times New Roman" w:hAnsi="Times New Roman" w:cs="Times New Roman"/>
          <w:b/>
          <w:bCs/>
          <w:sz w:val="24"/>
          <w:szCs w:val="24"/>
          <w:lang w:eastAsia="ar-SA"/>
        </w:rPr>
        <w:t>V.</w:t>
      </w:r>
    </w:p>
    <w:p w:rsidR="001C4AEF" w:rsidRPr="0016668A"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r w:rsidRPr="0016668A">
        <w:rPr>
          <w:rFonts w:ascii="Times New Roman" w:hAnsi="Times New Roman" w:cs="Times New Roman"/>
          <w:b/>
          <w:bCs/>
          <w:sz w:val="24"/>
          <w:szCs w:val="24"/>
          <w:lang w:eastAsia="ar-SA"/>
        </w:rPr>
        <w:t>Místo a doba plnění</w:t>
      </w:r>
    </w:p>
    <w:p w:rsidR="001C4AEF" w:rsidRPr="0016668A" w:rsidRDefault="001C4AEF" w:rsidP="0016668A">
      <w:pPr>
        <w:suppressAutoHyphens/>
        <w:spacing w:after="0" w:line="240" w:lineRule="auto"/>
        <w:ind w:left="340"/>
        <w:jc w:val="both"/>
        <w:rPr>
          <w:rFonts w:ascii="Times New Roman" w:hAnsi="Times New Roman" w:cs="Times New Roman"/>
          <w:b/>
          <w:bCs/>
          <w:sz w:val="24"/>
          <w:szCs w:val="24"/>
          <w:lang w:eastAsia="ar-SA"/>
        </w:rPr>
      </w:pPr>
    </w:p>
    <w:p w:rsidR="001C4AEF" w:rsidRPr="0016668A" w:rsidRDefault="001C4AEF" w:rsidP="0016668A">
      <w:pPr>
        <w:numPr>
          <w:ilvl w:val="0"/>
          <w:numId w:val="6"/>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Místem dodání a odběru Zboží podle této Smlouvy je areál vozovny Kupujícího na adrese Dopravní společnost Zlín-Otrokovice, s.r.o.</w:t>
      </w:r>
      <w:r>
        <w:rPr>
          <w:rFonts w:ascii="Times New Roman" w:hAnsi="Times New Roman" w:cs="Times New Roman"/>
          <w:sz w:val="24"/>
          <w:szCs w:val="24"/>
          <w:lang w:eastAsia="ar-SA"/>
        </w:rPr>
        <w:t xml:space="preserve">, </w:t>
      </w:r>
      <w:r w:rsidRPr="0016668A">
        <w:rPr>
          <w:rFonts w:ascii="Times New Roman" w:hAnsi="Times New Roman" w:cs="Times New Roman"/>
          <w:sz w:val="24"/>
          <w:szCs w:val="24"/>
          <w:lang w:eastAsia="ar-SA"/>
        </w:rPr>
        <w:t>Podvesná XVII/3833, 760 92 Zlín</w:t>
      </w:r>
      <w:r>
        <w:rPr>
          <w:rFonts w:ascii="Times New Roman" w:hAnsi="Times New Roman" w:cs="Times New Roman"/>
          <w:sz w:val="24"/>
          <w:szCs w:val="24"/>
          <w:lang w:eastAsia="ar-SA"/>
        </w:rPr>
        <w:t xml:space="preserve">, </w:t>
      </w:r>
      <w:r w:rsidRPr="0016668A">
        <w:rPr>
          <w:rFonts w:ascii="Times New Roman" w:hAnsi="Times New Roman" w:cs="Times New Roman"/>
          <w:sz w:val="24"/>
          <w:szCs w:val="24"/>
          <w:lang w:eastAsia="ar-SA"/>
        </w:rPr>
        <w:t>nebude-li Kupujícím stanoveno jinak.</w:t>
      </w:r>
    </w:p>
    <w:p w:rsidR="001C4AEF" w:rsidRPr="0016668A" w:rsidRDefault="001C4AEF" w:rsidP="0016668A">
      <w:pPr>
        <w:numPr>
          <w:ilvl w:val="0"/>
          <w:numId w:val="6"/>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Prodávající se zavazuje dodat Kupujícímu objednané Náhradní díly dle požadavku Kupujícího. </w:t>
      </w:r>
    </w:p>
    <w:p w:rsidR="001C4AEF" w:rsidRPr="0016668A" w:rsidRDefault="001C4AEF" w:rsidP="0016668A">
      <w:pPr>
        <w:numPr>
          <w:ilvl w:val="0"/>
          <w:numId w:val="6"/>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Dodávky Zboží o víkendu, tj. sobota a neděle a ve státní svátek, se zpravidla nepředpokládají. V ojedinělých případech je Kupující oprávněn požadovat dodávku </w:t>
      </w:r>
      <w:r w:rsidRPr="0016668A">
        <w:rPr>
          <w:rFonts w:ascii="Times New Roman" w:hAnsi="Times New Roman" w:cs="Times New Roman"/>
          <w:sz w:val="24"/>
          <w:szCs w:val="24"/>
          <w:lang w:eastAsia="ar-SA"/>
        </w:rPr>
        <w:br/>
        <w:t>i v těchto dnech za standardních dodacích a platebních podmínek.</w:t>
      </w:r>
    </w:p>
    <w:p w:rsidR="001C4AEF" w:rsidRPr="0016668A" w:rsidRDefault="001C4AEF" w:rsidP="0016668A">
      <w:pPr>
        <w:numPr>
          <w:ilvl w:val="0"/>
          <w:numId w:val="6"/>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Odmítne-li příslušný Prodávající dodat objednané Zboží nebo objednané Zboží včas nedodá nebo zabrání či zaviní nemožnost zaslání objednávky, je Kupující oprávněn objednané Zboží koupit od Prodávajícího, který nabídl druhou nejvýhodnější cenu poptávaného náhradního dílu. Pokud ani jeden ze smluvních partnerů Zboží nedodá, může Kupující poptávané Zboží koupit od jiné osoby. Tím není dotčeno právo Kupujícího na náhradu škody. </w:t>
      </w:r>
    </w:p>
    <w:p w:rsidR="001C4AEF" w:rsidRPr="0016668A" w:rsidRDefault="001C4AEF" w:rsidP="0016668A">
      <w:pPr>
        <w:suppressAutoHyphens/>
        <w:spacing w:after="0" w:line="240" w:lineRule="auto"/>
        <w:ind w:left="340"/>
        <w:jc w:val="both"/>
        <w:rPr>
          <w:rFonts w:ascii="Times New Roman" w:hAnsi="Times New Roman" w:cs="Times New Roman"/>
          <w:b/>
          <w:bCs/>
          <w:sz w:val="24"/>
          <w:szCs w:val="24"/>
          <w:u w:val="single"/>
          <w:lang w:eastAsia="ar-SA"/>
        </w:rPr>
      </w:pPr>
    </w:p>
    <w:p w:rsidR="001C4AEF" w:rsidRPr="0016668A" w:rsidRDefault="001C4AEF" w:rsidP="0016668A">
      <w:pPr>
        <w:suppressAutoHyphens/>
        <w:spacing w:after="0" w:line="240" w:lineRule="auto"/>
        <w:ind w:left="340"/>
        <w:jc w:val="both"/>
        <w:rPr>
          <w:rFonts w:ascii="Times New Roman" w:hAnsi="Times New Roman" w:cs="Times New Roman"/>
          <w:b/>
          <w:bCs/>
          <w:sz w:val="24"/>
          <w:szCs w:val="24"/>
          <w:u w:val="single"/>
          <w:lang w:eastAsia="ar-SA"/>
        </w:rPr>
      </w:pPr>
    </w:p>
    <w:p w:rsidR="001C4AEF" w:rsidRPr="0016668A"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r w:rsidRPr="0016668A">
        <w:rPr>
          <w:rFonts w:ascii="Times New Roman" w:hAnsi="Times New Roman" w:cs="Times New Roman"/>
          <w:b/>
          <w:bCs/>
          <w:sz w:val="24"/>
          <w:szCs w:val="24"/>
          <w:lang w:eastAsia="ar-SA"/>
        </w:rPr>
        <w:t>VI.</w:t>
      </w:r>
    </w:p>
    <w:p w:rsidR="001C4AEF" w:rsidRPr="0016668A"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r w:rsidRPr="0016668A">
        <w:rPr>
          <w:rFonts w:ascii="Times New Roman" w:hAnsi="Times New Roman" w:cs="Times New Roman"/>
          <w:b/>
          <w:bCs/>
          <w:sz w:val="24"/>
          <w:szCs w:val="24"/>
          <w:lang w:eastAsia="ar-SA"/>
        </w:rPr>
        <w:t>Čas a způsob dodávky</w:t>
      </w:r>
    </w:p>
    <w:p w:rsidR="001C4AEF" w:rsidRPr="0016668A" w:rsidRDefault="001C4AEF" w:rsidP="0016668A">
      <w:pPr>
        <w:suppressAutoHyphens/>
        <w:spacing w:after="0" w:line="240" w:lineRule="auto"/>
        <w:ind w:left="340"/>
        <w:jc w:val="both"/>
        <w:rPr>
          <w:rFonts w:ascii="Times New Roman" w:hAnsi="Times New Roman" w:cs="Times New Roman"/>
          <w:b/>
          <w:bCs/>
          <w:sz w:val="24"/>
          <w:szCs w:val="24"/>
          <w:lang w:eastAsia="ar-SA"/>
        </w:rPr>
      </w:pPr>
    </w:p>
    <w:p w:rsidR="001C4AEF" w:rsidRPr="0016668A" w:rsidRDefault="001C4AEF" w:rsidP="0016668A">
      <w:pPr>
        <w:numPr>
          <w:ilvl w:val="0"/>
          <w:numId w:val="7"/>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Dodání Zboží bude prováděno v časovém rozmezí od 6:00 hod do 14:00 hod dne požadované dodávky (doba odpovídající pracovní době ve skladu Kupujícího).</w:t>
      </w:r>
    </w:p>
    <w:p w:rsidR="001C4AEF" w:rsidRPr="0016668A" w:rsidRDefault="001C4AEF" w:rsidP="0016668A">
      <w:pPr>
        <w:numPr>
          <w:ilvl w:val="0"/>
          <w:numId w:val="7"/>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Objednávky pro plnění ve dnech pracovního volna a klidu je Kupující povinen sdělit nejpozději do 2 pracovních dnů před potvrzeným termínem dodání (do 12:00 hod.). </w:t>
      </w:r>
    </w:p>
    <w:p w:rsidR="001C4AEF" w:rsidRPr="0016668A" w:rsidRDefault="001C4AEF" w:rsidP="0016668A">
      <w:pPr>
        <w:numPr>
          <w:ilvl w:val="0"/>
          <w:numId w:val="7"/>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Skládání Zboží musí být provedeno výhradně za přítomnosti pověřené osoby Kupujícího </w:t>
      </w:r>
      <w:r w:rsidRPr="0016668A">
        <w:rPr>
          <w:rFonts w:ascii="Times New Roman" w:hAnsi="Times New Roman" w:cs="Times New Roman"/>
          <w:sz w:val="24"/>
          <w:szCs w:val="24"/>
          <w:lang w:eastAsia="ar-SA"/>
        </w:rPr>
        <w:br/>
        <w:t>a zástupce Prodávajícího a podle pokynů Kupujícího. Pověřená osoba Kupujícího potvrdí převzetí množství Zboží na  dodacím listu svým podpisem a otiskem razítka Kupujícího.</w:t>
      </w:r>
    </w:p>
    <w:p w:rsidR="001C4AEF" w:rsidRPr="0016668A" w:rsidRDefault="001C4AEF" w:rsidP="0016668A">
      <w:pPr>
        <w:numPr>
          <w:ilvl w:val="0"/>
          <w:numId w:val="7"/>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Prodávající u dodaného Zboží ručí za vlastnosti stanovené příslušnými právními předpisy </w:t>
      </w:r>
      <w:r w:rsidRPr="0016668A">
        <w:rPr>
          <w:rFonts w:ascii="Times New Roman" w:hAnsi="Times New Roman" w:cs="Times New Roman"/>
          <w:sz w:val="24"/>
          <w:szCs w:val="24"/>
          <w:lang w:eastAsia="ar-SA"/>
        </w:rPr>
        <w:br/>
        <w:t xml:space="preserve">a normami pro toto Zboží, které budou doloženy atestem a protokolem o shodě, pokud to bude ze strany Kupujícího požadováno a za vlastnosti Zboží jím deklarované. Atest bude Kupujícímu předán při dodání Zboží. V případě, že atest nebude dodán, je Kupující oprávněn dodávku odmítnout. Odmítnutí dodávky z tohoto důvodu se považuje za nesplnění dodávky a porušení Smlouvy. </w:t>
      </w:r>
    </w:p>
    <w:p w:rsidR="001C4AEF" w:rsidRDefault="001C4AEF" w:rsidP="0016668A">
      <w:pPr>
        <w:numPr>
          <w:ilvl w:val="0"/>
          <w:numId w:val="7"/>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lastRenderedPageBreak/>
        <w:t>Kupující bude zasílat výzvy (objednávky), přejímat dodávky a poskytovat Prodávajícímu součinnost tak, aby neohrozil závazky vyplývající ze smluvních vztahů.</w:t>
      </w:r>
    </w:p>
    <w:p w:rsidR="001C4AEF" w:rsidRDefault="001C4AEF" w:rsidP="00A81505">
      <w:pPr>
        <w:suppressAutoHyphens/>
        <w:spacing w:after="120" w:line="240" w:lineRule="auto"/>
        <w:ind w:left="426"/>
        <w:jc w:val="both"/>
        <w:rPr>
          <w:rFonts w:ascii="Times New Roman" w:hAnsi="Times New Roman" w:cs="Times New Roman"/>
          <w:sz w:val="24"/>
          <w:szCs w:val="24"/>
          <w:lang w:eastAsia="ar-SA"/>
        </w:rPr>
      </w:pPr>
    </w:p>
    <w:p w:rsidR="001C4AEF" w:rsidRPr="0016668A" w:rsidRDefault="001C4AEF" w:rsidP="00A81505">
      <w:pPr>
        <w:suppressAutoHyphens/>
        <w:spacing w:after="120" w:line="240" w:lineRule="auto"/>
        <w:ind w:left="426"/>
        <w:jc w:val="both"/>
        <w:rPr>
          <w:rFonts w:ascii="Times New Roman" w:hAnsi="Times New Roman" w:cs="Times New Roman"/>
          <w:sz w:val="24"/>
          <w:szCs w:val="24"/>
          <w:lang w:eastAsia="ar-SA"/>
        </w:rPr>
      </w:pPr>
    </w:p>
    <w:p w:rsidR="001C4AEF" w:rsidRPr="0016668A" w:rsidRDefault="001C4AEF" w:rsidP="0016668A">
      <w:pPr>
        <w:numPr>
          <w:ilvl w:val="0"/>
          <w:numId w:val="7"/>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Za Prodávajícího je touto Smlouvou stanovena kontaktní osoba:</w:t>
      </w:r>
    </w:p>
    <w:p w:rsidR="001C4AEF" w:rsidRPr="0016668A" w:rsidRDefault="001C4AEF" w:rsidP="0016668A">
      <w:pPr>
        <w:spacing w:after="120" w:line="240" w:lineRule="auto"/>
        <w:ind w:left="851" w:hanging="142"/>
        <w:jc w:val="both"/>
        <w:rPr>
          <w:rFonts w:ascii="Times New Roman" w:hAnsi="Times New Roman" w:cs="Times New Roman"/>
          <w:sz w:val="24"/>
          <w:szCs w:val="24"/>
          <w:lang w:eastAsia="ar-SA"/>
        </w:rPr>
      </w:pPr>
      <w:r w:rsidRPr="0016668A">
        <w:rPr>
          <w:rFonts w:ascii="Times New Roman" w:hAnsi="Times New Roman" w:cs="Times New Roman"/>
          <w:b/>
          <w:bCs/>
          <w:sz w:val="24"/>
          <w:szCs w:val="24"/>
          <w:lang w:eastAsia="ar-SA"/>
        </w:rPr>
        <w:t xml:space="preserve">Prodávající č. 1 </w:t>
      </w:r>
      <w:r w:rsidRPr="0016668A">
        <w:rPr>
          <w:rFonts w:ascii="Times New Roman" w:hAnsi="Times New Roman" w:cs="Times New Roman"/>
          <w:sz w:val="24"/>
          <w:szCs w:val="24"/>
          <w:lang w:eastAsia="ar-SA"/>
        </w:rPr>
        <w:t xml:space="preserve">– </w:t>
      </w:r>
      <w:r w:rsidR="009720AC">
        <w:rPr>
          <w:rFonts w:ascii="Times New Roman" w:hAnsi="Times New Roman" w:cs="Times New Roman"/>
          <w:sz w:val="24"/>
          <w:szCs w:val="24"/>
          <w:lang w:eastAsia="ar-SA"/>
        </w:rPr>
        <w:t>xxxxxx xxxxx</w:t>
      </w:r>
      <w:r w:rsidRPr="0016668A">
        <w:rPr>
          <w:rFonts w:ascii="Times New Roman" w:hAnsi="Times New Roman" w:cs="Times New Roman"/>
          <w:sz w:val="24"/>
          <w:szCs w:val="24"/>
          <w:lang w:eastAsia="cs-CZ"/>
        </w:rPr>
        <w:t xml:space="preserve">, tel: </w:t>
      </w:r>
      <w:r w:rsidR="009720AC">
        <w:rPr>
          <w:rFonts w:ascii="Times New Roman" w:hAnsi="Times New Roman" w:cs="Times New Roman"/>
          <w:sz w:val="24"/>
          <w:szCs w:val="24"/>
          <w:lang w:eastAsia="cs-CZ"/>
        </w:rPr>
        <w:t>xxx xxx xxx</w:t>
      </w:r>
      <w:r w:rsidRPr="0016668A">
        <w:rPr>
          <w:rFonts w:ascii="Times New Roman" w:hAnsi="Times New Roman" w:cs="Times New Roman"/>
          <w:sz w:val="24"/>
          <w:szCs w:val="24"/>
          <w:lang w:eastAsia="cs-CZ"/>
        </w:rPr>
        <w:t>, email</w:t>
      </w:r>
      <w:r>
        <w:rPr>
          <w:rFonts w:ascii="Times New Roman" w:hAnsi="Times New Roman" w:cs="Times New Roman"/>
          <w:sz w:val="24"/>
          <w:szCs w:val="24"/>
          <w:lang w:eastAsia="cs-CZ"/>
        </w:rPr>
        <w:t xml:space="preserve">: </w:t>
      </w:r>
      <w:r w:rsidR="009720AC">
        <w:rPr>
          <w:rFonts w:ascii="Times New Roman" w:hAnsi="Times New Roman" w:cs="Times New Roman"/>
          <w:sz w:val="24"/>
          <w:szCs w:val="24"/>
          <w:lang w:eastAsia="cs-CZ"/>
        </w:rPr>
        <w:t>xxxxxxxxxxxxxxxx</w:t>
      </w:r>
      <w:r w:rsidRPr="0016668A">
        <w:rPr>
          <w:rFonts w:ascii="Times New Roman" w:hAnsi="Times New Roman" w:cs="Times New Roman"/>
          <w:sz w:val="24"/>
          <w:szCs w:val="24"/>
          <w:lang w:eastAsia="ar-SA"/>
        </w:rPr>
        <w:t xml:space="preserve"> </w:t>
      </w:r>
    </w:p>
    <w:p w:rsidR="001C4AEF" w:rsidRPr="0016668A" w:rsidRDefault="001C4AEF" w:rsidP="0016668A">
      <w:pPr>
        <w:spacing w:after="120" w:line="240" w:lineRule="auto"/>
        <w:ind w:left="851" w:hanging="142"/>
        <w:jc w:val="both"/>
        <w:rPr>
          <w:rFonts w:ascii="Times New Roman" w:hAnsi="Times New Roman" w:cs="Times New Roman"/>
          <w:sz w:val="24"/>
          <w:szCs w:val="24"/>
          <w:lang w:eastAsia="ar-SA"/>
        </w:rPr>
      </w:pPr>
      <w:r w:rsidRPr="0016668A">
        <w:rPr>
          <w:rFonts w:ascii="Times New Roman" w:hAnsi="Times New Roman" w:cs="Times New Roman"/>
          <w:b/>
          <w:bCs/>
          <w:sz w:val="24"/>
          <w:szCs w:val="24"/>
          <w:lang w:eastAsia="ar-SA"/>
        </w:rPr>
        <w:t xml:space="preserve">Prodávající č. 2 </w:t>
      </w:r>
      <w:r w:rsidRPr="0016668A">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w:t>
      </w:r>
      <w:r w:rsidR="009720AC">
        <w:rPr>
          <w:rFonts w:ascii="Times New Roman" w:hAnsi="Times New Roman" w:cs="Times New Roman"/>
          <w:sz w:val="24"/>
          <w:szCs w:val="24"/>
          <w:lang w:eastAsia="ar-SA"/>
        </w:rPr>
        <w:t>xxxxxxxx xxxxxxxx</w:t>
      </w:r>
      <w:r w:rsidRPr="0016668A">
        <w:rPr>
          <w:rFonts w:ascii="Times New Roman" w:hAnsi="Times New Roman" w:cs="Times New Roman"/>
          <w:sz w:val="24"/>
          <w:szCs w:val="24"/>
          <w:lang w:eastAsia="cs-CZ"/>
        </w:rPr>
        <w:t>, tel:</w:t>
      </w:r>
      <w:r>
        <w:rPr>
          <w:rFonts w:ascii="Times New Roman" w:hAnsi="Times New Roman" w:cs="Times New Roman"/>
          <w:sz w:val="24"/>
          <w:szCs w:val="24"/>
          <w:lang w:eastAsia="cs-CZ"/>
        </w:rPr>
        <w:t xml:space="preserve"> </w:t>
      </w:r>
      <w:r w:rsidR="009720AC">
        <w:rPr>
          <w:rFonts w:ascii="Times New Roman" w:hAnsi="Times New Roman" w:cs="Times New Roman"/>
          <w:sz w:val="24"/>
          <w:szCs w:val="24"/>
          <w:lang w:eastAsia="cs-CZ"/>
        </w:rPr>
        <w:t>xxx xxx xxx</w:t>
      </w:r>
      <w:r w:rsidRPr="0016668A">
        <w:rPr>
          <w:rFonts w:ascii="Times New Roman" w:hAnsi="Times New Roman" w:cs="Times New Roman"/>
          <w:sz w:val="24"/>
          <w:szCs w:val="24"/>
          <w:lang w:eastAsia="cs-CZ"/>
        </w:rPr>
        <w:t xml:space="preserve">, email: </w:t>
      </w:r>
      <w:r w:rsidR="009720AC">
        <w:rPr>
          <w:rFonts w:ascii="Times New Roman" w:hAnsi="Times New Roman" w:cs="Times New Roman"/>
          <w:sz w:val="24"/>
          <w:szCs w:val="24"/>
          <w:lang w:eastAsia="cs-CZ"/>
        </w:rPr>
        <w:t>xxxxxxxxxxxxx</w:t>
      </w:r>
    </w:p>
    <w:p w:rsidR="001C4AEF" w:rsidRPr="0016668A" w:rsidRDefault="001C4AEF" w:rsidP="001344E2">
      <w:pPr>
        <w:spacing w:after="120" w:line="240" w:lineRule="auto"/>
        <w:ind w:left="851" w:hanging="142"/>
        <w:rPr>
          <w:rFonts w:ascii="Times New Roman" w:hAnsi="Times New Roman" w:cs="Times New Roman"/>
          <w:sz w:val="24"/>
          <w:szCs w:val="24"/>
          <w:lang w:eastAsia="cs-CZ"/>
        </w:rPr>
      </w:pPr>
      <w:r w:rsidRPr="0016668A">
        <w:rPr>
          <w:rFonts w:ascii="Times New Roman" w:hAnsi="Times New Roman" w:cs="Times New Roman"/>
          <w:b/>
          <w:bCs/>
          <w:sz w:val="24"/>
          <w:szCs w:val="24"/>
          <w:lang w:eastAsia="ar-SA"/>
        </w:rPr>
        <w:t xml:space="preserve">Prodávající č. 3 </w:t>
      </w:r>
      <w:r w:rsidRPr="0016668A">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w:t>
      </w:r>
      <w:r w:rsidR="009720AC">
        <w:rPr>
          <w:rFonts w:ascii="Times New Roman" w:hAnsi="Times New Roman" w:cs="Times New Roman"/>
          <w:sz w:val="24"/>
          <w:szCs w:val="24"/>
          <w:lang w:eastAsia="ar-SA"/>
        </w:rPr>
        <w:t>xxxx xxxxxx xxxxx</w:t>
      </w:r>
      <w:r w:rsidRPr="0016668A">
        <w:rPr>
          <w:rFonts w:ascii="Times New Roman" w:hAnsi="Times New Roman" w:cs="Times New Roman"/>
          <w:sz w:val="24"/>
          <w:szCs w:val="24"/>
          <w:lang w:eastAsia="cs-CZ"/>
        </w:rPr>
        <w:t xml:space="preserve">, tel: </w:t>
      </w:r>
      <w:r w:rsidR="009720AC">
        <w:rPr>
          <w:rFonts w:ascii="Times New Roman" w:hAnsi="Times New Roman" w:cs="Times New Roman"/>
          <w:sz w:val="24"/>
          <w:szCs w:val="24"/>
          <w:lang w:eastAsia="cs-CZ"/>
        </w:rPr>
        <w:t>xxx xxx xxx</w:t>
      </w:r>
      <w:r w:rsidRPr="00B808F8">
        <w:rPr>
          <w:rFonts w:ascii="Times New Roman" w:hAnsi="Times New Roman" w:cs="Times New Roman"/>
          <w:sz w:val="24"/>
          <w:szCs w:val="24"/>
          <w:lang w:eastAsia="cs-CZ"/>
        </w:rPr>
        <w:t xml:space="preserve">, email: </w:t>
      </w:r>
      <w:r w:rsidR="009720AC">
        <w:rPr>
          <w:rFonts w:ascii="Times New Roman" w:hAnsi="Times New Roman" w:cs="Times New Roman"/>
          <w:sz w:val="24"/>
          <w:szCs w:val="24"/>
          <w:lang w:eastAsia="cs-CZ"/>
        </w:rPr>
        <w:t>xxxxxxxxxxxxxxxxxxxxxx</w:t>
      </w:r>
    </w:p>
    <w:p w:rsidR="001C4AEF" w:rsidRPr="0016668A" w:rsidRDefault="001C4AEF" w:rsidP="0016668A">
      <w:pPr>
        <w:spacing w:after="120" w:line="240" w:lineRule="auto"/>
        <w:ind w:left="851" w:hanging="142"/>
        <w:jc w:val="both"/>
        <w:rPr>
          <w:rFonts w:ascii="Times New Roman" w:hAnsi="Times New Roman" w:cs="Times New Roman"/>
          <w:sz w:val="24"/>
          <w:szCs w:val="24"/>
          <w:lang w:eastAsia="ar-SA"/>
        </w:rPr>
      </w:pPr>
      <w:r w:rsidRPr="0016668A">
        <w:rPr>
          <w:rFonts w:ascii="Times New Roman" w:hAnsi="Times New Roman" w:cs="Times New Roman"/>
          <w:b/>
          <w:bCs/>
          <w:sz w:val="24"/>
          <w:szCs w:val="24"/>
          <w:lang w:eastAsia="ar-SA"/>
        </w:rPr>
        <w:t xml:space="preserve">Prodávající č. 4 </w:t>
      </w:r>
      <w:r w:rsidRPr="00EA532B">
        <w:rPr>
          <w:rFonts w:ascii="Times New Roman" w:hAnsi="Times New Roman" w:cs="Times New Roman"/>
          <w:sz w:val="24"/>
          <w:szCs w:val="24"/>
          <w:lang w:eastAsia="ar-SA"/>
        </w:rPr>
        <w:t xml:space="preserve">– </w:t>
      </w:r>
      <w:r w:rsidR="009720AC">
        <w:rPr>
          <w:rFonts w:ascii="Times New Roman" w:hAnsi="Times New Roman" w:cs="Times New Roman"/>
          <w:sz w:val="24"/>
          <w:szCs w:val="24"/>
          <w:lang w:eastAsia="ar-SA"/>
        </w:rPr>
        <w:t>xxxxx xxxxxxxx</w:t>
      </w:r>
      <w:r w:rsidRPr="00EA532B">
        <w:rPr>
          <w:rFonts w:ascii="Times New Roman" w:hAnsi="Times New Roman" w:cs="Times New Roman"/>
          <w:sz w:val="24"/>
          <w:szCs w:val="24"/>
          <w:lang w:eastAsia="cs-CZ"/>
        </w:rPr>
        <w:t xml:space="preserve">, tel: </w:t>
      </w:r>
      <w:r w:rsidR="009720AC">
        <w:rPr>
          <w:rFonts w:ascii="Times New Roman" w:hAnsi="Times New Roman" w:cs="Times New Roman"/>
          <w:sz w:val="24"/>
          <w:szCs w:val="24"/>
          <w:lang w:eastAsia="cs-CZ"/>
        </w:rPr>
        <w:t>xxx xxx xxx</w:t>
      </w:r>
      <w:r w:rsidRPr="00EA532B">
        <w:rPr>
          <w:rFonts w:ascii="Times New Roman" w:hAnsi="Times New Roman" w:cs="Times New Roman"/>
          <w:sz w:val="24"/>
          <w:szCs w:val="24"/>
          <w:lang w:eastAsia="cs-CZ"/>
        </w:rPr>
        <w:t xml:space="preserve">, email: </w:t>
      </w:r>
      <w:r w:rsidR="009720AC">
        <w:rPr>
          <w:rFonts w:ascii="Times New Roman" w:hAnsi="Times New Roman" w:cs="Times New Roman"/>
          <w:sz w:val="24"/>
          <w:szCs w:val="24"/>
          <w:lang w:eastAsia="cs-CZ"/>
        </w:rPr>
        <w:t>xxxxxxxxxxxxxxxxxx</w:t>
      </w:r>
    </w:p>
    <w:p w:rsidR="001C4AEF" w:rsidRPr="0016668A" w:rsidRDefault="001C4AEF" w:rsidP="0016668A">
      <w:pPr>
        <w:spacing w:after="120" w:line="240" w:lineRule="auto"/>
        <w:ind w:left="851" w:hanging="142"/>
        <w:jc w:val="both"/>
        <w:rPr>
          <w:rFonts w:ascii="Times New Roman" w:hAnsi="Times New Roman" w:cs="Times New Roman"/>
          <w:sz w:val="24"/>
          <w:szCs w:val="24"/>
          <w:lang w:eastAsia="ar-SA"/>
        </w:rPr>
      </w:pPr>
      <w:r w:rsidRPr="0016668A">
        <w:rPr>
          <w:rFonts w:ascii="Times New Roman" w:hAnsi="Times New Roman" w:cs="Times New Roman"/>
          <w:b/>
          <w:bCs/>
          <w:sz w:val="24"/>
          <w:szCs w:val="24"/>
          <w:lang w:eastAsia="ar-SA"/>
        </w:rPr>
        <w:t xml:space="preserve">Prodávající č. 5 </w:t>
      </w:r>
      <w:r w:rsidRPr="0016668A">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w:t>
      </w:r>
      <w:r w:rsidR="009720AC">
        <w:rPr>
          <w:rFonts w:ascii="Times New Roman" w:hAnsi="Times New Roman" w:cs="Times New Roman"/>
          <w:sz w:val="24"/>
          <w:szCs w:val="24"/>
          <w:lang w:eastAsia="ar-SA"/>
        </w:rPr>
        <w:t>xxxxx xxxxx</w:t>
      </w:r>
      <w:r w:rsidRPr="0016668A">
        <w:rPr>
          <w:rFonts w:ascii="Times New Roman" w:hAnsi="Times New Roman" w:cs="Times New Roman"/>
          <w:sz w:val="24"/>
          <w:szCs w:val="24"/>
          <w:lang w:eastAsia="cs-CZ"/>
        </w:rPr>
        <w:t>, tel:</w:t>
      </w:r>
      <w:r>
        <w:rPr>
          <w:rFonts w:ascii="Times New Roman" w:hAnsi="Times New Roman" w:cs="Times New Roman"/>
          <w:sz w:val="24"/>
          <w:szCs w:val="24"/>
          <w:lang w:eastAsia="cs-CZ"/>
        </w:rPr>
        <w:t xml:space="preserve"> </w:t>
      </w:r>
      <w:r w:rsidR="009720AC">
        <w:rPr>
          <w:rFonts w:ascii="Times New Roman" w:hAnsi="Times New Roman" w:cs="Times New Roman"/>
          <w:sz w:val="24"/>
          <w:szCs w:val="24"/>
          <w:lang w:eastAsia="cs-CZ"/>
        </w:rPr>
        <w:t>xxx xxx xxx</w:t>
      </w:r>
      <w:r w:rsidRPr="0016668A">
        <w:rPr>
          <w:rFonts w:ascii="Times New Roman" w:hAnsi="Times New Roman" w:cs="Times New Roman"/>
          <w:sz w:val="24"/>
          <w:szCs w:val="24"/>
          <w:lang w:eastAsia="cs-CZ"/>
        </w:rPr>
        <w:t>, email</w:t>
      </w:r>
      <w:r>
        <w:rPr>
          <w:rFonts w:ascii="Times New Roman" w:hAnsi="Times New Roman" w:cs="Times New Roman"/>
          <w:sz w:val="24"/>
          <w:szCs w:val="24"/>
          <w:lang w:eastAsia="cs-CZ"/>
        </w:rPr>
        <w:t xml:space="preserve">: </w:t>
      </w:r>
      <w:r w:rsidR="009720AC">
        <w:rPr>
          <w:rFonts w:ascii="Times New Roman" w:hAnsi="Times New Roman" w:cs="Times New Roman"/>
          <w:sz w:val="24"/>
          <w:szCs w:val="24"/>
          <w:lang w:eastAsia="cs-CZ"/>
        </w:rPr>
        <w:t>xxxxxxxxxxxxxxxxxxxxxx</w:t>
      </w:r>
      <w:r w:rsidRPr="00103400">
        <w:rPr>
          <w:rFonts w:ascii="Times New Roman" w:hAnsi="Times New Roman" w:cs="Times New Roman"/>
          <w:sz w:val="24"/>
          <w:szCs w:val="24"/>
          <w:lang w:eastAsia="cs-CZ"/>
        </w:rPr>
        <w:t>,</w:t>
      </w:r>
      <w:r w:rsidRPr="00103400">
        <w:rPr>
          <w:rFonts w:ascii="Times New Roman" w:hAnsi="Times New Roman" w:cs="Times New Roman"/>
          <w:sz w:val="24"/>
          <w:szCs w:val="24"/>
          <w:lang w:eastAsia="ar-SA"/>
        </w:rPr>
        <w:t xml:space="preserve"> </w:t>
      </w:r>
    </w:p>
    <w:p w:rsidR="001C4AEF" w:rsidRPr="0016668A" w:rsidRDefault="001C4AEF" w:rsidP="0016668A">
      <w:pPr>
        <w:suppressAutoHyphens/>
        <w:spacing w:after="0" w:line="240" w:lineRule="auto"/>
        <w:jc w:val="both"/>
        <w:rPr>
          <w:rFonts w:ascii="Times New Roman" w:hAnsi="Times New Roman" w:cs="Times New Roman"/>
          <w:sz w:val="24"/>
          <w:szCs w:val="24"/>
          <w:lang w:eastAsia="ar-SA"/>
        </w:rPr>
      </w:pPr>
      <w:r w:rsidRPr="0016668A">
        <w:rPr>
          <w:rFonts w:ascii="Times New Roman" w:hAnsi="Times New Roman" w:cs="Times New Roman"/>
          <w:b/>
          <w:bCs/>
          <w:sz w:val="24"/>
          <w:szCs w:val="24"/>
          <w:lang w:eastAsia="cs-CZ"/>
        </w:rPr>
        <w:tab/>
      </w:r>
    </w:p>
    <w:p w:rsidR="001C4AEF" w:rsidRPr="0016668A" w:rsidRDefault="001C4AEF" w:rsidP="0016668A">
      <w:pPr>
        <w:spacing w:after="120" w:line="240" w:lineRule="auto"/>
        <w:ind w:left="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odpovědná za přijetí a podání objednávek nebo nabídek, realizaci dílčích dodávek Zboží, za dopravu a za jednání ohledně jednotlivých ustanovení této Smlouvy.</w:t>
      </w:r>
    </w:p>
    <w:p w:rsidR="001C4AEF" w:rsidRDefault="001C4AEF" w:rsidP="0016668A">
      <w:pPr>
        <w:numPr>
          <w:ilvl w:val="0"/>
          <w:numId w:val="7"/>
        </w:numPr>
        <w:suppressAutoHyphens/>
        <w:spacing w:after="120" w:line="240" w:lineRule="auto"/>
        <w:ind w:left="426" w:hanging="426"/>
        <w:jc w:val="both"/>
        <w:rPr>
          <w:rFonts w:ascii="Times New Roman" w:hAnsi="Times New Roman" w:cs="Times New Roman"/>
          <w:sz w:val="24"/>
          <w:szCs w:val="24"/>
          <w:lang w:eastAsia="ar-SA"/>
        </w:rPr>
      </w:pPr>
      <w:r w:rsidRPr="00724A0E">
        <w:rPr>
          <w:rFonts w:ascii="Times New Roman" w:hAnsi="Times New Roman" w:cs="Times New Roman"/>
          <w:sz w:val="24"/>
          <w:szCs w:val="24"/>
          <w:lang w:eastAsia="ar-SA"/>
        </w:rPr>
        <w:t xml:space="preserve">K vystavení a podpisu objednávek je touto Smlouvou pověřen: </w:t>
      </w:r>
    </w:p>
    <w:p w:rsidR="001C4AEF" w:rsidRDefault="009720AC" w:rsidP="003279CC">
      <w:pPr>
        <w:suppressAutoHyphens/>
        <w:spacing w:after="120" w:line="240" w:lineRule="auto"/>
        <w:ind w:left="426"/>
        <w:jc w:val="both"/>
        <w:rPr>
          <w:rFonts w:ascii="Times New Roman" w:hAnsi="Times New Roman" w:cs="Times New Roman"/>
          <w:color w:val="000000"/>
          <w:sz w:val="24"/>
          <w:szCs w:val="24"/>
        </w:rPr>
      </w:pPr>
      <w:r>
        <w:rPr>
          <w:rFonts w:ascii="Times New Roman" w:hAnsi="Times New Roman" w:cs="Times New Roman"/>
          <w:sz w:val="24"/>
          <w:szCs w:val="24"/>
          <w:lang w:eastAsia="ar-SA"/>
        </w:rPr>
        <w:t>xxxxxx xxxxxx</w:t>
      </w:r>
      <w:r w:rsidR="001C4AEF" w:rsidRPr="003279CC">
        <w:rPr>
          <w:rFonts w:ascii="Times New Roman" w:hAnsi="Times New Roman" w:cs="Times New Roman"/>
          <w:sz w:val="24"/>
          <w:szCs w:val="24"/>
          <w:lang w:eastAsia="ar-SA"/>
        </w:rPr>
        <w:t xml:space="preserve">, </w:t>
      </w:r>
      <w:r w:rsidR="001C4AEF" w:rsidRPr="003279CC">
        <w:rPr>
          <w:rFonts w:ascii="Times New Roman" w:hAnsi="Times New Roman" w:cs="Times New Roman"/>
          <w:color w:val="000000"/>
          <w:sz w:val="24"/>
          <w:szCs w:val="24"/>
        </w:rPr>
        <w:t xml:space="preserve">vedoucí skladu MTZ, tel.: </w:t>
      </w:r>
      <w:r>
        <w:rPr>
          <w:rFonts w:ascii="Times New Roman" w:hAnsi="Times New Roman" w:cs="Times New Roman"/>
          <w:color w:val="000000"/>
          <w:sz w:val="24"/>
          <w:szCs w:val="24"/>
        </w:rPr>
        <w:t>xxx xxx xxx</w:t>
      </w:r>
      <w:r w:rsidR="001C4AEF" w:rsidRPr="003279CC">
        <w:rPr>
          <w:rFonts w:ascii="Times New Roman" w:hAnsi="Times New Roman" w:cs="Times New Roman"/>
          <w:color w:val="000000"/>
          <w:sz w:val="24"/>
          <w:szCs w:val="24"/>
        </w:rPr>
        <w:t xml:space="preserve">, email: </w:t>
      </w:r>
      <w:r>
        <w:rPr>
          <w:rFonts w:ascii="Times New Roman" w:hAnsi="Times New Roman" w:cs="Times New Roman"/>
          <w:color w:val="000000"/>
          <w:sz w:val="24"/>
          <w:szCs w:val="24"/>
        </w:rPr>
        <w:t>xxxxxxxxxxxxxx</w:t>
      </w:r>
      <w:r w:rsidR="001C4A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xxxxxxxxxxx</w:t>
      </w:r>
      <w:r w:rsidR="001C4AEF">
        <w:rPr>
          <w:rFonts w:ascii="Times New Roman" w:hAnsi="Times New Roman" w:cs="Times New Roman"/>
          <w:color w:val="000000"/>
          <w:sz w:val="24"/>
          <w:szCs w:val="24"/>
        </w:rPr>
        <w:t>,</w:t>
      </w:r>
    </w:p>
    <w:p w:rsidR="001C4AEF" w:rsidRDefault="009720AC" w:rsidP="003279CC">
      <w:pPr>
        <w:suppressAutoHyphens/>
        <w:spacing w:after="120" w:line="240" w:lineRule="auto"/>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xxxxxxx xxxx</w:t>
      </w:r>
      <w:r w:rsidR="001C4AEF">
        <w:rPr>
          <w:rFonts w:ascii="Times New Roman" w:hAnsi="Times New Roman" w:cs="Times New Roman"/>
          <w:color w:val="000000"/>
          <w:sz w:val="24"/>
          <w:szCs w:val="24"/>
        </w:rPr>
        <w:t xml:space="preserve">, skladník, tel.: </w:t>
      </w:r>
      <w:r>
        <w:rPr>
          <w:rFonts w:ascii="Times New Roman" w:hAnsi="Times New Roman" w:cs="Times New Roman"/>
          <w:color w:val="000000"/>
          <w:sz w:val="24"/>
          <w:szCs w:val="24"/>
        </w:rPr>
        <w:t>xxx xxx xxx</w:t>
      </w:r>
      <w:r w:rsidR="001C4AEF">
        <w:rPr>
          <w:rFonts w:ascii="Times New Roman" w:hAnsi="Times New Roman" w:cs="Times New Roman"/>
          <w:color w:val="000000"/>
          <w:sz w:val="24"/>
          <w:szCs w:val="24"/>
        </w:rPr>
        <w:t xml:space="preserve">, email: </w:t>
      </w:r>
      <w:r>
        <w:rPr>
          <w:rFonts w:ascii="Times New Roman" w:hAnsi="Times New Roman" w:cs="Times New Roman"/>
          <w:color w:val="000000"/>
          <w:sz w:val="24"/>
          <w:szCs w:val="24"/>
        </w:rPr>
        <w:t>xxxxxxxxxxxx</w:t>
      </w:r>
      <w:r w:rsidR="001C4A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xxxxxxxxxxx</w:t>
      </w:r>
      <w:r w:rsidR="001C4AEF">
        <w:rPr>
          <w:rFonts w:ascii="Times New Roman" w:hAnsi="Times New Roman" w:cs="Times New Roman"/>
          <w:color w:val="000000"/>
          <w:sz w:val="24"/>
          <w:szCs w:val="24"/>
        </w:rPr>
        <w:t>,</w:t>
      </w:r>
    </w:p>
    <w:p w:rsidR="001C4AEF" w:rsidRDefault="009720AC" w:rsidP="003279CC">
      <w:pPr>
        <w:suppressAutoHyphens/>
        <w:spacing w:after="120" w:line="240" w:lineRule="auto"/>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xxxxx xxxxxx</w:t>
      </w:r>
      <w:r w:rsidR="001C4AEF">
        <w:rPr>
          <w:rFonts w:ascii="Times New Roman" w:hAnsi="Times New Roman" w:cs="Times New Roman"/>
          <w:color w:val="000000"/>
          <w:sz w:val="24"/>
          <w:szCs w:val="24"/>
        </w:rPr>
        <w:t xml:space="preserve">, skladník, tel.: </w:t>
      </w:r>
      <w:r>
        <w:rPr>
          <w:rFonts w:ascii="Times New Roman" w:hAnsi="Times New Roman" w:cs="Times New Roman"/>
          <w:color w:val="000000"/>
          <w:sz w:val="24"/>
          <w:szCs w:val="24"/>
        </w:rPr>
        <w:t>xxx xxx xxx</w:t>
      </w:r>
      <w:r w:rsidR="001C4AEF">
        <w:rPr>
          <w:rFonts w:ascii="Times New Roman" w:hAnsi="Times New Roman" w:cs="Times New Roman"/>
          <w:color w:val="000000"/>
          <w:sz w:val="24"/>
          <w:szCs w:val="24"/>
        </w:rPr>
        <w:t xml:space="preserve">, email: </w:t>
      </w:r>
      <w:r>
        <w:rPr>
          <w:rFonts w:ascii="Times New Roman" w:hAnsi="Times New Roman" w:cs="Times New Roman"/>
          <w:color w:val="000000"/>
          <w:sz w:val="24"/>
          <w:szCs w:val="24"/>
        </w:rPr>
        <w:t>xxxxxxxxxxxxxx</w:t>
      </w:r>
      <w:r w:rsidR="001C4A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xxxxxxxxxxx</w:t>
      </w:r>
      <w:r w:rsidR="001C4AEF">
        <w:rPr>
          <w:rFonts w:ascii="Times New Roman" w:hAnsi="Times New Roman" w:cs="Times New Roman"/>
          <w:color w:val="000000"/>
          <w:sz w:val="24"/>
          <w:szCs w:val="24"/>
        </w:rPr>
        <w:t>.</w:t>
      </w:r>
    </w:p>
    <w:p w:rsidR="001C4AEF" w:rsidRDefault="001C4AEF" w:rsidP="0016668A">
      <w:pPr>
        <w:numPr>
          <w:ilvl w:val="0"/>
          <w:numId w:val="7"/>
        </w:numPr>
        <w:suppressAutoHyphens/>
        <w:spacing w:after="120" w:line="240" w:lineRule="auto"/>
        <w:ind w:left="426" w:hanging="426"/>
        <w:jc w:val="both"/>
        <w:rPr>
          <w:rFonts w:ascii="Times New Roman" w:hAnsi="Times New Roman" w:cs="Times New Roman"/>
          <w:sz w:val="24"/>
          <w:szCs w:val="24"/>
          <w:lang w:eastAsia="ar-SA"/>
        </w:rPr>
      </w:pPr>
      <w:r w:rsidRPr="00724A0E">
        <w:rPr>
          <w:rFonts w:ascii="Times New Roman" w:hAnsi="Times New Roman" w:cs="Times New Roman"/>
          <w:sz w:val="24"/>
          <w:szCs w:val="24"/>
          <w:lang w:eastAsia="ar-SA"/>
        </w:rPr>
        <w:t xml:space="preserve">K převzetí dodávky a potvrzení Zboží je touto smlouvou pověřen: </w:t>
      </w:r>
    </w:p>
    <w:p w:rsidR="009720AC" w:rsidRPr="009720AC" w:rsidRDefault="009720AC" w:rsidP="009720AC">
      <w:pPr>
        <w:pStyle w:val="Odstavecseseznamem"/>
        <w:numPr>
          <w:ilvl w:val="0"/>
          <w:numId w:val="7"/>
        </w:numPr>
        <w:suppressAutoHyphens/>
        <w:spacing w:after="120" w:line="240" w:lineRule="auto"/>
        <w:jc w:val="both"/>
        <w:rPr>
          <w:rFonts w:ascii="Times New Roman" w:hAnsi="Times New Roman" w:cs="Times New Roman"/>
          <w:color w:val="000000"/>
          <w:sz w:val="24"/>
          <w:szCs w:val="24"/>
        </w:rPr>
      </w:pPr>
      <w:r w:rsidRPr="009720AC">
        <w:rPr>
          <w:rFonts w:ascii="Times New Roman" w:hAnsi="Times New Roman" w:cs="Times New Roman"/>
          <w:sz w:val="24"/>
          <w:szCs w:val="24"/>
          <w:lang w:eastAsia="ar-SA"/>
        </w:rPr>
        <w:t xml:space="preserve">xxxxxx xxxxxx, </w:t>
      </w:r>
      <w:r w:rsidRPr="009720AC">
        <w:rPr>
          <w:rFonts w:ascii="Times New Roman" w:hAnsi="Times New Roman" w:cs="Times New Roman"/>
          <w:color w:val="000000"/>
          <w:sz w:val="24"/>
          <w:szCs w:val="24"/>
        </w:rPr>
        <w:t>vedoucí skladu MTZ, tel.: xxx xxx xxx, email: xxxxxxxxxxxxxx xxxxxxxxxxx,</w:t>
      </w:r>
    </w:p>
    <w:p w:rsidR="009720AC" w:rsidRPr="009720AC" w:rsidRDefault="009720AC" w:rsidP="009720AC">
      <w:pPr>
        <w:pStyle w:val="Odstavecseseznamem"/>
        <w:numPr>
          <w:ilvl w:val="0"/>
          <w:numId w:val="7"/>
        </w:numPr>
        <w:suppressAutoHyphens/>
        <w:spacing w:after="120" w:line="240" w:lineRule="auto"/>
        <w:jc w:val="both"/>
        <w:rPr>
          <w:rFonts w:ascii="Times New Roman" w:hAnsi="Times New Roman" w:cs="Times New Roman"/>
          <w:color w:val="000000"/>
          <w:sz w:val="24"/>
          <w:szCs w:val="24"/>
        </w:rPr>
      </w:pPr>
      <w:r w:rsidRPr="009720AC">
        <w:rPr>
          <w:rFonts w:ascii="Times New Roman" w:hAnsi="Times New Roman" w:cs="Times New Roman"/>
          <w:color w:val="000000"/>
          <w:sz w:val="24"/>
          <w:szCs w:val="24"/>
        </w:rPr>
        <w:t>xxxxxxx xxxx, skladník, tel.: xxx xxx xxx, email: xxxxxxxxxxxx, xxxxxxxxxxx,</w:t>
      </w:r>
    </w:p>
    <w:p w:rsidR="009720AC" w:rsidRPr="009720AC" w:rsidRDefault="009720AC" w:rsidP="009720AC">
      <w:pPr>
        <w:pStyle w:val="Odstavecseseznamem"/>
        <w:numPr>
          <w:ilvl w:val="0"/>
          <w:numId w:val="7"/>
        </w:numPr>
        <w:suppressAutoHyphens/>
        <w:spacing w:after="120" w:line="240" w:lineRule="auto"/>
        <w:jc w:val="both"/>
        <w:rPr>
          <w:rFonts w:ascii="Times New Roman" w:hAnsi="Times New Roman" w:cs="Times New Roman"/>
          <w:color w:val="000000"/>
          <w:sz w:val="24"/>
          <w:szCs w:val="24"/>
        </w:rPr>
      </w:pPr>
      <w:r w:rsidRPr="009720AC">
        <w:rPr>
          <w:rFonts w:ascii="Times New Roman" w:hAnsi="Times New Roman" w:cs="Times New Roman"/>
          <w:color w:val="000000"/>
          <w:sz w:val="24"/>
          <w:szCs w:val="24"/>
        </w:rPr>
        <w:t>xxxxx xxxxxx, skladník, tel.: xxx xxx xxx, email: xxxxxxxxxxxxxx, xxxxxxxxxxx</w:t>
      </w:r>
    </w:p>
    <w:p w:rsidR="001C4AEF" w:rsidRPr="00724A0E" w:rsidRDefault="001C4AEF" w:rsidP="003279CC">
      <w:pPr>
        <w:suppressAutoHyphens/>
        <w:spacing w:after="120" w:line="240" w:lineRule="auto"/>
        <w:ind w:left="720"/>
        <w:jc w:val="both"/>
        <w:rPr>
          <w:rFonts w:ascii="Times New Roman" w:hAnsi="Times New Roman" w:cs="Times New Roman"/>
          <w:sz w:val="24"/>
          <w:szCs w:val="24"/>
          <w:lang w:eastAsia="ar-SA"/>
        </w:rPr>
      </w:pPr>
      <w:r>
        <w:rPr>
          <w:rFonts w:ascii="Times New Roman" w:hAnsi="Times New Roman" w:cs="Times New Roman"/>
          <w:color w:val="000000"/>
          <w:sz w:val="24"/>
          <w:szCs w:val="24"/>
        </w:rPr>
        <w:t xml:space="preserve">      </w:t>
      </w:r>
      <w:r w:rsidRPr="00724A0E">
        <w:rPr>
          <w:rFonts w:ascii="Times New Roman" w:hAnsi="Times New Roman" w:cs="Times New Roman"/>
          <w:sz w:val="24"/>
          <w:szCs w:val="24"/>
          <w:lang w:eastAsia="ar-SA"/>
        </w:rPr>
        <w:t>nebo jí pověřená osoba.</w:t>
      </w:r>
    </w:p>
    <w:p w:rsidR="001C4AEF" w:rsidRPr="0016668A" w:rsidRDefault="001C4AEF" w:rsidP="0016668A">
      <w:pPr>
        <w:suppressAutoHyphens/>
        <w:spacing w:after="0" w:line="240" w:lineRule="auto"/>
        <w:jc w:val="both"/>
        <w:rPr>
          <w:rFonts w:ascii="Times New Roman" w:hAnsi="Times New Roman" w:cs="Times New Roman"/>
          <w:b/>
          <w:bCs/>
          <w:sz w:val="24"/>
          <w:szCs w:val="24"/>
          <w:lang w:eastAsia="ar-SA"/>
        </w:rPr>
      </w:pPr>
    </w:p>
    <w:p w:rsidR="001C4AEF" w:rsidRPr="0016668A" w:rsidRDefault="001C4AEF" w:rsidP="0016668A">
      <w:pPr>
        <w:suppressAutoHyphens/>
        <w:spacing w:after="0" w:line="240" w:lineRule="auto"/>
        <w:jc w:val="both"/>
        <w:rPr>
          <w:rFonts w:ascii="Times New Roman" w:hAnsi="Times New Roman" w:cs="Times New Roman"/>
          <w:b/>
          <w:bCs/>
          <w:sz w:val="24"/>
          <w:szCs w:val="24"/>
          <w:lang w:eastAsia="ar-SA"/>
        </w:rPr>
      </w:pPr>
    </w:p>
    <w:p w:rsidR="001C4AEF" w:rsidRPr="0016668A"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r w:rsidRPr="0016668A">
        <w:rPr>
          <w:rFonts w:ascii="Times New Roman" w:hAnsi="Times New Roman" w:cs="Times New Roman"/>
          <w:b/>
          <w:bCs/>
          <w:sz w:val="24"/>
          <w:szCs w:val="24"/>
          <w:lang w:eastAsia="ar-SA"/>
        </w:rPr>
        <w:t>VII.</w:t>
      </w:r>
    </w:p>
    <w:p w:rsidR="001C4AEF" w:rsidRPr="0016668A"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r w:rsidRPr="0016668A">
        <w:rPr>
          <w:rFonts w:ascii="Times New Roman" w:hAnsi="Times New Roman" w:cs="Times New Roman"/>
          <w:b/>
          <w:bCs/>
          <w:sz w:val="24"/>
          <w:szCs w:val="24"/>
          <w:lang w:eastAsia="ar-SA"/>
        </w:rPr>
        <w:t xml:space="preserve">Kupní cena, platební podmínky </w:t>
      </w:r>
    </w:p>
    <w:p w:rsidR="001C4AEF" w:rsidRPr="0016668A" w:rsidRDefault="001C4AEF" w:rsidP="0016668A">
      <w:pPr>
        <w:suppressAutoHyphens/>
        <w:spacing w:after="0" w:line="240" w:lineRule="auto"/>
        <w:ind w:left="340"/>
        <w:jc w:val="both"/>
        <w:rPr>
          <w:rFonts w:ascii="Times New Roman" w:hAnsi="Times New Roman" w:cs="Times New Roman"/>
          <w:b/>
          <w:bCs/>
          <w:sz w:val="24"/>
          <w:szCs w:val="24"/>
          <w:lang w:eastAsia="ar-SA"/>
        </w:rPr>
      </w:pPr>
    </w:p>
    <w:p w:rsidR="001C4AEF" w:rsidRPr="0016668A" w:rsidRDefault="001C4AEF" w:rsidP="0016668A">
      <w:pPr>
        <w:numPr>
          <w:ilvl w:val="0"/>
          <w:numId w:val="11"/>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Kupní cena dodávek Náhradních dílů je vždy stanovena jako násobek skutečně dodaného množství (ks) Zboží a ceny za jednotku Zboží v Kč bez DPH. Kupní cena bez DPH za dodávku Náhradních dílů bude cenou nepřekročitelnou a bude zahrnovat veškeré náklady Prodávajícího, zejména cenu za dopravu, mzdy zaměstnanců, administrativu, atesty Zboží apod.</w:t>
      </w:r>
    </w:p>
    <w:p w:rsidR="001C4AEF" w:rsidRPr="0016668A" w:rsidRDefault="001C4AEF" w:rsidP="0016668A">
      <w:pPr>
        <w:numPr>
          <w:ilvl w:val="0"/>
          <w:numId w:val="11"/>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K cenám bude účtováno DPH dle platných právních předpisů v okamžiku plnění. Veškeré platby budou v české měně na základě řádně vystaveného daňového dokladu – faktury. </w:t>
      </w:r>
    </w:p>
    <w:p w:rsidR="001C4AEF" w:rsidRPr="0016668A" w:rsidRDefault="001C4AEF" w:rsidP="0016668A">
      <w:pPr>
        <w:numPr>
          <w:ilvl w:val="0"/>
          <w:numId w:val="11"/>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Kupní cenu je možno po dobu trvání Smlouvy překročit v případě, že dojde k růstu indexu cen průmyslových výrobců podle oficiálních údajů Českého statistického úřadu. Používán bude index cen průmyslových výrobců v oboru dopravní prostředky. K navýšení může poprvé dojít v roce 20</w:t>
      </w:r>
      <w:r>
        <w:rPr>
          <w:rFonts w:ascii="Times New Roman" w:hAnsi="Times New Roman" w:cs="Times New Roman"/>
          <w:sz w:val="24"/>
          <w:szCs w:val="24"/>
          <w:lang w:eastAsia="ar-SA"/>
        </w:rPr>
        <w:t>20</w:t>
      </w:r>
      <w:r w:rsidRPr="0016668A">
        <w:rPr>
          <w:rFonts w:ascii="Times New Roman" w:hAnsi="Times New Roman" w:cs="Times New Roman"/>
          <w:sz w:val="24"/>
          <w:szCs w:val="24"/>
          <w:lang w:eastAsia="ar-SA"/>
        </w:rPr>
        <w:t>, a to o nárůst indexu cen průmyslových výrobců oproti roku 201</w:t>
      </w:r>
      <w:r>
        <w:rPr>
          <w:rFonts w:ascii="Times New Roman" w:hAnsi="Times New Roman" w:cs="Times New Roman"/>
          <w:sz w:val="24"/>
          <w:szCs w:val="24"/>
          <w:lang w:eastAsia="ar-SA"/>
        </w:rPr>
        <w:t>9</w:t>
      </w:r>
      <w:r w:rsidRPr="0016668A">
        <w:rPr>
          <w:rFonts w:ascii="Times New Roman" w:hAnsi="Times New Roman" w:cs="Times New Roman"/>
          <w:sz w:val="24"/>
          <w:szCs w:val="24"/>
          <w:lang w:eastAsia="ar-SA"/>
        </w:rPr>
        <w:t>.</w:t>
      </w:r>
    </w:p>
    <w:p w:rsidR="001C4AEF" w:rsidRDefault="001C4AEF" w:rsidP="0016668A">
      <w:pPr>
        <w:numPr>
          <w:ilvl w:val="0"/>
          <w:numId w:val="11"/>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lastRenderedPageBreak/>
        <w:t xml:space="preserve">Prodávající vystaví fakturu – daňový doklad po řádném dodání Zboží a jeho předání Objednateli na základě objednávky vystavené Objednatelem. Faktura – daňový doklad bude obsahovat náležitosti běžné v obchodním styku, náležitosti daňového dokladu podle zákona č. 235/2004 Sb., o dani z přidané hodnoty, a náležitosti obchodní listiny ve smyslu ustanovení </w:t>
      </w:r>
    </w:p>
    <w:p w:rsidR="001C4AEF" w:rsidRDefault="001C4AEF" w:rsidP="00A81505">
      <w:pPr>
        <w:suppressAutoHyphens/>
        <w:spacing w:after="120" w:line="240" w:lineRule="auto"/>
        <w:ind w:left="426"/>
        <w:jc w:val="both"/>
        <w:rPr>
          <w:rFonts w:ascii="Times New Roman" w:hAnsi="Times New Roman" w:cs="Times New Roman"/>
          <w:sz w:val="24"/>
          <w:szCs w:val="24"/>
          <w:lang w:eastAsia="ar-SA"/>
        </w:rPr>
      </w:pPr>
    </w:p>
    <w:p w:rsidR="001C4AEF" w:rsidRPr="0016668A" w:rsidRDefault="001C4AEF" w:rsidP="00A81505">
      <w:pPr>
        <w:suppressAutoHyphens/>
        <w:spacing w:after="120" w:line="240" w:lineRule="auto"/>
        <w:ind w:left="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 435 zákona č. 89/2012 Sb., občanského zákoníku. Přílohou faktury musí být kopie Protokolu o předání a převzetí Zboží podepsaného oprávněnými zástupci obou smluvních stran. </w:t>
      </w:r>
    </w:p>
    <w:p w:rsidR="001C4AEF" w:rsidRPr="0016668A" w:rsidRDefault="001C4AEF" w:rsidP="003279CC">
      <w:pPr>
        <w:numPr>
          <w:ilvl w:val="0"/>
          <w:numId w:val="11"/>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Faktura - daňový doklad musí být doručena na adresu Kupujícího: </w:t>
      </w:r>
    </w:p>
    <w:p w:rsidR="001C4AEF" w:rsidRPr="0016668A" w:rsidRDefault="001C4AEF" w:rsidP="003279CC">
      <w:pPr>
        <w:spacing w:after="0" w:line="240" w:lineRule="auto"/>
        <w:ind w:left="1418"/>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Dopravní společnost Zlín-Otrokovice, s.r.o.</w:t>
      </w:r>
    </w:p>
    <w:p w:rsidR="001C4AEF" w:rsidRPr="0016668A" w:rsidRDefault="001C4AEF" w:rsidP="003279CC">
      <w:pPr>
        <w:spacing w:after="0" w:line="240" w:lineRule="auto"/>
        <w:ind w:left="1418"/>
        <w:jc w:val="both"/>
        <w:rPr>
          <w:rFonts w:ascii="Times New Roman" w:hAnsi="Times New Roman" w:cs="Times New Roman"/>
          <w:sz w:val="24"/>
          <w:szCs w:val="24"/>
          <w:lang w:eastAsia="ar-SA"/>
        </w:rPr>
      </w:pPr>
    </w:p>
    <w:p w:rsidR="001C4AEF" w:rsidRPr="003279CC" w:rsidRDefault="001C4AEF" w:rsidP="003279CC">
      <w:pPr>
        <w:spacing w:after="0" w:line="240" w:lineRule="auto"/>
        <w:ind w:left="1418"/>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se sídlem: Podvesná XVII/3833, 760 92 Zlín </w:t>
      </w:r>
      <w:r>
        <w:rPr>
          <w:rFonts w:ascii="Times New Roman" w:hAnsi="Times New Roman" w:cs="Times New Roman"/>
          <w:sz w:val="24"/>
          <w:szCs w:val="24"/>
          <w:lang w:eastAsia="ar-SA"/>
        </w:rPr>
        <w:t xml:space="preserve"> </w:t>
      </w:r>
      <w:r w:rsidRPr="0016668A">
        <w:rPr>
          <w:rFonts w:ascii="Times New Roman" w:hAnsi="Times New Roman" w:cs="Times New Roman"/>
          <w:sz w:val="24"/>
          <w:szCs w:val="24"/>
          <w:lang w:eastAsia="ar-SA"/>
        </w:rPr>
        <w:t xml:space="preserve">nebo zaslána na emailovou adresu </w:t>
      </w:r>
      <w:r w:rsidR="009720AC">
        <w:rPr>
          <w:rFonts w:ascii="Times New Roman" w:hAnsi="Times New Roman" w:cs="Times New Roman"/>
          <w:sz w:val="24"/>
          <w:szCs w:val="24"/>
          <w:lang w:eastAsia="ar-SA"/>
        </w:rPr>
        <w:t>xxxxxxxxxxxxxxx</w:t>
      </w:r>
      <w:r>
        <w:rPr>
          <w:rFonts w:ascii="Times New Roman" w:hAnsi="Times New Roman" w:cs="Times New Roman"/>
          <w:sz w:val="24"/>
          <w:szCs w:val="24"/>
          <w:lang w:eastAsia="ar-SA"/>
        </w:rPr>
        <w:t>.</w:t>
      </w:r>
    </w:p>
    <w:p w:rsidR="001C4AEF" w:rsidRPr="0016668A" w:rsidRDefault="001C4AEF" w:rsidP="0016668A">
      <w:pPr>
        <w:numPr>
          <w:ilvl w:val="0"/>
          <w:numId w:val="11"/>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Datem zdanitelného plnění datum předání a převzetí Zboží uvedené na Protokolu o předání a převzetí Zboží. </w:t>
      </w:r>
    </w:p>
    <w:p w:rsidR="001C4AEF" w:rsidRPr="0016668A" w:rsidRDefault="001C4AEF" w:rsidP="0016668A">
      <w:pPr>
        <w:numPr>
          <w:ilvl w:val="0"/>
          <w:numId w:val="11"/>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w:t>
      </w:r>
    </w:p>
    <w:p w:rsidR="001C4AEF" w:rsidRPr="0016668A" w:rsidRDefault="001C4AEF" w:rsidP="0016668A">
      <w:pPr>
        <w:numPr>
          <w:ilvl w:val="0"/>
          <w:numId w:val="11"/>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Splatnost faktury se sjednává na 30 kalendářních dnů ode dne vystavení, min. však 21 dní ode dne jejího prokazatelného doručení Kupujícímu. </w:t>
      </w:r>
    </w:p>
    <w:p w:rsidR="001C4AEF" w:rsidRPr="0016668A" w:rsidRDefault="001C4AEF" w:rsidP="0016668A">
      <w:pPr>
        <w:numPr>
          <w:ilvl w:val="0"/>
          <w:numId w:val="11"/>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Cena za Zboží bude uhrazena na bankovní účet Prodávajícího uvedený v záhlaví této Smlouvy. </w:t>
      </w:r>
    </w:p>
    <w:p w:rsidR="001C4AEF" w:rsidRPr="0016668A" w:rsidRDefault="001C4AEF" w:rsidP="0016668A">
      <w:pPr>
        <w:numPr>
          <w:ilvl w:val="0"/>
          <w:numId w:val="11"/>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Kupující neposkytuje zálohy na úhradu ceny plnění.</w:t>
      </w:r>
    </w:p>
    <w:p w:rsidR="001C4AEF" w:rsidRPr="0016668A"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p>
    <w:p w:rsidR="001C4AEF" w:rsidRPr="0016668A"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p>
    <w:p w:rsidR="001C4AEF" w:rsidRPr="0016668A"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r w:rsidRPr="0016668A">
        <w:rPr>
          <w:rFonts w:ascii="Times New Roman" w:hAnsi="Times New Roman" w:cs="Times New Roman"/>
          <w:b/>
          <w:bCs/>
          <w:sz w:val="24"/>
          <w:szCs w:val="24"/>
          <w:lang w:eastAsia="ar-SA"/>
        </w:rPr>
        <w:t>VIII.</w:t>
      </w:r>
    </w:p>
    <w:p w:rsidR="001C4AEF" w:rsidRPr="0016668A"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r w:rsidRPr="0016668A">
        <w:rPr>
          <w:rFonts w:ascii="Times New Roman" w:hAnsi="Times New Roman" w:cs="Times New Roman"/>
          <w:b/>
          <w:bCs/>
          <w:sz w:val="24"/>
          <w:szCs w:val="24"/>
          <w:lang w:eastAsia="ar-SA"/>
        </w:rPr>
        <w:t>Smluvní pokuty</w:t>
      </w:r>
    </w:p>
    <w:p w:rsidR="001C4AEF" w:rsidRPr="0016668A" w:rsidRDefault="001C4AEF" w:rsidP="0016668A">
      <w:pPr>
        <w:suppressAutoHyphens/>
        <w:spacing w:after="0" w:line="240" w:lineRule="auto"/>
        <w:ind w:left="340"/>
        <w:jc w:val="both"/>
        <w:rPr>
          <w:rFonts w:ascii="Times New Roman" w:hAnsi="Times New Roman" w:cs="Times New Roman"/>
          <w:b/>
          <w:bCs/>
          <w:sz w:val="24"/>
          <w:szCs w:val="24"/>
          <w:lang w:eastAsia="ar-SA"/>
        </w:rPr>
      </w:pPr>
    </w:p>
    <w:p w:rsidR="001C4AEF" w:rsidRPr="0016668A" w:rsidRDefault="001C4AEF" w:rsidP="0016668A">
      <w:pPr>
        <w:numPr>
          <w:ilvl w:val="0"/>
          <w:numId w:val="8"/>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Odmítne-li Prodávající dodat poptávané Zboží specifikované v Příloze č. 1 této Smlouvy, je povinen uhradit Kupujícímu na vyzvání smluvní pokutu ve výši 500 Kč za každý nedodaný jednotlivý náhradní díl.</w:t>
      </w:r>
    </w:p>
    <w:p w:rsidR="001C4AEF" w:rsidRPr="0016668A" w:rsidRDefault="001C4AEF" w:rsidP="0016668A">
      <w:pPr>
        <w:numPr>
          <w:ilvl w:val="0"/>
          <w:numId w:val="8"/>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Bude-li Prodávající v prodlení s dodáním Zboží, je Prodávající povinen uhradit Kupujícímu na vyzvání smluvní pokutu ve výši 0,5% z ceny (bez DPH) včas nedodaných jednotlivých náhradních dílů a to za každý i započatý den prodlení. </w:t>
      </w:r>
    </w:p>
    <w:p w:rsidR="001C4AEF" w:rsidRPr="0016668A" w:rsidRDefault="001C4AEF" w:rsidP="0016668A">
      <w:pPr>
        <w:numPr>
          <w:ilvl w:val="0"/>
          <w:numId w:val="8"/>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Pro případ prodlení Kupujícího s úhradou kupní ceny, je Kupující povinen na vyzvání uhradit Prodávajícímu smluvní pokutu ve výši 0,05% z dlužné částky za každý den prodlení.</w:t>
      </w:r>
    </w:p>
    <w:p w:rsidR="001C4AEF" w:rsidRPr="0016668A" w:rsidRDefault="001C4AEF" w:rsidP="0016668A">
      <w:pPr>
        <w:numPr>
          <w:ilvl w:val="0"/>
          <w:numId w:val="8"/>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Zaplacením smluvních pokut dle tohoto článku Smlouvy nejsou dotčeny nároky Kupujícího na náhradu škody a to i v rozsahu převyšujícím smluvní pokutu. </w:t>
      </w:r>
    </w:p>
    <w:p w:rsidR="001C4AEF" w:rsidRPr="0016668A" w:rsidRDefault="001C4AEF" w:rsidP="0016668A">
      <w:pPr>
        <w:numPr>
          <w:ilvl w:val="0"/>
          <w:numId w:val="8"/>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Smluvní pokuty jsou splatné do 14 dnů ode dne doručení výzvy druhé smluvní straně.</w:t>
      </w:r>
    </w:p>
    <w:p w:rsidR="001C4AEF" w:rsidRPr="0016668A" w:rsidRDefault="001C4AEF" w:rsidP="0016668A">
      <w:pPr>
        <w:spacing w:after="120" w:line="240" w:lineRule="auto"/>
        <w:jc w:val="both"/>
        <w:rPr>
          <w:rFonts w:ascii="Times New Roman" w:hAnsi="Times New Roman" w:cs="Times New Roman"/>
          <w:sz w:val="24"/>
          <w:szCs w:val="24"/>
          <w:lang w:eastAsia="ar-SA"/>
        </w:rPr>
      </w:pPr>
    </w:p>
    <w:p w:rsidR="001C4AEF" w:rsidRPr="0016668A"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r w:rsidRPr="0016668A">
        <w:rPr>
          <w:rFonts w:ascii="Times New Roman" w:hAnsi="Times New Roman" w:cs="Times New Roman"/>
          <w:b/>
          <w:bCs/>
          <w:sz w:val="24"/>
          <w:szCs w:val="24"/>
          <w:lang w:eastAsia="ar-SA"/>
        </w:rPr>
        <w:lastRenderedPageBreak/>
        <w:t>IX.</w:t>
      </w:r>
    </w:p>
    <w:p w:rsidR="001C4AEF" w:rsidRPr="0016668A"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r w:rsidRPr="0016668A">
        <w:rPr>
          <w:rFonts w:ascii="Times New Roman" w:hAnsi="Times New Roman" w:cs="Times New Roman"/>
          <w:b/>
          <w:bCs/>
          <w:sz w:val="24"/>
          <w:szCs w:val="24"/>
          <w:lang w:eastAsia="ar-SA"/>
        </w:rPr>
        <w:t>Nabytí vlastnického práva</w:t>
      </w:r>
    </w:p>
    <w:p w:rsidR="001C4AEF" w:rsidRPr="0016668A" w:rsidRDefault="001C4AEF" w:rsidP="0016668A">
      <w:pPr>
        <w:suppressAutoHyphens/>
        <w:spacing w:after="0" w:line="240" w:lineRule="auto"/>
        <w:ind w:left="340"/>
        <w:jc w:val="both"/>
        <w:rPr>
          <w:rFonts w:ascii="Times New Roman" w:hAnsi="Times New Roman" w:cs="Times New Roman"/>
          <w:b/>
          <w:bCs/>
          <w:sz w:val="24"/>
          <w:szCs w:val="24"/>
          <w:lang w:eastAsia="ar-SA"/>
        </w:rPr>
      </w:pPr>
    </w:p>
    <w:p w:rsidR="001C4AEF" w:rsidRPr="0016668A" w:rsidRDefault="001C4AEF" w:rsidP="0016668A">
      <w:pPr>
        <w:spacing w:after="120" w:line="240" w:lineRule="auto"/>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Kupující se stává vlastníkem Zboží okamžikem jeho převzetí. Skutečností dokládající tento okamžik je podpis oprávněné osoby Kupujícího na Předávacím protokolu.  Tímto okamžikem také přechází na Kupujícího nebezpečí škody na Zboží.</w:t>
      </w:r>
    </w:p>
    <w:p w:rsidR="001C4AEF"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p>
    <w:p w:rsidR="001C4AEF" w:rsidRPr="0016668A"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r w:rsidRPr="0016668A">
        <w:rPr>
          <w:rFonts w:ascii="Times New Roman" w:hAnsi="Times New Roman" w:cs="Times New Roman"/>
          <w:b/>
          <w:bCs/>
          <w:sz w:val="24"/>
          <w:szCs w:val="24"/>
          <w:lang w:eastAsia="ar-SA"/>
        </w:rPr>
        <w:t>X.</w:t>
      </w:r>
    </w:p>
    <w:p w:rsidR="001C4AEF" w:rsidRPr="0016668A"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r w:rsidRPr="0016668A">
        <w:rPr>
          <w:rFonts w:ascii="Times New Roman" w:hAnsi="Times New Roman" w:cs="Times New Roman"/>
          <w:b/>
          <w:bCs/>
          <w:sz w:val="24"/>
          <w:szCs w:val="24"/>
          <w:lang w:eastAsia="ar-SA"/>
        </w:rPr>
        <w:t>Škoda a vady Zboží</w:t>
      </w:r>
    </w:p>
    <w:p w:rsidR="001C4AEF" w:rsidRPr="0016668A"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p>
    <w:p w:rsidR="001C4AEF" w:rsidRPr="0016668A" w:rsidRDefault="001C4AEF" w:rsidP="0016668A">
      <w:pPr>
        <w:numPr>
          <w:ilvl w:val="0"/>
          <w:numId w:val="9"/>
        </w:numPr>
        <w:suppressAutoHyphens/>
        <w:spacing w:after="120" w:line="240" w:lineRule="auto"/>
        <w:ind w:left="426" w:hanging="426"/>
        <w:jc w:val="both"/>
        <w:rPr>
          <w:rFonts w:ascii="Times New Roman" w:hAnsi="Times New Roman" w:cs="Times New Roman"/>
          <w:sz w:val="24"/>
          <w:szCs w:val="24"/>
          <w:lang w:eastAsia="ar-SA"/>
        </w:rPr>
      </w:pPr>
      <w:r w:rsidRPr="009F04F1">
        <w:rPr>
          <w:rFonts w:ascii="Times New Roman" w:hAnsi="Times New Roman" w:cs="Times New Roman"/>
          <w:sz w:val="24"/>
          <w:szCs w:val="24"/>
          <w:shd w:val="clear" w:color="auto" w:fill="FFFFFF"/>
          <w:lang w:eastAsia="ar-SA"/>
        </w:rPr>
        <w:t xml:space="preserve">Záruka </w:t>
      </w:r>
      <w:r w:rsidRPr="0016668A">
        <w:rPr>
          <w:rFonts w:ascii="Times New Roman" w:hAnsi="Times New Roman" w:cs="Times New Roman"/>
          <w:sz w:val="24"/>
          <w:szCs w:val="24"/>
          <w:lang w:eastAsia="ar-SA"/>
        </w:rPr>
        <w:t xml:space="preserve">za jakost dodaných Náhradních dílů činí 24 měsíců od řádné dodávky příslušných Náhradních dílů na základě jednotlivých dílčích kupních smluv.   </w:t>
      </w:r>
    </w:p>
    <w:p w:rsidR="001C4AEF" w:rsidRPr="0016668A" w:rsidRDefault="001C4AEF" w:rsidP="0016668A">
      <w:pPr>
        <w:numPr>
          <w:ilvl w:val="0"/>
          <w:numId w:val="9"/>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Prodávající odpovídá za škodu způsobenou Kupujícímu v souvislosti s plněním této Smlouvy.  </w:t>
      </w:r>
    </w:p>
    <w:p w:rsidR="001C4AEF" w:rsidRPr="0016668A" w:rsidRDefault="001C4AEF" w:rsidP="0016668A">
      <w:pPr>
        <w:numPr>
          <w:ilvl w:val="0"/>
          <w:numId w:val="9"/>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Prodávající odpovídá Kupujícímu za vady, které má dodané Zboží v okamžiku jeho předání, i když se vada stane zjevnou (bude zjištěna) až po této době. </w:t>
      </w:r>
    </w:p>
    <w:p w:rsidR="001C4AEF" w:rsidRPr="0016668A" w:rsidRDefault="001C4AEF" w:rsidP="0016668A">
      <w:pPr>
        <w:numPr>
          <w:ilvl w:val="0"/>
          <w:numId w:val="9"/>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Kupující se zavazuje telefonicky nebo písemně (emailem) prostřednictvím kontaktní osoby ohlásit Prodávajícímu záruční vadu Náhradních dílů a to neprodleně po jejím zjištění. </w:t>
      </w:r>
    </w:p>
    <w:p w:rsidR="001C4AEF" w:rsidRPr="0016668A" w:rsidRDefault="001C4AEF" w:rsidP="0016668A">
      <w:pPr>
        <w:numPr>
          <w:ilvl w:val="0"/>
          <w:numId w:val="9"/>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V záruční době je Prodávající povinen odstraňovat reklamované vady, popřípadě uspokojit jiný nárok Kupujícího z vadného plnění, a to tak, že Prodávající odstraní vadu Zboží nejpozději do pěti (5) pracovních dní od oznámení vady Kupujícím nebo dodá Kupujícímu nové Zboží.   </w:t>
      </w:r>
    </w:p>
    <w:p w:rsidR="001C4AEF" w:rsidRPr="0016668A" w:rsidRDefault="001C4AEF" w:rsidP="0016668A">
      <w:pPr>
        <w:suppressAutoHyphens/>
        <w:spacing w:after="0" w:line="240" w:lineRule="auto"/>
        <w:rPr>
          <w:rFonts w:ascii="Times New Roman" w:hAnsi="Times New Roman" w:cs="Times New Roman"/>
          <w:b/>
          <w:bCs/>
          <w:sz w:val="24"/>
          <w:szCs w:val="24"/>
          <w:u w:val="single"/>
          <w:lang w:eastAsia="ar-SA"/>
        </w:rPr>
      </w:pPr>
    </w:p>
    <w:p w:rsidR="001C4AEF" w:rsidRPr="0016668A"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r w:rsidRPr="0016668A">
        <w:rPr>
          <w:rFonts w:ascii="Times New Roman" w:hAnsi="Times New Roman" w:cs="Times New Roman"/>
          <w:b/>
          <w:bCs/>
          <w:sz w:val="24"/>
          <w:szCs w:val="24"/>
          <w:lang w:eastAsia="ar-SA"/>
        </w:rPr>
        <w:t>XI.</w:t>
      </w:r>
      <w:r w:rsidRPr="0016668A">
        <w:rPr>
          <w:rFonts w:ascii="Times New Roman" w:hAnsi="Times New Roman" w:cs="Times New Roman"/>
          <w:b/>
          <w:bCs/>
          <w:sz w:val="24"/>
          <w:szCs w:val="24"/>
          <w:lang w:eastAsia="ar-SA"/>
        </w:rPr>
        <w:tab/>
      </w:r>
    </w:p>
    <w:p w:rsidR="001C4AEF" w:rsidRPr="0016668A" w:rsidRDefault="001C4AEF" w:rsidP="0016668A">
      <w:pPr>
        <w:suppressAutoHyphens/>
        <w:spacing w:after="0" w:line="240" w:lineRule="auto"/>
        <w:ind w:left="426" w:hanging="426"/>
        <w:jc w:val="center"/>
        <w:rPr>
          <w:rFonts w:ascii="Times New Roman" w:hAnsi="Times New Roman" w:cs="Times New Roman"/>
          <w:b/>
          <w:bCs/>
          <w:sz w:val="24"/>
          <w:szCs w:val="24"/>
          <w:lang w:eastAsia="ar-SA"/>
        </w:rPr>
      </w:pPr>
      <w:r w:rsidRPr="0016668A">
        <w:rPr>
          <w:rFonts w:ascii="Times New Roman" w:hAnsi="Times New Roman" w:cs="Times New Roman"/>
          <w:b/>
          <w:bCs/>
          <w:sz w:val="24"/>
          <w:szCs w:val="24"/>
          <w:lang w:eastAsia="ar-SA"/>
        </w:rPr>
        <w:t>Závěrečná ujednání</w:t>
      </w:r>
    </w:p>
    <w:p w:rsidR="001C4AEF" w:rsidRPr="0016668A" w:rsidRDefault="001C4AEF" w:rsidP="0016668A">
      <w:pPr>
        <w:suppressAutoHyphens/>
        <w:spacing w:after="0" w:line="240" w:lineRule="auto"/>
        <w:ind w:left="340"/>
        <w:jc w:val="both"/>
        <w:rPr>
          <w:rFonts w:ascii="Times New Roman" w:hAnsi="Times New Roman" w:cs="Times New Roman"/>
          <w:sz w:val="24"/>
          <w:szCs w:val="24"/>
          <w:lang w:eastAsia="ar-SA"/>
        </w:rPr>
      </w:pPr>
    </w:p>
    <w:p w:rsidR="001C4AEF" w:rsidRPr="0016668A" w:rsidRDefault="001C4AEF" w:rsidP="0016668A">
      <w:pPr>
        <w:numPr>
          <w:ilvl w:val="0"/>
          <w:numId w:val="10"/>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Platnost a účinnost této Smlouvy nastává okamžikem jejího podpisu všemi smluvními stranami.</w:t>
      </w:r>
    </w:p>
    <w:p w:rsidR="001C4AEF" w:rsidRPr="0016668A" w:rsidRDefault="001C4AEF" w:rsidP="00C557A9">
      <w:pPr>
        <w:numPr>
          <w:ilvl w:val="0"/>
          <w:numId w:val="10"/>
        </w:numPr>
        <w:suppressAutoHyphens/>
        <w:spacing w:after="120" w:line="240" w:lineRule="auto"/>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Doba trvání této Smlouvy se sjednává na dobu určitou na 2 roky s opcí na další 2 roky ode dne podpisu Smlouvy. Před sjednanou lhůtou Smlouva zanikne bez dalšího v okamžiku, kdy zadavatel objedná Zboží, jehož cena v souhrnu dosáhne částky </w:t>
      </w:r>
      <w:r w:rsidRPr="00C557A9">
        <w:rPr>
          <w:rFonts w:ascii="Times New Roman" w:hAnsi="Times New Roman" w:cs="Times New Roman"/>
          <w:sz w:val="24"/>
          <w:szCs w:val="24"/>
          <w:lang w:eastAsia="ar-SA"/>
        </w:rPr>
        <w:t>11.914.000,-Kč bez DPH</w:t>
      </w:r>
      <w:r w:rsidRPr="0016668A">
        <w:rPr>
          <w:rFonts w:ascii="Times New Roman" w:hAnsi="Times New Roman" w:cs="Times New Roman"/>
          <w:sz w:val="24"/>
          <w:szCs w:val="24"/>
          <w:lang w:eastAsia="ar-SA"/>
        </w:rPr>
        <w:t>, tj. částky, kterou zvláštní právní předpis určuje jako hranici pro vypsání nadlimitní veřejné zakázky pro sektorového zadavatele.</w:t>
      </w:r>
    </w:p>
    <w:p w:rsidR="001C4AEF" w:rsidRPr="0016668A" w:rsidRDefault="001C4AEF" w:rsidP="0016668A">
      <w:pPr>
        <w:numPr>
          <w:ilvl w:val="0"/>
          <w:numId w:val="10"/>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 xml:space="preserve">Smluvní strany jsou oprávněny tuto Smlouvu vypovědět písemnou výpovědí i bez udání důvodu. Výpovědní lhůta činí pět měsíců a počíná běžet prvým dnem měsíce následujícího po dni doručení výpovědi druhé smluvní straně. Vypoví-li Smlouvu Prodávající, zaniká účast pouze toho Prodávajícího. </w:t>
      </w:r>
    </w:p>
    <w:p w:rsidR="001C4AEF" w:rsidRPr="00260F0C" w:rsidRDefault="001C4AEF" w:rsidP="0016668A">
      <w:pPr>
        <w:numPr>
          <w:ilvl w:val="0"/>
          <w:numId w:val="10"/>
        </w:numPr>
        <w:suppressAutoHyphens/>
        <w:spacing w:after="120" w:line="240" w:lineRule="auto"/>
        <w:ind w:left="426" w:hanging="426"/>
        <w:jc w:val="both"/>
        <w:rPr>
          <w:rFonts w:ascii="Times New Roman" w:hAnsi="Times New Roman" w:cs="Times New Roman"/>
          <w:sz w:val="24"/>
          <w:szCs w:val="24"/>
          <w:lang w:eastAsia="ar-SA"/>
        </w:rPr>
      </w:pPr>
      <w:r w:rsidRPr="0016668A">
        <w:rPr>
          <w:rFonts w:ascii="Times New Roman" w:hAnsi="Times New Roman" w:cs="Times New Roman"/>
          <w:sz w:val="24"/>
          <w:szCs w:val="24"/>
          <w:lang w:eastAsia="ar-SA"/>
        </w:rPr>
        <w:t>Smlouva je sepsaná v šesti (6) stejnopisech, z nichž každá smluvní strana obdrží jeden výtisk. Všechna vyhotovení, která budou podepsána všemi smluvními strana</w:t>
      </w:r>
      <w:r w:rsidRPr="00260F0C">
        <w:rPr>
          <w:rFonts w:ascii="Times New Roman" w:hAnsi="Times New Roman" w:cs="Times New Roman"/>
          <w:sz w:val="24"/>
          <w:szCs w:val="24"/>
          <w:lang w:eastAsia="ar-SA"/>
        </w:rPr>
        <w:t>mi, mají právní účinky originálu.</w:t>
      </w:r>
    </w:p>
    <w:p w:rsidR="001C4AEF" w:rsidRPr="00260F0C" w:rsidRDefault="001C4AEF" w:rsidP="0016668A">
      <w:pPr>
        <w:numPr>
          <w:ilvl w:val="0"/>
          <w:numId w:val="10"/>
        </w:numPr>
        <w:suppressAutoHyphens/>
        <w:spacing w:after="120" w:line="240" w:lineRule="auto"/>
        <w:ind w:left="426" w:hanging="426"/>
        <w:jc w:val="both"/>
        <w:rPr>
          <w:rFonts w:ascii="Times New Roman" w:hAnsi="Times New Roman" w:cs="Times New Roman"/>
          <w:sz w:val="24"/>
          <w:szCs w:val="24"/>
          <w:lang w:eastAsia="ar-SA"/>
        </w:rPr>
      </w:pPr>
      <w:r w:rsidRPr="00260F0C">
        <w:rPr>
          <w:rFonts w:ascii="Times New Roman" w:hAnsi="Times New Roman" w:cs="Times New Roman"/>
          <w:sz w:val="24"/>
          <w:szCs w:val="24"/>
          <w:lang w:eastAsia="ar-SA"/>
        </w:rPr>
        <w:t>Smlouvu bude možno měnit pouze písemnou formou (číslovanými dodatky).</w:t>
      </w:r>
    </w:p>
    <w:p w:rsidR="001C4AEF" w:rsidRDefault="001C4AEF" w:rsidP="0016668A">
      <w:pPr>
        <w:numPr>
          <w:ilvl w:val="0"/>
          <w:numId w:val="10"/>
        </w:numPr>
        <w:suppressAutoHyphens/>
        <w:spacing w:after="120" w:line="240" w:lineRule="auto"/>
        <w:ind w:left="426" w:hanging="426"/>
        <w:jc w:val="both"/>
        <w:rPr>
          <w:rFonts w:ascii="Times New Roman" w:hAnsi="Times New Roman" w:cs="Times New Roman"/>
          <w:sz w:val="24"/>
          <w:szCs w:val="24"/>
          <w:lang w:eastAsia="ar-SA"/>
        </w:rPr>
      </w:pPr>
      <w:r w:rsidRPr="00260F0C">
        <w:rPr>
          <w:rFonts w:ascii="Times New Roman" w:hAnsi="Times New Roman" w:cs="Times New Roman"/>
          <w:sz w:val="24"/>
          <w:szCs w:val="24"/>
          <w:lang w:eastAsia="ar-SA"/>
        </w:rPr>
        <w:t xml:space="preserve">Prodávající bere na vědomí a souhlasí s tím, že tato Smlouva podléhá povinnosti zveřejnění v registru smluv vedeném Ministerstvem vnitra ČR dle zákona č. 340/2015 Sb., o zvláštních podmínkách účinnosti některých smluv, uveřejňování těchto smluv (zákon o registru smluv), a bude včetně případných dodatků v souladu s tímto zákonem v registru smluv </w:t>
      </w:r>
      <w:r w:rsidRPr="00260F0C">
        <w:rPr>
          <w:rFonts w:ascii="Times New Roman" w:hAnsi="Times New Roman" w:cs="Times New Roman"/>
          <w:sz w:val="24"/>
          <w:szCs w:val="24"/>
          <w:lang w:eastAsia="ar-SA"/>
        </w:rPr>
        <w:lastRenderedPageBreak/>
        <w:t xml:space="preserve">Kupujícím uveřejněna. Smlouva nabývá účinnosti okamžikem jejího uveřejnění v registru smluv. </w:t>
      </w:r>
      <w:r w:rsidRPr="00260F0C">
        <w:rPr>
          <w:rFonts w:ascii="Times New Roman" w:hAnsi="Times New Roman" w:cs="Times New Roman"/>
          <w:sz w:val="24"/>
          <w:szCs w:val="24"/>
          <w:lang w:eastAsia="ar-SA"/>
        </w:rPr>
        <w:br/>
        <w:t>V souvislosti se zde uvedeným smluvní strany prohlašují, že informaci o ceně předmětu plnění dle této smlouvy považují za obchodní tajemství ve smyslu ustanovení § 504 zákona č. 89/2012 Sb., občanského zákoníku, přičemž se s odkazem na ustanovení § 5 odst. 6 ve spojení s ustanovením § 2 odst. 1 písm. n) zákona č. 340/2015 Sb., o registru smluv, zavazují tuto informaci v registru smluv neuveřejnit.</w:t>
      </w:r>
    </w:p>
    <w:p w:rsidR="001C4AEF" w:rsidRPr="00260F0C" w:rsidRDefault="001C4AEF" w:rsidP="00A81505">
      <w:pPr>
        <w:suppressAutoHyphens/>
        <w:spacing w:after="120" w:line="240" w:lineRule="auto"/>
        <w:ind w:left="426"/>
        <w:jc w:val="both"/>
        <w:rPr>
          <w:rFonts w:ascii="Times New Roman" w:hAnsi="Times New Roman" w:cs="Times New Roman"/>
          <w:sz w:val="24"/>
          <w:szCs w:val="24"/>
          <w:lang w:eastAsia="ar-SA"/>
        </w:rPr>
      </w:pPr>
    </w:p>
    <w:p w:rsidR="001C4AEF" w:rsidRPr="00260F0C" w:rsidRDefault="001C4AEF" w:rsidP="0016668A">
      <w:pPr>
        <w:numPr>
          <w:ilvl w:val="0"/>
          <w:numId w:val="10"/>
        </w:numPr>
        <w:suppressAutoHyphens/>
        <w:spacing w:after="120" w:line="240" w:lineRule="auto"/>
        <w:ind w:left="426" w:hanging="426"/>
        <w:jc w:val="both"/>
        <w:rPr>
          <w:rFonts w:ascii="Times New Roman" w:hAnsi="Times New Roman" w:cs="Times New Roman"/>
          <w:sz w:val="24"/>
          <w:szCs w:val="24"/>
          <w:lang w:eastAsia="ar-SA"/>
        </w:rPr>
      </w:pPr>
      <w:r w:rsidRPr="00260F0C">
        <w:rPr>
          <w:rFonts w:ascii="Times New Roman" w:hAnsi="Times New Roman" w:cs="Times New Roman"/>
          <w:sz w:val="24"/>
          <w:szCs w:val="24"/>
          <w:lang w:eastAsia="ar-SA"/>
        </w:rPr>
        <w:t xml:space="preserve">Součástí této Smlouvy jsou Všeobecné obchodní podmínky DSZO. V případě kolize ustanovení této Smlouvy a Všeobecných obchodních podmínek, má přednost tato Smlouva.   </w:t>
      </w:r>
    </w:p>
    <w:p w:rsidR="001C4AEF" w:rsidRPr="00260F0C" w:rsidRDefault="001C4AEF" w:rsidP="0016668A">
      <w:pPr>
        <w:numPr>
          <w:ilvl w:val="0"/>
          <w:numId w:val="10"/>
        </w:numPr>
        <w:suppressAutoHyphens/>
        <w:spacing w:after="120" w:line="240" w:lineRule="auto"/>
        <w:ind w:left="426" w:hanging="426"/>
        <w:jc w:val="both"/>
        <w:rPr>
          <w:rFonts w:ascii="Times New Roman" w:hAnsi="Times New Roman" w:cs="Times New Roman"/>
          <w:sz w:val="24"/>
          <w:szCs w:val="24"/>
          <w:lang w:eastAsia="ar-SA"/>
        </w:rPr>
      </w:pPr>
      <w:r w:rsidRPr="00260F0C">
        <w:rPr>
          <w:rFonts w:ascii="Times New Roman" w:hAnsi="Times New Roman" w:cs="Times New Roman"/>
          <w:sz w:val="24"/>
          <w:szCs w:val="24"/>
          <w:lang w:eastAsia="ar-SA"/>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rsidR="001C4AEF" w:rsidRPr="00260F0C" w:rsidRDefault="001C4AEF" w:rsidP="00260F0C">
      <w:pPr>
        <w:numPr>
          <w:ilvl w:val="0"/>
          <w:numId w:val="10"/>
        </w:numPr>
        <w:suppressAutoHyphens/>
        <w:spacing w:after="120" w:line="240" w:lineRule="auto"/>
        <w:ind w:left="425" w:hanging="426"/>
        <w:jc w:val="both"/>
        <w:rPr>
          <w:rFonts w:ascii="Times New Roman" w:hAnsi="Times New Roman" w:cs="Times New Roman"/>
          <w:sz w:val="24"/>
          <w:szCs w:val="24"/>
          <w:lang w:eastAsia="ar-SA"/>
        </w:rPr>
      </w:pPr>
      <w:r w:rsidRPr="00260F0C">
        <w:rPr>
          <w:rFonts w:ascii="Times New Roman" w:hAnsi="Times New Roman" w:cs="Times New Roman"/>
          <w:sz w:val="24"/>
          <w:szCs w:val="24"/>
          <w:lang w:eastAsia="ar-SA"/>
        </w:rPr>
        <w:t>Přílohou a nedílnou součástí Smlouvy jsou:</w:t>
      </w:r>
    </w:p>
    <w:p w:rsidR="001C4AEF" w:rsidRPr="00260F0C" w:rsidRDefault="001C4AEF" w:rsidP="00260F0C">
      <w:pPr>
        <w:spacing w:after="0" w:line="240" w:lineRule="auto"/>
        <w:ind w:left="425"/>
        <w:jc w:val="both"/>
        <w:rPr>
          <w:rFonts w:ascii="Times New Roman" w:hAnsi="Times New Roman" w:cs="Times New Roman"/>
          <w:sz w:val="24"/>
          <w:szCs w:val="24"/>
          <w:lang w:eastAsia="ar-SA"/>
        </w:rPr>
      </w:pPr>
      <w:r w:rsidRPr="00260F0C">
        <w:rPr>
          <w:rFonts w:ascii="Times New Roman" w:hAnsi="Times New Roman" w:cs="Times New Roman"/>
          <w:b/>
          <w:bCs/>
          <w:sz w:val="24"/>
          <w:szCs w:val="24"/>
          <w:lang w:eastAsia="ar-SA"/>
        </w:rPr>
        <w:t>Příloha č. 1</w:t>
      </w:r>
      <w:r w:rsidRPr="00260F0C">
        <w:rPr>
          <w:rFonts w:ascii="Times New Roman" w:hAnsi="Times New Roman" w:cs="Times New Roman"/>
          <w:sz w:val="24"/>
          <w:szCs w:val="24"/>
          <w:lang w:eastAsia="ar-SA"/>
        </w:rPr>
        <w:tab/>
      </w:r>
      <w:r>
        <w:rPr>
          <w:rFonts w:ascii="Times New Roman" w:hAnsi="Times New Roman" w:cs="Times New Roman"/>
          <w:sz w:val="24"/>
          <w:szCs w:val="24"/>
          <w:lang w:eastAsia="ar-SA"/>
        </w:rPr>
        <w:t>Přístupové údaje k elektronickému katalogu</w:t>
      </w:r>
      <w:r w:rsidRPr="00260F0C">
        <w:rPr>
          <w:rFonts w:ascii="Times New Roman" w:hAnsi="Times New Roman" w:cs="Times New Roman"/>
          <w:sz w:val="24"/>
          <w:szCs w:val="24"/>
          <w:lang w:eastAsia="ar-SA"/>
        </w:rPr>
        <w:t xml:space="preserve"> </w:t>
      </w:r>
    </w:p>
    <w:p w:rsidR="001C4AEF" w:rsidRPr="00260F0C" w:rsidRDefault="001C4AEF" w:rsidP="00260F0C">
      <w:pPr>
        <w:spacing w:after="0" w:line="240" w:lineRule="auto"/>
        <w:ind w:left="425"/>
        <w:jc w:val="both"/>
        <w:rPr>
          <w:rFonts w:ascii="Times New Roman" w:hAnsi="Times New Roman" w:cs="Times New Roman"/>
          <w:sz w:val="24"/>
          <w:szCs w:val="24"/>
          <w:lang w:eastAsia="ar-SA"/>
        </w:rPr>
      </w:pPr>
      <w:r w:rsidRPr="00260F0C">
        <w:rPr>
          <w:rFonts w:ascii="Times New Roman" w:hAnsi="Times New Roman" w:cs="Times New Roman"/>
          <w:b/>
          <w:bCs/>
          <w:sz w:val="24"/>
          <w:szCs w:val="24"/>
          <w:lang w:eastAsia="ar-SA"/>
        </w:rPr>
        <w:t>Příloha č. 2</w:t>
      </w:r>
      <w:r w:rsidRPr="00260F0C">
        <w:rPr>
          <w:rFonts w:ascii="Times New Roman" w:hAnsi="Times New Roman" w:cs="Times New Roman"/>
          <w:sz w:val="24"/>
          <w:szCs w:val="24"/>
          <w:lang w:eastAsia="ar-SA"/>
        </w:rPr>
        <w:tab/>
        <w:t>Specifikace vozového parku</w:t>
      </w:r>
    </w:p>
    <w:p w:rsidR="001C4AEF" w:rsidRPr="00260F0C" w:rsidRDefault="001C4AEF" w:rsidP="00260F0C">
      <w:pPr>
        <w:spacing w:after="0" w:line="240" w:lineRule="auto"/>
        <w:ind w:left="425"/>
        <w:jc w:val="both"/>
        <w:rPr>
          <w:rFonts w:ascii="Times New Roman" w:hAnsi="Times New Roman" w:cs="Times New Roman"/>
          <w:sz w:val="24"/>
          <w:szCs w:val="24"/>
          <w:lang w:eastAsia="ar-SA"/>
        </w:rPr>
      </w:pPr>
      <w:r w:rsidRPr="00260F0C">
        <w:rPr>
          <w:rFonts w:ascii="Times New Roman" w:hAnsi="Times New Roman" w:cs="Times New Roman"/>
          <w:b/>
          <w:bCs/>
          <w:sz w:val="24"/>
          <w:szCs w:val="24"/>
          <w:lang w:eastAsia="ar-SA"/>
        </w:rPr>
        <w:t>Příloha č. 3</w:t>
      </w:r>
      <w:r w:rsidRPr="00260F0C">
        <w:rPr>
          <w:rFonts w:ascii="Times New Roman" w:hAnsi="Times New Roman" w:cs="Times New Roman"/>
          <w:sz w:val="24"/>
          <w:szCs w:val="24"/>
          <w:lang w:eastAsia="ar-SA"/>
        </w:rPr>
        <w:tab/>
        <w:t>Všeobecné obchodní podmínky DSZO</w:t>
      </w:r>
    </w:p>
    <w:p w:rsidR="001C4AEF" w:rsidRPr="00260F0C" w:rsidRDefault="001C4AEF" w:rsidP="0016668A">
      <w:pPr>
        <w:suppressAutoHyphens/>
        <w:spacing w:after="0" w:line="240" w:lineRule="auto"/>
        <w:rPr>
          <w:rFonts w:ascii="Times New Roman" w:hAnsi="Times New Roman" w:cs="Times New Roman"/>
          <w:sz w:val="24"/>
          <w:szCs w:val="24"/>
          <w:lang w:eastAsia="ar-SA"/>
        </w:rPr>
      </w:pPr>
    </w:p>
    <w:p w:rsidR="001C4AEF" w:rsidRPr="00260F0C" w:rsidRDefault="001C4AEF" w:rsidP="0016668A">
      <w:pPr>
        <w:suppressAutoHyphens/>
        <w:spacing w:after="0" w:line="240" w:lineRule="auto"/>
        <w:rPr>
          <w:rFonts w:ascii="Times New Roman" w:hAnsi="Times New Roman" w:cs="Times New Roman"/>
          <w:sz w:val="24"/>
          <w:szCs w:val="24"/>
          <w:lang w:eastAsia="ar-SA"/>
        </w:rPr>
      </w:pPr>
    </w:p>
    <w:p w:rsidR="001C4AEF" w:rsidRPr="00260F0C" w:rsidRDefault="001C4AEF" w:rsidP="002B1A0D">
      <w:pPr>
        <w:suppressAutoHyphens/>
        <w:spacing w:after="0" w:line="240" w:lineRule="auto"/>
        <w:rPr>
          <w:rFonts w:ascii="Times New Roman" w:hAnsi="Times New Roman" w:cs="Times New Roman"/>
          <w:sz w:val="24"/>
          <w:szCs w:val="24"/>
          <w:lang w:eastAsia="ar-SA"/>
        </w:rPr>
      </w:pPr>
      <w:r w:rsidRPr="00260F0C">
        <w:rPr>
          <w:rFonts w:ascii="Times New Roman" w:hAnsi="Times New Roman" w:cs="Times New Roman"/>
          <w:sz w:val="24"/>
          <w:szCs w:val="24"/>
          <w:lang w:eastAsia="ar-SA"/>
        </w:rPr>
        <w:t>Prodávající č. 1</w:t>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Pr>
          <w:rFonts w:ascii="Times New Roman" w:hAnsi="Times New Roman" w:cs="Times New Roman"/>
          <w:sz w:val="24"/>
          <w:szCs w:val="24"/>
          <w:lang w:eastAsia="ar-SA"/>
        </w:rPr>
        <w:tab/>
        <w:t>Za DSZO, s.r.o.</w:t>
      </w:r>
    </w:p>
    <w:p w:rsidR="001C4AEF" w:rsidRDefault="001C4AEF" w:rsidP="002B1A0D">
      <w:pPr>
        <w:suppressAutoHyphens/>
        <w:spacing w:after="0" w:line="240" w:lineRule="auto"/>
        <w:jc w:val="both"/>
        <w:rPr>
          <w:rFonts w:ascii="Times New Roman" w:hAnsi="Times New Roman" w:cs="Times New Roman"/>
          <w:sz w:val="24"/>
          <w:szCs w:val="24"/>
          <w:lang w:eastAsia="ar-SA"/>
        </w:rPr>
      </w:pPr>
      <w:r w:rsidRPr="00260F0C">
        <w:rPr>
          <w:rFonts w:ascii="Times New Roman" w:hAnsi="Times New Roman" w:cs="Times New Roman"/>
          <w:sz w:val="24"/>
          <w:szCs w:val="24"/>
          <w:lang w:eastAsia="ar-SA"/>
        </w:rPr>
        <w:tab/>
      </w:r>
      <w:r w:rsidRPr="00260F0C">
        <w:rPr>
          <w:rFonts w:ascii="Times New Roman" w:hAnsi="Times New Roman" w:cs="Times New Roman"/>
          <w:sz w:val="24"/>
          <w:szCs w:val="24"/>
          <w:lang w:eastAsia="ar-SA"/>
        </w:rPr>
        <w:tab/>
      </w:r>
      <w:r w:rsidRPr="00260F0C">
        <w:rPr>
          <w:rFonts w:ascii="Times New Roman" w:hAnsi="Times New Roman" w:cs="Times New Roman"/>
          <w:sz w:val="24"/>
          <w:szCs w:val="24"/>
          <w:lang w:eastAsia="ar-SA"/>
        </w:rPr>
        <w:tab/>
      </w:r>
      <w:r w:rsidRPr="00260F0C">
        <w:rPr>
          <w:rFonts w:ascii="Times New Roman" w:hAnsi="Times New Roman" w:cs="Times New Roman"/>
          <w:sz w:val="24"/>
          <w:szCs w:val="24"/>
          <w:lang w:eastAsia="ar-SA"/>
        </w:rPr>
        <w:tab/>
      </w:r>
    </w:p>
    <w:p w:rsidR="001C4AEF" w:rsidRDefault="001C4AEF" w:rsidP="002B1A0D">
      <w:pPr>
        <w:suppressAutoHyphens/>
        <w:spacing w:after="0" w:line="240" w:lineRule="auto"/>
        <w:jc w:val="both"/>
        <w:rPr>
          <w:rFonts w:ascii="Times New Roman" w:hAnsi="Times New Roman" w:cs="Times New Roman"/>
          <w:sz w:val="24"/>
          <w:szCs w:val="24"/>
          <w:lang w:eastAsia="ar-SA"/>
        </w:rPr>
      </w:pPr>
      <w:r w:rsidRPr="00260F0C">
        <w:rPr>
          <w:rFonts w:ascii="Times New Roman" w:hAnsi="Times New Roman" w:cs="Times New Roman"/>
          <w:sz w:val="24"/>
          <w:szCs w:val="24"/>
        </w:rPr>
        <w:t>V …………………. dne:…………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60F0C">
        <w:rPr>
          <w:rFonts w:ascii="Times New Roman" w:hAnsi="Times New Roman" w:cs="Times New Roman"/>
          <w:sz w:val="24"/>
          <w:szCs w:val="24"/>
          <w:lang w:eastAsia="ar-SA"/>
        </w:rPr>
        <w:t>Ve Zlíně dne: ……………</w:t>
      </w:r>
    </w:p>
    <w:p w:rsidR="001C4AEF" w:rsidRDefault="001C4AEF" w:rsidP="002B1A0D">
      <w:pPr>
        <w:suppressAutoHyphens/>
        <w:spacing w:after="0" w:line="240" w:lineRule="auto"/>
        <w:jc w:val="both"/>
        <w:rPr>
          <w:rFonts w:ascii="Times New Roman" w:hAnsi="Times New Roman" w:cs="Times New Roman"/>
          <w:sz w:val="24"/>
          <w:szCs w:val="24"/>
        </w:rPr>
      </w:pPr>
    </w:p>
    <w:p w:rsidR="001C4AEF" w:rsidRDefault="001C4AEF" w:rsidP="002B1A0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1C4AEF" w:rsidRDefault="001C4AEF" w:rsidP="002B1A0D">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1C4AEF" w:rsidRDefault="001C4AEF" w:rsidP="002B1A0D">
      <w:pPr>
        <w:spacing w:after="0" w:line="240" w:lineRule="auto"/>
        <w:rPr>
          <w:rFonts w:ascii="Times New Roman" w:hAnsi="Times New Roman" w:cs="Times New Roman"/>
          <w:sz w:val="24"/>
          <w:szCs w:val="24"/>
        </w:rPr>
      </w:pPr>
      <w:r w:rsidRPr="00F26008">
        <w:rPr>
          <w:rFonts w:ascii="Times New Roman" w:hAnsi="Times New Roman" w:cs="Times New Roman"/>
          <w:sz w:val="24"/>
          <w:szCs w:val="24"/>
        </w:rPr>
        <w:t>Ing. Tomáš Vrátný</w:t>
      </w:r>
      <w:r>
        <w:rPr>
          <w:rFonts w:ascii="Times New Roman" w:hAnsi="Times New Roman" w:cs="Times New Roman"/>
          <w:sz w:val="24"/>
          <w:szCs w:val="24"/>
        </w:rPr>
        <w:t>, jednatel</w:t>
      </w:r>
      <w:r>
        <w:tab/>
      </w:r>
      <w:r>
        <w:tab/>
      </w:r>
      <w:r>
        <w:tab/>
      </w:r>
      <w:r>
        <w:tab/>
      </w:r>
      <w:r w:rsidRPr="00C64993">
        <w:rPr>
          <w:rFonts w:ascii="Times New Roman" w:hAnsi="Times New Roman" w:cs="Times New Roman"/>
          <w:sz w:val="24"/>
          <w:szCs w:val="24"/>
        </w:rPr>
        <w:t>Josef Kocháň,</w:t>
      </w:r>
      <w:r>
        <w:rPr>
          <w:rFonts w:ascii="Times New Roman" w:hAnsi="Times New Roman" w:cs="Times New Roman"/>
          <w:sz w:val="24"/>
          <w:szCs w:val="24"/>
        </w:rPr>
        <w:t xml:space="preserve"> jednatel </w:t>
      </w:r>
    </w:p>
    <w:p w:rsidR="001C4AEF" w:rsidRDefault="001C4AEF" w:rsidP="002B1A0D">
      <w:pPr>
        <w:spacing w:after="0" w:line="240" w:lineRule="auto"/>
        <w:rPr>
          <w:rFonts w:ascii="Times New Roman" w:hAnsi="Times New Roman" w:cs="Times New Roman"/>
          <w:sz w:val="24"/>
          <w:szCs w:val="24"/>
        </w:rPr>
      </w:pPr>
      <w:r>
        <w:rPr>
          <w:rFonts w:ascii="Times New Roman" w:hAnsi="Times New Roman" w:cs="Times New Roman"/>
          <w:sz w:val="24"/>
          <w:szCs w:val="24"/>
        </w:rPr>
        <w:t>ADIP, spol. s r.o.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C4AEF" w:rsidRDefault="001C4AEF" w:rsidP="002B1A0D">
      <w:pPr>
        <w:spacing w:after="0" w:line="240" w:lineRule="auto"/>
        <w:rPr>
          <w:rFonts w:ascii="Times New Roman" w:hAnsi="Times New Roman" w:cs="Times New Roman"/>
          <w:sz w:val="24"/>
          <w:szCs w:val="24"/>
        </w:rPr>
      </w:pPr>
    </w:p>
    <w:p w:rsidR="001C4AEF" w:rsidRDefault="001C4AEF" w:rsidP="002B1A0D">
      <w:pPr>
        <w:spacing w:after="0" w:line="240" w:lineRule="auto"/>
        <w:rPr>
          <w:rFonts w:ascii="Times New Roman" w:hAnsi="Times New Roman" w:cs="Times New Roman"/>
          <w:sz w:val="24"/>
          <w:szCs w:val="24"/>
        </w:rPr>
      </w:pPr>
    </w:p>
    <w:p w:rsidR="001C4AEF" w:rsidRDefault="001C4AEF" w:rsidP="002B1A0D">
      <w:pPr>
        <w:spacing w:after="0" w:line="240" w:lineRule="auto"/>
        <w:rPr>
          <w:rFonts w:ascii="Times New Roman" w:hAnsi="Times New Roman" w:cs="Times New Roman"/>
          <w:sz w:val="24"/>
          <w:szCs w:val="24"/>
        </w:rPr>
      </w:pPr>
      <w:r>
        <w:rPr>
          <w:rFonts w:ascii="Times New Roman" w:hAnsi="Times New Roman" w:cs="Times New Roman"/>
          <w:sz w:val="24"/>
          <w:szCs w:val="24"/>
        </w:rPr>
        <w:t>Prodávající č. 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1C4AEF" w:rsidRDefault="001C4AEF" w:rsidP="002B1A0D">
      <w:pPr>
        <w:spacing w:after="0" w:line="240" w:lineRule="auto"/>
        <w:ind w:left="4248" w:firstLine="708"/>
        <w:rPr>
          <w:rFonts w:ascii="Times New Roman" w:hAnsi="Times New Roman" w:cs="Times New Roman"/>
          <w:sz w:val="24"/>
          <w:szCs w:val="24"/>
        </w:rPr>
      </w:pPr>
      <w:r>
        <w:rPr>
          <w:rFonts w:ascii="Times New Roman" w:hAnsi="Times New Roman" w:cs="Times New Roman"/>
          <w:sz w:val="24"/>
          <w:szCs w:val="24"/>
        </w:rPr>
        <w:t>Ing. Ondřej Wilczynski, Ph.D.</w:t>
      </w:r>
      <w:r w:rsidRPr="00C64993">
        <w:rPr>
          <w:rFonts w:ascii="Times New Roman" w:hAnsi="Times New Roman" w:cs="Times New Roman"/>
          <w:sz w:val="24"/>
          <w:szCs w:val="24"/>
        </w:rPr>
        <w:t>,</w:t>
      </w:r>
      <w:r>
        <w:rPr>
          <w:rFonts w:ascii="Times New Roman" w:hAnsi="Times New Roman" w:cs="Times New Roman"/>
          <w:sz w:val="24"/>
          <w:szCs w:val="24"/>
        </w:rPr>
        <w:t xml:space="preserve"> jednatel</w:t>
      </w:r>
    </w:p>
    <w:p w:rsidR="001C4AEF" w:rsidRDefault="001C4AEF" w:rsidP="002B1A0D">
      <w:pPr>
        <w:spacing w:after="0" w:line="240" w:lineRule="auto"/>
        <w:rPr>
          <w:rFonts w:ascii="Times New Roman" w:hAnsi="Times New Roman" w:cs="Times New Roman"/>
          <w:sz w:val="24"/>
          <w:szCs w:val="24"/>
        </w:rPr>
      </w:pPr>
      <w:r w:rsidRPr="00260F0C">
        <w:rPr>
          <w:rFonts w:ascii="Times New Roman" w:hAnsi="Times New Roman" w:cs="Times New Roman"/>
          <w:sz w:val="24"/>
          <w:szCs w:val="24"/>
        </w:rPr>
        <w:t>V …………………. dne:…………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C4AEF" w:rsidRDefault="001C4AEF" w:rsidP="002B1A0D">
      <w:pPr>
        <w:spacing w:line="240" w:lineRule="auto"/>
      </w:pPr>
      <w:r>
        <w:tab/>
      </w:r>
      <w:r>
        <w:tab/>
      </w:r>
    </w:p>
    <w:p w:rsidR="001C4AEF" w:rsidRDefault="001C4AEF" w:rsidP="002B1A0D">
      <w:pPr>
        <w:spacing w:after="0" w:line="240" w:lineRule="auto"/>
        <w:ind w:left="4248" w:firstLine="708"/>
        <w:rPr>
          <w:rFonts w:ascii="Times New Roman" w:hAnsi="Times New Roman" w:cs="Times New Roman"/>
          <w:sz w:val="24"/>
          <w:szCs w:val="24"/>
        </w:rPr>
      </w:pPr>
      <w:r>
        <w:rPr>
          <w:rFonts w:ascii="Times New Roman" w:hAnsi="Times New Roman" w:cs="Times New Roman"/>
          <w:sz w:val="24"/>
          <w:szCs w:val="24"/>
        </w:rPr>
        <w:t>……………………………………</w:t>
      </w:r>
    </w:p>
    <w:p w:rsidR="001C4AEF" w:rsidRDefault="001C4AEF" w:rsidP="002B1A0D">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Ing. Roman Kaňovský, MBA, jednatel</w:t>
      </w:r>
    </w:p>
    <w:p w:rsidR="001C4AEF" w:rsidRDefault="001C4AEF" w:rsidP="002B1A0D">
      <w:pPr>
        <w:spacing w:after="0" w:line="240" w:lineRule="auto"/>
        <w:rPr>
          <w:rFonts w:ascii="Times New Roman" w:hAnsi="Times New Roman" w:cs="Times New Roman"/>
          <w:sz w:val="24"/>
          <w:szCs w:val="24"/>
        </w:rPr>
      </w:pPr>
      <w:r w:rsidRPr="00F26008">
        <w:rPr>
          <w:rFonts w:ascii="Times New Roman" w:hAnsi="Times New Roman" w:cs="Times New Roman"/>
          <w:sz w:val="24"/>
          <w:szCs w:val="24"/>
        </w:rPr>
        <w:t xml:space="preserve">Ing. </w:t>
      </w:r>
      <w:r w:rsidR="009720AC">
        <w:rPr>
          <w:rFonts w:ascii="Times New Roman" w:hAnsi="Times New Roman" w:cs="Times New Roman"/>
          <w:sz w:val="24"/>
          <w:szCs w:val="24"/>
        </w:rPr>
        <w:t>Luboš Cekr</w:t>
      </w:r>
      <w:r>
        <w:rPr>
          <w:rFonts w:ascii="Times New Roman" w:hAnsi="Times New Roman" w:cs="Times New Roman"/>
          <w:sz w:val="24"/>
          <w:szCs w:val="24"/>
        </w:rPr>
        <w:t>,</w:t>
      </w:r>
      <w:r w:rsidR="009720AC">
        <w:rPr>
          <w:rFonts w:ascii="Times New Roman" w:hAnsi="Times New Roman" w:cs="Times New Roman"/>
          <w:sz w:val="24"/>
          <w:szCs w:val="24"/>
        </w:rPr>
        <w:t xml:space="preserve"> jednatle</w:t>
      </w:r>
      <w:r>
        <w:rPr>
          <w:rFonts w:ascii="Times New Roman" w:hAnsi="Times New Roman" w:cs="Times New Roman"/>
          <w:sz w:val="24"/>
          <w:szCs w:val="24"/>
        </w:rPr>
        <w:t xml:space="preserve"> </w:t>
      </w:r>
    </w:p>
    <w:p w:rsidR="001C4AEF" w:rsidRDefault="001C4AEF" w:rsidP="002B1A0D">
      <w:pPr>
        <w:spacing w:after="0" w:line="240" w:lineRule="auto"/>
        <w:rPr>
          <w:rFonts w:ascii="Times New Roman" w:hAnsi="Times New Roman" w:cs="Times New Roman"/>
          <w:sz w:val="24"/>
          <w:szCs w:val="24"/>
        </w:rPr>
      </w:pPr>
      <w:r>
        <w:rPr>
          <w:rFonts w:ascii="Times New Roman" w:hAnsi="Times New Roman" w:cs="Times New Roman"/>
          <w:sz w:val="24"/>
          <w:szCs w:val="24"/>
        </w:rPr>
        <w:t>KAR-mobil s.r.o.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C4AEF" w:rsidRDefault="001C4AEF" w:rsidP="002B1A0D">
      <w:pPr>
        <w:spacing w:after="0" w:line="240" w:lineRule="auto"/>
        <w:ind w:left="4248" w:firstLine="708"/>
        <w:rPr>
          <w:rFonts w:ascii="Times New Roman" w:hAnsi="Times New Roman" w:cs="Times New Roman"/>
          <w:sz w:val="24"/>
          <w:szCs w:val="24"/>
        </w:rPr>
      </w:pPr>
      <w:r>
        <w:rPr>
          <w:rFonts w:ascii="Times New Roman" w:hAnsi="Times New Roman" w:cs="Times New Roman"/>
          <w:sz w:val="24"/>
          <w:szCs w:val="24"/>
        </w:rPr>
        <w:t>……………………………………</w:t>
      </w:r>
    </w:p>
    <w:p w:rsidR="001C4AEF" w:rsidRDefault="001C4AEF" w:rsidP="002B1A0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Mgr. Ivo Kramář, jednatel</w:t>
      </w:r>
    </w:p>
    <w:p w:rsidR="001C4AEF" w:rsidRDefault="001C4AEF" w:rsidP="002B1A0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B7E46" w:rsidRDefault="004B7E46" w:rsidP="00EA532B">
      <w:pPr>
        <w:spacing w:after="0" w:line="240" w:lineRule="auto"/>
        <w:rPr>
          <w:rFonts w:ascii="Times New Roman" w:hAnsi="Times New Roman" w:cs="Times New Roman"/>
          <w:sz w:val="24"/>
          <w:szCs w:val="24"/>
        </w:rPr>
      </w:pPr>
    </w:p>
    <w:p w:rsidR="004B7E46" w:rsidRDefault="004B7E46" w:rsidP="004B7E46">
      <w:pPr>
        <w:spacing w:after="0" w:line="240" w:lineRule="auto"/>
        <w:rPr>
          <w:rFonts w:ascii="Times New Roman" w:hAnsi="Times New Roman" w:cs="Times New Roman"/>
          <w:sz w:val="24"/>
          <w:szCs w:val="24"/>
        </w:rPr>
      </w:pPr>
      <w:r>
        <w:rPr>
          <w:rFonts w:ascii="Times New Roman" w:hAnsi="Times New Roman" w:cs="Times New Roman"/>
          <w:sz w:val="24"/>
          <w:szCs w:val="24"/>
        </w:rPr>
        <w:t>Prodávající č. 3</w:t>
      </w:r>
    </w:p>
    <w:p w:rsidR="004B7E46" w:rsidRDefault="004B7E46" w:rsidP="00EA532B">
      <w:pPr>
        <w:spacing w:after="0" w:line="240" w:lineRule="auto"/>
        <w:rPr>
          <w:rFonts w:ascii="Times New Roman" w:hAnsi="Times New Roman" w:cs="Times New Roman"/>
          <w:sz w:val="24"/>
          <w:szCs w:val="24"/>
        </w:rPr>
      </w:pPr>
    </w:p>
    <w:p w:rsidR="004B7E46" w:rsidRDefault="004B7E46" w:rsidP="004B7E46">
      <w:pPr>
        <w:spacing w:after="0" w:line="240" w:lineRule="auto"/>
        <w:rPr>
          <w:rFonts w:ascii="Times New Roman" w:hAnsi="Times New Roman" w:cs="Times New Roman"/>
          <w:sz w:val="24"/>
          <w:szCs w:val="24"/>
        </w:rPr>
      </w:pPr>
      <w:r w:rsidRPr="00260F0C">
        <w:rPr>
          <w:rFonts w:ascii="Times New Roman" w:hAnsi="Times New Roman" w:cs="Times New Roman"/>
          <w:sz w:val="24"/>
          <w:szCs w:val="24"/>
        </w:rPr>
        <w:t>V …………………. dne:…………</w:t>
      </w:r>
    </w:p>
    <w:p w:rsidR="004B7E46" w:rsidRDefault="004B7E46" w:rsidP="004B7E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C4AEF">
        <w:rPr>
          <w:rFonts w:ascii="Times New Roman" w:hAnsi="Times New Roman" w:cs="Times New Roman"/>
          <w:sz w:val="24"/>
          <w:szCs w:val="24"/>
        </w:rPr>
        <w:tab/>
      </w:r>
      <w:r w:rsidR="001C4AEF">
        <w:rPr>
          <w:rFonts w:ascii="Times New Roman" w:hAnsi="Times New Roman" w:cs="Times New Roman"/>
          <w:sz w:val="24"/>
          <w:szCs w:val="24"/>
        </w:rPr>
        <w:tab/>
      </w:r>
      <w:r w:rsidR="001C4AEF">
        <w:rPr>
          <w:rFonts w:ascii="Times New Roman" w:hAnsi="Times New Roman" w:cs="Times New Roman"/>
          <w:sz w:val="24"/>
          <w:szCs w:val="24"/>
        </w:rPr>
        <w:tab/>
      </w:r>
      <w:r w:rsidR="001C4AEF">
        <w:rPr>
          <w:rFonts w:ascii="Times New Roman" w:hAnsi="Times New Roman" w:cs="Times New Roman"/>
          <w:sz w:val="24"/>
          <w:szCs w:val="24"/>
        </w:rPr>
        <w:tab/>
      </w:r>
      <w:r w:rsidR="001C4AEF">
        <w:rPr>
          <w:rFonts w:ascii="Times New Roman" w:hAnsi="Times New Roman" w:cs="Times New Roman"/>
          <w:sz w:val="24"/>
          <w:szCs w:val="24"/>
        </w:rPr>
        <w:tab/>
      </w:r>
      <w:r>
        <w:rPr>
          <w:rFonts w:ascii="Times New Roman" w:hAnsi="Times New Roman" w:cs="Times New Roman"/>
          <w:sz w:val="24"/>
          <w:szCs w:val="24"/>
        </w:rPr>
        <w:t>……………………………………</w:t>
      </w:r>
    </w:p>
    <w:p w:rsidR="004B7E46" w:rsidRDefault="004B7E46" w:rsidP="004B7E46">
      <w:pPr>
        <w:spacing w:after="0" w:line="240" w:lineRule="auto"/>
        <w:ind w:left="4248" w:firstLine="708"/>
        <w:rPr>
          <w:rFonts w:ascii="Times New Roman" w:hAnsi="Times New Roman" w:cs="Times New Roman"/>
          <w:sz w:val="24"/>
          <w:szCs w:val="24"/>
        </w:rPr>
      </w:pPr>
      <w:r>
        <w:rPr>
          <w:rFonts w:ascii="Times New Roman" w:hAnsi="Times New Roman" w:cs="Times New Roman"/>
          <w:sz w:val="24"/>
          <w:szCs w:val="24"/>
        </w:rPr>
        <w:lastRenderedPageBreak/>
        <w:t>Josef Novák, jednatel</w:t>
      </w:r>
    </w:p>
    <w:p w:rsidR="001C4AEF" w:rsidRDefault="001C4AEF" w:rsidP="002B1A0D">
      <w:pPr>
        <w:spacing w:after="0" w:line="240" w:lineRule="auto"/>
        <w:rPr>
          <w:rFonts w:ascii="Times New Roman" w:hAnsi="Times New Roman" w:cs="Times New Roman"/>
          <w:sz w:val="24"/>
          <w:szCs w:val="24"/>
        </w:rPr>
      </w:pPr>
    </w:p>
    <w:p w:rsidR="001C4AEF" w:rsidRDefault="004B7E46" w:rsidP="002B1A0D">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1C4AEF" w:rsidRDefault="004B7E46" w:rsidP="002B1A0D">
      <w:pPr>
        <w:spacing w:after="0" w:line="240" w:lineRule="auto"/>
        <w:rPr>
          <w:rFonts w:ascii="Times New Roman" w:hAnsi="Times New Roman" w:cs="Times New Roman"/>
          <w:sz w:val="24"/>
          <w:szCs w:val="24"/>
        </w:rPr>
      </w:pPr>
      <w:r>
        <w:rPr>
          <w:rFonts w:ascii="Times New Roman" w:hAnsi="Times New Roman" w:cs="Times New Roman"/>
          <w:sz w:val="24"/>
          <w:szCs w:val="24"/>
        </w:rPr>
        <w:t>Samuel Turboust, president</w:t>
      </w:r>
    </w:p>
    <w:p w:rsidR="004B7E46" w:rsidRDefault="004B7E46" w:rsidP="004B7E46">
      <w:pPr>
        <w:spacing w:after="0" w:line="240" w:lineRule="auto"/>
        <w:rPr>
          <w:rFonts w:ascii="Times New Roman" w:hAnsi="Times New Roman" w:cs="Times New Roman"/>
          <w:sz w:val="24"/>
          <w:szCs w:val="24"/>
        </w:rPr>
      </w:pPr>
      <w:r>
        <w:rPr>
          <w:rFonts w:ascii="Times New Roman" w:hAnsi="Times New Roman" w:cs="Times New Roman"/>
          <w:sz w:val="24"/>
          <w:szCs w:val="24"/>
        </w:rPr>
        <w:t>CBM CR, s.r.o.</w:t>
      </w:r>
      <w:r w:rsidR="001C4AE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4B7E46" w:rsidRDefault="004B7E46" w:rsidP="004B7E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Jaromír Schneider, jednatel</w:t>
      </w:r>
    </w:p>
    <w:p w:rsidR="001C4AEF" w:rsidRDefault="001C4AEF" w:rsidP="002B1A0D">
      <w:pPr>
        <w:spacing w:after="0" w:line="240" w:lineRule="auto"/>
        <w:rPr>
          <w:rFonts w:ascii="Times New Roman" w:hAnsi="Times New Roman" w:cs="Times New Roman"/>
          <w:sz w:val="24"/>
          <w:szCs w:val="24"/>
        </w:rPr>
      </w:pPr>
    </w:p>
    <w:p w:rsidR="004B7E46" w:rsidRDefault="004B7E46" w:rsidP="002B1A0D">
      <w:pPr>
        <w:spacing w:after="0" w:line="240" w:lineRule="auto"/>
        <w:rPr>
          <w:rFonts w:ascii="Times New Roman" w:hAnsi="Times New Roman" w:cs="Times New Roman"/>
          <w:sz w:val="24"/>
          <w:szCs w:val="24"/>
        </w:rPr>
      </w:pPr>
    </w:p>
    <w:p w:rsidR="004B7E46" w:rsidRDefault="004B7E46" w:rsidP="004B7E46">
      <w:pPr>
        <w:spacing w:after="0" w:line="240" w:lineRule="auto"/>
        <w:rPr>
          <w:rFonts w:ascii="Times New Roman" w:hAnsi="Times New Roman" w:cs="Times New Roman"/>
          <w:sz w:val="24"/>
          <w:szCs w:val="24"/>
        </w:rPr>
      </w:pPr>
      <w:r>
        <w:rPr>
          <w:rFonts w:ascii="Times New Roman" w:hAnsi="Times New Roman" w:cs="Times New Roman"/>
          <w:sz w:val="24"/>
          <w:szCs w:val="24"/>
        </w:rPr>
        <w:t>Prodávající č. 4</w:t>
      </w:r>
    </w:p>
    <w:p w:rsidR="004B7E46" w:rsidRDefault="004B7E46" w:rsidP="002B1A0D">
      <w:pPr>
        <w:spacing w:after="0" w:line="240" w:lineRule="auto"/>
        <w:rPr>
          <w:rFonts w:ascii="Times New Roman" w:hAnsi="Times New Roman" w:cs="Times New Roman"/>
          <w:sz w:val="24"/>
          <w:szCs w:val="24"/>
        </w:rPr>
      </w:pPr>
    </w:p>
    <w:p w:rsidR="004B7E46" w:rsidRDefault="004B7E46" w:rsidP="004B7E46">
      <w:pPr>
        <w:spacing w:after="0" w:line="240" w:lineRule="auto"/>
        <w:rPr>
          <w:rFonts w:ascii="Times New Roman" w:hAnsi="Times New Roman" w:cs="Times New Roman"/>
          <w:sz w:val="24"/>
          <w:szCs w:val="24"/>
        </w:rPr>
      </w:pPr>
      <w:r w:rsidRPr="00260F0C">
        <w:rPr>
          <w:rFonts w:ascii="Times New Roman" w:hAnsi="Times New Roman" w:cs="Times New Roman"/>
          <w:sz w:val="24"/>
          <w:szCs w:val="24"/>
        </w:rPr>
        <w:t>V …………………. dne:…………</w:t>
      </w:r>
      <w:r w:rsidRPr="004B7E4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4B7E46" w:rsidRDefault="004B7E46" w:rsidP="004B7E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Ing. Mgr. Zuzana Fišerová, jednatelka</w:t>
      </w:r>
    </w:p>
    <w:p w:rsidR="004B7E46" w:rsidRDefault="004B7E46" w:rsidP="002B1A0D">
      <w:pPr>
        <w:spacing w:after="0" w:line="240" w:lineRule="auto"/>
        <w:rPr>
          <w:rFonts w:ascii="Times New Roman" w:hAnsi="Times New Roman" w:cs="Times New Roman"/>
          <w:sz w:val="24"/>
          <w:szCs w:val="24"/>
        </w:rPr>
      </w:pPr>
    </w:p>
    <w:p w:rsidR="004B7E46" w:rsidRDefault="004B7E46" w:rsidP="002B1A0D">
      <w:pPr>
        <w:spacing w:after="0" w:line="240" w:lineRule="auto"/>
        <w:rPr>
          <w:rFonts w:ascii="Times New Roman" w:hAnsi="Times New Roman" w:cs="Times New Roman"/>
          <w:sz w:val="24"/>
          <w:szCs w:val="24"/>
        </w:rPr>
      </w:pPr>
    </w:p>
    <w:p w:rsidR="004B7E46" w:rsidRDefault="004B7E46" w:rsidP="002B1A0D">
      <w:pPr>
        <w:spacing w:after="0" w:line="240" w:lineRule="auto"/>
        <w:rPr>
          <w:rFonts w:ascii="Times New Roman" w:hAnsi="Times New Roman" w:cs="Times New Roman"/>
          <w:sz w:val="24"/>
          <w:szCs w:val="24"/>
        </w:rPr>
      </w:pPr>
    </w:p>
    <w:p w:rsidR="001C4AEF" w:rsidRDefault="001C4AEF" w:rsidP="00EA532B">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p>
    <w:p w:rsidR="001C4AEF" w:rsidRDefault="001C4AEF" w:rsidP="002B1A0D">
      <w:pPr>
        <w:spacing w:after="0" w:line="240" w:lineRule="auto"/>
        <w:rPr>
          <w:rFonts w:ascii="Times New Roman" w:hAnsi="Times New Roman" w:cs="Times New Roman"/>
          <w:sz w:val="24"/>
          <w:szCs w:val="24"/>
        </w:rPr>
      </w:pPr>
    </w:p>
    <w:p w:rsidR="001C4AEF" w:rsidRDefault="001C4AEF" w:rsidP="002B1A0D">
      <w:pPr>
        <w:spacing w:after="0" w:line="240" w:lineRule="auto"/>
        <w:rPr>
          <w:rFonts w:ascii="Times New Roman" w:hAnsi="Times New Roman" w:cs="Times New Roman"/>
          <w:sz w:val="24"/>
          <w:szCs w:val="24"/>
        </w:rPr>
      </w:pPr>
      <w:r>
        <w:rPr>
          <w:rFonts w:ascii="Times New Roman" w:hAnsi="Times New Roman" w:cs="Times New Roman"/>
          <w:sz w:val="24"/>
          <w:szCs w:val="24"/>
        </w:rPr>
        <w:t>ZLINER s.r.o.</w:t>
      </w:r>
    </w:p>
    <w:p w:rsidR="001C4AEF" w:rsidRDefault="001C4AEF" w:rsidP="002B1A0D">
      <w:pPr>
        <w:spacing w:after="0" w:line="240" w:lineRule="auto"/>
        <w:rPr>
          <w:rFonts w:ascii="Times New Roman" w:hAnsi="Times New Roman" w:cs="Times New Roman"/>
          <w:sz w:val="24"/>
          <w:szCs w:val="24"/>
        </w:rPr>
      </w:pPr>
    </w:p>
    <w:p w:rsidR="004B7E46" w:rsidRDefault="004B7E46" w:rsidP="002B1A0D">
      <w:pPr>
        <w:spacing w:after="0" w:line="240" w:lineRule="auto"/>
        <w:rPr>
          <w:rFonts w:ascii="Times New Roman" w:hAnsi="Times New Roman" w:cs="Times New Roman"/>
          <w:sz w:val="24"/>
          <w:szCs w:val="24"/>
        </w:rPr>
      </w:pPr>
    </w:p>
    <w:p w:rsidR="004B7E46" w:rsidRDefault="004B7E46" w:rsidP="002B1A0D">
      <w:pPr>
        <w:spacing w:after="0" w:line="240" w:lineRule="auto"/>
        <w:rPr>
          <w:rFonts w:ascii="Times New Roman" w:hAnsi="Times New Roman" w:cs="Times New Roman"/>
          <w:sz w:val="24"/>
          <w:szCs w:val="24"/>
        </w:rPr>
      </w:pPr>
    </w:p>
    <w:p w:rsidR="001C4AEF" w:rsidRDefault="001C4AEF" w:rsidP="002B1A0D">
      <w:pPr>
        <w:spacing w:after="0" w:line="240" w:lineRule="auto"/>
        <w:rPr>
          <w:rFonts w:ascii="Times New Roman" w:hAnsi="Times New Roman" w:cs="Times New Roman"/>
          <w:sz w:val="24"/>
          <w:szCs w:val="24"/>
        </w:rPr>
      </w:pPr>
      <w:r>
        <w:rPr>
          <w:rFonts w:ascii="Times New Roman" w:hAnsi="Times New Roman" w:cs="Times New Roman"/>
          <w:sz w:val="24"/>
          <w:szCs w:val="24"/>
        </w:rPr>
        <w:t>Prodávající č. 5</w:t>
      </w:r>
    </w:p>
    <w:p w:rsidR="001C4AEF" w:rsidRDefault="001C4AEF" w:rsidP="002B1A0D">
      <w:pPr>
        <w:spacing w:after="0" w:line="240" w:lineRule="auto"/>
        <w:rPr>
          <w:rFonts w:ascii="Times New Roman" w:hAnsi="Times New Roman" w:cs="Times New Roman"/>
          <w:sz w:val="24"/>
          <w:szCs w:val="24"/>
        </w:rPr>
      </w:pPr>
    </w:p>
    <w:p w:rsidR="001C4AEF" w:rsidRDefault="001C4AEF" w:rsidP="002B1A0D">
      <w:pPr>
        <w:spacing w:after="0" w:line="240" w:lineRule="auto"/>
        <w:rPr>
          <w:rFonts w:ascii="Times New Roman" w:hAnsi="Times New Roman" w:cs="Times New Roman"/>
          <w:sz w:val="24"/>
          <w:szCs w:val="24"/>
        </w:rPr>
      </w:pPr>
      <w:r w:rsidRPr="00260F0C">
        <w:rPr>
          <w:rFonts w:ascii="Times New Roman" w:hAnsi="Times New Roman" w:cs="Times New Roman"/>
          <w:sz w:val="24"/>
          <w:szCs w:val="24"/>
        </w:rPr>
        <w:t>V …………………. dne:…………</w:t>
      </w:r>
    </w:p>
    <w:p w:rsidR="001C4AEF" w:rsidRDefault="001C4AEF" w:rsidP="002B1A0D">
      <w:pPr>
        <w:spacing w:after="0" w:line="240" w:lineRule="auto"/>
        <w:rPr>
          <w:rFonts w:ascii="Times New Roman" w:hAnsi="Times New Roman" w:cs="Times New Roman"/>
          <w:sz w:val="24"/>
          <w:szCs w:val="24"/>
        </w:rPr>
      </w:pPr>
    </w:p>
    <w:p w:rsidR="001C4AEF" w:rsidRDefault="001C4AEF" w:rsidP="002B1A0D">
      <w:pPr>
        <w:spacing w:after="0" w:line="240" w:lineRule="auto"/>
        <w:rPr>
          <w:rFonts w:ascii="Times New Roman" w:hAnsi="Times New Roman" w:cs="Times New Roman"/>
          <w:sz w:val="24"/>
          <w:szCs w:val="24"/>
        </w:rPr>
      </w:pPr>
    </w:p>
    <w:p w:rsidR="001C4AEF" w:rsidRDefault="001C4AEF" w:rsidP="002B1A0D">
      <w:pPr>
        <w:spacing w:after="0" w:line="240" w:lineRule="auto"/>
        <w:rPr>
          <w:rFonts w:ascii="Times New Roman" w:hAnsi="Times New Roman" w:cs="Times New Roman"/>
          <w:sz w:val="24"/>
          <w:szCs w:val="24"/>
        </w:rPr>
      </w:pPr>
    </w:p>
    <w:p w:rsidR="001C4AEF" w:rsidRDefault="001C4AEF" w:rsidP="002B1A0D">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1C4AEF" w:rsidRDefault="001C4AEF" w:rsidP="002B1A0D">
      <w:pPr>
        <w:spacing w:after="0" w:line="240" w:lineRule="auto"/>
        <w:rPr>
          <w:rFonts w:ascii="Times New Roman" w:hAnsi="Times New Roman" w:cs="Times New Roman"/>
          <w:sz w:val="24"/>
          <w:szCs w:val="24"/>
        </w:rPr>
      </w:pPr>
      <w:r>
        <w:rPr>
          <w:rFonts w:ascii="Times New Roman" w:hAnsi="Times New Roman" w:cs="Times New Roman"/>
          <w:sz w:val="24"/>
          <w:szCs w:val="24"/>
        </w:rPr>
        <w:t>Iveco Czech Republic, a.s.</w:t>
      </w: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tbl>
      <w:tblPr>
        <w:tblW w:w="3800" w:type="dxa"/>
        <w:tblCellMar>
          <w:left w:w="70" w:type="dxa"/>
          <w:right w:w="70" w:type="dxa"/>
        </w:tblCellMar>
        <w:tblLook w:val="04A0"/>
      </w:tblPr>
      <w:tblGrid>
        <w:gridCol w:w="3800"/>
      </w:tblGrid>
      <w:tr w:rsidR="004623BF" w:rsidRPr="004623BF" w:rsidTr="004623BF">
        <w:trPr>
          <w:trHeight w:val="300"/>
        </w:trPr>
        <w:tc>
          <w:tcPr>
            <w:tcW w:w="3800" w:type="dxa"/>
            <w:tcBorders>
              <w:top w:val="nil"/>
              <w:left w:val="nil"/>
              <w:bottom w:val="nil"/>
              <w:right w:val="nil"/>
            </w:tcBorders>
            <w:shd w:val="clear" w:color="000000" w:fill="33CCCC"/>
            <w:noWrap/>
            <w:vAlign w:val="bottom"/>
            <w:hideMark/>
          </w:tcPr>
          <w:p w:rsidR="004623BF" w:rsidRPr="004623BF" w:rsidRDefault="004623BF" w:rsidP="004623BF">
            <w:pPr>
              <w:spacing w:after="0" w:line="240" w:lineRule="auto"/>
              <w:rPr>
                <w:rFonts w:eastAsia="Times New Roman"/>
                <w:color w:val="000000"/>
                <w:lang w:eastAsia="cs-CZ"/>
              </w:rPr>
            </w:pPr>
            <w:r w:rsidRPr="004623BF">
              <w:rPr>
                <w:rFonts w:eastAsia="Times New Roman"/>
                <w:color w:val="000000"/>
                <w:lang w:eastAsia="cs-CZ"/>
              </w:rPr>
              <w:t>Příloha č. 2 Specifikace vozového parku</w:t>
            </w:r>
          </w:p>
        </w:tc>
      </w:tr>
      <w:tr w:rsidR="004623BF" w:rsidRPr="004623BF" w:rsidTr="004623BF">
        <w:trPr>
          <w:trHeight w:val="300"/>
        </w:trPr>
        <w:tc>
          <w:tcPr>
            <w:tcW w:w="3800" w:type="dxa"/>
            <w:tcBorders>
              <w:top w:val="nil"/>
              <w:left w:val="nil"/>
              <w:bottom w:val="nil"/>
              <w:right w:val="nil"/>
            </w:tcBorders>
            <w:shd w:val="clear" w:color="auto" w:fill="auto"/>
            <w:noWrap/>
            <w:vAlign w:val="bottom"/>
            <w:hideMark/>
          </w:tcPr>
          <w:p w:rsidR="004623BF" w:rsidRPr="004623BF" w:rsidRDefault="004623BF" w:rsidP="004623BF">
            <w:pPr>
              <w:spacing w:after="0" w:line="240" w:lineRule="auto"/>
              <w:rPr>
                <w:rFonts w:eastAsia="Times New Roman"/>
                <w:color w:val="000000"/>
                <w:lang w:eastAsia="cs-CZ"/>
              </w:rPr>
            </w:pPr>
          </w:p>
        </w:tc>
      </w:tr>
      <w:tr w:rsidR="004623BF" w:rsidRPr="004623BF" w:rsidTr="004623BF">
        <w:trPr>
          <w:trHeight w:val="315"/>
        </w:trPr>
        <w:tc>
          <w:tcPr>
            <w:tcW w:w="3800" w:type="dxa"/>
            <w:tcBorders>
              <w:top w:val="nil"/>
              <w:left w:val="nil"/>
              <w:bottom w:val="nil"/>
              <w:right w:val="nil"/>
            </w:tcBorders>
            <w:shd w:val="clear" w:color="000000" w:fill="FFFF00"/>
            <w:noWrap/>
            <w:vAlign w:val="bottom"/>
            <w:hideMark/>
          </w:tcPr>
          <w:p w:rsidR="004623BF" w:rsidRPr="004623BF" w:rsidRDefault="004623BF" w:rsidP="004623BF">
            <w:pPr>
              <w:spacing w:after="0" w:line="240" w:lineRule="auto"/>
              <w:jc w:val="center"/>
              <w:rPr>
                <w:rFonts w:eastAsia="Times New Roman"/>
                <w:b/>
                <w:bCs/>
                <w:color w:val="000000"/>
                <w:lang w:eastAsia="cs-CZ"/>
              </w:rPr>
            </w:pPr>
            <w:r w:rsidRPr="004623BF">
              <w:rPr>
                <w:rFonts w:eastAsia="Times New Roman"/>
                <w:b/>
                <w:bCs/>
                <w:color w:val="000000"/>
                <w:lang w:eastAsia="cs-CZ"/>
              </w:rPr>
              <w:t>AUTOBUSY</w:t>
            </w:r>
          </w:p>
        </w:tc>
      </w:tr>
      <w:tr w:rsidR="004623BF" w:rsidRPr="004623BF" w:rsidTr="004623BF">
        <w:trPr>
          <w:trHeight w:val="300"/>
        </w:trPr>
        <w:tc>
          <w:tcPr>
            <w:tcW w:w="3800" w:type="dxa"/>
            <w:vMerge w:val="restart"/>
            <w:tcBorders>
              <w:top w:val="single" w:sz="8" w:space="0" w:color="auto"/>
              <w:left w:val="single" w:sz="8" w:space="0" w:color="auto"/>
              <w:bottom w:val="double" w:sz="6" w:space="0" w:color="000000"/>
              <w:right w:val="single" w:sz="8" w:space="0" w:color="auto"/>
            </w:tcBorders>
            <w:shd w:val="clear" w:color="auto" w:fill="auto"/>
            <w:noWrap/>
            <w:vAlign w:val="bottom"/>
            <w:hideMark/>
          </w:tcPr>
          <w:p w:rsidR="004623BF" w:rsidRPr="004623BF" w:rsidRDefault="004623BF" w:rsidP="004623BF">
            <w:pPr>
              <w:spacing w:after="0" w:line="240" w:lineRule="auto"/>
              <w:jc w:val="center"/>
              <w:rPr>
                <w:rFonts w:ascii="Arial CE" w:eastAsia="Times New Roman" w:hAnsi="Arial CE" w:cs="Arial CE"/>
                <w:b/>
                <w:bCs/>
                <w:sz w:val="16"/>
                <w:szCs w:val="16"/>
                <w:lang w:eastAsia="cs-CZ"/>
              </w:rPr>
            </w:pPr>
            <w:r w:rsidRPr="004623BF">
              <w:rPr>
                <w:rFonts w:ascii="Arial CE" w:eastAsia="Times New Roman" w:hAnsi="Arial CE" w:cs="Arial CE"/>
                <w:b/>
                <w:bCs/>
                <w:sz w:val="16"/>
                <w:szCs w:val="16"/>
                <w:lang w:eastAsia="cs-CZ"/>
              </w:rPr>
              <w:t>Tovární značka, typ</w:t>
            </w:r>
          </w:p>
        </w:tc>
      </w:tr>
      <w:tr w:rsidR="004623BF" w:rsidRPr="004623BF" w:rsidTr="004623BF">
        <w:trPr>
          <w:trHeight w:val="315"/>
        </w:trPr>
        <w:tc>
          <w:tcPr>
            <w:tcW w:w="3800" w:type="dxa"/>
            <w:vMerge/>
            <w:tcBorders>
              <w:top w:val="single" w:sz="8" w:space="0" w:color="auto"/>
              <w:left w:val="single" w:sz="8" w:space="0" w:color="auto"/>
              <w:bottom w:val="double" w:sz="6" w:space="0" w:color="000000"/>
              <w:right w:val="single" w:sz="8" w:space="0" w:color="auto"/>
            </w:tcBorders>
            <w:vAlign w:val="center"/>
            <w:hideMark/>
          </w:tcPr>
          <w:p w:rsidR="004623BF" w:rsidRPr="004623BF" w:rsidRDefault="004623BF" w:rsidP="004623BF">
            <w:pPr>
              <w:spacing w:after="0" w:line="240" w:lineRule="auto"/>
              <w:rPr>
                <w:rFonts w:ascii="Arial CE" w:eastAsia="Times New Roman" w:hAnsi="Arial CE" w:cs="Arial CE"/>
                <w:b/>
                <w:bCs/>
                <w:sz w:val="16"/>
                <w:szCs w:val="16"/>
                <w:lang w:eastAsia="cs-CZ"/>
              </w:rPr>
            </w:pPr>
          </w:p>
        </w:tc>
      </w:tr>
      <w:tr w:rsidR="004623BF" w:rsidRPr="004623BF" w:rsidTr="004623BF">
        <w:trPr>
          <w:trHeight w:val="315"/>
        </w:trPr>
        <w:tc>
          <w:tcPr>
            <w:tcW w:w="3800" w:type="dxa"/>
            <w:tcBorders>
              <w:top w:val="nil"/>
              <w:left w:val="single" w:sz="8" w:space="0" w:color="auto"/>
              <w:bottom w:val="single" w:sz="4" w:space="0" w:color="auto"/>
              <w:right w:val="single" w:sz="8" w:space="0" w:color="auto"/>
            </w:tcBorders>
            <w:shd w:val="clear" w:color="auto" w:fill="auto"/>
            <w:noWrap/>
            <w:vAlign w:val="bottom"/>
            <w:hideMark/>
          </w:tcPr>
          <w:p w:rsidR="004623BF" w:rsidRPr="004623BF" w:rsidRDefault="004623BF" w:rsidP="004623BF">
            <w:pPr>
              <w:spacing w:after="0" w:line="240" w:lineRule="auto"/>
              <w:rPr>
                <w:rFonts w:ascii="Arial CE" w:eastAsia="Times New Roman" w:hAnsi="Arial CE" w:cs="Arial CE"/>
                <w:sz w:val="18"/>
                <w:szCs w:val="18"/>
                <w:lang w:eastAsia="cs-CZ"/>
              </w:rPr>
            </w:pPr>
            <w:r w:rsidRPr="004623BF">
              <w:rPr>
                <w:rFonts w:ascii="Arial CE" w:eastAsia="Times New Roman" w:hAnsi="Arial CE" w:cs="Arial CE"/>
                <w:sz w:val="18"/>
                <w:szCs w:val="18"/>
                <w:lang w:eastAsia="cs-CZ"/>
              </w:rPr>
              <w:t>IRISBUS CITELIS</w:t>
            </w:r>
          </w:p>
        </w:tc>
      </w:tr>
      <w:tr w:rsidR="004623BF" w:rsidRPr="004623BF" w:rsidTr="004623BF">
        <w:trPr>
          <w:trHeight w:val="300"/>
        </w:trPr>
        <w:tc>
          <w:tcPr>
            <w:tcW w:w="3800" w:type="dxa"/>
            <w:tcBorders>
              <w:top w:val="nil"/>
              <w:left w:val="single" w:sz="8" w:space="0" w:color="auto"/>
              <w:bottom w:val="single" w:sz="4" w:space="0" w:color="auto"/>
              <w:right w:val="single" w:sz="8" w:space="0" w:color="auto"/>
            </w:tcBorders>
            <w:shd w:val="clear" w:color="auto" w:fill="auto"/>
            <w:noWrap/>
            <w:vAlign w:val="bottom"/>
            <w:hideMark/>
          </w:tcPr>
          <w:p w:rsidR="004623BF" w:rsidRPr="004623BF" w:rsidRDefault="004623BF" w:rsidP="004623BF">
            <w:pPr>
              <w:spacing w:after="0" w:line="240" w:lineRule="auto"/>
              <w:rPr>
                <w:rFonts w:ascii="Arial CE" w:eastAsia="Times New Roman" w:hAnsi="Arial CE" w:cs="Arial CE"/>
                <w:sz w:val="18"/>
                <w:szCs w:val="18"/>
                <w:lang w:eastAsia="cs-CZ"/>
              </w:rPr>
            </w:pPr>
            <w:r w:rsidRPr="004623BF">
              <w:rPr>
                <w:rFonts w:ascii="Arial CE" w:eastAsia="Times New Roman" w:hAnsi="Arial CE" w:cs="Arial CE"/>
                <w:sz w:val="18"/>
                <w:szCs w:val="18"/>
                <w:lang w:eastAsia="cs-CZ"/>
              </w:rPr>
              <w:t>IRISBUS PS09D1 (10,5m)</w:t>
            </w:r>
          </w:p>
        </w:tc>
      </w:tr>
      <w:tr w:rsidR="004623BF" w:rsidRPr="004623BF" w:rsidTr="004623BF">
        <w:trPr>
          <w:trHeight w:val="300"/>
        </w:trPr>
        <w:tc>
          <w:tcPr>
            <w:tcW w:w="3800" w:type="dxa"/>
            <w:tcBorders>
              <w:top w:val="nil"/>
              <w:left w:val="single" w:sz="8" w:space="0" w:color="auto"/>
              <w:bottom w:val="single" w:sz="4" w:space="0" w:color="auto"/>
              <w:right w:val="single" w:sz="8" w:space="0" w:color="auto"/>
            </w:tcBorders>
            <w:shd w:val="clear" w:color="auto" w:fill="auto"/>
            <w:noWrap/>
            <w:vAlign w:val="bottom"/>
            <w:hideMark/>
          </w:tcPr>
          <w:p w:rsidR="004623BF" w:rsidRPr="004623BF" w:rsidRDefault="004623BF" w:rsidP="004623BF">
            <w:pPr>
              <w:spacing w:after="0" w:line="240" w:lineRule="auto"/>
              <w:rPr>
                <w:rFonts w:ascii="Arial CE" w:eastAsia="Times New Roman" w:hAnsi="Arial CE" w:cs="Arial CE"/>
                <w:sz w:val="18"/>
                <w:szCs w:val="18"/>
                <w:lang w:eastAsia="cs-CZ"/>
              </w:rPr>
            </w:pPr>
            <w:r w:rsidRPr="004623BF">
              <w:rPr>
                <w:rFonts w:ascii="Arial CE" w:eastAsia="Times New Roman" w:hAnsi="Arial CE" w:cs="Arial CE"/>
                <w:sz w:val="18"/>
                <w:szCs w:val="18"/>
                <w:lang w:eastAsia="cs-CZ"/>
              </w:rPr>
              <w:t>IRISBUS PS09D1 CITY BUS</w:t>
            </w:r>
          </w:p>
        </w:tc>
      </w:tr>
      <w:tr w:rsidR="004623BF" w:rsidRPr="004623BF" w:rsidTr="004623BF">
        <w:trPr>
          <w:trHeight w:val="300"/>
        </w:trPr>
        <w:tc>
          <w:tcPr>
            <w:tcW w:w="3800" w:type="dxa"/>
            <w:tcBorders>
              <w:top w:val="nil"/>
              <w:left w:val="single" w:sz="8" w:space="0" w:color="auto"/>
              <w:bottom w:val="single" w:sz="4" w:space="0" w:color="auto"/>
              <w:right w:val="single" w:sz="8" w:space="0" w:color="auto"/>
            </w:tcBorders>
            <w:shd w:val="clear" w:color="auto" w:fill="auto"/>
            <w:noWrap/>
            <w:vAlign w:val="bottom"/>
            <w:hideMark/>
          </w:tcPr>
          <w:p w:rsidR="004623BF" w:rsidRPr="004623BF" w:rsidRDefault="004623BF" w:rsidP="004623BF">
            <w:pPr>
              <w:spacing w:after="0" w:line="240" w:lineRule="auto"/>
              <w:rPr>
                <w:rFonts w:ascii="Arial CE" w:eastAsia="Times New Roman" w:hAnsi="Arial CE" w:cs="Arial CE"/>
                <w:sz w:val="18"/>
                <w:szCs w:val="18"/>
                <w:lang w:eastAsia="cs-CZ"/>
              </w:rPr>
            </w:pPr>
            <w:r w:rsidRPr="004623BF">
              <w:rPr>
                <w:rFonts w:ascii="Arial CE" w:eastAsia="Times New Roman" w:hAnsi="Arial CE" w:cs="Arial CE"/>
                <w:sz w:val="18"/>
                <w:szCs w:val="18"/>
                <w:lang w:eastAsia="cs-CZ"/>
              </w:rPr>
              <w:t>IRISBUS PU09D1CITY BUS 18</w:t>
            </w:r>
          </w:p>
        </w:tc>
      </w:tr>
      <w:tr w:rsidR="004623BF" w:rsidRPr="004623BF" w:rsidTr="004623BF">
        <w:trPr>
          <w:trHeight w:val="300"/>
        </w:trPr>
        <w:tc>
          <w:tcPr>
            <w:tcW w:w="3800" w:type="dxa"/>
            <w:tcBorders>
              <w:top w:val="nil"/>
              <w:left w:val="single" w:sz="8" w:space="0" w:color="auto"/>
              <w:bottom w:val="single" w:sz="4" w:space="0" w:color="auto"/>
              <w:right w:val="single" w:sz="8" w:space="0" w:color="auto"/>
            </w:tcBorders>
            <w:shd w:val="clear" w:color="auto" w:fill="auto"/>
            <w:noWrap/>
            <w:vAlign w:val="bottom"/>
            <w:hideMark/>
          </w:tcPr>
          <w:p w:rsidR="004623BF" w:rsidRPr="004623BF" w:rsidRDefault="004623BF" w:rsidP="004623BF">
            <w:pPr>
              <w:spacing w:after="0" w:line="240" w:lineRule="auto"/>
              <w:rPr>
                <w:rFonts w:ascii="Arial CE" w:eastAsia="Times New Roman" w:hAnsi="Arial CE" w:cs="Arial CE"/>
                <w:sz w:val="18"/>
                <w:szCs w:val="18"/>
                <w:lang w:eastAsia="cs-CZ"/>
              </w:rPr>
            </w:pPr>
            <w:r w:rsidRPr="004623BF">
              <w:rPr>
                <w:rFonts w:ascii="Arial CE" w:eastAsia="Times New Roman" w:hAnsi="Arial CE" w:cs="Arial CE"/>
                <w:sz w:val="18"/>
                <w:szCs w:val="18"/>
                <w:lang w:eastAsia="cs-CZ"/>
              </w:rPr>
              <w:t xml:space="preserve">IVECO BUS URBANWAY </w:t>
            </w:r>
          </w:p>
        </w:tc>
      </w:tr>
      <w:tr w:rsidR="004623BF" w:rsidRPr="004623BF" w:rsidTr="004623BF">
        <w:trPr>
          <w:trHeight w:val="315"/>
        </w:trPr>
        <w:tc>
          <w:tcPr>
            <w:tcW w:w="3800" w:type="dxa"/>
            <w:tcBorders>
              <w:top w:val="nil"/>
              <w:left w:val="single" w:sz="8" w:space="0" w:color="auto"/>
              <w:bottom w:val="single" w:sz="8" w:space="0" w:color="auto"/>
              <w:right w:val="single" w:sz="8" w:space="0" w:color="auto"/>
            </w:tcBorders>
            <w:shd w:val="clear" w:color="auto" w:fill="auto"/>
            <w:noWrap/>
            <w:vAlign w:val="center"/>
            <w:hideMark/>
          </w:tcPr>
          <w:p w:rsidR="004623BF" w:rsidRPr="004623BF" w:rsidRDefault="004623BF" w:rsidP="004623BF">
            <w:pPr>
              <w:spacing w:after="0" w:line="240" w:lineRule="auto"/>
              <w:rPr>
                <w:rFonts w:ascii="Arial CE" w:eastAsia="Times New Roman" w:hAnsi="Arial CE" w:cs="Arial CE"/>
                <w:sz w:val="18"/>
                <w:szCs w:val="18"/>
                <w:lang w:eastAsia="cs-CZ"/>
              </w:rPr>
            </w:pPr>
            <w:r w:rsidRPr="004623BF">
              <w:rPr>
                <w:rFonts w:ascii="Arial CE" w:eastAsia="Times New Roman" w:hAnsi="Arial CE" w:cs="Arial CE"/>
                <w:sz w:val="18"/>
                <w:szCs w:val="18"/>
                <w:lang w:eastAsia="cs-CZ"/>
              </w:rPr>
              <w:t>KAROSA C 956.1074 AXER</w:t>
            </w:r>
          </w:p>
        </w:tc>
      </w:tr>
      <w:tr w:rsidR="004623BF" w:rsidRPr="004623BF" w:rsidTr="004623BF">
        <w:trPr>
          <w:trHeight w:val="300"/>
        </w:trPr>
        <w:tc>
          <w:tcPr>
            <w:tcW w:w="3800" w:type="dxa"/>
            <w:tcBorders>
              <w:top w:val="nil"/>
              <w:left w:val="nil"/>
              <w:bottom w:val="nil"/>
              <w:right w:val="nil"/>
            </w:tcBorders>
            <w:shd w:val="clear" w:color="auto" w:fill="auto"/>
            <w:noWrap/>
            <w:vAlign w:val="bottom"/>
            <w:hideMark/>
          </w:tcPr>
          <w:p w:rsidR="004623BF" w:rsidRPr="004623BF" w:rsidRDefault="004623BF" w:rsidP="004623BF">
            <w:pPr>
              <w:spacing w:after="0" w:line="240" w:lineRule="auto"/>
              <w:rPr>
                <w:rFonts w:ascii="Arial CE" w:eastAsia="Times New Roman" w:hAnsi="Arial CE" w:cs="Arial CE"/>
                <w:sz w:val="18"/>
                <w:szCs w:val="18"/>
                <w:lang w:eastAsia="cs-CZ"/>
              </w:rPr>
            </w:pPr>
          </w:p>
        </w:tc>
      </w:tr>
      <w:tr w:rsidR="004623BF" w:rsidRPr="004623BF" w:rsidTr="004623BF">
        <w:trPr>
          <w:trHeight w:val="300"/>
        </w:trPr>
        <w:tc>
          <w:tcPr>
            <w:tcW w:w="3800" w:type="dxa"/>
            <w:tcBorders>
              <w:top w:val="nil"/>
              <w:left w:val="nil"/>
              <w:bottom w:val="nil"/>
              <w:right w:val="nil"/>
            </w:tcBorders>
            <w:shd w:val="clear" w:color="auto" w:fill="auto"/>
            <w:noWrap/>
            <w:vAlign w:val="bottom"/>
            <w:hideMark/>
          </w:tcPr>
          <w:p w:rsidR="004623BF" w:rsidRPr="004623BF" w:rsidRDefault="004623BF" w:rsidP="004623BF">
            <w:pPr>
              <w:spacing w:after="0" w:line="240" w:lineRule="auto"/>
              <w:rPr>
                <w:rFonts w:ascii="Times New Roman" w:eastAsia="Times New Roman" w:hAnsi="Times New Roman" w:cs="Times New Roman"/>
                <w:sz w:val="20"/>
                <w:szCs w:val="20"/>
                <w:lang w:eastAsia="cs-CZ"/>
              </w:rPr>
            </w:pPr>
          </w:p>
        </w:tc>
      </w:tr>
      <w:tr w:rsidR="004623BF" w:rsidRPr="004623BF" w:rsidTr="004623BF">
        <w:trPr>
          <w:trHeight w:val="300"/>
        </w:trPr>
        <w:tc>
          <w:tcPr>
            <w:tcW w:w="3800" w:type="dxa"/>
            <w:tcBorders>
              <w:top w:val="nil"/>
              <w:left w:val="nil"/>
              <w:bottom w:val="nil"/>
              <w:right w:val="nil"/>
            </w:tcBorders>
            <w:shd w:val="clear" w:color="auto" w:fill="auto"/>
            <w:noWrap/>
            <w:vAlign w:val="bottom"/>
            <w:hideMark/>
          </w:tcPr>
          <w:p w:rsidR="004623BF" w:rsidRPr="004623BF" w:rsidRDefault="004623BF" w:rsidP="004623BF">
            <w:pPr>
              <w:spacing w:after="0" w:line="240" w:lineRule="auto"/>
              <w:rPr>
                <w:rFonts w:ascii="Times New Roman" w:eastAsia="Times New Roman" w:hAnsi="Times New Roman" w:cs="Times New Roman"/>
                <w:sz w:val="20"/>
                <w:szCs w:val="20"/>
                <w:lang w:eastAsia="cs-CZ"/>
              </w:rPr>
            </w:pPr>
          </w:p>
        </w:tc>
      </w:tr>
      <w:tr w:rsidR="004623BF" w:rsidRPr="004623BF" w:rsidTr="004623BF">
        <w:trPr>
          <w:trHeight w:val="315"/>
        </w:trPr>
        <w:tc>
          <w:tcPr>
            <w:tcW w:w="3800" w:type="dxa"/>
            <w:tcBorders>
              <w:top w:val="nil"/>
              <w:left w:val="nil"/>
              <w:bottom w:val="nil"/>
              <w:right w:val="nil"/>
            </w:tcBorders>
            <w:shd w:val="clear" w:color="000000" w:fill="FFFF00"/>
            <w:noWrap/>
            <w:vAlign w:val="bottom"/>
            <w:hideMark/>
          </w:tcPr>
          <w:p w:rsidR="004623BF" w:rsidRPr="004623BF" w:rsidRDefault="004623BF" w:rsidP="004623BF">
            <w:pPr>
              <w:spacing w:after="0" w:line="240" w:lineRule="auto"/>
              <w:jc w:val="center"/>
              <w:rPr>
                <w:rFonts w:eastAsia="Times New Roman"/>
                <w:b/>
                <w:bCs/>
                <w:color w:val="000000"/>
                <w:lang w:eastAsia="cs-CZ"/>
              </w:rPr>
            </w:pPr>
            <w:r w:rsidRPr="004623BF">
              <w:rPr>
                <w:rFonts w:eastAsia="Times New Roman"/>
                <w:b/>
                <w:bCs/>
                <w:color w:val="000000"/>
                <w:lang w:eastAsia="cs-CZ"/>
              </w:rPr>
              <w:t>TROLEJBUSY</w:t>
            </w:r>
          </w:p>
        </w:tc>
      </w:tr>
      <w:tr w:rsidR="004623BF" w:rsidRPr="004623BF" w:rsidTr="004623BF">
        <w:trPr>
          <w:trHeight w:val="315"/>
        </w:trPr>
        <w:tc>
          <w:tcPr>
            <w:tcW w:w="3800" w:type="dxa"/>
            <w:tcBorders>
              <w:top w:val="single" w:sz="8" w:space="0" w:color="000000"/>
              <w:left w:val="single" w:sz="8" w:space="0" w:color="000000"/>
              <w:bottom w:val="double" w:sz="6" w:space="0" w:color="000000"/>
              <w:right w:val="single" w:sz="8" w:space="0" w:color="000000"/>
            </w:tcBorders>
            <w:shd w:val="clear" w:color="auto" w:fill="auto"/>
            <w:noWrap/>
            <w:vAlign w:val="bottom"/>
            <w:hideMark/>
          </w:tcPr>
          <w:p w:rsidR="004623BF" w:rsidRPr="004623BF" w:rsidRDefault="004623BF" w:rsidP="004623BF">
            <w:pPr>
              <w:spacing w:after="0" w:line="240" w:lineRule="auto"/>
              <w:jc w:val="center"/>
              <w:rPr>
                <w:rFonts w:ascii="Arial CE" w:eastAsia="Times New Roman" w:hAnsi="Arial CE" w:cs="Arial CE"/>
                <w:b/>
                <w:bCs/>
                <w:sz w:val="16"/>
                <w:szCs w:val="16"/>
                <w:lang w:eastAsia="cs-CZ"/>
              </w:rPr>
            </w:pPr>
            <w:r w:rsidRPr="004623BF">
              <w:rPr>
                <w:rFonts w:ascii="Arial CE" w:eastAsia="Times New Roman" w:hAnsi="Arial CE" w:cs="Arial CE"/>
                <w:b/>
                <w:bCs/>
                <w:sz w:val="16"/>
                <w:szCs w:val="16"/>
                <w:lang w:eastAsia="cs-CZ"/>
              </w:rPr>
              <w:t>Typ a druh</w:t>
            </w:r>
          </w:p>
        </w:tc>
      </w:tr>
      <w:tr w:rsidR="004623BF" w:rsidRPr="004623BF" w:rsidTr="004623BF">
        <w:trPr>
          <w:trHeight w:val="315"/>
        </w:trPr>
        <w:tc>
          <w:tcPr>
            <w:tcW w:w="3800" w:type="dxa"/>
            <w:tcBorders>
              <w:top w:val="nil"/>
              <w:left w:val="single" w:sz="8" w:space="0" w:color="000000"/>
              <w:bottom w:val="single" w:sz="4" w:space="0" w:color="000000"/>
              <w:right w:val="single" w:sz="8" w:space="0" w:color="000000"/>
            </w:tcBorders>
            <w:shd w:val="clear" w:color="auto" w:fill="auto"/>
            <w:noWrap/>
            <w:vAlign w:val="bottom"/>
            <w:hideMark/>
          </w:tcPr>
          <w:p w:rsidR="004623BF" w:rsidRPr="004623BF" w:rsidRDefault="004623BF" w:rsidP="004623BF">
            <w:pPr>
              <w:spacing w:after="0" w:line="240" w:lineRule="auto"/>
              <w:rPr>
                <w:rFonts w:ascii="Arial CE" w:eastAsia="Times New Roman" w:hAnsi="Arial CE" w:cs="Arial CE"/>
                <w:sz w:val="20"/>
                <w:szCs w:val="20"/>
                <w:lang w:eastAsia="cs-CZ"/>
              </w:rPr>
            </w:pPr>
            <w:r w:rsidRPr="004623BF">
              <w:rPr>
                <w:rFonts w:ascii="Arial CE" w:eastAsia="Times New Roman" w:hAnsi="Arial CE" w:cs="Arial CE"/>
                <w:sz w:val="20"/>
                <w:szCs w:val="20"/>
                <w:lang w:eastAsia="cs-CZ"/>
              </w:rPr>
              <w:t>24 Tr IRISBUS</w:t>
            </w:r>
          </w:p>
        </w:tc>
      </w:tr>
      <w:tr w:rsidR="004623BF" w:rsidRPr="004623BF" w:rsidTr="004623BF">
        <w:trPr>
          <w:trHeight w:val="300"/>
        </w:trPr>
        <w:tc>
          <w:tcPr>
            <w:tcW w:w="3800" w:type="dxa"/>
            <w:tcBorders>
              <w:top w:val="nil"/>
              <w:left w:val="single" w:sz="8" w:space="0" w:color="000000"/>
              <w:bottom w:val="single" w:sz="4" w:space="0" w:color="000000"/>
              <w:right w:val="single" w:sz="8" w:space="0" w:color="000000"/>
            </w:tcBorders>
            <w:shd w:val="clear" w:color="auto" w:fill="auto"/>
            <w:noWrap/>
            <w:vAlign w:val="bottom"/>
            <w:hideMark/>
          </w:tcPr>
          <w:p w:rsidR="004623BF" w:rsidRPr="004623BF" w:rsidRDefault="004623BF" w:rsidP="004623BF">
            <w:pPr>
              <w:spacing w:after="0" w:line="240" w:lineRule="auto"/>
              <w:rPr>
                <w:rFonts w:ascii="Arial CE" w:eastAsia="Times New Roman" w:hAnsi="Arial CE" w:cs="Arial CE"/>
                <w:sz w:val="20"/>
                <w:szCs w:val="20"/>
                <w:lang w:eastAsia="cs-CZ"/>
              </w:rPr>
            </w:pPr>
            <w:r w:rsidRPr="004623BF">
              <w:rPr>
                <w:rFonts w:ascii="Arial CE" w:eastAsia="Times New Roman" w:hAnsi="Arial CE" w:cs="Arial CE"/>
                <w:sz w:val="20"/>
                <w:szCs w:val="20"/>
                <w:lang w:eastAsia="cs-CZ"/>
              </w:rPr>
              <w:t>25 Tr IRISBUS</w:t>
            </w:r>
          </w:p>
        </w:tc>
      </w:tr>
      <w:tr w:rsidR="004623BF" w:rsidRPr="004623BF" w:rsidTr="004623BF">
        <w:trPr>
          <w:trHeight w:val="300"/>
        </w:trPr>
        <w:tc>
          <w:tcPr>
            <w:tcW w:w="3800" w:type="dxa"/>
            <w:tcBorders>
              <w:top w:val="nil"/>
              <w:left w:val="single" w:sz="8" w:space="0" w:color="000000"/>
              <w:bottom w:val="single" w:sz="4" w:space="0" w:color="000000"/>
              <w:right w:val="single" w:sz="8" w:space="0" w:color="000000"/>
            </w:tcBorders>
            <w:shd w:val="clear" w:color="auto" w:fill="auto"/>
            <w:noWrap/>
            <w:vAlign w:val="bottom"/>
            <w:hideMark/>
          </w:tcPr>
          <w:p w:rsidR="004623BF" w:rsidRPr="004623BF" w:rsidRDefault="004623BF" w:rsidP="004623BF">
            <w:pPr>
              <w:spacing w:after="0" w:line="240" w:lineRule="auto"/>
              <w:rPr>
                <w:rFonts w:ascii="Arial CE" w:eastAsia="Times New Roman" w:hAnsi="Arial CE" w:cs="Arial CE"/>
                <w:sz w:val="20"/>
                <w:szCs w:val="20"/>
                <w:lang w:eastAsia="cs-CZ"/>
              </w:rPr>
            </w:pPr>
            <w:r w:rsidRPr="004623BF">
              <w:rPr>
                <w:rFonts w:ascii="Arial CE" w:eastAsia="Times New Roman" w:hAnsi="Arial CE" w:cs="Arial CE"/>
                <w:sz w:val="20"/>
                <w:szCs w:val="20"/>
                <w:lang w:eastAsia="cs-CZ"/>
              </w:rPr>
              <w:t>26 Tr SOLARIS</w:t>
            </w:r>
          </w:p>
        </w:tc>
      </w:tr>
      <w:tr w:rsidR="004623BF" w:rsidRPr="004623BF" w:rsidTr="004623BF">
        <w:trPr>
          <w:trHeight w:val="300"/>
        </w:trPr>
        <w:tc>
          <w:tcPr>
            <w:tcW w:w="3800" w:type="dxa"/>
            <w:tcBorders>
              <w:top w:val="nil"/>
              <w:left w:val="single" w:sz="8" w:space="0" w:color="000000"/>
              <w:bottom w:val="single" w:sz="4" w:space="0" w:color="000000"/>
              <w:right w:val="single" w:sz="8" w:space="0" w:color="000000"/>
            </w:tcBorders>
            <w:shd w:val="clear" w:color="auto" w:fill="auto"/>
            <w:noWrap/>
            <w:vAlign w:val="bottom"/>
            <w:hideMark/>
          </w:tcPr>
          <w:p w:rsidR="004623BF" w:rsidRPr="004623BF" w:rsidRDefault="004623BF" w:rsidP="004623BF">
            <w:pPr>
              <w:spacing w:after="0" w:line="240" w:lineRule="auto"/>
              <w:rPr>
                <w:rFonts w:ascii="Arial CE" w:eastAsia="Times New Roman" w:hAnsi="Arial CE" w:cs="Arial CE"/>
                <w:sz w:val="20"/>
                <w:szCs w:val="20"/>
                <w:lang w:eastAsia="cs-CZ"/>
              </w:rPr>
            </w:pPr>
            <w:r w:rsidRPr="004623BF">
              <w:rPr>
                <w:rFonts w:ascii="Arial CE" w:eastAsia="Times New Roman" w:hAnsi="Arial CE" w:cs="Arial CE"/>
                <w:sz w:val="20"/>
                <w:szCs w:val="20"/>
                <w:lang w:eastAsia="cs-CZ"/>
              </w:rPr>
              <w:t>26 Tr SOLARIS BAT.</w:t>
            </w:r>
          </w:p>
        </w:tc>
      </w:tr>
      <w:tr w:rsidR="004623BF" w:rsidRPr="004623BF" w:rsidTr="004623BF">
        <w:trPr>
          <w:trHeight w:val="300"/>
        </w:trPr>
        <w:tc>
          <w:tcPr>
            <w:tcW w:w="3800" w:type="dxa"/>
            <w:tcBorders>
              <w:top w:val="nil"/>
              <w:left w:val="single" w:sz="8" w:space="0" w:color="000000"/>
              <w:bottom w:val="single" w:sz="4" w:space="0" w:color="000000"/>
              <w:right w:val="single" w:sz="8" w:space="0" w:color="000000"/>
            </w:tcBorders>
            <w:shd w:val="clear" w:color="auto" w:fill="auto"/>
            <w:noWrap/>
            <w:vAlign w:val="bottom"/>
            <w:hideMark/>
          </w:tcPr>
          <w:p w:rsidR="004623BF" w:rsidRPr="004623BF" w:rsidRDefault="004623BF" w:rsidP="004623BF">
            <w:pPr>
              <w:spacing w:after="0" w:line="240" w:lineRule="auto"/>
              <w:rPr>
                <w:rFonts w:ascii="Arial CE" w:eastAsia="Times New Roman" w:hAnsi="Arial CE" w:cs="Arial CE"/>
                <w:sz w:val="20"/>
                <w:szCs w:val="20"/>
                <w:lang w:eastAsia="cs-CZ"/>
              </w:rPr>
            </w:pPr>
            <w:r w:rsidRPr="004623BF">
              <w:rPr>
                <w:rFonts w:ascii="Arial CE" w:eastAsia="Times New Roman" w:hAnsi="Arial CE" w:cs="Arial CE"/>
                <w:sz w:val="20"/>
                <w:szCs w:val="20"/>
                <w:lang w:eastAsia="cs-CZ"/>
              </w:rPr>
              <w:t>27 Tr SOLARIS</w:t>
            </w:r>
          </w:p>
        </w:tc>
      </w:tr>
      <w:tr w:rsidR="004623BF" w:rsidRPr="004623BF" w:rsidTr="004623BF">
        <w:trPr>
          <w:trHeight w:val="315"/>
        </w:trPr>
        <w:tc>
          <w:tcPr>
            <w:tcW w:w="3800" w:type="dxa"/>
            <w:tcBorders>
              <w:top w:val="nil"/>
              <w:left w:val="single" w:sz="8" w:space="0" w:color="000000"/>
              <w:bottom w:val="single" w:sz="8" w:space="0" w:color="000000"/>
              <w:right w:val="single" w:sz="8" w:space="0" w:color="000000"/>
            </w:tcBorders>
            <w:shd w:val="clear" w:color="auto" w:fill="auto"/>
            <w:noWrap/>
            <w:vAlign w:val="bottom"/>
            <w:hideMark/>
          </w:tcPr>
          <w:p w:rsidR="004623BF" w:rsidRPr="004623BF" w:rsidRDefault="004623BF" w:rsidP="004623BF">
            <w:pPr>
              <w:spacing w:after="0" w:line="240" w:lineRule="auto"/>
              <w:rPr>
                <w:rFonts w:ascii="Arial CE" w:eastAsia="Times New Roman" w:hAnsi="Arial CE" w:cs="Arial CE"/>
                <w:sz w:val="20"/>
                <w:szCs w:val="20"/>
                <w:lang w:eastAsia="cs-CZ"/>
              </w:rPr>
            </w:pPr>
            <w:r w:rsidRPr="004623BF">
              <w:rPr>
                <w:rFonts w:ascii="Arial CE" w:eastAsia="Times New Roman" w:hAnsi="Arial CE" w:cs="Arial CE"/>
                <w:sz w:val="20"/>
                <w:szCs w:val="20"/>
                <w:lang w:eastAsia="cs-CZ"/>
              </w:rPr>
              <w:t>30 Tr Š-SOR</w:t>
            </w:r>
          </w:p>
        </w:tc>
      </w:tr>
    </w:tbl>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p w:rsidR="004623BF" w:rsidRDefault="004623BF" w:rsidP="004623BF">
      <w:pPr>
        <w:pStyle w:val="Zkladntext20"/>
        <w:shd w:val="clear" w:color="auto" w:fill="auto"/>
        <w:rPr>
          <w:rFonts w:ascii="Calibri" w:hAnsi="Calibri" w:cs="Calibri"/>
          <w:sz w:val="22"/>
          <w:szCs w:val="22"/>
        </w:rPr>
      </w:pPr>
      <w:r>
        <w:rPr>
          <w:rFonts w:ascii="Calibri" w:hAnsi="Calibri" w:cs="Calibri"/>
          <w:sz w:val="22"/>
          <w:szCs w:val="22"/>
        </w:rPr>
        <w:t>Příloha č. 3 – Všeobecné obchodní podmínky pro nákup zboží a odběr služeb</w:t>
      </w:r>
    </w:p>
    <w:p w:rsidR="004623BF" w:rsidRPr="00337E95" w:rsidRDefault="004623BF" w:rsidP="004623BF">
      <w:pPr>
        <w:pStyle w:val="Zkladntext20"/>
        <w:shd w:val="clear" w:color="auto" w:fill="auto"/>
        <w:rPr>
          <w:rFonts w:ascii="Calibri" w:hAnsi="Calibri" w:cs="Calibri"/>
          <w:sz w:val="22"/>
          <w:szCs w:val="22"/>
        </w:rPr>
      </w:pPr>
      <w:r w:rsidRPr="00337E95">
        <w:rPr>
          <w:rFonts w:ascii="Calibri" w:hAnsi="Calibri" w:cs="Calibri"/>
          <w:sz w:val="22"/>
          <w:szCs w:val="22"/>
        </w:rPr>
        <w:t>Tyto Všeobecné obchodní podmínky (dále VOP) jsou nedílnou součástí objednávky vystavené společností Dopravní společnost Zlín-Otrokovice, s.r.o., se sídlem</w:t>
      </w:r>
      <w:r>
        <w:rPr>
          <w:rFonts w:ascii="Calibri" w:hAnsi="Calibri" w:cs="Calibri"/>
          <w:sz w:val="22"/>
          <w:szCs w:val="22"/>
        </w:rPr>
        <w:t>:</w:t>
      </w:r>
      <w:r w:rsidRPr="00337E95">
        <w:rPr>
          <w:rFonts w:ascii="Calibri" w:hAnsi="Calibri" w:cs="Calibri"/>
          <w:sz w:val="22"/>
          <w:szCs w:val="22"/>
        </w:rPr>
        <w:t xml:space="preserve">  Podvesná XVII/3833, 760 92 Zlín, IČ 60730153, zapsané Obchodní rejstřík vedený Krajským soudem v Brně, oddíl C, vložka 17357 (dále DSZO.), jako Objednatelem nebo kupujícím (dále jen Objednatel) a zaslané zhotoviteli nebo prodávajícímu (dále jen Dodavatel). Dále společně označovaní jako smluvní strany. Odchylky od těchto VOP mají platnost jen tehdy, pokud jsou Dodavatelem a Objednatelem výslovně sjednány.</w:t>
      </w:r>
    </w:p>
    <w:p w:rsidR="004623BF" w:rsidRPr="00337E95" w:rsidRDefault="004623BF" w:rsidP="004623BF">
      <w:pPr>
        <w:pStyle w:val="Nadpis10"/>
        <w:keepNext/>
        <w:keepLines/>
        <w:numPr>
          <w:ilvl w:val="0"/>
          <w:numId w:val="14"/>
        </w:numPr>
        <w:shd w:val="clear" w:color="auto" w:fill="auto"/>
        <w:tabs>
          <w:tab w:val="left" w:pos="361"/>
        </w:tabs>
        <w:spacing w:before="0"/>
        <w:ind w:firstLine="0"/>
        <w:rPr>
          <w:rFonts w:ascii="Calibri" w:hAnsi="Calibri" w:cs="Calibri"/>
          <w:sz w:val="22"/>
          <w:szCs w:val="22"/>
        </w:rPr>
      </w:pPr>
      <w:bookmarkStart w:id="1" w:name="bookmark0"/>
      <w:r w:rsidRPr="00337E95">
        <w:rPr>
          <w:rFonts w:ascii="Calibri" w:hAnsi="Calibri" w:cs="Calibri"/>
          <w:sz w:val="22"/>
          <w:szCs w:val="22"/>
        </w:rPr>
        <w:t>VZNIK SMLOUVY</w:t>
      </w:r>
      <w:bookmarkEnd w:id="1"/>
    </w:p>
    <w:p w:rsidR="004623BF" w:rsidRPr="00337E95" w:rsidRDefault="004623BF" w:rsidP="004623BF">
      <w:pPr>
        <w:pStyle w:val="Zkladntext20"/>
        <w:shd w:val="clear" w:color="auto" w:fill="auto"/>
        <w:rPr>
          <w:rFonts w:ascii="Calibri" w:hAnsi="Calibri" w:cs="Calibri"/>
          <w:sz w:val="22"/>
          <w:szCs w:val="22"/>
        </w:rPr>
      </w:pPr>
      <w:r w:rsidRPr="00337E95">
        <w:rPr>
          <w:rFonts w:ascii="Calibri" w:hAnsi="Calibri" w:cs="Calibri"/>
          <w:sz w:val="22"/>
          <w:szCs w:val="22"/>
        </w:rPr>
        <w:t>Dodavatelem potvrzená objednávka a tyto VOP představují úplnou dohodu smluvních stran o podmínkách dodávky zboží nebo poskytnuté služby a touto akceptací je uzavřena mezi Objednatelem a Dodavatelem kupní smlouva nebo smlouva o dílo podle povahy předmětu smlouvy. Změny a doplňky smlouvy jsou přípustné pouze písemnou formou.</w:t>
      </w:r>
    </w:p>
    <w:p w:rsidR="004623BF" w:rsidRPr="00337E95" w:rsidRDefault="004623BF" w:rsidP="004623BF">
      <w:pPr>
        <w:pStyle w:val="Nadpis10"/>
        <w:keepNext/>
        <w:keepLines/>
        <w:numPr>
          <w:ilvl w:val="0"/>
          <w:numId w:val="14"/>
        </w:numPr>
        <w:shd w:val="clear" w:color="auto" w:fill="auto"/>
        <w:tabs>
          <w:tab w:val="left" w:pos="361"/>
        </w:tabs>
        <w:spacing w:before="0"/>
        <w:ind w:firstLine="0"/>
        <w:rPr>
          <w:rFonts w:ascii="Calibri" w:hAnsi="Calibri" w:cs="Calibri"/>
          <w:sz w:val="22"/>
          <w:szCs w:val="22"/>
        </w:rPr>
      </w:pPr>
      <w:bookmarkStart w:id="2" w:name="bookmark1"/>
      <w:r w:rsidRPr="00337E95">
        <w:rPr>
          <w:rFonts w:ascii="Calibri" w:hAnsi="Calibri" w:cs="Calibri"/>
          <w:sz w:val="22"/>
          <w:szCs w:val="22"/>
        </w:rPr>
        <w:t>PŘEDMĚT SMLOUVY</w:t>
      </w:r>
      <w:bookmarkEnd w:id="2"/>
    </w:p>
    <w:p w:rsidR="004623BF" w:rsidRPr="00337E95" w:rsidRDefault="004623BF" w:rsidP="004623BF">
      <w:pPr>
        <w:pStyle w:val="Zkladntext20"/>
        <w:shd w:val="clear" w:color="auto" w:fill="auto"/>
        <w:rPr>
          <w:rFonts w:ascii="Calibri" w:hAnsi="Calibri" w:cs="Calibri"/>
          <w:sz w:val="22"/>
          <w:szCs w:val="22"/>
        </w:rPr>
      </w:pPr>
      <w:r w:rsidRPr="00337E95">
        <w:rPr>
          <w:rFonts w:ascii="Calibri" w:hAnsi="Calibri" w:cs="Calibri"/>
          <w:sz w:val="22"/>
          <w:szCs w:val="22"/>
        </w:rPr>
        <w:t>Předmětem smlouvy je v objednávce uvedený druh a množství objednaného zboží nebo služby.</w:t>
      </w:r>
    </w:p>
    <w:p w:rsidR="004623BF" w:rsidRPr="00337E95" w:rsidRDefault="004623BF" w:rsidP="004623BF">
      <w:pPr>
        <w:pStyle w:val="Nadpis10"/>
        <w:keepNext/>
        <w:keepLines/>
        <w:numPr>
          <w:ilvl w:val="0"/>
          <w:numId w:val="14"/>
        </w:numPr>
        <w:shd w:val="clear" w:color="auto" w:fill="auto"/>
        <w:tabs>
          <w:tab w:val="left" w:pos="361"/>
        </w:tabs>
        <w:spacing w:before="0"/>
        <w:ind w:firstLine="0"/>
        <w:rPr>
          <w:rFonts w:ascii="Calibri" w:hAnsi="Calibri" w:cs="Calibri"/>
          <w:sz w:val="22"/>
          <w:szCs w:val="22"/>
        </w:rPr>
      </w:pPr>
      <w:bookmarkStart w:id="3" w:name="bookmark2"/>
      <w:r w:rsidRPr="00337E95">
        <w:rPr>
          <w:rFonts w:ascii="Calibri" w:hAnsi="Calibri" w:cs="Calibri"/>
          <w:sz w:val="22"/>
          <w:szCs w:val="22"/>
        </w:rPr>
        <w:t>TERMÍN A MÍSTO PLNĚNÍ</w:t>
      </w:r>
      <w:bookmarkEnd w:id="3"/>
    </w:p>
    <w:p w:rsidR="004623BF" w:rsidRPr="00337E95" w:rsidRDefault="004623BF" w:rsidP="004623BF">
      <w:pPr>
        <w:pStyle w:val="Zkladntext20"/>
        <w:shd w:val="clear" w:color="auto" w:fill="auto"/>
        <w:rPr>
          <w:rFonts w:ascii="Calibri" w:hAnsi="Calibri" w:cs="Calibri"/>
          <w:sz w:val="22"/>
          <w:szCs w:val="22"/>
        </w:rPr>
      </w:pPr>
      <w:r w:rsidRPr="00337E95">
        <w:rPr>
          <w:rFonts w:ascii="Calibri" w:hAnsi="Calibri" w:cs="Calibri"/>
          <w:sz w:val="22"/>
          <w:szCs w:val="22"/>
        </w:rPr>
        <w:t>Dodavatel dodá zboží nebo poskytne službu ve lhůtě uvedené v potvrzené objednávce. Termín uvedený v potvrzené objednávce je závazný. Místo plnění předmětu smlouvy:</w:t>
      </w:r>
      <w:r>
        <w:rPr>
          <w:rFonts w:ascii="Calibri" w:hAnsi="Calibri" w:cs="Calibri"/>
          <w:sz w:val="22"/>
          <w:szCs w:val="22"/>
        </w:rPr>
        <w:t xml:space="preserve"> DSZO, Podvesná</w:t>
      </w:r>
      <w:r w:rsidRPr="00337E95">
        <w:rPr>
          <w:rStyle w:val="Zkladntext2Malpsmena"/>
          <w:rFonts w:ascii="Calibri" w:eastAsia="Courier New" w:hAnsi="Calibri" w:cs="Calibri"/>
          <w:sz w:val="22"/>
          <w:szCs w:val="22"/>
        </w:rPr>
        <w:t xml:space="preserve"> XVII/3833, 760 92 Zlín</w:t>
      </w:r>
      <w:r w:rsidRPr="00337E95">
        <w:rPr>
          <w:rFonts w:ascii="Calibri" w:hAnsi="Calibri" w:cs="Calibri"/>
          <w:sz w:val="22"/>
          <w:szCs w:val="22"/>
        </w:rPr>
        <w:t>, nebude-li v objednávce stanoveno jinak. Objednatel je povinen zajistit přítomnost osoby oprávněné k převzetí zboží nebo služby.</w:t>
      </w:r>
    </w:p>
    <w:p w:rsidR="004623BF" w:rsidRPr="00337E95" w:rsidRDefault="004623BF" w:rsidP="004623BF">
      <w:pPr>
        <w:pStyle w:val="Nadpis10"/>
        <w:keepNext/>
        <w:keepLines/>
        <w:numPr>
          <w:ilvl w:val="0"/>
          <w:numId w:val="14"/>
        </w:numPr>
        <w:shd w:val="clear" w:color="auto" w:fill="auto"/>
        <w:tabs>
          <w:tab w:val="left" w:pos="361"/>
        </w:tabs>
        <w:spacing w:before="0"/>
        <w:ind w:firstLine="0"/>
        <w:rPr>
          <w:rFonts w:ascii="Calibri" w:hAnsi="Calibri" w:cs="Calibri"/>
          <w:sz w:val="22"/>
          <w:szCs w:val="22"/>
        </w:rPr>
      </w:pPr>
      <w:bookmarkStart w:id="4" w:name="bookmark3"/>
      <w:r w:rsidRPr="00337E95">
        <w:rPr>
          <w:rFonts w:ascii="Calibri" w:hAnsi="Calibri" w:cs="Calibri"/>
          <w:sz w:val="22"/>
          <w:szCs w:val="22"/>
        </w:rPr>
        <w:t>PRODLENÍ DODAVATELE</w:t>
      </w:r>
      <w:bookmarkEnd w:id="4"/>
    </w:p>
    <w:p w:rsidR="004623BF" w:rsidRPr="00337E95" w:rsidRDefault="004623BF" w:rsidP="004623BF">
      <w:pPr>
        <w:pStyle w:val="Zkladntext20"/>
        <w:shd w:val="clear" w:color="auto" w:fill="auto"/>
        <w:rPr>
          <w:rFonts w:ascii="Calibri" w:hAnsi="Calibri" w:cs="Calibri"/>
          <w:sz w:val="22"/>
          <w:szCs w:val="22"/>
        </w:rPr>
      </w:pPr>
      <w:r w:rsidRPr="00337E95">
        <w:rPr>
          <w:rFonts w:ascii="Calibri" w:hAnsi="Calibri" w:cs="Calibri"/>
          <w:sz w:val="22"/>
          <w:szCs w:val="22"/>
        </w:rPr>
        <w:t>Nebude-li Dodavatel schopen dostát závazku včas, neprodleně o tom písemně informuje Objednatele; současně sdělí i dodatečnou lhůtu plnění předmětu smlouvy. Objednatel není takovou lhůtou vázán a má právo od smlouvy odstoupit, aniž tím budou dotčena ostatní práva a nároky Objednatele včetně nároku na náhradu škody a ušlý zisk.</w:t>
      </w:r>
    </w:p>
    <w:p w:rsidR="004623BF" w:rsidRPr="00337E95" w:rsidRDefault="004623BF" w:rsidP="004623BF">
      <w:pPr>
        <w:pStyle w:val="Nadpis10"/>
        <w:keepNext/>
        <w:keepLines/>
        <w:numPr>
          <w:ilvl w:val="0"/>
          <w:numId w:val="14"/>
        </w:numPr>
        <w:shd w:val="clear" w:color="auto" w:fill="auto"/>
        <w:tabs>
          <w:tab w:val="left" w:pos="361"/>
        </w:tabs>
        <w:spacing w:before="0"/>
        <w:ind w:firstLine="0"/>
        <w:rPr>
          <w:rFonts w:ascii="Calibri" w:hAnsi="Calibri" w:cs="Calibri"/>
          <w:sz w:val="22"/>
          <w:szCs w:val="22"/>
        </w:rPr>
      </w:pPr>
      <w:bookmarkStart w:id="5" w:name="bookmark4"/>
      <w:r w:rsidRPr="00337E95">
        <w:rPr>
          <w:rFonts w:ascii="Calibri" w:hAnsi="Calibri" w:cs="Calibri"/>
          <w:sz w:val="22"/>
          <w:szCs w:val="22"/>
        </w:rPr>
        <w:t>SPLNĚNÍ SMLOUVY</w:t>
      </w:r>
      <w:bookmarkEnd w:id="5"/>
    </w:p>
    <w:p w:rsidR="004623BF" w:rsidRPr="00337E95" w:rsidRDefault="004623BF" w:rsidP="004623BF">
      <w:pPr>
        <w:pStyle w:val="Zkladntext20"/>
        <w:shd w:val="clear" w:color="auto" w:fill="auto"/>
        <w:rPr>
          <w:rFonts w:ascii="Calibri" w:hAnsi="Calibri" w:cs="Calibri"/>
          <w:sz w:val="22"/>
          <w:szCs w:val="22"/>
        </w:rPr>
      </w:pPr>
      <w:r w:rsidRPr="00337E95">
        <w:rPr>
          <w:rFonts w:ascii="Calibri" w:hAnsi="Calibri" w:cs="Calibri"/>
          <w:sz w:val="22"/>
          <w:szCs w:val="22"/>
        </w:rPr>
        <w:t>Pokud není dohodnuto jinak, Dodavatel je povinen plnit předmět smlouvy na adrese: DSZO, PODVESNÁ XVII/3833, 760 92 ZLÍN. Splnění předmětu smlouvy bude potvrzeno podpisem dokladu o předání a převzetí předmětu smlouvy (předávacího protokolu, dodacího listu) zástupci obou smluvních stran (dále jen doklad o převzetí). Součástí dodávky jsou i další doklady, vztahující se k předmětu smlouvy, jež jsou nutné k jeho převzetí a užívání a dále doklady prokazující původ zboží, sloužící pro účely celní, reexportu apod. V případě, že předmětem smlouvy jsou výrobky stanovené prováděcími předpisy k zák. č. 22/1997 Sb., ve znění jeho pozdějších změn a doplňků, je Dodavatel povinen zároveň předat Objednateli Prohlášení o shodě respekt. písemné Ujištění o vydání prohlášení o shodě, a to nejpozději k dohodnutému termínu plnění předmětu smlouvy. Vyžaduje-li to charakter zboží nebo poskytnuté služby bude předmět smlouvy dodán spolu s osvědčením o kvalitě.</w:t>
      </w:r>
    </w:p>
    <w:p w:rsidR="004623BF" w:rsidRPr="00337E95" w:rsidRDefault="004623BF" w:rsidP="004623BF">
      <w:pPr>
        <w:pStyle w:val="Nadpis10"/>
        <w:keepNext/>
        <w:keepLines/>
        <w:numPr>
          <w:ilvl w:val="0"/>
          <w:numId w:val="14"/>
        </w:numPr>
        <w:shd w:val="clear" w:color="auto" w:fill="auto"/>
        <w:tabs>
          <w:tab w:val="left" w:pos="361"/>
        </w:tabs>
        <w:spacing w:before="0"/>
        <w:ind w:firstLine="0"/>
        <w:rPr>
          <w:rFonts w:ascii="Calibri" w:hAnsi="Calibri" w:cs="Calibri"/>
          <w:sz w:val="22"/>
          <w:szCs w:val="22"/>
        </w:rPr>
      </w:pPr>
      <w:bookmarkStart w:id="6" w:name="bookmark5"/>
      <w:r w:rsidRPr="00337E95">
        <w:rPr>
          <w:rFonts w:ascii="Calibri" w:hAnsi="Calibri" w:cs="Calibri"/>
          <w:sz w:val="22"/>
          <w:szCs w:val="22"/>
        </w:rPr>
        <w:t>CENA</w:t>
      </w:r>
      <w:bookmarkEnd w:id="6"/>
    </w:p>
    <w:p w:rsidR="004623BF" w:rsidRPr="00337E95" w:rsidRDefault="004623BF" w:rsidP="004623BF">
      <w:pPr>
        <w:pStyle w:val="Zkladntext20"/>
        <w:shd w:val="clear" w:color="auto" w:fill="auto"/>
        <w:rPr>
          <w:rFonts w:ascii="Calibri" w:hAnsi="Calibri" w:cs="Calibri"/>
          <w:sz w:val="22"/>
          <w:szCs w:val="22"/>
        </w:rPr>
      </w:pPr>
      <w:r w:rsidRPr="00337E95">
        <w:rPr>
          <w:rFonts w:ascii="Calibri" w:hAnsi="Calibri" w:cs="Calibri"/>
          <w:sz w:val="22"/>
          <w:szCs w:val="22"/>
        </w:rPr>
        <w:t>Cena je stanovena dohodou a je pevná a nelze ji bez písemného souhlasu obou smluvních stran měnit. Pokud není dohodnuto jinak, cena se rozumí včetně balení, dopravy do místa plnění a pojištění. K ceně bude připočtena zákonem stanovená daň z přidané hodnoty platná v době zdanitelného plnění. Cena předmětu smlouvy se považuje za uhrazenou dnem odepsání peněžních prostředků z účtu Objednatele.</w:t>
      </w:r>
    </w:p>
    <w:p w:rsidR="004623BF" w:rsidRPr="00337E95" w:rsidRDefault="004623BF" w:rsidP="004623BF">
      <w:pPr>
        <w:pStyle w:val="Nadpis10"/>
        <w:keepNext/>
        <w:keepLines/>
        <w:numPr>
          <w:ilvl w:val="0"/>
          <w:numId w:val="14"/>
        </w:numPr>
        <w:shd w:val="clear" w:color="auto" w:fill="auto"/>
        <w:tabs>
          <w:tab w:val="left" w:pos="363"/>
        </w:tabs>
        <w:spacing w:before="0"/>
        <w:ind w:firstLine="0"/>
        <w:rPr>
          <w:rFonts w:ascii="Calibri" w:hAnsi="Calibri" w:cs="Calibri"/>
          <w:sz w:val="22"/>
          <w:szCs w:val="22"/>
        </w:rPr>
      </w:pPr>
      <w:bookmarkStart w:id="7" w:name="bookmark6"/>
      <w:r w:rsidRPr="00337E95">
        <w:rPr>
          <w:rFonts w:ascii="Calibri" w:hAnsi="Calibri" w:cs="Calibri"/>
          <w:sz w:val="22"/>
          <w:szCs w:val="22"/>
        </w:rPr>
        <w:t>PLATEBNÍ PODMÍNKY</w:t>
      </w:r>
      <w:bookmarkEnd w:id="7"/>
    </w:p>
    <w:p w:rsidR="004623BF" w:rsidRPr="00337E95" w:rsidRDefault="004623BF" w:rsidP="004623BF">
      <w:pPr>
        <w:pStyle w:val="Zkladntext20"/>
        <w:shd w:val="clear" w:color="auto" w:fill="auto"/>
        <w:tabs>
          <w:tab w:val="left" w:pos="2045"/>
        </w:tabs>
        <w:spacing w:after="0"/>
        <w:rPr>
          <w:rFonts w:ascii="Calibri" w:hAnsi="Calibri" w:cs="Calibri"/>
          <w:sz w:val="22"/>
          <w:szCs w:val="22"/>
        </w:rPr>
      </w:pPr>
      <w:r w:rsidRPr="00337E95">
        <w:rPr>
          <w:rFonts w:ascii="Calibri" w:hAnsi="Calibri" w:cs="Calibri"/>
          <w:sz w:val="22"/>
          <w:szCs w:val="22"/>
        </w:rPr>
        <w:t>Cena předmětu smlouvy je splatná na základě daňového dokladu. Daňový doklad musí obsahovat náležitosti stanovené zákonem č. 235/2004 Sb., o dani z přidané hodnoty, číslo objednávky Objednatele a podrobný rozpis dodávaného zboží nebo služeb s uvedením identifikačního čísla zboží a ceny za měrnou jednotku, v případě služeb náklady, rozlišené zvlášť na mzdu a materiál. Přílohou daňového dokladu bude originál oboustranně potvrzeného dokladu o převzetí předmětu smlouvy. Doba splatnosti daňového dokladu je 30 dnů od data jeho doručení Objednateli. Dnem uskutečnění zdanitelného plnění je den podpisu dokladu o převzetí předmětu smlouvy Objednatelem. Smluvní strany se výslovně dohodly, že Dodavatel nemůže bez předchozího písemného souhlasu Objednatele postoupit třetí straně pohledávku za Objednatelem, a to celou nebo jakoukoliv její část. Dodavatel není oprávněn bez předchozího písemného souhlasu Objednatele započíst jakoukoliv svou pohledávku vůči Objednateli anebo její část, jež mu vznikne na základě těchto Všeobecných podmínek nebo smlouvy uzavřené s Objednatelem, oproti jakékoliv pohledávce Objednatele vůči dodavateli.</w:t>
      </w:r>
    </w:p>
    <w:p w:rsidR="004623BF" w:rsidRPr="00337E95" w:rsidRDefault="004623BF" w:rsidP="004623BF">
      <w:pPr>
        <w:pStyle w:val="Zkladntext20"/>
        <w:shd w:val="clear" w:color="auto" w:fill="auto"/>
        <w:rPr>
          <w:rFonts w:ascii="Calibri" w:hAnsi="Calibri" w:cs="Calibri"/>
          <w:sz w:val="22"/>
          <w:szCs w:val="22"/>
        </w:rPr>
      </w:pPr>
      <w:r w:rsidRPr="00337E95">
        <w:rPr>
          <w:rFonts w:ascii="Calibri" w:hAnsi="Calibri" w:cs="Calibri"/>
          <w:sz w:val="22"/>
          <w:szCs w:val="22"/>
        </w:rPr>
        <w:t>Objednatel je oprávněn započítat jakoukoliv svou pohledávku vůči dodavateli, která mu vznikne na základě smlouvy uzavřené s dodavatelem nebo na základě těchto Všeobecných obchodních podmínek, oproti jakékoli pohledávce dodavatele vůči Objednateli.</w:t>
      </w:r>
    </w:p>
    <w:p w:rsidR="004623BF" w:rsidRPr="00337E95" w:rsidRDefault="004623BF" w:rsidP="004623BF">
      <w:pPr>
        <w:pStyle w:val="Nadpis10"/>
        <w:keepNext/>
        <w:keepLines/>
        <w:numPr>
          <w:ilvl w:val="0"/>
          <w:numId w:val="14"/>
        </w:numPr>
        <w:shd w:val="clear" w:color="auto" w:fill="auto"/>
        <w:tabs>
          <w:tab w:val="left" w:pos="363"/>
        </w:tabs>
        <w:spacing w:before="0"/>
        <w:ind w:left="400"/>
        <w:jc w:val="left"/>
        <w:rPr>
          <w:rFonts w:ascii="Calibri" w:hAnsi="Calibri" w:cs="Calibri"/>
          <w:sz w:val="22"/>
          <w:szCs w:val="22"/>
        </w:rPr>
      </w:pPr>
      <w:bookmarkStart w:id="8" w:name="bookmark7"/>
      <w:r w:rsidRPr="00337E95">
        <w:rPr>
          <w:rFonts w:ascii="Calibri" w:hAnsi="Calibri" w:cs="Calibri"/>
          <w:sz w:val="22"/>
          <w:szCs w:val="22"/>
        </w:rPr>
        <w:lastRenderedPageBreak/>
        <w:t>PRÁVA Z VADNÉHO PLNĚNÍ A ZÁRUKA</w:t>
      </w:r>
      <w:bookmarkEnd w:id="8"/>
    </w:p>
    <w:p w:rsidR="004623BF" w:rsidRPr="00337E95" w:rsidRDefault="004623BF" w:rsidP="004623BF">
      <w:pPr>
        <w:pStyle w:val="Zkladntext20"/>
        <w:shd w:val="clear" w:color="auto" w:fill="auto"/>
        <w:rPr>
          <w:rFonts w:ascii="Calibri" w:hAnsi="Calibri" w:cs="Calibri"/>
          <w:sz w:val="22"/>
          <w:szCs w:val="22"/>
        </w:rPr>
      </w:pPr>
      <w:r w:rsidRPr="00337E95">
        <w:rPr>
          <w:rFonts w:ascii="Calibri" w:hAnsi="Calibri" w:cs="Calibri"/>
          <w:sz w:val="22"/>
          <w:szCs w:val="22"/>
        </w:rPr>
        <w:t xml:space="preserve">Není-li ve smlouvě dohodnuto jinak, poskytuje Dodavatel na předmět smlouvy záruku v délce </w:t>
      </w:r>
      <w:r>
        <w:rPr>
          <w:rFonts w:ascii="Calibri" w:hAnsi="Calibri" w:cs="Calibri"/>
          <w:sz w:val="22"/>
          <w:szCs w:val="22"/>
        </w:rPr>
        <w:t>24</w:t>
      </w:r>
      <w:r w:rsidRPr="00337E95">
        <w:rPr>
          <w:rFonts w:ascii="Calibri" w:hAnsi="Calibri" w:cs="Calibri"/>
          <w:sz w:val="22"/>
          <w:szCs w:val="22"/>
        </w:rPr>
        <w:t xml:space="preserve"> měsíců, pokud se nedohodnou smluvní strany jinak, která začíná plynout ode dne splnění předmětu smlouvy. Při vzniku vad je Dodavatel povinen do 3 pracovních dnů po obdržení písemného oznámení vad Objednatelem sdělit Objednateli své písemné stanovisko k oznámené vadě a započít s odstraněním vady v termínu stanoveném Objednatelem. Volbu práva z vadného plnění provádí Objednatel. V případě, že Dodavatel oznámenou vadu neodstraní v termínu stanoveném Objednatelem, nebo v naléhavých případech, kdy hrozí nebezpečí prodlení a vzniku škody, má Objednatel právo vadu odstranit sám nebo prostřednictvím třetí osoby, to vše na náklady Dodavatele, aniž by tím byla dotčena jeho další práva ze smlouvy, zejména práva z Dodavatelem poskytnuté záruky. Objednatel vyúčtuje Dodavateli náklady, které mu s odstraněním vady vznikly a Dodavatel je povinen tyto náklady Objednateli uhradit v plné výši do 15 dnů od předložení vyúčtování (faktury). Objednatelem podaná zpráva Dodavateli o vadách služeb/zboží, tzv. reklamace, je považována za včasnou, je-li odeslána Objednatelem ve lhůtě 1 měsíce poté, co tyto závady zjistil. Do odstranění vady nemusí Objednatel platit část plnění odhadem přiměřeně odpovídající jeho právu na slevu.</w:t>
      </w:r>
    </w:p>
    <w:p w:rsidR="004623BF" w:rsidRPr="00337E95" w:rsidRDefault="004623BF" w:rsidP="004623BF">
      <w:pPr>
        <w:pStyle w:val="Nadpis10"/>
        <w:keepNext/>
        <w:keepLines/>
        <w:numPr>
          <w:ilvl w:val="0"/>
          <w:numId w:val="14"/>
        </w:numPr>
        <w:shd w:val="clear" w:color="auto" w:fill="auto"/>
        <w:tabs>
          <w:tab w:val="left" w:pos="363"/>
        </w:tabs>
        <w:spacing w:before="0"/>
        <w:ind w:right="740" w:firstLine="0"/>
        <w:jc w:val="left"/>
        <w:rPr>
          <w:rFonts w:ascii="Calibri" w:hAnsi="Calibri" w:cs="Calibri"/>
          <w:sz w:val="22"/>
          <w:szCs w:val="22"/>
        </w:rPr>
      </w:pPr>
      <w:bookmarkStart w:id="9" w:name="bookmark8"/>
      <w:r w:rsidRPr="00337E95">
        <w:rPr>
          <w:rFonts w:ascii="Calibri" w:hAnsi="Calibri" w:cs="Calibri"/>
          <w:sz w:val="22"/>
          <w:szCs w:val="22"/>
        </w:rPr>
        <w:t>ŠKODA ZPŮSOBENÁ TŘETÍM OSOBÁM</w:t>
      </w:r>
      <w:bookmarkEnd w:id="9"/>
    </w:p>
    <w:p w:rsidR="004623BF" w:rsidRPr="00337E95" w:rsidRDefault="004623BF" w:rsidP="004623BF">
      <w:pPr>
        <w:pStyle w:val="Zkladntext20"/>
        <w:shd w:val="clear" w:color="auto" w:fill="auto"/>
        <w:rPr>
          <w:rFonts w:ascii="Calibri" w:hAnsi="Calibri" w:cs="Calibri"/>
          <w:sz w:val="22"/>
          <w:szCs w:val="22"/>
        </w:rPr>
      </w:pPr>
      <w:r w:rsidRPr="00337E95">
        <w:rPr>
          <w:rFonts w:ascii="Calibri" w:hAnsi="Calibri" w:cs="Calibri"/>
          <w:sz w:val="22"/>
          <w:szCs w:val="22"/>
        </w:rPr>
        <w:t>Dodavatel odpovídá za to, že provedením předmětu smlouvy a použitím materiálů a postupů při jeho provádění nejsou porušena práva třetích osob. V případě, že Dodavatel způsobí třetím stranám škodu v souvislosti s dodávkami nebo službami (plněním smlouvy), nese Dodavatel za takovouto škodu třetích osob plnou odpovědnost a je povinen ji uhradit.</w:t>
      </w:r>
    </w:p>
    <w:p w:rsidR="004623BF" w:rsidRPr="00337E95" w:rsidRDefault="004623BF" w:rsidP="004623BF">
      <w:pPr>
        <w:pStyle w:val="Nadpis10"/>
        <w:keepNext/>
        <w:keepLines/>
        <w:shd w:val="clear" w:color="auto" w:fill="auto"/>
        <w:spacing w:before="0"/>
        <w:ind w:firstLine="0"/>
        <w:rPr>
          <w:rFonts w:ascii="Calibri" w:hAnsi="Calibri" w:cs="Calibri"/>
          <w:sz w:val="22"/>
          <w:szCs w:val="22"/>
        </w:rPr>
      </w:pPr>
      <w:bookmarkStart w:id="10" w:name="bookmark9"/>
      <w:r w:rsidRPr="00337E95">
        <w:rPr>
          <w:rFonts w:ascii="Calibri" w:hAnsi="Calibri" w:cs="Calibri"/>
          <w:sz w:val="22"/>
          <w:szCs w:val="22"/>
        </w:rPr>
        <w:t>1 0</w:t>
      </w:r>
      <w:r w:rsidRPr="00337E95">
        <w:rPr>
          <w:rStyle w:val="Nadpis1Netun"/>
          <w:rFonts w:ascii="Calibri" w:eastAsia="Courier New" w:hAnsi="Calibri" w:cs="Calibri"/>
          <w:sz w:val="22"/>
          <w:szCs w:val="22"/>
        </w:rPr>
        <w:t xml:space="preserve">j </w:t>
      </w:r>
      <w:r w:rsidRPr="00337E95">
        <w:rPr>
          <w:rFonts w:ascii="Calibri" w:hAnsi="Calibri" w:cs="Calibri"/>
          <w:sz w:val="22"/>
          <w:szCs w:val="22"/>
        </w:rPr>
        <w:t>PŘEPRAVNÍ DISPOZICE, BALENÍ</w:t>
      </w:r>
      <w:bookmarkEnd w:id="10"/>
    </w:p>
    <w:p w:rsidR="004623BF" w:rsidRPr="00337E95" w:rsidRDefault="004623BF" w:rsidP="004623BF">
      <w:pPr>
        <w:pStyle w:val="Zkladntext20"/>
        <w:shd w:val="clear" w:color="auto" w:fill="auto"/>
        <w:rPr>
          <w:rFonts w:ascii="Calibri" w:hAnsi="Calibri" w:cs="Calibri"/>
          <w:sz w:val="22"/>
          <w:szCs w:val="22"/>
        </w:rPr>
      </w:pPr>
      <w:r w:rsidRPr="00337E95">
        <w:rPr>
          <w:rFonts w:ascii="Calibri" w:hAnsi="Calibri" w:cs="Calibri"/>
          <w:sz w:val="22"/>
          <w:szCs w:val="22"/>
        </w:rPr>
        <w:t>Dodavatel je oprávněn předat zboží Objednateli v místě plnění v pracovní době Objednatele od 6:00 hodin do 14:00 hodin v pracovní dny, pokud se nedohodnou smluvní strany jinak. Pokud dochází k odeslání zboží Dodavatelem je Dodavatel povinen odeslat předmět smlouvy v takovém obalu, který zaručí dostatečnou ochranu před poškozením po dobu přepravy a při případném skladování v odpovídajících prostorách Objednatele. Přepravní dispozice sdělí Dodavatel Objednateli 10 dnů před termínem splnění předmětu smlouvy. Materiál, který bude Dodavatel dovážet do místa, které Objednatel určí jako místo k plnění předmětu smlouvy, musí potvrdit pracovníci Objednatele; stejně tak i odvážený materiál, nářadí, stavební stroje, které Dodavatel použil k plnění předmětu smlouvy v areálu Objednatele, musí být uvedeny n a seznam u a potvrzeny příslušným zaměstnancem Objednatele. Tyto potvrzené doklady jsou nedílnou součástí faktury. Dodavatel je povinen si vyžádat u Objednatele povolení pro vjezd svých vozidel do areálu Objednatele.</w:t>
      </w:r>
    </w:p>
    <w:p w:rsidR="004623BF" w:rsidRPr="00337E95" w:rsidRDefault="004623BF" w:rsidP="004623BF">
      <w:pPr>
        <w:pStyle w:val="Nadpis10"/>
        <w:keepNext/>
        <w:keepLines/>
        <w:numPr>
          <w:ilvl w:val="0"/>
          <w:numId w:val="15"/>
        </w:numPr>
        <w:shd w:val="clear" w:color="auto" w:fill="auto"/>
        <w:tabs>
          <w:tab w:val="left" w:pos="314"/>
        </w:tabs>
        <w:spacing w:before="0"/>
        <w:ind w:left="400"/>
        <w:jc w:val="left"/>
        <w:rPr>
          <w:rFonts w:ascii="Calibri" w:hAnsi="Calibri" w:cs="Calibri"/>
          <w:sz w:val="22"/>
          <w:szCs w:val="22"/>
        </w:rPr>
      </w:pPr>
      <w:bookmarkStart w:id="11" w:name="bookmark10"/>
      <w:r w:rsidRPr="00337E95">
        <w:rPr>
          <w:rFonts w:ascii="Calibri" w:hAnsi="Calibri" w:cs="Calibri"/>
          <w:sz w:val="22"/>
          <w:szCs w:val="22"/>
        </w:rPr>
        <w:t>VLASTNICKÉ PRÁVO A PŘECHOD NEBEZPEČÍ ŠKODY</w:t>
      </w:r>
      <w:bookmarkEnd w:id="11"/>
    </w:p>
    <w:p w:rsidR="004623BF" w:rsidRPr="00337E95" w:rsidRDefault="004623BF" w:rsidP="004623BF">
      <w:pPr>
        <w:pStyle w:val="Zkladntext20"/>
        <w:shd w:val="clear" w:color="auto" w:fill="auto"/>
        <w:rPr>
          <w:rFonts w:ascii="Calibri" w:hAnsi="Calibri" w:cs="Calibri"/>
          <w:sz w:val="22"/>
          <w:szCs w:val="22"/>
        </w:rPr>
      </w:pPr>
      <w:r w:rsidRPr="00337E95">
        <w:rPr>
          <w:rFonts w:ascii="Calibri" w:hAnsi="Calibri" w:cs="Calibri"/>
          <w:sz w:val="22"/>
          <w:szCs w:val="22"/>
        </w:rPr>
        <w:t>Na Objednatele přechází vlastnické právo k předmětu smlouvy dnem podpisu dokladu o převzetí předmětu smlouvy, ke stejnému okamžiku na něj přechází i nebezpečí škody na něm.</w:t>
      </w:r>
    </w:p>
    <w:p w:rsidR="004623BF" w:rsidRPr="00337E95" w:rsidRDefault="004623BF" w:rsidP="004623BF">
      <w:pPr>
        <w:pStyle w:val="Nadpis10"/>
        <w:keepNext/>
        <w:keepLines/>
        <w:numPr>
          <w:ilvl w:val="0"/>
          <w:numId w:val="15"/>
        </w:numPr>
        <w:shd w:val="clear" w:color="auto" w:fill="auto"/>
        <w:tabs>
          <w:tab w:val="left" w:pos="314"/>
        </w:tabs>
        <w:spacing w:before="0"/>
        <w:ind w:firstLine="0"/>
        <w:rPr>
          <w:rFonts w:ascii="Calibri" w:hAnsi="Calibri" w:cs="Calibri"/>
          <w:sz w:val="22"/>
          <w:szCs w:val="22"/>
        </w:rPr>
      </w:pPr>
      <w:bookmarkStart w:id="12" w:name="bookmark11"/>
      <w:r w:rsidRPr="00337E95">
        <w:rPr>
          <w:rFonts w:ascii="Calibri" w:hAnsi="Calibri" w:cs="Calibri"/>
          <w:sz w:val="22"/>
          <w:szCs w:val="22"/>
        </w:rPr>
        <w:t>SMLUVNÍ POKUTY</w:t>
      </w:r>
      <w:bookmarkEnd w:id="12"/>
    </w:p>
    <w:p w:rsidR="004623BF" w:rsidRPr="00337E95" w:rsidRDefault="004623BF" w:rsidP="004623BF">
      <w:pPr>
        <w:pStyle w:val="Zkladntext20"/>
        <w:shd w:val="clear" w:color="auto" w:fill="auto"/>
        <w:tabs>
          <w:tab w:val="left" w:pos="314"/>
          <w:tab w:val="left" w:pos="697"/>
          <w:tab w:val="left" w:pos="1191"/>
          <w:tab w:val="left" w:pos="1676"/>
          <w:tab w:val="left" w:pos="2578"/>
        </w:tabs>
        <w:spacing w:after="0"/>
        <w:jc w:val="left"/>
        <w:rPr>
          <w:rFonts w:ascii="Calibri" w:hAnsi="Calibri" w:cs="Calibri"/>
          <w:sz w:val="22"/>
          <w:szCs w:val="22"/>
        </w:rPr>
      </w:pPr>
      <w:r w:rsidRPr="00337E95">
        <w:rPr>
          <w:rFonts w:ascii="Calibri" w:hAnsi="Calibri" w:cs="Calibri"/>
          <w:sz w:val="22"/>
          <w:szCs w:val="22"/>
        </w:rPr>
        <w:t>Je-li Dodavatel v prodlení s termínem plnění peněžitého závazku, je Dodavatel povinen uhradit Objednateli smluvní pokutu ve výši 0,1 % z celkové ceny předmětu smlouvy za každý i započatý den prodlení. Tím není dotčeno právo Objednatele na náhradu škody a</w:t>
      </w:r>
      <w:r>
        <w:rPr>
          <w:rFonts w:ascii="Calibri" w:hAnsi="Calibri" w:cs="Calibri"/>
          <w:sz w:val="22"/>
          <w:szCs w:val="22"/>
        </w:rPr>
        <w:t xml:space="preserve"> </w:t>
      </w:r>
      <w:r w:rsidRPr="00337E95">
        <w:rPr>
          <w:rFonts w:ascii="Calibri" w:hAnsi="Calibri" w:cs="Calibri"/>
          <w:sz w:val="22"/>
          <w:szCs w:val="22"/>
        </w:rPr>
        <w:t>ušlý</w:t>
      </w:r>
      <w:r w:rsidRPr="00337E95">
        <w:rPr>
          <w:rFonts w:ascii="Calibri" w:hAnsi="Calibri" w:cs="Calibri"/>
          <w:sz w:val="22"/>
          <w:szCs w:val="22"/>
        </w:rPr>
        <w:tab/>
        <w:t>zisk. Je-li</w:t>
      </w:r>
      <w:r>
        <w:rPr>
          <w:rFonts w:ascii="Calibri" w:hAnsi="Calibri" w:cs="Calibri"/>
          <w:sz w:val="22"/>
          <w:szCs w:val="22"/>
        </w:rPr>
        <w:t xml:space="preserve"> </w:t>
      </w:r>
      <w:r w:rsidRPr="00337E95">
        <w:rPr>
          <w:rFonts w:ascii="Calibri" w:hAnsi="Calibri" w:cs="Calibri"/>
          <w:sz w:val="22"/>
          <w:szCs w:val="22"/>
        </w:rPr>
        <w:t>Dodavatel</w:t>
      </w:r>
      <w:r>
        <w:rPr>
          <w:rFonts w:ascii="Calibri" w:hAnsi="Calibri" w:cs="Calibri"/>
          <w:sz w:val="22"/>
          <w:szCs w:val="22"/>
        </w:rPr>
        <w:t xml:space="preserve"> </w:t>
      </w:r>
      <w:r w:rsidRPr="00337E95">
        <w:rPr>
          <w:rFonts w:ascii="Calibri" w:hAnsi="Calibri" w:cs="Calibri"/>
          <w:sz w:val="22"/>
          <w:szCs w:val="22"/>
        </w:rPr>
        <w:t>v prodlení</w:t>
      </w:r>
    </w:p>
    <w:p w:rsidR="004623BF" w:rsidRPr="00337E95" w:rsidRDefault="004623BF" w:rsidP="004623BF">
      <w:pPr>
        <w:pStyle w:val="Zkladntext20"/>
        <w:shd w:val="clear" w:color="auto" w:fill="auto"/>
        <w:tabs>
          <w:tab w:val="left" w:pos="314"/>
          <w:tab w:val="left" w:pos="687"/>
          <w:tab w:val="left" w:pos="1176"/>
          <w:tab w:val="left" w:pos="1670"/>
          <w:tab w:val="left" w:pos="2588"/>
        </w:tabs>
        <w:spacing w:after="0"/>
        <w:rPr>
          <w:rFonts w:ascii="Calibri" w:hAnsi="Calibri" w:cs="Calibri"/>
          <w:sz w:val="22"/>
          <w:szCs w:val="22"/>
        </w:rPr>
      </w:pPr>
      <w:r w:rsidRPr="00337E95">
        <w:rPr>
          <w:rFonts w:ascii="Calibri" w:hAnsi="Calibri" w:cs="Calibri"/>
          <w:sz w:val="22"/>
          <w:szCs w:val="22"/>
        </w:rPr>
        <w:t>s termínem plnění nepeněžitého závazku, včetně prodlení s odstraněním vad a nedostatků předmětu plnění, je Dodavatel povinen uhradit Objednateli smluvní pokutu ve výši 5.000 Kč za každý i započatý den  prodlení, nestanoví - li s ohledem na výši a povah u předmětu plnění objednávka či smlouva výši smluvní pokuty odlišně. Tím není dotčeno právo Objednatele na náhradu škody a</w:t>
      </w:r>
      <w:r>
        <w:rPr>
          <w:rFonts w:ascii="Calibri" w:hAnsi="Calibri" w:cs="Calibri"/>
          <w:sz w:val="22"/>
          <w:szCs w:val="22"/>
        </w:rPr>
        <w:t xml:space="preserve"> </w:t>
      </w:r>
      <w:r w:rsidRPr="00337E95">
        <w:rPr>
          <w:rFonts w:ascii="Calibri" w:hAnsi="Calibri" w:cs="Calibri"/>
          <w:sz w:val="22"/>
          <w:szCs w:val="22"/>
        </w:rPr>
        <w:t>ušlý</w:t>
      </w:r>
      <w:r w:rsidRPr="00337E95">
        <w:rPr>
          <w:rFonts w:ascii="Calibri" w:hAnsi="Calibri" w:cs="Calibri"/>
          <w:sz w:val="22"/>
          <w:szCs w:val="22"/>
        </w:rPr>
        <w:tab/>
        <w:t>zisk.</w:t>
      </w:r>
      <w:r>
        <w:rPr>
          <w:rFonts w:ascii="Calibri" w:hAnsi="Calibri" w:cs="Calibri"/>
          <w:sz w:val="22"/>
          <w:szCs w:val="22"/>
        </w:rPr>
        <w:t xml:space="preserve">              </w:t>
      </w:r>
      <w:r w:rsidRPr="00337E95">
        <w:rPr>
          <w:rFonts w:ascii="Calibri" w:hAnsi="Calibri" w:cs="Calibri"/>
          <w:sz w:val="22"/>
          <w:szCs w:val="22"/>
        </w:rPr>
        <w:t xml:space="preserve"> Je-li</w:t>
      </w:r>
      <w:r>
        <w:rPr>
          <w:rFonts w:ascii="Calibri" w:hAnsi="Calibri" w:cs="Calibri"/>
          <w:sz w:val="22"/>
          <w:szCs w:val="22"/>
        </w:rPr>
        <w:t xml:space="preserve"> </w:t>
      </w:r>
      <w:r w:rsidRPr="00337E95">
        <w:rPr>
          <w:rFonts w:ascii="Calibri" w:hAnsi="Calibri" w:cs="Calibri"/>
          <w:sz w:val="22"/>
          <w:szCs w:val="22"/>
        </w:rPr>
        <w:t>Objednatel</w:t>
      </w:r>
      <w:r>
        <w:rPr>
          <w:rFonts w:ascii="Calibri" w:hAnsi="Calibri" w:cs="Calibri"/>
          <w:sz w:val="22"/>
          <w:szCs w:val="22"/>
        </w:rPr>
        <w:t xml:space="preserve"> </w:t>
      </w:r>
      <w:r w:rsidRPr="00337E95">
        <w:rPr>
          <w:rFonts w:ascii="Calibri" w:hAnsi="Calibri" w:cs="Calibri"/>
          <w:sz w:val="22"/>
          <w:szCs w:val="22"/>
        </w:rPr>
        <w:t>v</w:t>
      </w:r>
      <w:r>
        <w:rPr>
          <w:rFonts w:ascii="Calibri" w:hAnsi="Calibri" w:cs="Calibri"/>
          <w:sz w:val="22"/>
          <w:szCs w:val="22"/>
        </w:rPr>
        <w:t> </w:t>
      </w:r>
      <w:r w:rsidRPr="00337E95">
        <w:rPr>
          <w:rFonts w:ascii="Calibri" w:hAnsi="Calibri" w:cs="Calibri"/>
          <w:sz w:val="22"/>
          <w:szCs w:val="22"/>
        </w:rPr>
        <w:t>prodlení</w:t>
      </w:r>
      <w:r>
        <w:rPr>
          <w:rFonts w:ascii="Calibri" w:hAnsi="Calibri" w:cs="Calibri"/>
          <w:sz w:val="22"/>
          <w:szCs w:val="22"/>
        </w:rPr>
        <w:t xml:space="preserve"> </w:t>
      </w:r>
      <w:r w:rsidRPr="00337E95">
        <w:rPr>
          <w:rFonts w:ascii="Calibri" w:hAnsi="Calibri" w:cs="Calibri"/>
          <w:sz w:val="22"/>
          <w:szCs w:val="22"/>
        </w:rPr>
        <w:t>s termínem plnění peněžitého závazku, je Objednatel povinen uhradit Dodavateli smluvní pokutu ve výši 0,01 % z dlužné částky za každý i započatý den prodlení. Uplatněním smluvní pokuty nezaniká právo smluvních stran na náhradu škody a ušlý zisk. Smluvní po kuty jsou splatné do 30 dnů po obdržení  jejich vyúčtování.</w:t>
      </w:r>
    </w:p>
    <w:p w:rsidR="004623BF" w:rsidRPr="00337E95" w:rsidRDefault="004623BF" w:rsidP="004623BF">
      <w:pPr>
        <w:pStyle w:val="Nadpis10"/>
        <w:keepNext/>
        <w:keepLines/>
        <w:numPr>
          <w:ilvl w:val="0"/>
          <w:numId w:val="15"/>
        </w:numPr>
        <w:shd w:val="clear" w:color="auto" w:fill="auto"/>
        <w:tabs>
          <w:tab w:val="left" w:pos="314"/>
        </w:tabs>
        <w:spacing w:before="0"/>
        <w:ind w:firstLine="0"/>
        <w:rPr>
          <w:rFonts w:ascii="Calibri" w:hAnsi="Calibri" w:cs="Calibri"/>
          <w:sz w:val="22"/>
          <w:szCs w:val="22"/>
        </w:rPr>
      </w:pPr>
      <w:bookmarkStart w:id="13" w:name="bookmark12"/>
      <w:r w:rsidRPr="00337E95">
        <w:rPr>
          <w:rFonts w:ascii="Calibri" w:hAnsi="Calibri" w:cs="Calibri"/>
          <w:sz w:val="22"/>
          <w:szCs w:val="22"/>
        </w:rPr>
        <w:t>OBCHODNÍ TAJEMSTVÍ</w:t>
      </w:r>
      <w:bookmarkEnd w:id="13"/>
    </w:p>
    <w:p w:rsidR="004623BF" w:rsidRPr="00337E95" w:rsidRDefault="004623BF" w:rsidP="004623BF">
      <w:pPr>
        <w:pStyle w:val="Zkladntext20"/>
        <w:shd w:val="clear" w:color="auto" w:fill="auto"/>
        <w:spacing w:after="176"/>
        <w:rPr>
          <w:rFonts w:ascii="Calibri" w:hAnsi="Calibri" w:cs="Calibri"/>
          <w:sz w:val="22"/>
          <w:szCs w:val="22"/>
        </w:rPr>
      </w:pPr>
      <w:r w:rsidRPr="00337E95">
        <w:rPr>
          <w:rFonts w:ascii="Calibri" w:hAnsi="Calibri" w:cs="Calibri"/>
          <w:sz w:val="22"/>
          <w:szCs w:val="22"/>
        </w:rPr>
        <w:t>Žádná ze smluvních stran nesmí zpřístupnit třetí osobě důvěrné informace, které při plnění předmětu smlouvy získala od druhé smluvní strany. To neplatí, mají-li být za účelem plnění předmětu Smlouvy potřebné informace zpřístupněny zaměstnancům, statutárním orgánům nebo jejich členům a subdodavatelům.</w:t>
      </w:r>
    </w:p>
    <w:p w:rsidR="004623BF" w:rsidRPr="00337E95" w:rsidRDefault="004623BF" w:rsidP="004623BF">
      <w:pPr>
        <w:pStyle w:val="Nadpis10"/>
        <w:keepNext/>
        <w:keepLines/>
        <w:numPr>
          <w:ilvl w:val="0"/>
          <w:numId w:val="15"/>
        </w:numPr>
        <w:shd w:val="clear" w:color="auto" w:fill="auto"/>
        <w:tabs>
          <w:tab w:val="left" w:pos="314"/>
        </w:tabs>
        <w:spacing w:before="0" w:line="187" w:lineRule="exact"/>
        <w:ind w:firstLine="0"/>
        <w:rPr>
          <w:rFonts w:ascii="Calibri" w:hAnsi="Calibri" w:cs="Calibri"/>
          <w:sz w:val="22"/>
          <w:szCs w:val="22"/>
        </w:rPr>
      </w:pPr>
      <w:bookmarkStart w:id="14" w:name="bookmark13"/>
      <w:r w:rsidRPr="00337E95">
        <w:rPr>
          <w:rFonts w:ascii="Calibri" w:hAnsi="Calibri" w:cs="Calibri"/>
          <w:sz w:val="22"/>
          <w:szCs w:val="22"/>
        </w:rPr>
        <w:t>ODSTOUPENÍ OD SMLOUVY</w:t>
      </w:r>
      <w:bookmarkEnd w:id="14"/>
    </w:p>
    <w:p w:rsidR="004623BF" w:rsidRPr="00337E95" w:rsidRDefault="004623BF" w:rsidP="004623BF">
      <w:pPr>
        <w:pStyle w:val="Zkladntext20"/>
        <w:shd w:val="clear" w:color="auto" w:fill="auto"/>
        <w:spacing w:after="184" w:line="187" w:lineRule="exact"/>
        <w:rPr>
          <w:rFonts w:ascii="Calibri" w:hAnsi="Calibri" w:cs="Calibri"/>
          <w:sz w:val="22"/>
          <w:szCs w:val="22"/>
        </w:rPr>
      </w:pPr>
      <w:r w:rsidRPr="00337E95">
        <w:rPr>
          <w:rFonts w:ascii="Calibri" w:hAnsi="Calibri" w:cs="Calibri"/>
          <w:sz w:val="22"/>
          <w:szCs w:val="22"/>
        </w:rPr>
        <w:t>Objednatel může kdykoli zcela nebo částečně od smlouvy odstoupit, jestliže proti Dodavateli bylo zahájeno soudní, rozhodčí, exekuční či insolvenční řízení v případě, že Dodavatel poruší některou z povinností vyplývajících mu ze smlouvy, případně z těchto VOP. Objednatel je oprávněn od smlouvy odstoupit s okamžitou účinností dnem doručení písemného oznámení o odstoupení. Tím není dotčen jeho nárok na náhradu škody, případně ušlý zisk.</w:t>
      </w:r>
    </w:p>
    <w:p w:rsidR="004623BF" w:rsidRPr="00337E95" w:rsidRDefault="004623BF" w:rsidP="004623BF">
      <w:pPr>
        <w:pStyle w:val="Nadpis10"/>
        <w:keepNext/>
        <w:keepLines/>
        <w:numPr>
          <w:ilvl w:val="0"/>
          <w:numId w:val="15"/>
        </w:numPr>
        <w:shd w:val="clear" w:color="auto" w:fill="auto"/>
        <w:tabs>
          <w:tab w:val="left" w:pos="358"/>
        </w:tabs>
        <w:spacing w:before="0"/>
        <w:ind w:firstLine="0"/>
        <w:rPr>
          <w:rFonts w:ascii="Calibri" w:hAnsi="Calibri" w:cs="Calibri"/>
          <w:sz w:val="22"/>
          <w:szCs w:val="22"/>
        </w:rPr>
      </w:pPr>
      <w:bookmarkStart w:id="15" w:name="bookmark14"/>
      <w:r w:rsidRPr="00337E95">
        <w:rPr>
          <w:rFonts w:ascii="Calibri" w:hAnsi="Calibri" w:cs="Calibri"/>
          <w:sz w:val="22"/>
          <w:szCs w:val="22"/>
        </w:rPr>
        <w:t>VYŠŠÍ MOC</w:t>
      </w:r>
      <w:bookmarkEnd w:id="15"/>
    </w:p>
    <w:p w:rsidR="004623BF" w:rsidRPr="00337E95" w:rsidRDefault="004623BF" w:rsidP="004623BF">
      <w:pPr>
        <w:pStyle w:val="Zkladntext20"/>
        <w:numPr>
          <w:ilvl w:val="0"/>
          <w:numId w:val="16"/>
        </w:numPr>
        <w:shd w:val="clear" w:color="auto" w:fill="auto"/>
        <w:tabs>
          <w:tab w:val="left" w:pos="250"/>
        </w:tabs>
        <w:spacing w:after="0"/>
        <w:rPr>
          <w:rFonts w:ascii="Calibri" w:hAnsi="Calibri" w:cs="Calibri"/>
          <w:sz w:val="22"/>
          <w:szCs w:val="22"/>
        </w:rPr>
      </w:pPr>
      <w:r w:rsidRPr="00337E95">
        <w:rPr>
          <w:rFonts w:ascii="Calibri" w:hAnsi="Calibri" w:cs="Calibri"/>
          <w:sz w:val="22"/>
          <w:szCs w:val="22"/>
        </w:rPr>
        <w:t>případě výskytu událostí vyšší moci, za které se především považují události jako je země</w:t>
      </w:r>
      <w:r>
        <w:rPr>
          <w:rFonts w:ascii="Calibri" w:hAnsi="Calibri" w:cs="Calibri"/>
          <w:sz w:val="22"/>
          <w:szCs w:val="22"/>
        </w:rPr>
        <w:t>třesení, povodeň, rozsáhlý požár</w:t>
      </w:r>
      <w:r w:rsidRPr="00337E95">
        <w:rPr>
          <w:rFonts w:ascii="Calibri" w:hAnsi="Calibri" w:cs="Calibri"/>
          <w:sz w:val="22"/>
          <w:szCs w:val="22"/>
        </w:rPr>
        <w:t>, a nebo válka, se o dobu, po kterou trvá událost vyšší moci, prodlužují lhůty pro plnění povinností smluvních stran vyplývajících z uzavřeného smluvního vztahu. Strana, které je tímto znemožněno plnění povinností, bude neprodleně informovat při vzniku takových okolností druhou stranu a předloží jí o tom doklady, příp. informace, že tyto okolnosti mají podstatný vliv na plnění smluvních povinností.</w:t>
      </w:r>
    </w:p>
    <w:p w:rsidR="004623BF" w:rsidRPr="00337E95" w:rsidRDefault="004623BF" w:rsidP="004623BF">
      <w:pPr>
        <w:pStyle w:val="Zkladntext20"/>
        <w:numPr>
          <w:ilvl w:val="0"/>
          <w:numId w:val="16"/>
        </w:numPr>
        <w:shd w:val="clear" w:color="auto" w:fill="auto"/>
        <w:tabs>
          <w:tab w:val="left" w:pos="246"/>
        </w:tabs>
        <w:spacing w:after="0"/>
        <w:rPr>
          <w:rFonts w:ascii="Calibri" w:hAnsi="Calibri" w:cs="Calibri"/>
          <w:sz w:val="22"/>
          <w:szCs w:val="22"/>
        </w:rPr>
      </w:pPr>
      <w:r w:rsidRPr="00337E95">
        <w:rPr>
          <w:rFonts w:ascii="Calibri" w:hAnsi="Calibri" w:cs="Calibri"/>
          <w:sz w:val="22"/>
          <w:szCs w:val="22"/>
        </w:rPr>
        <w:t>případě, že působení vyšší moci trvá déle než 90 dnů, jsou obě strany povinny jednat o změně smlouvy.</w:t>
      </w:r>
    </w:p>
    <w:p w:rsidR="004623BF" w:rsidRPr="00337E95" w:rsidRDefault="004623BF" w:rsidP="004623BF">
      <w:pPr>
        <w:pStyle w:val="Zkladntext20"/>
        <w:shd w:val="clear" w:color="auto" w:fill="auto"/>
        <w:rPr>
          <w:rFonts w:ascii="Calibri" w:hAnsi="Calibri" w:cs="Calibri"/>
          <w:sz w:val="22"/>
          <w:szCs w:val="22"/>
        </w:rPr>
      </w:pPr>
      <w:r w:rsidRPr="00337E95">
        <w:rPr>
          <w:rFonts w:ascii="Calibri" w:hAnsi="Calibri" w:cs="Calibri"/>
          <w:sz w:val="22"/>
          <w:szCs w:val="22"/>
        </w:rPr>
        <w:t>Za událost vyšší moci nejsou považovány takové události jako výluka, zpoždění dodávek subdodavatelů (pokud nejsou způsobeny vyšší mocí),</w:t>
      </w:r>
      <w:r>
        <w:rPr>
          <w:rFonts w:ascii="Calibri" w:hAnsi="Calibri" w:cs="Calibri"/>
          <w:sz w:val="22"/>
          <w:szCs w:val="22"/>
        </w:rPr>
        <w:t xml:space="preserve"> </w:t>
      </w:r>
      <w:r w:rsidRPr="00337E95">
        <w:rPr>
          <w:rFonts w:ascii="Calibri" w:hAnsi="Calibri" w:cs="Calibri"/>
          <w:sz w:val="22"/>
          <w:szCs w:val="22"/>
        </w:rPr>
        <w:t>platební neschopnost, nedostatek pracovních sil nebo materiálu.</w:t>
      </w:r>
    </w:p>
    <w:p w:rsidR="004623BF" w:rsidRPr="00337E95" w:rsidRDefault="004623BF" w:rsidP="004623BF">
      <w:pPr>
        <w:pStyle w:val="Nadpis10"/>
        <w:keepNext/>
        <w:keepLines/>
        <w:numPr>
          <w:ilvl w:val="0"/>
          <w:numId w:val="15"/>
        </w:numPr>
        <w:shd w:val="clear" w:color="auto" w:fill="auto"/>
        <w:tabs>
          <w:tab w:val="left" w:pos="358"/>
        </w:tabs>
        <w:spacing w:before="0"/>
        <w:ind w:firstLine="0"/>
        <w:rPr>
          <w:rFonts w:ascii="Calibri" w:hAnsi="Calibri" w:cs="Calibri"/>
          <w:sz w:val="22"/>
          <w:szCs w:val="22"/>
        </w:rPr>
      </w:pPr>
      <w:bookmarkStart w:id="16" w:name="bookmark15"/>
      <w:r w:rsidRPr="00337E95">
        <w:rPr>
          <w:rFonts w:ascii="Calibri" w:hAnsi="Calibri" w:cs="Calibri"/>
          <w:sz w:val="22"/>
          <w:szCs w:val="22"/>
        </w:rPr>
        <w:lastRenderedPageBreak/>
        <w:t>PODMÍNKY PLNĚNÍ</w:t>
      </w:r>
      <w:bookmarkEnd w:id="16"/>
    </w:p>
    <w:p w:rsidR="004623BF" w:rsidRPr="00337E95" w:rsidRDefault="004623BF" w:rsidP="004623BF">
      <w:pPr>
        <w:pStyle w:val="Zkladntext20"/>
        <w:shd w:val="clear" w:color="auto" w:fill="auto"/>
        <w:rPr>
          <w:rFonts w:ascii="Calibri" w:hAnsi="Calibri" w:cs="Calibri"/>
          <w:sz w:val="22"/>
          <w:szCs w:val="22"/>
        </w:rPr>
      </w:pPr>
      <w:r w:rsidRPr="00337E95">
        <w:rPr>
          <w:rFonts w:ascii="Calibri" w:hAnsi="Calibri" w:cs="Calibri"/>
          <w:sz w:val="22"/>
          <w:szCs w:val="22"/>
        </w:rPr>
        <w:t>Má se za to, že Dodavatel prozkoumal všechny podmínky, právní požadavky, nezbytné harmonogramy, výkresy a plány a získal na vlastní odpovědnost všechny dodatečné informace a detaily, které potřebuje pro předmět smlouvy jako např. podmínky na staveništi a jeho přístupnost, skladování a zvedací zařízení, ubytování a předpisy nezbytné pro řádné splnění předmětu smlouvy. Objednatel nenese odpovědnost za náklady spojené s chybami nebo za ztráty způsobené tím, že si Dodavatel tyto informace nezjistil.</w:t>
      </w:r>
    </w:p>
    <w:p w:rsidR="004623BF" w:rsidRPr="00337E95" w:rsidRDefault="004623BF" w:rsidP="004623BF">
      <w:pPr>
        <w:pStyle w:val="Nadpis10"/>
        <w:keepNext/>
        <w:keepLines/>
        <w:numPr>
          <w:ilvl w:val="0"/>
          <w:numId w:val="15"/>
        </w:numPr>
        <w:shd w:val="clear" w:color="auto" w:fill="auto"/>
        <w:tabs>
          <w:tab w:val="left" w:pos="358"/>
        </w:tabs>
        <w:spacing w:before="0"/>
        <w:ind w:firstLine="0"/>
        <w:rPr>
          <w:rFonts w:ascii="Calibri" w:hAnsi="Calibri" w:cs="Calibri"/>
          <w:sz w:val="22"/>
          <w:szCs w:val="22"/>
        </w:rPr>
      </w:pPr>
      <w:bookmarkStart w:id="17" w:name="bookmark16"/>
      <w:r w:rsidRPr="00337E95">
        <w:rPr>
          <w:rFonts w:ascii="Calibri" w:hAnsi="Calibri" w:cs="Calibri"/>
          <w:sz w:val="22"/>
          <w:szCs w:val="22"/>
        </w:rPr>
        <w:t>BEZPEČNOST</w:t>
      </w:r>
      <w:bookmarkEnd w:id="17"/>
    </w:p>
    <w:p w:rsidR="004623BF" w:rsidRDefault="004623BF" w:rsidP="004623BF">
      <w:pPr>
        <w:pStyle w:val="Zkladntext20"/>
        <w:shd w:val="clear" w:color="auto" w:fill="auto"/>
        <w:tabs>
          <w:tab w:val="center" w:pos="1642"/>
          <w:tab w:val="left" w:pos="2347"/>
        </w:tabs>
        <w:spacing w:after="0"/>
        <w:rPr>
          <w:rFonts w:ascii="Calibri" w:hAnsi="Calibri" w:cs="Calibri"/>
          <w:sz w:val="22"/>
          <w:szCs w:val="22"/>
        </w:rPr>
      </w:pPr>
      <w:r w:rsidRPr="00337E95">
        <w:rPr>
          <w:rFonts w:ascii="Calibri" w:hAnsi="Calibri" w:cs="Calibri"/>
          <w:sz w:val="22"/>
          <w:szCs w:val="22"/>
        </w:rPr>
        <w:t xml:space="preserve">Pokud Dodavatel plní smlouvu v areálu Objednatele nebo v místě jím určeném, je povinen plnit předmět smlouvy v souladu s právními předpisy z oblasti bezpečnosti a hygieny práce, protipožární ochrany a příslušnými normami. Objednatel informuje Dodavatele </w:t>
      </w:r>
      <w:r w:rsidRPr="00337E95">
        <w:rPr>
          <w:rFonts w:ascii="Calibri" w:hAnsi="Calibri" w:cs="Calibri"/>
          <w:sz w:val="22"/>
          <w:szCs w:val="22"/>
        </w:rPr>
        <w:tab/>
        <w:t>o interních bezpečnostních předpisech v místě plnění předmětu smlouvy, přičemž Dodavatel zabezpečí dodržování těchto předpisů vlastními pracovníky. Zaměstnanci Dodavatele jsou povinni pohybovat se pouze ve vymezeném prostoru. Tento prostor opatří Dodavatel výstražnými značkami (jménem své firmy a jménem pracovníka odpovědného za označené prostory). Dodavatel zajistí viditelné označení svých zaměstnanců svojí obchodní firmou. Po splnění předmětu smlouvy jsou zaměstnanci Dodavatele povinni okamžitě vrátit přidělené průkazky ke vstupu do areálu Objednatele. V případě porušení výše uvedených povinností kterýmkoliv zaměstnancem Dodavatele je Objednatel oprávněn od smlouvy odstoupit. Právo na náhradu škody a ušlý zisk Objednatele tím není dotčeno.</w:t>
      </w:r>
    </w:p>
    <w:p w:rsidR="004623BF" w:rsidRPr="00337E95" w:rsidRDefault="004623BF" w:rsidP="004623BF">
      <w:pPr>
        <w:pStyle w:val="Zkladntext20"/>
        <w:shd w:val="clear" w:color="auto" w:fill="auto"/>
        <w:tabs>
          <w:tab w:val="center" w:pos="1642"/>
          <w:tab w:val="left" w:pos="2347"/>
        </w:tabs>
        <w:spacing w:after="0"/>
        <w:rPr>
          <w:rFonts w:ascii="Calibri" w:hAnsi="Calibri" w:cs="Calibri"/>
          <w:sz w:val="22"/>
          <w:szCs w:val="22"/>
        </w:rPr>
      </w:pPr>
    </w:p>
    <w:p w:rsidR="004623BF" w:rsidRPr="00337E95" w:rsidRDefault="004623BF" w:rsidP="004623BF">
      <w:pPr>
        <w:pStyle w:val="Nadpis10"/>
        <w:keepNext/>
        <w:keepLines/>
        <w:numPr>
          <w:ilvl w:val="0"/>
          <w:numId w:val="15"/>
        </w:numPr>
        <w:shd w:val="clear" w:color="auto" w:fill="auto"/>
        <w:tabs>
          <w:tab w:val="left" w:pos="358"/>
        </w:tabs>
        <w:spacing w:before="0"/>
        <w:ind w:firstLine="0"/>
        <w:rPr>
          <w:rFonts w:ascii="Calibri" w:hAnsi="Calibri" w:cs="Calibri"/>
          <w:sz w:val="22"/>
          <w:szCs w:val="22"/>
        </w:rPr>
      </w:pPr>
      <w:bookmarkStart w:id="18" w:name="bookmark17"/>
      <w:r w:rsidRPr="00337E95">
        <w:rPr>
          <w:rFonts w:ascii="Calibri" w:hAnsi="Calibri" w:cs="Calibri"/>
          <w:sz w:val="22"/>
          <w:szCs w:val="22"/>
        </w:rPr>
        <w:t>EKOLOGIE</w:t>
      </w:r>
      <w:bookmarkEnd w:id="18"/>
    </w:p>
    <w:p w:rsidR="004623BF" w:rsidRDefault="004623BF" w:rsidP="004623BF">
      <w:pPr>
        <w:pStyle w:val="Zkladntext20"/>
        <w:shd w:val="clear" w:color="auto" w:fill="auto"/>
        <w:spacing w:after="0"/>
        <w:rPr>
          <w:rFonts w:ascii="Calibri" w:hAnsi="Calibri" w:cs="Calibri"/>
          <w:sz w:val="22"/>
          <w:szCs w:val="22"/>
        </w:rPr>
      </w:pPr>
      <w:r w:rsidRPr="00337E95">
        <w:rPr>
          <w:rFonts w:ascii="Calibri" w:hAnsi="Calibri" w:cs="Calibri"/>
          <w:sz w:val="22"/>
          <w:szCs w:val="22"/>
        </w:rPr>
        <w:t>Pokud Dodavatel plní smlouvu v areálu Objednatele nebo v místě Objednatelem určeném, je povinen plnit předmět smlouvy v souladu s právními předpisy v oblasti ochrany životního prostředí. Dodavatel vyhotoví program likvidace odpadu, který při jeho činnosti vznikne, odpad zlikviduje</w:t>
      </w:r>
      <w:r>
        <w:rPr>
          <w:rFonts w:ascii="Calibri" w:hAnsi="Calibri" w:cs="Calibri"/>
          <w:sz w:val="22"/>
          <w:szCs w:val="22"/>
        </w:rPr>
        <w:t xml:space="preserve"> </w:t>
      </w:r>
      <w:r w:rsidRPr="00337E95">
        <w:rPr>
          <w:rFonts w:ascii="Calibri" w:hAnsi="Calibri" w:cs="Calibri"/>
          <w:sz w:val="22"/>
          <w:szCs w:val="22"/>
        </w:rPr>
        <w:t>na vlastní náklad, bude vést o něm příslušnou evidenci a při předání předmětu smlouvy předloží doklady o likvidaci odpadu. Dodavatel je povinen dodržovat právní normy o manipulaci se závadnými látkami škodlivými vodám. V průběhu plnění předmětu smlouvy bude prostor k tomu určený udržován v čistotě. Dodavatel je odpovědný za případné vzniklé škody způsobené plněním předmětu smlouvy na úseku ochrany životního prostředí. V případě, že při provádění předmětu</w:t>
      </w:r>
      <w:r w:rsidRPr="00337E95">
        <w:rPr>
          <w:rFonts w:ascii="Calibri" w:hAnsi="Calibri" w:cs="Calibri"/>
          <w:sz w:val="22"/>
          <w:szCs w:val="22"/>
        </w:rPr>
        <w:tab/>
        <w:t>smlouvy Dodavatel</w:t>
      </w:r>
      <w:r>
        <w:rPr>
          <w:rFonts w:ascii="Calibri" w:hAnsi="Calibri" w:cs="Calibri"/>
          <w:sz w:val="22"/>
          <w:szCs w:val="22"/>
        </w:rPr>
        <w:t xml:space="preserve"> </w:t>
      </w:r>
      <w:r w:rsidRPr="00337E95">
        <w:rPr>
          <w:rFonts w:ascii="Calibri" w:hAnsi="Calibri" w:cs="Calibri"/>
          <w:sz w:val="22"/>
          <w:szCs w:val="22"/>
        </w:rPr>
        <w:t>poruší</w:t>
      </w:r>
      <w:r>
        <w:rPr>
          <w:rFonts w:ascii="Calibri" w:hAnsi="Calibri" w:cs="Calibri"/>
          <w:sz w:val="22"/>
          <w:szCs w:val="22"/>
        </w:rPr>
        <w:t xml:space="preserve"> </w:t>
      </w:r>
      <w:r w:rsidRPr="00337E95">
        <w:rPr>
          <w:rFonts w:ascii="Calibri" w:hAnsi="Calibri" w:cs="Calibri"/>
          <w:sz w:val="22"/>
          <w:szCs w:val="22"/>
        </w:rPr>
        <w:t>zatravněné plochy nebo dřevní porosty, je povinen provést opatření k jejich obnovení. Problematiku odpadů souvisejících s plněním předmětu smlouvy je třeba konsultovat se zaměstnanci Objednatele (útvar ekologie) a dodržovat jejich pokyny.</w:t>
      </w:r>
    </w:p>
    <w:p w:rsidR="004623BF" w:rsidRPr="00337E95" w:rsidRDefault="004623BF" w:rsidP="004623BF">
      <w:pPr>
        <w:pStyle w:val="Zkladntext20"/>
        <w:shd w:val="clear" w:color="auto" w:fill="auto"/>
        <w:spacing w:after="0"/>
        <w:rPr>
          <w:rFonts w:ascii="Calibri" w:hAnsi="Calibri" w:cs="Calibri"/>
          <w:sz w:val="22"/>
          <w:szCs w:val="22"/>
        </w:rPr>
      </w:pPr>
    </w:p>
    <w:p w:rsidR="004623BF" w:rsidRPr="00337E95" w:rsidRDefault="004623BF" w:rsidP="004623BF">
      <w:pPr>
        <w:pStyle w:val="Nadpis10"/>
        <w:keepNext/>
        <w:keepLines/>
        <w:numPr>
          <w:ilvl w:val="0"/>
          <w:numId w:val="15"/>
        </w:numPr>
        <w:shd w:val="clear" w:color="auto" w:fill="auto"/>
        <w:tabs>
          <w:tab w:val="left" w:pos="383"/>
        </w:tabs>
        <w:spacing w:before="0"/>
        <w:ind w:firstLine="0"/>
        <w:jc w:val="left"/>
        <w:rPr>
          <w:rFonts w:ascii="Calibri" w:hAnsi="Calibri" w:cs="Calibri"/>
          <w:sz w:val="22"/>
          <w:szCs w:val="22"/>
        </w:rPr>
      </w:pPr>
      <w:bookmarkStart w:id="19" w:name="bookmark18"/>
      <w:r w:rsidRPr="00337E95">
        <w:rPr>
          <w:rFonts w:ascii="Calibri" w:hAnsi="Calibri" w:cs="Calibri"/>
          <w:sz w:val="22"/>
          <w:szCs w:val="22"/>
        </w:rPr>
        <w:t>SKLADOVACÍ A MANIPULAČNÍ PLOCHY</w:t>
      </w:r>
      <w:bookmarkEnd w:id="19"/>
    </w:p>
    <w:p w:rsidR="004623BF" w:rsidRDefault="004623BF" w:rsidP="004623BF">
      <w:pPr>
        <w:pStyle w:val="Zkladntext20"/>
        <w:shd w:val="clear" w:color="auto" w:fill="auto"/>
        <w:tabs>
          <w:tab w:val="left" w:pos="954"/>
          <w:tab w:val="right" w:pos="3322"/>
        </w:tabs>
        <w:spacing w:after="0"/>
        <w:rPr>
          <w:rFonts w:ascii="Calibri" w:hAnsi="Calibri" w:cs="Calibri"/>
          <w:sz w:val="22"/>
          <w:szCs w:val="22"/>
        </w:rPr>
      </w:pPr>
      <w:r w:rsidRPr="00337E95">
        <w:rPr>
          <w:rFonts w:ascii="Calibri" w:hAnsi="Calibri" w:cs="Calibri"/>
          <w:sz w:val="22"/>
          <w:szCs w:val="22"/>
        </w:rPr>
        <w:t>Pokud Dodavatel provádí předmět smlouvy v areálu</w:t>
      </w:r>
      <w:r w:rsidRPr="00337E95">
        <w:rPr>
          <w:rFonts w:ascii="Calibri" w:hAnsi="Calibri" w:cs="Calibri"/>
          <w:sz w:val="22"/>
          <w:szCs w:val="22"/>
        </w:rPr>
        <w:tab/>
        <w:t>Objednatele nebo</w:t>
      </w:r>
      <w:r>
        <w:rPr>
          <w:rFonts w:ascii="Calibri" w:hAnsi="Calibri" w:cs="Calibri"/>
          <w:sz w:val="22"/>
          <w:szCs w:val="22"/>
        </w:rPr>
        <w:t xml:space="preserve"> </w:t>
      </w:r>
      <w:r w:rsidRPr="00337E95">
        <w:rPr>
          <w:rFonts w:ascii="Calibri" w:hAnsi="Calibri" w:cs="Calibri"/>
          <w:sz w:val="22"/>
          <w:szCs w:val="22"/>
        </w:rPr>
        <w:t>v</w:t>
      </w:r>
      <w:r>
        <w:rPr>
          <w:rFonts w:ascii="Calibri" w:hAnsi="Calibri" w:cs="Calibri"/>
          <w:sz w:val="22"/>
          <w:szCs w:val="22"/>
        </w:rPr>
        <w:t> </w:t>
      </w:r>
      <w:r w:rsidRPr="00337E95">
        <w:rPr>
          <w:rFonts w:ascii="Calibri" w:hAnsi="Calibri" w:cs="Calibri"/>
          <w:sz w:val="22"/>
          <w:szCs w:val="22"/>
        </w:rPr>
        <w:t>místě</w:t>
      </w:r>
      <w:r>
        <w:rPr>
          <w:rFonts w:ascii="Calibri" w:hAnsi="Calibri" w:cs="Calibri"/>
          <w:sz w:val="22"/>
          <w:szCs w:val="22"/>
        </w:rPr>
        <w:t xml:space="preserve"> </w:t>
      </w:r>
      <w:r w:rsidRPr="00337E95">
        <w:rPr>
          <w:rFonts w:ascii="Calibri" w:hAnsi="Calibri" w:cs="Calibri"/>
          <w:sz w:val="22"/>
          <w:szCs w:val="22"/>
        </w:rPr>
        <w:t>Objednatelem určeném, je povinen se za tímto účelem pohybovat pouze v prostorách nebo manipulačních plochách vymezených mu Objednatele</w:t>
      </w:r>
      <w:r>
        <w:rPr>
          <w:rFonts w:ascii="Calibri" w:hAnsi="Calibri" w:cs="Calibri"/>
          <w:sz w:val="22"/>
          <w:szCs w:val="22"/>
        </w:rPr>
        <w:t>m. Předměty, prostředky, eventuá</w:t>
      </w:r>
      <w:r w:rsidRPr="00337E95">
        <w:rPr>
          <w:rFonts w:ascii="Calibri" w:hAnsi="Calibri" w:cs="Calibri"/>
          <w:sz w:val="22"/>
          <w:szCs w:val="22"/>
        </w:rPr>
        <w:t xml:space="preserve">lně </w:t>
      </w:r>
      <w:r>
        <w:rPr>
          <w:rFonts w:ascii="Calibri" w:hAnsi="Calibri" w:cs="Calibri"/>
          <w:sz w:val="22"/>
          <w:szCs w:val="22"/>
        </w:rPr>
        <w:t xml:space="preserve">věci, které buď slouží k plnění </w:t>
      </w:r>
      <w:r w:rsidRPr="00337E95">
        <w:rPr>
          <w:rFonts w:ascii="Calibri" w:hAnsi="Calibri" w:cs="Calibri"/>
          <w:sz w:val="22"/>
          <w:szCs w:val="22"/>
        </w:rPr>
        <w:t>předmětu smlouvy nebo se stanou jeho součástí, je Dodavatel povinen řádně skladovat v prostorách vymezených mu k tomu Objednatelem a řádně je zabezpečit před odcizením a udržovat je v řádném, uklizeném stavu. Po splnění</w:t>
      </w:r>
      <w:r w:rsidRPr="00337E95">
        <w:rPr>
          <w:rFonts w:ascii="Calibri" w:hAnsi="Calibri" w:cs="Calibri"/>
          <w:sz w:val="22"/>
          <w:szCs w:val="22"/>
        </w:rPr>
        <w:tab/>
        <w:t>předmětu</w:t>
      </w:r>
      <w:r>
        <w:rPr>
          <w:rFonts w:ascii="Calibri" w:hAnsi="Calibri" w:cs="Calibri"/>
          <w:sz w:val="22"/>
          <w:szCs w:val="22"/>
        </w:rPr>
        <w:t xml:space="preserve"> </w:t>
      </w:r>
      <w:r w:rsidRPr="00337E95">
        <w:rPr>
          <w:rFonts w:ascii="Calibri" w:hAnsi="Calibri" w:cs="Calibri"/>
          <w:sz w:val="22"/>
          <w:szCs w:val="22"/>
        </w:rPr>
        <w:t>smlouvy je Dodavatel povinen tyto prostory uvést do původního, případně dohodnutého stavu a předat je Objednateli formou písemného protokolu v dohodnutém termínu.</w:t>
      </w:r>
    </w:p>
    <w:p w:rsidR="004623BF" w:rsidRPr="00337E95" w:rsidRDefault="004623BF" w:rsidP="004623BF">
      <w:pPr>
        <w:pStyle w:val="Zkladntext20"/>
        <w:shd w:val="clear" w:color="auto" w:fill="auto"/>
        <w:tabs>
          <w:tab w:val="left" w:pos="954"/>
          <w:tab w:val="right" w:pos="3322"/>
        </w:tabs>
        <w:spacing w:after="0"/>
        <w:rPr>
          <w:rFonts w:ascii="Calibri" w:hAnsi="Calibri" w:cs="Calibri"/>
          <w:sz w:val="22"/>
          <w:szCs w:val="22"/>
        </w:rPr>
      </w:pPr>
    </w:p>
    <w:p w:rsidR="004623BF" w:rsidRPr="00337E95" w:rsidRDefault="004623BF" w:rsidP="004623BF">
      <w:pPr>
        <w:pStyle w:val="Nadpis10"/>
        <w:keepNext/>
        <w:keepLines/>
        <w:numPr>
          <w:ilvl w:val="0"/>
          <w:numId w:val="15"/>
        </w:numPr>
        <w:shd w:val="clear" w:color="auto" w:fill="auto"/>
        <w:tabs>
          <w:tab w:val="left" w:pos="383"/>
        </w:tabs>
        <w:spacing w:before="0"/>
        <w:ind w:firstLine="0"/>
        <w:rPr>
          <w:rFonts w:ascii="Calibri" w:hAnsi="Calibri" w:cs="Calibri"/>
          <w:sz w:val="22"/>
          <w:szCs w:val="22"/>
        </w:rPr>
      </w:pPr>
      <w:bookmarkStart w:id="20" w:name="bookmark19"/>
      <w:r w:rsidRPr="00337E95">
        <w:rPr>
          <w:rFonts w:ascii="Calibri" w:hAnsi="Calibri" w:cs="Calibri"/>
          <w:sz w:val="22"/>
          <w:szCs w:val="22"/>
        </w:rPr>
        <w:t>SUBDODÁVKY</w:t>
      </w:r>
      <w:bookmarkEnd w:id="20"/>
    </w:p>
    <w:p w:rsidR="004623BF" w:rsidRPr="00337E95" w:rsidRDefault="004623BF" w:rsidP="004623BF">
      <w:pPr>
        <w:pStyle w:val="Zkladntext20"/>
        <w:shd w:val="clear" w:color="auto" w:fill="auto"/>
        <w:rPr>
          <w:rFonts w:ascii="Calibri" w:hAnsi="Calibri" w:cs="Calibri"/>
          <w:sz w:val="22"/>
          <w:szCs w:val="22"/>
        </w:rPr>
      </w:pPr>
      <w:r w:rsidRPr="00337E95">
        <w:rPr>
          <w:rFonts w:ascii="Calibri" w:hAnsi="Calibri" w:cs="Calibri"/>
          <w:sz w:val="22"/>
          <w:szCs w:val="22"/>
        </w:rPr>
        <w:t>Pokud se strany nedohodnou jinak, předloží Dodavatel před podpisem smlouvy Objednateli seznam svých subdodavatelů ke schválení. V případě, že po podpisu smlouvy vznikne potřeba změny nebo doplnění tohoto seznamu, je tato změna nebo doplnění účinná pouze po předchozím písemném odsouhlasení Objednatelem.</w:t>
      </w:r>
    </w:p>
    <w:p w:rsidR="004623BF" w:rsidRPr="00337E95" w:rsidRDefault="004623BF" w:rsidP="004623BF">
      <w:pPr>
        <w:pStyle w:val="Nadpis10"/>
        <w:keepNext/>
        <w:keepLines/>
        <w:numPr>
          <w:ilvl w:val="0"/>
          <w:numId w:val="15"/>
        </w:numPr>
        <w:shd w:val="clear" w:color="auto" w:fill="auto"/>
        <w:tabs>
          <w:tab w:val="left" w:pos="383"/>
        </w:tabs>
        <w:spacing w:before="0"/>
        <w:ind w:firstLine="0"/>
        <w:jc w:val="left"/>
        <w:rPr>
          <w:rFonts w:ascii="Calibri" w:hAnsi="Calibri" w:cs="Calibri"/>
          <w:sz w:val="22"/>
          <w:szCs w:val="22"/>
        </w:rPr>
      </w:pPr>
      <w:bookmarkStart w:id="21" w:name="bookmark20"/>
      <w:r w:rsidRPr="00337E95">
        <w:rPr>
          <w:rFonts w:ascii="Calibri" w:hAnsi="Calibri" w:cs="Calibri"/>
          <w:sz w:val="22"/>
          <w:szCs w:val="22"/>
        </w:rPr>
        <w:t>USTANOVENÍ SPOLEČNÁ A ZÁVĚREČNÁ</w:t>
      </w:r>
      <w:bookmarkEnd w:id="21"/>
    </w:p>
    <w:p w:rsidR="004623BF" w:rsidRDefault="004623BF" w:rsidP="004623BF">
      <w:pPr>
        <w:pStyle w:val="Zkladntext20"/>
        <w:shd w:val="clear" w:color="auto" w:fill="auto"/>
        <w:spacing w:after="0"/>
        <w:rPr>
          <w:rFonts w:ascii="Calibri" w:hAnsi="Calibri" w:cs="Calibri"/>
          <w:sz w:val="22"/>
          <w:szCs w:val="22"/>
        </w:rPr>
      </w:pPr>
      <w:r w:rsidRPr="00337E95">
        <w:rPr>
          <w:rFonts w:ascii="Calibri" w:hAnsi="Calibri" w:cs="Calibri"/>
          <w:sz w:val="22"/>
          <w:szCs w:val="22"/>
        </w:rPr>
        <w:t xml:space="preserve">Případné změny v označení či určení smluvních stran je povinna smluvní strana, u které změna nastala, písemně oznámit bez zbytečného odkladu druhé smluvní straně. Každá smluvní strana je rovněž povinna oznámit bez zbytečného odkladu druhé smluvní straně změnu kontaktních údajů, změnu bankovního spojení, či změnu jiných rozhodných údajů pro plnění, pokud ke změně takovýchto údajů dojde či má dojít. Pokud smluvní strana nesplní oznamovací povinnost stanovenou v tomto článku, odpovídá druhé smluvní straně za škodu tímto způsobenou. Vzájemné vztahy neupravené těmito VOP se řídí ustanoveními právního řádu České republiky, Místně příslušným soudem si strany sjednávají ve smyslu ust. §89a občanského soudního řádu v platném znění věcně </w:t>
      </w:r>
      <w:r>
        <w:rPr>
          <w:rFonts w:ascii="Calibri" w:hAnsi="Calibri" w:cs="Calibri"/>
          <w:sz w:val="22"/>
          <w:szCs w:val="22"/>
        </w:rPr>
        <w:t xml:space="preserve">a místně </w:t>
      </w:r>
      <w:r w:rsidRPr="00337E95">
        <w:rPr>
          <w:rFonts w:ascii="Calibri" w:hAnsi="Calibri" w:cs="Calibri"/>
          <w:sz w:val="22"/>
          <w:szCs w:val="22"/>
        </w:rPr>
        <w:t>příslušný soud</w:t>
      </w:r>
      <w:r>
        <w:rPr>
          <w:rFonts w:ascii="Calibri" w:hAnsi="Calibri" w:cs="Calibri"/>
          <w:sz w:val="22"/>
          <w:szCs w:val="22"/>
        </w:rPr>
        <w:t>.</w:t>
      </w:r>
    </w:p>
    <w:p w:rsidR="004623BF" w:rsidRPr="00337E95" w:rsidRDefault="004623BF" w:rsidP="004623BF">
      <w:pPr>
        <w:pStyle w:val="Zkladntext20"/>
        <w:shd w:val="clear" w:color="auto" w:fill="auto"/>
        <w:spacing w:after="0"/>
        <w:rPr>
          <w:rFonts w:ascii="Calibri" w:hAnsi="Calibri" w:cs="Calibri"/>
          <w:sz w:val="22"/>
          <w:szCs w:val="22"/>
        </w:rPr>
      </w:pPr>
    </w:p>
    <w:p w:rsidR="004623BF" w:rsidRPr="00337E95" w:rsidRDefault="004623BF" w:rsidP="004623BF">
      <w:pPr>
        <w:pStyle w:val="Nadpis10"/>
        <w:keepNext/>
        <w:keepLines/>
        <w:numPr>
          <w:ilvl w:val="0"/>
          <w:numId w:val="15"/>
        </w:numPr>
        <w:shd w:val="clear" w:color="auto" w:fill="auto"/>
        <w:tabs>
          <w:tab w:val="left" w:pos="383"/>
        </w:tabs>
        <w:spacing w:before="0"/>
        <w:ind w:firstLine="0"/>
        <w:jc w:val="left"/>
        <w:rPr>
          <w:rFonts w:ascii="Calibri" w:hAnsi="Calibri" w:cs="Calibri"/>
          <w:sz w:val="22"/>
          <w:szCs w:val="22"/>
        </w:rPr>
      </w:pPr>
      <w:bookmarkStart w:id="22" w:name="bookmark21"/>
      <w:r w:rsidRPr="00337E95">
        <w:rPr>
          <w:rFonts w:ascii="Calibri" w:hAnsi="Calibri" w:cs="Calibri"/>
          <w:sz w:val="22"/>
          <w:szCs w:val="22"/>
        </w:rPr>
        <w:t>RUČENÍ ZA DPH, NESPOLEHLIVÝ PLÁTCE</w:t>
      </w:r>
      <w:bookmarkEnd w:id="22"/>
    </w:p>
    <w:p w:rsidR="004623BF" w:rsidRPr="00337E95" w:rsidRDefault="004623BF" w:rsidP="004623BF">
      <w:pPr>
        <w:pStyle w:val="Zkladntext20"/>
        <w:shd w:val="clear" w:color="auto" w:fill="auto"/>
        <w:spacing w:after="0"/>
        <w:rPr>
          <w:rFonts w:ascii="Calibri" w:hAnsi="Calibri" w:cs="Calibri"/>
          <w:sz w:val="22"/>
          <w:szCs w:val="22"/>
        </w:rPr>
      </w:pPr>
      <w:r w:rsidRPr="00337E95">
        <w:rPr>
          <w:rFonts w:ascii="Calibri" w:hAnsi="Calibri" w:cs="Calibri"/>
          <w:sz w:val="22"/>
          <w:szCs w:val="22"/>
        </w:rPr>
        <w:t xml:space="preserve">1. V případě, že úplata za zdanitelné plnění překračuje </w:t>
      </w:r>
      <w:r w:rsidRPr="000C00E4">
        <w:rPr>
          <w:rFonts w:ascii="Calibri" w:hAnsi="Calibri" w:cs="Calibri"/>
          <w:sz w:val="22"/>
          <w:szCs w:val="22"/>
        </w:rPr>
        <w:t>částku 500 000 Kč</w:t>
      </w:r>
      <w:r w:rsidRPr="00337E95">
        <w:rPr>
          <w:rFonts w:ascii="Calibri" w:hAnsi="Calibri" w:cs="Calibri"/>
          <w:sz w:val="22"/>
          <w:szCs w:val="22"/>
        </w:rPr>
        <w:t xml:space="preserve"> musí být nejpozději do data zdanitelného plnění správcem daně Dodavatele zveřejněn Bankovní účet, na který má být placeno. Zveřejnění účtu se rozumí zveřejnění způsobem umožňujícím dálkový přístup ve smyslu ustanovení § 109 odst. 2 písm. c) zákona č. 235/2004 Sb., o dani z</w:t>
      </w:r>
      <w:r>
        <w:rPr>
          <w:rFonts w:ascii="Calibri" w:hAnsi="Calibri" w:cs="Calibri"/>
          <w:sz w:val="22"/>
          <w:szCs w:val="22"/>
        </w:rPr>
        <w:t> </w:t>
      </w:r>
      <w:r w:rsidRPr="00337E95">
        <w:rPr>
          <w:rFonts w:ascii="Calibri" w:hAnsi="Calibri" w:cs="Calibri"/>
          <w:sz w:val="22"/>
          <w:szCs w:val="22"/>
        </w:rPr>
        <w:t>přidané</w:t>
      </w:r>
      <w:r>
        <w:rPr>
          <w:rFonts w:ascii="Calibri" w:hAnsi="Calibri" w:cs="Calibri"/>
          <w:sz w:val="22"/>
          <w:szCs w:val="22"/>
        </w:rPr>
        <w:t xml:space="preserve"> </w:t>
      </w:r>
      <w:r w:rsidRPr="00337E95">
        <w:rPr>
          <w:rFonts w:ascii="Calibri" w:hAnsi="Calibri" w:cs="Calibri"/>
          <w:sz w:val="22"/>
          <w:szCs w:val="22"/>
        </w:rPr>
        <w:t xml:space="preserve">hodnoty, ve znění pozdějších předpisů (dále jen „Spolehlivý účet“). Není-li účet, na který má být placeno, Spolehlivým účtem, jsou DSZO, a.s. oprávněny bez zbytečného odkladu po tomto zjištění, nejpozději však do splatnosti příslušné faktury, vrátit tuto fakturu Dodavateli za účelem změny účtu na Spolehlivý účet s tím, že není v prodlení s placením za příslušné zdanitelné plnění. Doručením opravené faktury začíná běžet nová lhůta splatnosti. V případě, že Dodavatel odmítne přes výzvu </w:t>
      </w:r>
      <w:r>
        <w:rPr>
          <w:rFonts w:ascii="Calibri" w:hAnsi="Calibri" w:cs="Calibri"/>
          <w:sz w:val="22"/>
          <w:szCs w:val="22"/>
        </w:rPr>
        <w:t>DSZO</w:t>
      </w:r>
      <w:r w:rsidRPr="00337E95">
        <w:rPr>
          <w:rFonts w:ascii="Calibri" w:hAnsi="Calibri" w:cs="Calibri"/>
          <w:sz w:val="22"/>
          <w:szCs w:val="22"/>
        </w:rPr>
        <w:t xml:space="preserve"> nahradit bankovní účet, na který má být placeno a který není Spolehlivým účtem, Spolehlivým účtem nebo Dodavatel Spolehlivý účet nemá, je DSZO.</w:t>
      </w:r>
      <w:r w:rsidRPr="00337E95">
        <w:rPr>
          <w:rFonts w:ascii="Calibri" w:hAnsi="Calibri" w:cs="Calibri"/>
          <w:sz w:val="22"/>
          <w:szCs w:val="22"/>
        </w:rPr>
        <w:tab/>
        <w:t>oprávněny</w:t>
      </w:r>
      <w:r w:rsidRPr="00337E95">
        <w:rPr>
          <w:rFonts w:ascii="Calibri" w:hAnsi="Calibri" w:cs="Calibri"/>
          <w:sz w:val="22"/>
          <w:szCs w:val="22"/>
        </w:rPr>
        <w:tab/>
        <w:t xml:space="preserve"> zaplatit</w:t>
      </w:r>
      <w:r>
        <w:rPr>
          <w:rFonts w:ascii="Calibri" w:hAnsi="Calibri" w:cs="Calibri"/>
          <w:sz w:val="22"/>
          <w:szCs w:val="22"/>
        </w:rPr>
        <w:t xml:space="preserve"> </w:t>
      </w:r>
      <w:r w:rsidRPr="00337E95">
        <w:rPr>
          <w:rFonts w:ascii="Calibri" w:hAnsi="Calibri" w:cs="Calibri"/>
          <w:sz w:val="22"/>
          <w:szCs w:val="22"/>
        </w:rPr>
        <w:t>cenu</w:t>
      </w:r>
      <w:r>
        <w:rPr>
          <w:rFonts w:ascii="Calibri" w:hAnsi="Calibri" w:cs="Calibri"/>
          <w:sz w:val="22"/>
          <w:szCs w:val="22"/>
        </w:rPr>
        <w:t xml:space="preserve"> </w:t>
      </w:r>
      <w:r w:rsidRPr="00337E95">
        <w:rPr>
          <w:rFonts w:ascii="Calibri" w:hAnsi="Calibri" w:cs="Calibri"/>
          <w:sz w:val="22"/>
          <w:szCs w:val="22"/>
        </w:rPr>
        <w:t>zdanitelného plnění ve výši bez DPH Dodavateli na</w:t>
      </w:r>
      <w:r>
        <w:rPr>
          <w:rFonts w:ascii="Calibri" w:hAnsi="Calibri" w:cs="Calibri"/>
          <w:sz w:val="22"/>
          <w:szCs w:val="22"/>
        </w:rPr>
        <w:t xml:space="preserve"> </w:t>
      </w:r>
      <w:r w:rsidRPr="00337E95">
        <w:rPr>
          <w:rFonts w:ascii="Calibri" w:hAnsi="Calibri" w:cs="Calibri"/>
          <w:sz w:val="22"/>
          <w:szCs w:val="22"/>
        </w:rPr>
        <w:t>jím uvedený</w:t>
      </w:r>
      <w:r>
        <w:rPr>
          <w:rFonts w:ascii="Calibri" w:hAnsi="Calibri" w:cs="Calibri"/>
          <w:sz w:val="22"/>
          <w:szCs w:val="22"/>
        </w:rPr>
        <w:t xml:space="preserve"> </w:t>
      </w:r>
      <w:r w:rsidRPr="00337E95">
        <w:rPr>
          <w:rFonts w:ascii="Calibri" w:hAnsi="Calibri" w:cs="Calibri"/>
          <w:sz w:val="22"/>
          <w:szCs w:val="22"/>
        </w:rPr>
        <w:t>účet a příslušnou</w:t>
      </w:r>
      <w:r>
        <w:rPr>
          <w:rFonts w:ascii="Calibri" w:hAnsi="Calibri" w:cs="Calibri"/>
          <w:sz w:val="22"/>
          <w:szCs w:val="22"/>
        </w:rPr>
        <w:t xml:space="preserve"> </w:t>
      </w:r>
      <w:r w:rsidRPr="00337E95">
        <w:rPr>
          <w:rFonts w:ascii="Calibri" w:hAnsi="Calibri" w:cs="Calibri"/>
          <w:sz w:val="22"/>
          <w:szCs w:val="22"/>
        </w:rPr>
        <w:t>výši DPH</w:t>
      </w:r>
      <w:r>
        <w:rPr>
          <w:rFonts w:ascii="Calibri" w:hAnsi="Calibri" w:cs="Calibri"/>
          <w:sz w:val="22"/>
          <w:szCs w:val="22"/>
        </w:rPr>
        <w:t xml:space="preserve"> </w:t>
      </w:r>
      <w:r w:rsidRPr="00337E95">
        <w:rPr>
          <w:rFonts w:ascii="Calibri" w:hAnsi="Calibri" w:cs="Calibri"/>
          <w:sz w:val="22"/>
          <w:szCs w:val="22"/>
        </w:rPr>
        <w:t>příslušnému</w:t>
      </w:r>
      <w:r>
        <w:rPr>
          <w:rFonts w:ascii="Calibri" w:hAnsi="Calibri" w:cs="Calibri"/>
          <w:sz w:val="22"/>
          <w:szCs w:val="22"/>
        </w:rPr>
        <w:t xml:space="preserve"> </w:t>
      </w:r>
      <w:r w:rsidRPr="00337E95">
        <w:rPr>
          <w:rFonts w:ascii="Calibri" w:hAnsi="Calibri" w:cs="Calibri"/>
          <w:sz w:val="22"/>
          <w:szCs w:val="22"/>
        </w:rPr>
        <w:t>správci</w:t>
      </w:r>
      <w:r>
        <w:rPr>
          <w:rFonts w:ascii="Calibri" w:hAnsi="Calibri" w:cs="Calibri"/>
          <w:sz w:val="22"/>
          <w:szCs w:val="22"/>
        </w:rPr>
        <w:t xml:space="preserve"> </w:t>
      </w:r>
      <w:r w:rsidRPr="00337E95">
        <w:rPr>
          <w:rFonts w:ascii="Calibri" w:hAnsi="Calibri" w:cs="Calibri"/>
          <w:sz w:val="22"/>
          <w:szCs w:val="22"/>
        </w:rPr>
        <w:t>daně</w:t>
      </w:r>
      <w:r>
        <w:rPr>
          <w:rFonts w:ascii="Calibri" w:hAnsi="Calibri" w:cs="Calibri"/>
          <w:sz w:val="22"/>
          <w:szCs w:val="22"/>
        </w:rPr>
        <w:t xml:space="preserve"> </w:t>
      </w:r>
      <w:r w:rsidRPr="00337E95">
        <w:rPr>
          <w:rFonts w:ascii="Calibri" w:hAnsi="Calibri" w:cs="Calibri"/>
          <w:sz w:val="22"/>
          <w:szCs w:val="22"/>
        </w:rPr>
        <w:t>Dodavatele. V takovém případě je zaplacení ceny zdanitelného plnění ve výši bez DPH a tomu odpovídající DPH</w:t>
      </w:r>
      <w:r w:rsidRPr="00337E95">
        <w:rPr>
          <w:rFonts w:ascii="Calibri" w:hAnsi="Calibri" w:cs="Calibri"/>
          <w:sz w:val="22"/>
          <w:szCs w:val="22"/>
        </w:rPr>
        <w:tab/>
        <w:t>správci</w:t>
      </w:r>
      <w:r w:rsidRPr="00337E95">
        <w:rPr>
          <w:rFonts w:ascii="Calibri" w:hAnsi="Calibri" w:cs="Calibri"/>
          <w:sz w:val="22"/>
          <w:szCs w:val="22"/>
        </w:rPr>
        <w:tab/>
        <w:t>daně</w:t>
      </w:r>
      <w:r>
        <w:rPr>
          <w:rFonts w:ascii="Calibri" w:hAnsi="Calibri" w:cs="Calibri"/>
          <w:sz w:val="22"/>
          <w:szCs w:val="22"/>
        </w:rPr>
        <w:t xml:space="preserve"> </w:t>
      </w:r>
      <w:r w:rsidRPr="00337E95">
        <w:rPr>
          <w:rFonts w:ascii="Calibri" w:hAnsi="Calibri" w:cs="Calibri"/>
          <w:sz w:val="22"/>
          <w:szCs w:val="22"/>
        </w:rPr>
        <w:t xml:space="preserve">Dodavatele řádným splněním závazku DSZO, </w:t>
      </w:r>
      <w:r>
        <w:rPr>
          <w:rFonts w:ascii="Calibri" w:hAnsi="Calibri" w:cs="Calibri"/>
          <w:sz w:val="22"/>
          <w:szCs w:val="22"/>
        </w:rPr>
        <w:t>s.r.o</w:t>
      </w:r>
      <w:r w:rsidRPr="00337E95">
        <w:rPr>
          <w:rFonts w:ascii="Calibri" w:hAnsi="Calibri" w:cs="Calibri"/>
          <w:sz w:val="22"/>
          <w:szCs w:val="22"/>
        </w:rPr>
        <w:t xml:space="preserve">. Dodavateli nevzniká právo domáhat se vůči DSZO  doplatku ve výši </w:t>
      </w:r>
      <w:r w:rsidRPr="00337E95">
        <w:rPr>
          <w:rFonts w:ascii="Calibri" w:hAnsi="Calibri" w:cs="Calibri"/>
          <w:sz w:val="22"/>
          <w:szCs w:val="22"/>
        </w:rPr>
        <w:lastRenderedPageBreak/>
        <w:t>příslušné DPH ani úroků z prodlení, smluvních pokut či jakýchkoliv jiných majetkových sankcí či náhrady škody z titulu prodlení s úhradou.</w:t>
      </w:r>
    </w:p>
    <w:p w:rsidR="004623BF" w:rsidRPr="00337E95" w:rsidRDefault="004623BF" w:rsidP="004623BF">
      <w:pPr>
        <w:pStyle w:val="Zkladntext20"/>
        <w:numPr>
          <w:ilvl w:val="0"/>
          <w:numId w:val="17"/>
        </w:numPr>
        <w:shd w:val="clear" w:color="auto" w:fill="auto"/>
        <w:tabs>
          <w:tab w:val="left" w:pos="260"/>
        </w:tabs>
        <w:spacing w:after="0"/>
        <w:rPr>
          <w:rFonts w:ascii="Calibri" w:hAnsi="Calibri" w:cs="Calibri"/>
          <w:sz w:val="22"/>
          <w:szCs w:val="22"/>
        </w:rPr>
      </w:pPr>
      <w:r w:rsidRPr="00337E95">
        <w:rPr>
          <w:rFonts w:ascii="Calibri" w:hAnsi="Calibri" w:cs="Calibri"/>
          <w:sz w:val="22"/>
          <w:szCs w:val="22"/>
        </w:rPr>
        <w:t>V případě, že Dodavatel je registrovaným plátcem DPH v tuzemsku a určí k přijetí platby za zdanitelné plnění účet, který vede poskytovatel platebních služeb mimo tuzemsko, je DSZO oprávněny bez zbytečného odkladu po tomto zjištění, nejpozději však do splatnosti příslušné faktury, vrátit tuto fakturu Dodavateli za účelem změny účtu na Spolehlivý účet vedený v tuzemsku. Dále bude postupováno jako v bodě 1.</w:t>
      </w:r>
    </w:p>
    <w:p w:rsidR="004623BF" w:rsidRPr="000C00E4" w:rsidRDefault="004623BF" w:rsidP="004623BF">
      <w:pPr>
        <w:pStyle w:val="Zkladntext20"/>
        <w:numPr>
          <w:ilvl w:val="0"/>
          <w:numId w:val="17"/>
        </w:numPr>
        <w:shd w:val="clear" w:color="auto" w:fill="auto"/>
        <w:tabs>
          <w:tab w:val="left" w:pos="260"/>
        </w:tabs>
        <w:spacing w:after="0"/>
        <w:rPr>
          <w:rFonts w:ascii="Calibri" w:hAnsi="Calibri" w:cs="Calibri"/>
          <w:sz w:val="22"/>
          <w:szCs w:val="22"/>
        </w:rPr>
      </w:pPr>
      <w:r w:rsidRPr="00337E95">
        <w:rPr>
          <w:rFonts w:ascii="Calibri" w:hAnsi="Calibri" w:cs="Calibri"/>
          <w:sz w:val="22"/>
          <w:szCs w:val="22"/>
        </w:rPr>
        <w:t>Potvrzením objednávky či uzavřením kupní smlouvy Dodavatel potvrzuje, že k datu přijetí objednávky či uzavření kupní smlouvy není Nespolehlivým plátcem ve smyslu ustanovení § 106a zákona č. 235/2004 Sb., o dani</w:t>
      </w:r>
      <w:r>
        <w:rPr>
          <w:rFonts w:ascii="Calibri" w:hAnsi="Calibri" w:cs="Calibri"/>
          <w:sz w:val="22"/>
          <w:szCs w:val="22"/>
        </w:rPr>
        <w:t xml:space="preserve"> </w:t>
      </w:r>
      <w:r w:rsidRPr="000C00E4">
        <w:rPr>
          <w:rFonts w:ascii="Calibri" w:hAnsi="Calibri" w:cs="Calibri"/>
          <w:sz w:val="22"/>
          <w:szCs w:val="22"/>
        </w:rPr>
        <w:t>z přidané hodnoty ve znění pozdějších předpisů (dále jen „Nespolehlivý plátce“). Stane-li se Dodavatel Nespolehlivým plátcem následně, je povinen oznámit DSZO do 3 pracovních dnů od uveřejnění této informace v registru plátců DPH na e-mailovou adresu:</w:t>
      </w:r>
      <w:hyperlink r:id="rId7" w:history="1">
        <w:r w:rsidRPr="000C00E4">
          <w:rPr>
            <w:rStyle w:val="Hypertextovodkaz"/>
            <w:rFonts w:ascii="Calibri" w:hAnsi="Calibri" w:cs="Calibri"/>
            <w:b/>
            <w:bCs/>
            <w:sz w:val="22"/>
            <w:szCs w:val="22"/>
          </w:rPr>
          <w:t xml:space="preserve"> </w:t>
        </w:r>
        <w:r>
          <w:rPr>
            <w:rStyle w:val="Hypertextovodkaz"/>
            <w:rFonts w:ascii="Calibri" w:hAnsi="Calibri" w:cs="Calibri"/>
            <w:b/>
            <w:bCs/>
            <w:sz w:val="22"/>
            <w:szCs w:val="22"/>
          </w:rPr>
          <w:t>xxxxxxxxxxxxxxx</w:t>
        </w:r>
      </w:hyperlink>
    </w:p>
    <w:p w:rsidR="004623BF" w:rsidRPr="00337E95" w:rsidRDefault="004623BF" w:rsidP="004623BF">
      <w:pPr>
        <w:pStyle w:val="Zkladntext20"/>
        <w:shd w:val="clear" w:color="auto" w:fill="auto"/>
        <w:spacing w:after="0"/>
        <w:rPr>
          <w:rFonts w:ascii="Calibri" w:hAnsi="Calibri" w:cs="Calibri"/>
          <w:sz w:val="22"/>
          <w:szCs w:val="22"/>
        </w:rPr>
      </w:pPr>
      <w:r w:rsidRPr="00337E95">
        <w:rPr>
          <w:rFonts w:ascii="Calibri" w:hAnsi="Calibri" w:cs="Calibri"/>
          <w:sz w:val="22"/>
          <w:szCs w:val="22"/>
        </w:rPr>
        <w:t>V případě, že Dodavatel nesplní výše uvedenou oznamovací povinnost ani v dodatečné lhůtě 10-ti dnů, je povinen zaplatit DSZO smluvní pokutu ve výši trojnásobku DPH, která je již splatná nebo bude splatná v nejbližší době. V případě, že v okamžiku uskutečnění zdanitelného plnění je o Dodavateli zveřejněna způsobem umožňujícím dálkový přístup skutečnost, že je Nespolehlivým plátcem, je DSZO. oprávněny zaplatit cenu zdanitelného plnění ve výši bez DPH Dodavateli a tomu příslušnou DPH příslušnému správci daně Dodavatele. V takovém případě je zaplacení ceny zdanitelného plnění ve výši bez DPH a tomu odpovídající DPH správci daně Dodavatele řádným splněním závazku DSZO. zaplatit cenu zdanitelného plnění včetně DPH a Dodavateli nevzniká právo domáhat se vůči DSZO doplatku ve výši příslušné DPH ani úroků z prodlení, smluvních pokut či jakýchkoliv jiných majetkových sankcí či náhrady škody z titulu prodlení s úhradou. Zveřejnění Dodavatele jako Nespolehlivého plátce je důvod pro odstoupení od smlouvy ze strany DSZO.</w:t>
      </w:r>
    </w:p>
    <w:p w:rsidR="004623BF" w:rsidRDefault="004623BF" w:rsidP="002B1A0D">
      <w:pPr>
        <w:spacing w:after="0" w:line="240" w:lineRule="auto"/>
        <w:rPr>
          <w:rFonts w:ascii="Times New Roman" w:hAnsi="Times New Roman" w:cs="Times New Roman"/>
          <w:sz w:val="24"/>
          <w:szCs w:val="24"/>
        </w:rPr>
      </w:pPr>
    </w:p>
    <w:p w:rsidR="004623BF" w:rsidRDefault="004623BF" w:rsidP="002B1A0D">
      <w:pPr>
        <w:spacing w:after="0" w:line="240" w:lineRule="auto"/>
        <w:rPr>
          <w:rFonts w:ascii="Times New Roman" w:hAnsi="Times New Roman" w:cs="Times New Roman"/>
          <w:sz w:val="24"/>
          <w:szCs w:val="24"/>
        </w:rPr>
      </w:pPr>
    </w:p>
    <w:sectPr w:rsidR="004623BF" w:rsidSect="00F26008">
      <w:headerReference w:type="even" r:id="rId8"/>
      <w:headerReference w:type="default" r:id="rId9"/>
      <w:footerReference w:type="even" r:id="rId10"/>
      <w:footerReference w:type="default" r:id="rId11"/>
      <w:headerReference w:type="first" r:id="rId12"/>
      <w:footerReference w:type="first" r:id="rId13"/>
      <w:pgSz w:w="11906" w:h="16838"/>
      <w:pgMar w:top="1418" w:right="1304" w:bottom="1418" w:left="130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AEF" w:rsidRDefault="001C4AEF" w:rsidP="009F04F1">
      <w:pPr>
        <w:spacing w:after="0" w:line="240" w:lineRule="auto"/>
      </w:pPr>
      <w:r>
        <w:separator/>
      </w:r>
    </w:p>
  </w:endnote>
  <w:endnote w:type="continuationSeparator" w:id="0">
    <w:p w:rsidR="001C4AEF" w:rsidRDefault="001C4AEF" w:rsidP="009F04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CE">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AEF" w:rsidRDefault="001C4AEF">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AEF" w:rsidRDefault="001C4AEF">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AEF" w:rsidRDefault="001C4AEF">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AEF" w:rsidRDefault="001C4AEF" w:rsidP="009F04F1">
      <w:pPr>
        <w:spacing w:after="0" w:line="240" w:lineRule="auto"/>
      </w:pPr>
      <w:r>
        <w:separator/>
      </w:r>
    </w:p>
  </w:footnote>
  <w:footnote w:type="continuationSeparator" w:id="0">
    <w:p w:rsidR="001C4AEF" w:rsidRDefault="001C4AEF" w:rsidP="009F04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AEF" w:rsidRDefault="001C4AEF">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AEF" w:rsidRDefault="000E5A6C" w:rsidP="00933955">
    <w:pPr>
      <w:pStyle w:val="Zhlav"/>
      <w:jc w:val="center"/>
    </w:pPr>
    <w:r>
      <w:rPr>
        <w:noProof/>
        <w:lang w:eastAsia="cs-CZ"/>
      </w:rPr>
      <w:drawing>
        <wp:inline distT="0" distB="0" distL="0" distR="0">
          <wp:extent cx="942975" cy="60007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42975" cy="600075"/>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AEF" w:rsidRDefault="001C4AEF">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810A5"/>
    <w:multiLevelType w:val="multilevel"/>
    <w:tmpl w:val="69102A4A"/>
    <w:lvl w:ilvl="0">
      <w:start w:val="1"/>
      <w:numFmt w:val="decimal"/>
      <w:lvlText w:val="%1."/>
      <w:lvlJc w:val="left"/>
      <w:rPr>
        <w:rFonts w:ascii="Arial" w:eastAsia="Times New Roman" w:hAnsi="Arial"/>
        <w:b w:val="0"/>
        <w:bCs w:val="0"/>
        <w:i w:val="0"/>
        <w:iCs w:val="0"/>
        <w:smallCaps w:val="0"/>
        <w:strike w:val="0"/>
        <w:color w:val="000000"/>
        <w:spacing w:val="0"/>
        <w:w w:val="100"/>
        <w:position w:val="0"/>
        <w:sz w:val="16"/>
        <w:szCs w:val="1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727C65"/>
    <w:multiLevelType w:val="multilevel"/>
    <w:tmpl w:val="F9641C32"/>
    <w:lvl w:ilvl="0">
      <w:start w:val="1"/>
      <w:numFmt w:val="bullet"/>
      <w:lvlText w:val="V"/>
      <w:lvlJc w:val="left"/>
      <w:rPr>
        <w:rFonts w:ascii="Arial" w:eastAsia="Times New Roman" w:hAnsi="Arial"/>
        <w:b w:val="0"/>
        <w:bCs w:val="0"/>
        <w:i w:val="0"/>
        <w:iCs w:val="0"/>
        <w:smallCaps w:val="0"/>
        <w:strike w:val="0"/>
        <w:color w:val="000000"/>
        <w:spacing w:val="0"/>
        <w:w w:val="100"/>
        <w:position w:val="0"/>
        <w:sz w:val="16"/>
        <w:szCs w:val="1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C334BB"/>
    <w:multiLevelType w:val="hybridMultilevel"/>
    <w:tmpl w:val="4C0E4A66"/>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183E3389"/>
    <w:multiLevelType w:val="hybridMultilevel"/>
    <w:tmpl w:val="4C0E4A66"/>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185B1E40"/>
    <w:multiLevelType w:val="hybridMultilevel"/>
    <w:tmpl w:val="4C0E4A66"/>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1F146B5D"/>
    <w:multiLevelType w:val="hybridMultilevel"/>
    <w:tmpl w:val="24427A78"/>
    <w:lvl w:ilvl="0" w:tplc="4FDE4F06">
      <w:start w:val="1"/>
      <w:numFmt w:val="lowerRoman"/>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1F750A39"/>
    <w:multiLevelType w:val="hybridMultilevel"/>
    <w:tmpl w:val="79181C20"/>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20B62112"/>
    <w:multiLevelType w:val="multilevel"/>
    <w:tmpl w:val="F3D61760"/>
    <w:lvl w:ilvl="0">
      <w:start w:val="11"/>
      <w:numFmt w:val="decimal"/>
      <w:lvlText w:val="%1."/>
      <w:lvlJc w:val="left"/>
      <w:rPr>
        <w:rFonts w:ascii="Arial" w:eastAsia="Times New Roman" w:hAnsi="Arial"/>
        <w:b/>
        <w:bCs/>
        <w:i w:val="0"/>
        <w:iCs w:val="0"/>
        <w:smallCaps w:val="0"/>
        <w:strike w:val="0"/>
        <w:color w:val="000000"/>
        <w:spacing w:val="0"/>
        <w:w w:val="100"/>
        <w:position w:val="0"/>
        <w:sz w:val="16"/>
        <w:szCs w:val="1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E75BB1"/>
    <w:multiLevelType w:val="hybridMultilevel"/>
    <w:tmpl w:val="49C0971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228E4888"/>
    <w:multiLevelType w:val="hybridMultilevel"/>
    <w:tmpl w:val="B75CEB7C"/>
    <w:lvl w:ilvl="0" w:tplc="7A86F1D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28700BF4"/>
    <w:multiLevelType w:val="hybridMultilevel"/>
    <w:tmpl w:val="79181C20"/>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32621D32"/>
    <w:multiLevelType w:val="hybridMultilevel"/>
    <w:tmpl w:val="4C0E4A66"/>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343754BD"/>
    <w:multiLevelType w:val="multilevel"/>
    <w:tmpl w:val="94D656CC"/>
    <w:lvl w:ilvl="0">
      <w:start w:val="1"/>
      <w:numFmt w:val="decimal"/>
      <w:lvlText w:val="%1."/>
      <w:lvlJc w:val="left"/>
      <w:rPr>
        <w:rFonts w:ascii="Arial" w:eastAsia="Times New Roman" w:hAnsi="Arial"/>
        <w:b/>
        <w:bCs/>
        <w:i w:val="0"/>
        <w:iCs w:val="0"/>
        <w:smallCaps w:val="0"/>
        <w:strike w:val="0"/>
        <w:color w:val="000000"/>
        <w:spacing w:val="0"/>
        <w:w w:val="100"/>
        <w:position w:val="0"/>
        <w:sz w:val="16"/>
        <w:szCs w:val="1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74109E4"/>
    <w:multiLevelType w:val="hybridMultilevel"/>
    <w:tmpl w:val="4C0E4A66"/>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5957249A"/>
    <w:multiLevelType w:val="hybridMultilevel"/>
    <w:tmpl w:val="BA1A0CA2"/>
    <w:lvl w:ilvl="0" w:tplc="60540052">
      <w:start w:val="1"/>
      <w:numFmt w:val="lowerLetter"/>
      <w:lvlText w:val="%1)"/>
      <w:lvlJc w:val="left"/>
      <w:pPr>
        <w:ind w:left="786" w:hanging="360"/>
      </w:pPr>
      <w:rPr>
        <w:rFonts w:cs="Times New Roman" w:hint="default"/>
        <w:sz w:val="24"/>
        <w:szCs w:val="24"/>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5">
    <w:nsid w:val="59642787"/>
    <w:multiLevelType w:val="hybridMultilevel"/>
    <w:tmpl w:val="4C0E4A66"/>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60B82D25"/>
    <w:multiLevelType w:val="hybridMultilevel"/>
    <w:tmpl w:val="7654DA9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1"/>
  </w:num>
  <w:num w:numId="2">
    <w:abstractNumId w:val="8"/>
  </w:num>
  <w:num w:numId="3">
    <w:abstractNumId w:val="10"/>
  </w:num>
  <w:num w:numId="4">
    <w:abstractNumId w:val="6"/>
  </w:num>
  <w:num w:numId="5">
    <w:abstractNumId w:val="5"/>
  </w:num>
  <w:num w:numId="6">
    <w:abstractNumId w:val="4"/>
  </w:num>
  <w:num w:numId="7">
    <w:abstractNumId w:val="13"/>
  </w:num>
  <w:num w:numId="8">
    <w:abstractNumId w:val="15"/>
  </w:num>
  <w:num w:numId="9">
    <w:abstractNumId w:val="3"/>
  </w:num>
  <w:num w:numId="10">
    <w:abstractNumId w:val="2"/>
  </w:num>
  <w:num w:numId="11">
    <w:abstractNumId w:val="16"/>
  </w:num>
  <w:num w:numId="12">
    <w:abstractNumId w:val="14"/>
  </w:num>
  <w:num w:numId="13">
    <w:abstractNumId w:val="9"/>
  </w:num>
  <w:num w:numId="14">
    <w:abstractNumId w:val="12"/>
  </w:num>
  <w:num w:numId="15">
    <w:abstractNumId w:val="7"/>
  </w:num>
  <w:num w:numId="16">
    <w:abstractNumId w:val="1"/>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rsids>
    <w:rsidRoot w:val="00AF28F9"/>
    <w:rsid w:val="000243BE"/>
    <w:rsid w:val="000E5A6C"/>
    <w:rsid w:val="00103400"/>
    <w:rsid w:val="00113765"/>
    <w:rsid w:val="0012635C"/>
    <w:rsid w:val="001344E2"/>
    <w:rsid w:val="0016668A"/>
    <w:rsid w:val="001C4AEF"/>
    <w:rsid w:val="00260F0C"/>
    <w:rsid w:val="00285C0C"/>
    <w:rsid w:val="002B1A0D"/>
    <w:rsid w:val="00314446"/>
    <w:rsid w:val="003279CC"/>
    <w:rsid w:val="00385739"/>
    <w:rsid w:val="003F45D1"/>
    <w:rsid w:val="004545A1"/>
    <w:rsid w:val="004623BF"/>
    <w:rsid w:val="004B7E46"/>
    <w:rsid w:val="00512A94"/>
    <w:rsid w:val="006A139C"/>
    <w:rsid w:val="006D715C"/>
    <w:rsid w:val="00724A0E"/>
    <w:rsid w:val="00797BFB"/>
    <w:rsid w:val="007C7DFC"/>
    <w:rsid w:val="008874FE"/>
    <w:rsid w:val="008956E9"/>
    <w:rsid w:val="008F5E79"/>
    <w:rsid w:val="008F7FB5"/>
    <w:rsid w:val="00933955"/>
    <w:rsid w:val="009522F7"/>
    <w:rsid w:val="009720AC"/>
    <w:rsid w:val="00986BB0"/>
    <w:rsid w:val="009E6150"/>
    <w:rsid w:val="009F04F1"/>
    <w:rsid w:val="00A6110A"/>
    <w:rsid w:val="00A81505"/>
    <w:rsid w:val="00AF28F9"/>
    <w:rsid w:val="00B67FB0"/>
    <w:rsid w:val="00B808F8"/>
    <w:rsid w:val="00C557A9"/>
    <w:rsid w:val="00C64993"/>
    <w:rsid w:val="00CC1572"/>
    <w:rsid w:val="00CD2BCB"/>
    <w:rsid w:val="00CF6C26"/>
    <w:rsid w:val="00E24596"/>
    <w:rsid w:val="00EA532B"/>
    <w:rsid w:val="00F07F27"/>
    <w:rsid w:val="00F26008"/>
    <w:rsid w:val="00FF0A3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F7FB5"/>
    <w:pPr>
      <w:spacing w:after="200" w:line="276" w:lineRule="auto"/>
    </w:pPr>
    <w:rPr>
      <w:rFonts w:cs="Calibr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F04F1"/>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9F04F1"/>
    <w:rPr>
      <w:rFonts w:cs="Times New Roman"/>
    </w:rPr>
  </w:style>
  <w:style w:type="paragraph" w:styleId="Zpat">
    <w:name w:val="footer"/>
    <w:basedOn w:val="Normln"/>
    <w:link w:val="ZpatChar"/>
    <w:uiPriority w:val="99"/>
    <w:rsid w:val="009F04F1"/>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9F04F1"/>
    <w:rPr>
      <w:rFonts w:cs="Times New Roman"/>
    </w:rPr>
  </w:style>
  <w:style w:type="paragraph" w:styleId="Textbubliny">
    <w:name w:val="Balloon Text"/>
    <w:basedOn w:val="Normln"/>
    <w:link w:val="TextbublinyChar"/>
    <w:uiPriority w:val="99"/>
    <w:semiHidden/>
    <w:rsid w:val="009F04F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9F04F1"/>
    <w:rPr>
      <w:rFonts w:ascii="Tahoma" w:hAnsi="Tahoma" w:cs="Tahoma"/>
      <w:sz w:val="16"/>
      <w:szCs w:val="16"/>
    </w:rPr>
  </w:style>
  <w:style w:type="character" w:styleId="Hypertextovodkaz">
    <w:name w:val="Hyperlink"/>
    <w:basedOn w:val="Standardnpsmoodstavce"/>
    <w:uiPriority w:val="99"/>
    <w:rsid w:val="009E6150"/>
    <w:rPr>
      <w:rFonts w:cs="Times New Roman"/>
      <w:color w:val="0000FF"/>
      <w:u w:val="single"/>
    </w:rPr>
  </w:style>
  <w:style w:type="character" w:customStyle="1" w:styleId="Nevyeenzmnka1">
    <w:name w:val="Nevyřešená zmínka1"/>
    <w:basedOn w:val="Standardnpsmoodstavce"/>
    <w:uiPriority w:val="99"/>
    <w:semiHidden/>
    <w:rsid w:val="003279CC"/>
    <w:rPr>
      <w:rFonts w:cs="Times New Roman"/>
      <w:color w:val="605E5C"/>
      <w:shd w:val="clear" w:color="auto" w:fill="E1DFDD"/>
    </w:rPr>
  </w:style>
  <w:style w:type="character" w:customStyle="1" w:styleId="UnresolvedMention">
    <w:name w:val="Unresolved Mention"/>
    <w:basedOn w:val="Standardnpsmoodstavce"/>
    <w:uiPriority w:val="99"/>
    <w:semiHidden/>
    <w:unhideWhenUsed/>
    <w:rsid w:val="009720AC"/>
    <w:rPr>
      <w:color w:val="605E5C"/>
      <w:shd w:val="clear" w:color="auto" w:fill="E1DFDD"/>
    </w:rPr>
  </w:style>
  <w:style w:type="paragraph" w:styleId="Odstavecseseznamem">
    <w:name w:val="List Paragraph"/>
    <w:basedOn w:val="Normln"/>
    <w:uiPriority w:val="34"/>
    <w:qFormat/>
    <w:rsid w:val="009720AC"/>
    <w:pPr>
      <w:ind w:left="720"/>
      <w:contextualSpacing/>
    </w:pPr>
  </w:style>
  <w:style w:type="character" w:customStyle="1" w:styleId="Zkladntext2">
    <w:name w:val="Základní text (2)_"/>
    <w:basedOn w:val="Standardnpsmoodstavce"/>
    <w:link w:val="Zkladntext20"/>
    <w:uiPriority w:val="99"/>
    <w:rsid w:val="004623BF"/>
    <w:rPr>
      <w:rFonts w:ascii="Arial" w:eastAsia="Times New Roman" w:hAnsi="Arial" w:cs="Arial"/>
      <w:sz w:val="16"/>
      <w:szCs w:val="16"/>
      <w:shd w:val="clear" w:color="auto" w:fill="FFFFFF"/>
    </w:rPr>
  </w:style>
  <w:style w:type="character" w:customStyle="1" w:styleId="Nadpis1">
    <w:name w:val="Nadpis #1_"/>
    <w:basedOn w:val="Standardnpsmoodstavce"/>
    <w:link w:val="Nadpis10"/>
    <w:uiPriority w:val="99"/>
    <w:rsid w:val="004623BF"/>
    <w:rPr>
      <w:rFonts w:ascii="Arial" w:eastAsia="Times New Roman" w:hAnsi="Arial" w:cs="Arial"/>
      <w:b/>
      <w:bCs/>
      <w:sz w:val="16"/>
      <w:szCs w:val="16"/>
      <w:shd w:val="clear" w:color="auto" w:fill="FFFFFF"/>
    </w:rPr>
  </w:style>
  <w:style w:type="character" w:customStyle="1" w:styleId="Zkladntext2Malpsmena">
    <w:name w:val="Základní text (2) + Malá písmena"/>
    <w:basedOn w:val="Zkladntext2"/>
    <w:uiPriority w:val="99"/>
    <w:rsid w:val="004623BF"/>
    <w:rPr>
      <w:rFonts w:ascii="Arial" w:eastAsia="Times New Roman" w:hAnsi="Arial" w:cs="Arial"/>
      <w:smallCaps/>
      <w:color w:val="000000"/>
      <w:spacing w:val="0"/>
      <w:w w:val="100"/>
      <w:position w:val="0"/>
      <w:sz w:val="16"/>
      <w:szCs w:val="16"/>
      <w:shd w:val="clear" w:color="auto" w:fill="FFFFFF"/>
      <w:lang w:val="cs-CZ" w:eastAsia="cs-CZ"/>
    </w:rPr>
  </w:style>
  <w:style w:type="character" w:customStyle="1" w:styleId="Nadpis1Netun">
    <w:name w:val="Nadpis #1 + Ne tučné"/>
    <w:basedOn w:val="Nadpis1"/>
    <w:uiPriority w:val="99"/>
    <w:rsid w:val="004623BF"/>
    <w:rPr>
      <w:rFonts w:ascii="Arial" w:eastAsia="Times New Roman" w:hAnsi="Arial" w:cs="Arial"/>
      <w:b/>
      <w:bCs/>
      <w:color w:val="000000"/>
      <w:spacing w:val="0"/>
      <w:w w:val="100"/>
      <w:position w:val="0"/>
      <w:sz w:val="16"/>
      <w:szCs w:val="16"/>
      <w:shd w:val="clear" w:color="auto" w:fill="FFFFFF"/>
      <w:lang w:val="cs-CZ" w:eastAsia="cs-CZ"/>
    </w:rPr>
  </w:style>
  <w:style w:type="paragraph" w:customStyle="1" w:styleId="Zkladntext20">
    <w:name w:val="Základní text (2)"/>
    <w:basedOn w:val="Normln"/>
    <w:link w:val="Zkladntext2"/>
    <w:uiPriority w:val="99"/>
    <w:rsid w:val="004623BF"/>
    <w:pPr>
      <w:widowControl w:val="0"/>
      <w:shd w:val="clear" w:color="auto" w:fill="FFFFFF"/>
      <w:spacing w:after="180" w:line="182" w:lineRule="exact"/>
      <w:jc w:val="both"/>
    </w:pPr>
    <w:rPr>
      <w:rFonts w:ascii="Arial" w:eastAsia="Times New Roman" w:hAnsi="Arial" w:cs="Arial"/>
      <w:sz w:val="16"/>
      <w:szCs w:val="16"/>
      <w:lang w:eastAsia="cs-CZ"/>
    </w:rPr>
  </w:style>
  <w:style w:type="paragraph" w:customStyle="1" w:styleId="Nadpis10">
    <w:name w:val="Nadpis #1"/>
    <w:basedOn w:val="Normln"/>
    <w:link w:val="Nadpis1"/>
    <w:uiPriority w:val="99"/>
    <w:rsid w:val="004623BF"/>
    <w:pPr>
      <w:widowControl w:val="0"/>
      <w:shd w:val="clear" w:color="auto" w:fill="FFFFFF"/>
      <w:spacing w:before="180" w:after="0" w:line="182" w:lineRule="exact"/>
      <w:ind w:hanging="400"/>
      <w:jc w:val="both"/>
      <w:outlineLvl w:val="0"/>
    </w:pPr>
    <w:rPr>
      <w:rFonts w:ascii="Arial" w:eastAsia="Times New Roman" w:hAnsi="Arial" w:cs="Arial"/>
      <w:b/>
      <w:bCs/>
      <w:sz w:val="16"/>
      <w:szCs w:val="16"/>
      <w:lang w:eastAsia="cs-CZ"/>
    </w:rPr>
  </w:style>
</w:styles>
</file>

<file path=word/webSettings.xml><?xml version="1.0" encoding="utf-8"?>
<w:webSettings xmlns:r="http://schemas.openxmlformats.org/officeDocument/2006/relationships" xmlns:w="http://schemas.openxmlformats.org/wordprocessingml/2006/main">
  <w:divs>
    <w:div w:id="1504583654">
      <w:bodyDiv w:val="1"/>
      <w:marLeft w:val="0"/>
      <w:marRight w:val="0"/>
      <w:marTop w:val="0"/>
      <w:marBottom w:val="0"/>
      <w:divBdr>
        <w:top w:val="none" w:sz="0" w:space="0" w:color="auto"/>
        <w:left w:val="none" w:sz="0" w:space="0" w:color="auto"/>
        <w:bottom w:val="none" w:sz="0" w:space="0" w:color="auto"/>
        <w:right w:val="none" w:sz="0" w:space="0" w:color="auto"/>
      </w:divBdr>
    </w:div>
    <w:div w:id="1581330700">
      <w:bodyDiv w:val="1"/>
      <w:marLeft w:val="0"/>
      <w:marRight w:val="0"/>
      <w:marTop w:val="0"/>
      <w:marBottom w:val="0"/>
      <w:divBdr>
        <w:top w:val="none" w:sz="0" w:space="0" w:color="auto"/>
        <w:left w:val="none" w:sz="0" w:space="0" w:color="auto"/>
        <w:bottom w:val="none" w:sz="0" w:space="0" w:color="auto"/>
        <w:right w:val="none" w:sz="0" w:space="0" w:color="auto"/>
      </w:divBdr>
    </w:div>
    <w:div w:id="1759401546">
      <w:marLeft w:val="0"/>
      <w:marRight w:val="0"/>
      <w:marTop w:val="0"/>
      <w:marBottom w:val="0"/>
      <w:divBdr>
        <w:top w:val="none" w:sz="0" w:space="0" w:color="auto"/>
        <w:left w:val="none" w:sz="0" w:space="0" w:color="auto"/>
        <w:bottom w:val="none" w:sz="0" w:space="0" w:color="auto"/>
        <w:right w:val="none" w:sz="0" w:space="0" w:color="auto"/>
      </w:divBdr>
    </w:div>
    <w:div w:id="17594015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20faktury@pmdp.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5449</Words>
  <Characters>32795</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DSZO, s.r.o.</Company>
  <LinksUpToDate>false</LinksUpToDate>
  <CharactersWithSpaces>38168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creator>JUDr. Ladislav Hradil</dc:creator>
  <cp:lastModifiedBy>Dana Bačová</cp:lastModifiedBy>
  <cp:revision>2</cp:revision>
  <cp:lastPrinted>2020-03-09T10:59:00Z</cp:lastPrinted>
  <dcterms:created xsi:type="dcterms:W3CDTF">2020-04-02T06:21:00Z</dcterms:created>
  <dcterms:modified xsi:type="dcterms:W3CDTF">2020-04-02T06:21:00Z</dcterms:modified>
</cp:coreProperties>
</file>