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ED1" w:rsidRDefault="005D6E4A">
      <w:pPr>
        <w:shd w:val="clear" w:color="auto" w:fill="FFFFFF"/>
        <w:spacing w:before="2880" w:line="451" w:lineRule="exact"/>
        <w:ind w:left="3878" w:right="2842" w:hanging="130"/>
      </w:pPr>
      <w:r>
        <w:rPr>
          <w:rFonts w:ascii="Times New Roman" w:hAnsi="Times New Roman" w:cs="Times New Roman"/>
          <w:b/>
          <w:bCs/>
          <w:color w:val="000000"/>
          <w:spacing w:val="-1"/>
          <w:sz w:val="38"/>
          <w:szCs w:val="38"/>
        </w:rPr>
        <w:t xml:space="preserve">Pojistná smlouva </w:t>
      </w:r>
      <w:r>
        <w:rPr>
          <w:rFonts w:ascii="Times New Roman" w:hAnsi="Times New Roman" w:cs="Times New Roman"/>
          <w:b/>
          <w:bCs/>
          <w:color w:val="000000"/>
          <w:sz w:val="38"/>
          <w:szCs w:val="38"/>
        </w:rPr>
        <w:t>číslo 516416018</w:t>
      </w:r>
    </w:p>
    <w:p w:rsidR="00E65ED1" w:rsidRDefault="005D6E4A">
      <w:pPr>
        <w:shd w:val="clear" w:color="auto" w:fill="FFFFFF"/>
        <w:ind w:left="4027"/>
      </w:pPr>
      <w:r>
        <w:rPr>
          <w:rFonts w:ascii="Times New Roman" w:hAnsi="Times New Roman" w:cs="Times New Roman"/>
          <w:color w:val="000000"/>
          <w:sz w:val="30"/>
          <w:szCs w:val="30"/>
        </w:rPr>
        <w:t>dodatek číslo 007</w:t>
      </w:r>
    </w:p>
    <w:p w:rsidR="00E65ED1" w:rsidRDefault="005D6E4A">
      <w:pPr>
        <w:shd w:val="clear" w:color="auto" w:fill="FFFFFF"/>
        <w:spacing w:before="451" w:after="946"/>
        <w:ind w:left="3216"/>
      </w:pPr>
      <w:r>
        <w:rPr>
          <w:rFonts w:ascii="Times New Roman" w:hAnsi="Times New Roman" w:cs="Times New Roman"/>
          <w:color w:val="000000"/>
          <w:sz w:val="26"/>
          <w:szCs w:val="26"/>
        </w:rPr>
        <w:t>uzavřený mezi smluvními stranami:</w:t>
      </w:r>
    </w:p>
    <w:p w:rsidR="00E65ED1" w:rsidRDefault="00E65ED1">
      <w:pPr>
        <w:shd w:val="clear" w:color="auto" w:fill="FFFFFF"/>
        <w:spacing w:before="451" w:after="946"/>
        <w:ind w:left="3216"/>
        <w:sectPr w:rsidR="00E65ED1">
          <w:type w:val="continuous"/>
          <w:pgSz w:w="11875" w:h="16690"/>
          <w:pgMar w:top="240" w:right="1253" w:bottom="1286" w:left="1008" w:header="708" w:footer="708" w:gutter="0"/>
          <w:cols w:space="60"/>
          <w:noEndnote/>
        </w:sectPr>
      </w:pPr>
    </w:p>
    <w:p w:rsidR="00E65ED1" w:rsidRDefault="005D6E4A">
      <w:pPr>
        <w:shd w:val="clear" w:color="auto" w:fill="FFFFFF"/>
        <w:spacing w:before="14"/>
        <w:ind w:left="19"/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Obchodní jméno:</w:t>
      </w:r>
    </w:p>
    <w:p w:rsidR="00E65ED1" w:rsidRDefault="005D6E4A">
      <w:pPr>
        <w:shd w:val="clear" w:color="auto" w:fill="FFFFFF"/>
        <w:spacing w:before="629" w:line="312" w:lineRule="exact"/>
        <w:ind w:left="5" w:right="998"/>
      </w:pP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Sídlo: </w:t>
      </w:r>
      <w:r>
        <w:rPr>
          <w:rFonts w:ascii="Times New Roman" w:hAnsi="Times New Roman" w:cs="Times New Roman"/>
          <w:color w:val="000000"/>
          <w:spacing w:val="-5"/>
          <w:sz w:val="26"/>
          <w:szCs w:val="26"/>
        </w:rPr>
        <w:t>IČ:</w:t>
      </w:r>
    </w:p>
    <w:p w:rsidR="00E65ED1" w:rsidRDefault="005D6E4A">
      <w:pPr>
        <w:shd w:val="clear" w:color="auto" w:fill="FFFFFF"/>
        <w:spacing w:line="312" w:lineRule="exact"/>
        <w:ind w:left="5"/>
      </w:pPr>
      <w:r>
        <w:rPr>
          <w:rFonts w:ascii="Times New Roman" w:hAnsi="Times New Roman" w:cs="Times New Roman"/>
          <w:color w:val="000000"/>
          <w:sz w:val="26"/>
          <w:szCs w:val="26"/>
        </w:rPr>
        <w:t>Zastoupená: Bankovní spojení: Číslo účtu:</w:t>
      </w:r>
    </w:p>
    <w:p w:rsidR="00E65ED1" w:rsidRDefault="005D6E4A">
      <w:pPr>
        <w:shd w:val="clear" w:color="auto" w:fill="FFFFFF"/>
        <w:spacing w:line="312" w:lineRule="exact"/>
        <w:ind w:left="14"/>
      </w:pPr>
      <w:r>
        <w:br w:type="column"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Hasičská vzájemná pojišťovna, a.s.,</w:t>
      </w:r>
    </w:p>
    <w:p w:rsidR="00E65ED1" w:rsidRDefault="005D6E4A">
      <w:pPr>
        <w:shd w:val="clear" w:color="auto" w:fill="FFFFFF"/>
        <w:spacing w:before="5" w:line="312" w:lineRule="exact"/>
        <w:ind w:left="19"/>
      </w:pPr>
      <w:r>
        <w:rPr>
          <w:rFonts w:ascii="Times New Roman" w:hAnsi="Times New Roman" w:cs="Times New Roman"/>
          <w:color w:val="000000"/>
          <w:sz w:val="26"/>
          <w:szCs w:val="26"/>
        </w:rPr>
        <w:t>Zapsaná v obchodním rejstříku vedeném Městským soudem</w:t>
      </w:r>
    </w:p>
    <w:p w:rsidR="00E65ED1" w:rsidRDefault="005D6E4A">
      <w:pPr>
        <w:shd w:val="clear" w:color="auto" w:fill="FFFFFF"/>
        <w:spacing w:before="5" w:line="312" w:lineRule="exact"/>
        <w:ind w:left="10"/>
      </w:pPr>
      <w:r>
        <w:rPr>
          <w:rFonts w:ascii="Times New Roman" w:hAnsi="Times New Roman" w:cs="Times New Roman"/>
          <w:color w:val="000000"/>
          <w:sz w:val="26"/>
          <w:szCs w:val="26"/>
        </w:rPr>
        <w:t>v Praze, oddíl B, vložka 2742</w:t>
      </w:r>
    </w:p>
    <w:p w:rsidR="00E65ED1" w:rsidRDefault="005D6E4A">
      <w:pPr>
        <w:shd w:val="clear" w:color="auto" w:fill="FFFFFF"/>
        <w:spacing w:line="312" w:lineRule="exact"/>
        <w:ind w:left="10"/>
      </w:pPr>
      <w:r>
        <w:rPr>
          <w:rFonts w:ascii="Times New Roman" w:hAnsi="Times New Roman" w:cs="Times New Roman"/>
          <w:color w:val="000000"/>
          <w:sz w:val="26"/>
          <w:szCs w:val="26"/>
        </w:rPr>
        <w:t>Česká Republika, 120 00 Praha 2, Římská 45</w:t>
      </w:r>
    </w:p>
    <w:p w:rsidR="00E65ED1" w:rsidRDefault="005D6E4A">
      <w:pPr>
        <w:shd w:val="clear" w:color="auto" w:fill="FFFFFF"/>
        <w:spacing w:line="312" w:lineRule="exact"/>
        <w:ind w:left="5"/>
      </w:pPr>
      <w:r>
        <w:rPr>
          <w:rFonts w:ascii="Times New Roman" w:hAnsi="Times New Roman" w:cs="Times New Roman"/>
          <w:color w:val="000000"/>
          <w:sz w:val="26"/>
          <w:szCs w:val="26"/>
        </w:rPr>
        <w:t>46973451</w:t>
      </w:r>
    </w:p>
    <w:p w:rsidR="00E65ED1" w:rsidRDefault="001F4705" w:rsidP="001F4705">
      <w:pPr>
        <w:shd w:val="clear" w:color="auto" w:fill="FFFFFF"/>
        <w:spacing w:line="312" w:lineRule="exact"/>
      </w:pPr>
      <w:r>
        <w:t>XXX</w:t>
      </w:r>
    </w:p>
    <w:p w:rsidR="00E65ED1" w:rsidRDefault="001F4705">
      <w:pPr>
        <w:shd w:val="clear" w:color="auto" w:fill="FFFFFF"/>
        <w:spacing w:before="5" w:line="312" w:lineRule="exact"/>
      </w:pPr>
      <w:r>
        <w:rPr>
          <w:rFonts w:ascii="Times New Roman" w:hAnsi="Times New Roman" w:cs="Times New Roman"/>
          <w:color w:val="000000"/>
          <w:sz w:val="26"/>
          <w:szCs w:val="26"/>
        </w:rPr>
        <w:t>XXX</w:t>
      </w:r>
    </w:p>
    <w:p w:rsidR="001F4705" w:rsidRDefault="001F4705">
      <w:pPr>
        <w:shd w:val="clear" w:color="auto" w:fill="FFFFFF"/>
        <w:spacing w:before="5" w:line="312" w:lineRule="exact"/>
      </w:pPr>
      <w:r>
        <w:t>XXX</w:t>
      </w:r>
    </w:p>
    <w:p w:rsidR="00E65ED1" w:rsidRDefault="005D6E4A">
      <w:pPr>
        <w:shd w:val="clear" w:color="auto" w:fill="FFFFFF"/>
        <w:spacing w:line="312" w:lineRule="exact"/>
        <w:ind w:left="5"/>
      </w:pPr>
      <w:r>
        <w:rPr>
          <w:rFonts w:ascii="Times New Roman" w:hAnsi="Times New Roman" w:cs="Times New Roman"/>
          <w:color w:val="000000"/>
          <w:sz w:val="26"/>
          <w:szCs w:val="26"/>
        </w:rPr>
        <w:t>( dále jen „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pojistitel" )</w:t>
      </w:r>
      <w:proofErr w:type="gramEnd"/>
    </w:p>
    <w:p w:rsidR="00E65ED1" w:rsidRDefault="00E65ED1">
      <w:pPr>
        <w:shd w:val="clear" w:color="auto" w:fill="FFFFFF"/>
        <w:spacing w:line="312" w:lineRule="exact"/>
        <w:ind w:left="5"/>
        <w:sectPr w:rsidR="00E65ED1">
          <w:type w:val="continuous"/>
          <w:pgSz w:w="11875" w:h="16690"/>
          <w:pgMar w:top="240" w:right="1776" w:bottom="1286" w:left="1022" w:header="708" w:footer="708" w:gutter="0"/>
          <w:cols w:num="2" w:space="708" w:equalWidth="0">
            <w:col w:w="1953" w:space="629"/>
            <w:col w:w="6494"/>
          </w:cols>
          <w:noEndnote/>
        </w:sectPr>
      </w:pPr>
    </w:p>
    <w:p w:rsidR="00E65ED1" w:rsidRDefault="005D6E4A">
      <w:pPr>
        <w:shd w:val="clear" w:color="auto" w:fill="FFFFFF"/>
        <w:spacing w:before="638" w:after="595"/>
        <w:ind w:left="4790"/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a</w:t>
      </w:r>
    </w:p>
    <w:p w:rsidR="00E65ED1" w:rsidRDefault="00E65ED1">
      <w:pPr>
        <w:shd w:val="clear" w:color="auto" w:fill="FFFFFF"/>
        <w:spacing w:before="638" w:after="595"/>
        <w:ind w:left="4790"/>
        <w:sectPr w:rsidR="00E65ED1">
          <w:type w:val="continuous"/>
          <w:pgSz w:w="11875" w:h="16690"/>
          <w:pgMar w:top="240" w:right="1253" w:bottom="1286" w:left="1008" w:header="708" w:footer="708" w:gutter="0"/>
          <w:cols w:space="60"/>
          <w:noEndnote/>
        </w:sectPr>
      </w:pPr>
    </w:p>
    <w:p w:rsidR="00E65ED1" w:rsidRDefault="005D6E4A">
      <w:pPr>
        <w:shd w:val="clear" w:color="auto" w:fill="FFFFFF"/>
        <w:spacing w:before="43" w:line="307" w:lineRule="exact"/>
        <w:ind w:left="10"/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Obchodní jméno:</w:t>
      </w:r>
    </w:p>
    <w:p w:rsidR="00E65ED1" w:rsidRDefault="005D6E4A">
      <w:pPr>
        <w:shd w:val="clear" w:color="auto" w:fill="FFFFFF"/>
        <w:spacing w:line="307" w:lineRule="exact"/>
        <w:ind w:left="19"/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>Sídlo:</w:t>
      </w:r>
    </w:p>
    <w:p w:rsidR="00E65ED1" w:rsidRDefault="005D6E4A">
      <w:pPr>
        <w:shd w:val="clear" w:color="auto" w:fill="FFFFFF"/>
        <w:spacing w:line="307" w:lineRule="exact"/>
        <w:ind w:left="5"/>
      </w:pPr>
      <w:r>
        <w:rPr>
          <w:rFonts w:ascii="Times New Roman" w:hAnsi="Times New Roman" w:cs="Times New Roman"/>
          <w:color w:val="000000"/>
          <w:spacing w:val="-5"/>
          <w:sz w:val="26"/>
          <w:szCs w:val="26"/>
        </w:rPr>
        <w:t>IČ:</w:t>
      </w:r>
    </w:p>
    <w:p w:rsidR="00E65ED1" w:rsidRDefault="005D6E4A">
      <w:pPr>
        <w:shd w:val="clear" w:color="auto" w:fill="FFFFFF"/>
        <w:spacing w:line="307" w:lineRule="exact"/>
      </w:pPr>
      <w:r>
        <w:rPr>
          <w:rFonts w:ascii="Times New Roman" w:hAnsi="Times New Roman" w:cs="Times New Roman"/>
          <w:color w:val="000000"/>
          <w:sz w:val="26"/>
          <w:szCs w:val="26"/>
        </w:rPr>
        <w:t>Zastoupená:</w:t>
      </w:r>
    </w:p>
    <w:p w:rsidR="00E65ED1" w:rsidRDefault="005D6E4A">
      <w:pPr>
        <w:shd w:val="clear" w:color="auto" w:fill="FFFFFF"/>
        <w:ind w:left="4656"/>
      </w:pPr>
      <w:r>
        <w:br w:type="column"/>
      </w:r>
      <w:r>
        <w:rPr>
          <w:i/>
          <w:iCs/>
          <w:color w:val="000000"/>
          <w:sz w:val="10"/>
          <w:szCs w:val="10"/>
        </w:rPr>
        <w:lastRenderedPageBreak/>
        <w:t>r</w:t>
      </w:r>
    </w:p>
    <w:p w:rsidR="00E65ED1" w:rsidRDefault="005D6E4A">
      <w:pPr>
        <w:shd w:val="clear" w:color="auto" w:fill="FFFFFF"/>
        <w:spacing w:line="312" w:lineRule="exact"/>
        <w:ind w:left="10"/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Univerzita Jana Evangelisty Purkyně v Ústí nad Labem</w:t>
      </w:r>
    </w:p>
    <w:p w:rsidR="00E65ED1" w:rsidRDefault="005D6E4A">
      <w:pPr>
        <w:shd w:val="clear" w:color="auto" w:fill="FFFFFF"/>
        <w:spacing w:before="5" w:line="312" w:lineRule="exact"/>
        <w:ind w:left="5"/>
      </w:pPr>
      <w:r>
        <w:rPr>
          <w:rFonts w:ascii="Times New Roman" w:hAnsi="Times New Roman" w:cs="Times New Roman"/>
          <w:color w:val="000000"/>
          <w:sz w:val="26"/>
          <w:szCs w:val="26"/>
        </w:rPr>
        <w:t>400 96 Ústí nad Labem, Pasteurova 3544/1</w:t>
      </w:r>
    </w:p>
    <w:p w:rsidR="00E65ED1" w:rsidRDefault="005D6E4A">
      <w:pPr>
        <w:shd w:val="clear" w:color="auto" w:fill="FFFFFF"/>
        <w:spacing w:line="312" w:lineRule="exact"/>
        <w:ind w:left="5"/>
      </w:pPr>
      <w:r>
        <w:rPr>
          <w:rFonts w:ascii="Times New Roman" w:hAnsi="Times New Roman" w:cs="Times New Roman"/>
          <w:color w:val="000000"/>
          <w:sz w:val="26"/>
          <w:szCs w:val="26"/>
        </w:rPr>
        <w:t>44555601</w:t>
      </w:r>
    </w:p>
    <w:p w:rsidR="00E65ED1" w:rsidRDefault="001F4705" w:rsidP="001F4705">
      <w:pPr>
        <w:shd w:val="clear" w:color="auto" w:fill="FFFFFF"/>
        <w:spacing w:line="312" w:lineRule="exact"/>
      </w:pPr>
      <w:r>
        <w:rPr>
          <w:rFonts w:ascii="Times New Roman" w:hAnsi="Times New Roman" w:cs="Times New Roman"/>
          <w:color w:val="000000"/>
          <w:sz w:val="26"/>
          <w:szCs w:val="26"/>
        </w:rPr>
        <w:t>XXX</w:t>
      </w:r>
    </w:p>
    <w:p w:rsidR="00E65ED1" w:rsidRDefault="005D6E4A">
      <w:pPr>
        <w:shd w:val="clear" w:color="auto" w:fill="FFFFFF"/>
        <w:spacing w:line="312" w:lineRule="exact"/>
      </w:pPr>
      <w:r>
        <w:rPr>
          <w:rFonts w:ascii="Times New Roman" w:hAnsi="Times New Roman" w:cs="Times New Roman"/>
          <w:color w:val="000000"/>
          <w:sz w:val="26"/>
          <w:szCs w:val="26"/>
        </w:rPr>
        <w:t>( dále jen „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pojistník" )</w:t>
      </w:r>
      <w:proofErr w:type="gramEnd"/>
    </w:p>
    <w:p w:rsidR="00E65ED1" w:rsidRDefault="00E65ED1">
      <w:pPr>
        <w:shd w:val="clear" w:color="auto" w:fill="FFFFFF"/>
        <w:spacing w:line="312" w:lineRule="exact"/>
        <w:sectPr w:rsidR="00E65ED1">
          <w:type w:val="continuous"/>
          <w:pgSz w:w="11875" w:h="16690"/>
          <w:pgMar w:top="240" w:right="1886" w:bottom="1286" w:left="1008" w:header="708" w:footer="708" w:gutter="0"/>
          <w:cols w:num="2" w:space="708" w:equalWidth="0">
            <w:col w:w="1862" w:space="720"/>
            <w:col w:w="6398"/>
          </w:cols>
          <w:noEndnote/>
        </w:sectPr>
      </w:pPr>
    </w:p>
    <w:p w:rsidR="00E65ED1" w:rsidRDefault="005D6E4A">
      <w:pPr>
        <w:shd w:val="clear" w:color="auto" w:fill="FFFFFF"/>
        <w:spacing w:before="2760"/>
        <w:ind w:left="5078"/>
      </w:pPr>
      <w:r>
        <w:rPr>
          <w:b/>
          <w:bCs/>
          <w:color w:val="000000"/>
          <w:sz w:val="18"/>
          <w:szCs w:val="18"/>
        </w:rPr>
        <w:lastRenderedPageBreak/>
        <w:t>i</w:t>
      </w:r>
    </w:p>
    <w:p w:rsidR="00E65ED1" w:rsidRDefault="00E65ED1">
      <w:pPr>
        <w:shd w:val="clear" w:color="auto" w:fill="FFFFFF"/>
        <w:spacing w:before="2760"/>
        <w:ind w:left="5078"/>
        <w:sectPr w:rsidR="00E65ED1">
          <w:type w:val="continuous"/>
          <w:pgSz w:w="11875" w:h="16690"/>
          <w:pgMar w:top="240" w:right="1253" w:bottom="1286" w:left="1008" w:header="708" w:footer="708" w:gutter="0"/>
          <w:cols w:space="60"/>
          <w:noEndnote/>
        </w:sectPr>
      </w:pPr>
    </w:p>
    <w:p w:rsidR="00E65ED1" w:rsidRDefault="005D6E4A">
      <w:pPr>
        <w:shd w:val="clear" w:color="auto" w:fill="FFFFFF"/>
        <w:ind w:left="341"/>
      </w:pPr>
      <w:r>
        <w:rPr>
          <w:rFonts w:ascii="Times New Roman" w:hAnsi="Times New Roman" w:cs="Times New Roman"/>
          <w:color w:val="000000"/>
          <w:spacing w:val="-5"/>
          <w:sz w:val="22"/>
          <w:szCs w:val="22"/>
        </w:rPr>
        <w:lastRenderedPageBreak/>
        <w:t>V pojistné smlouvě dochází k následujícím úpravám:</w:t>
      </w:r>
    </w:p>
    <w:p w:rsidR="00E65ED1" w:rsidRDefault="005D6E4A">
      <w:pPr>
        <w:shd w:val="clear" w:color="auto" w:fill="FFFFFF"/>
        <w:spacing w:before="1286" w:line="274" w:lineRule="exact"/>
        <w:ind w:left="3614" w:right="3091" w:firstLine="768"/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Článek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 xml:space="preserve">II.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ÚVODNÍ USTANOVENÍ</w:t>
      </w:r>
    </w:p>
    <w:p w:rsidR="00E65ED1" w:rsidRDefault="005D6E4A">
      <w:pPr>
        <w:shd w:val="clear" w:color="auto" w:fill="FFFFFF"/>
        <w:spacing w:before="274"/>
        <w:ind w:left="322"/>
      </w:pPr>
      <w:r>
        <w:rPr>
          <w:rFonts w:ascii="Times New Roman" w:hAnsi="Times New Roman" w:cs="Times New Roman"/>
          <w:color w:val="000000"/>
          <w:sz w:val="22"/>
          <w:szCs w:val="22"/>
        </w:rPr>
        <w:t>Doplňuje se místo pojištění číslo 54.</w:t>
      </w:r>
    </w:p>
    <w:p w:rsidR="00E65ED1" w:rsidRDefault="005D6E4A">
      <w:pPr>
        <w:shd w:val="clear" w:color="auto" w:fill="FFFFFF"/>
        <w:spacing w:before="566"/>
        <w:ind w:left="307"/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Místa pojištění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"/>
        <w:gridCol w:w="946"/>
        <w:gridCol w:w="4214"/>
        <w:gridCol w:w="3571"/>
      </w:tblGrid>
      <w:tr w:rsidR="00E65ED1" w:rsidRPr="005D6E4A">
        <w:trPr>
          <w:trHeight w:hRule="exact" w:val="317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ED1" w:rsidRPr="005D6E4A" w:rsidRDefault="005D6E4A">
            <w:pPr>
              <w:shd w:val="clear" w:color="auto" w:fill="FFFFFF"/>
              <w:jc w:val="center"/>
            </w:pPr>
            <w:r w:rsidRPr="005D6E4A">
              <w:rPr>
                <w:rFonts w:ascii="Times New Roman" w:hAnsi="Times New Roman" w:cs="Times New Roman"/>
                <w:b/>
                <w:bCs/>
                <w:color w:val="000000"/>
                <w:spacing w:val="-14"/>
                <w:sz w:val="32"/>
                <w:szCs w:val="32"/>
              </w:rPr>
              <w:t>c.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ED1" w:rsidRPr="005D6E4A" w:rsidRDefault="005D6E4A">
            <w:pPr>
              <w:shd w:val="clear" w:color="auto" w:fill="FFFFFF"/>
            </w:pPr>
            <w:r w:rsidRPr="005D6E4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PSC</w:t>
            </w:r>
          </w:p>
        </w:tc>
        <w:tc>
          <w:tcPr>
            <w:tcW w:w="4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ED1" w:rsidRPr="005D6E4A" w:rsidRDefault="005D6E4A">
            <w:pPr>
              <w:shd w:val="clear" w:color="auto" w:fill="FFFFFF"/>
            </w:pPr>
            <w:r w:rsidRPr="005D6E4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ěsto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ED1" w:rsidRPr="005D6E4A" w:rsidRDefault="005D6E4A">
            <w:pPr>
              <w:shd w:val="clear" w:color="auto" w:fill="FFFFFF"/>
            </w:pPr>
            <w:r w:rsidRPr="005D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Adresa</w:t>
            </w:r>
          </w:p>
        </w:tc>
      </w:tr>
      <w:tr w:rsidR="00E65ED1" w:rsidRPr="005D6E4A">
        <w:trPr>
          <w:trHeight w:hRule="exact" w:val="562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ED1" w:rsidRPr="005D6E4A" w:rsidRDefault="005D6E4A">
            <w:pPr>
              <w:shd w:val="clear" w:color="auto" w:fill="FFFFFF"/>
              <w:jc w:val="center"/>
            </w:pPr>
            <w:r w:rsidRPr="005D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ED1" w:rsidRPr="005D6E4A" w:rsidRDefault="005D6E4A">
            <w:pPr>
              <w:shd w:val="clear" w:color="auto" w:fill="FFFFFF"/>
            </w:pPr>
            <w:r w:rsidRPr="005D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400 01</w:t>
            </w:r>
          </w:p>
        </w:tc>
        <w:tc>
          <w:tcPr>
            <w:tcW w:w="4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ED1" w:rsidRPr="005D6E4A" w:rsidRDefault="005D6E4A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Ústí nad Labem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ED1" w:rsidRPr="005D6E4A" w:rsidRDefault="005D6E4A">
            <w:pPr>
              <w:shd w:val="clear" w:color="auto" w:fill="FFFFFF"/>
              <w:spacing w:line="264" w:lineRule="exact"/>
              <w:ind w:right="38"/>
            </w:pPr>
            <w:r w:rsidRPr="005D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KAMPUS nov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á budova CTPO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p.č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3"/>
                <w:sz w:val="22"/>
                <w:szCs w:val="22"/>
              </w:rPr>
              <w:t>506/14,519/1,4211</w:t>
            </w:r>
          </w:p>
        </w:tc>
      </w:tr>
    </w:tbl>
    <w:p w:rsidR="00E65ED1" w:rsidRDefault="005D6E4A">
      <w:pPr>
        <w:shd w:val="clear" w:color="auto" w:fill="FFFFFF"/>
        <w:spacing w:before="696" w:line="274" w:lineRule="exact"/>
        <w:ind w:left="3734" w:right="3091" w:firstLine="581"/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Článek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 xml:space="preserve">III.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ROZSAH POJIŠTĚNÍ</w:t>
      </w:r>
    </w:p>
    <w:p w:rsidR="00E65ED1" w:rsidRDefault="005D6E4A">
      <w:pPr>
        <w:shd w:val="clear" w:color="auto" w:fill="FFFFFF"/>
        <w:spacing w:before="110"/>
        <w:ind w:left="302"/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1.   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ŽIVELNÍ POJIŠTĚNÍ</w:t>
      </w:r>
    </w:p>
    <w:p w:rsidR="00E65ED1" w:rsidRDefault="005D6E4A">
      <w:pPr>
        <w:shd w:val="clear" w:color="auto" w:fill="FFFFFF"/>
        <w:spacing w:before="106" w:line="274" w:lineRule="exact"/>
        <w:ind w:left="288"/>
      </w:pPr>
      <w:r>
        <w:rPr>
          <w:rFonts w:ascii="Times New Roman" w:hAnsi="Times New Roman" w:cs="Times New Roman"/>
          <w:color w:val="000000"/>
          <w:sz w:val="22"/>
          <w:szCs w:val="22"/>
        </w:rPr>
        <w:t>Živelní pojištění je upraveno VPP - obecná část pro škodové pojištění NP/01/2014, SU pro pojištění staveb NP/08/2005, SU pro pojištění věcí movitých NP/09/2005.</w:t>
      </w:r>
    </w:p>
    <w:p w:rsidR="00E65ED1" w:rsidRDefault="005D6E4A">
      <w:pPr>
        <w:shd w:val="clear" w:color="auto" w:fill="FFFFFF"/>
        <w:spacing w:before="106"/>
        <w:ind w:left="293"/>
      </w:pP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Pojištění se sjednává v uvedeném rozsahu na místě pojištění číslo 54: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84"/>
        <w:gridCol w:w="1896"/>
        <w:gridCol w:w="1906"/>
        <w:gridCol w:w="1363"/>
        <w:gridCol w:w="1066"/>
        <w:gridCol w:w="763"/>
      </w:tblGrid>
      <w:tr w:rsidR="00E65ED1" w:rsidRPr="005D6E4A">
        <w:trPr>
          <w:trHeight w:hRule="exact" w:val="379"/>
        </w:trPr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ED1" w:rsidRPr="005D6E4A" w:rsidRDefault="005D6E4A">
            <w:pPr>
              <w:shd w:val="clear" w:color="auto" w:fill="FFFFFF"/>
              <w:ind w:left="5"/>
            </w:pPr>
            <w:r w:rsidRPr="005D6E4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ředmět pojištění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ED1" w:rsidRPr="005D6E4A" w:rsidRDefault="005D6E4A">
            <w:pPr>
              <w:shd w:val="clear" w:color="auto" w:fill="FFFFFF"/>
            </w:pPr>
            <w:r w:rsidRPr="005D6E4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Pojistn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á částka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ED1" w:rsidRPr="005D6E4A" w:rsidRDefault="005D6E4A">
            <w:pPr>
              <w:shd w:val="clear" w:color="auto" w:fill="FFFFFF"/>
              <w:jc w:val="center"/>
            </w:pPr>
            <w:r w:rsidRPr="005D6E4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Rozsah poji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štění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ED1" w:rsidRPr="005D6E4A" w:rsidRDefault="005D6E4A">
            <w:pPr>
              <w:shd w:val="clear" w:color="auto" w:fill="FFFFFF"/>
              <w:jc w:val="center"/>
            </w:pPr>
            <w:r w:rsidRPr="005D6E4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Spolu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účast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ED1" w:rsidRPr="005D6E4A" w:rsidRDefault="005D6E4A">
            <w:pPr>
              <w:shd w:val="clear" w:color="auto" w:fill="FFFFFF"/>
            </w:pPr>
            <w:r w:rsidRPr="005D6E4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Pln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ění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ED1" w:rsidRPr="005D6E4A" w:rsidRDefault="005D6E4A">
            <w:pPr>
              <w:shd w:val="clear" w:color="auto" w:fill="FFFFFF"/>
              <w:jc w:val="center"/>
            </w:pPr>
            <w:r w:rsidRPr="005D6E4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Limit</w:t>
            </w:r>
          </w:p>
        </w:tc>
      </w:tr>
      <w:tr w:rsidR="00E65ED1" w:rsidRPr="005D6E4A">
        <w:trPr>
          <w:trHeight w:hRule="exact" w:val="571"/>
        </w:trPr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ED1" w:rsidRPr="005D6E4A" w:rsidRDefault="005D6E4A">
            <w:pPr>
              <w:shd w:val="clear" w:color="auto" w:fill="FFFFFF"/>
              <w:spacing w:line="226" w:lineRule="exact"/>
              <w:ind w:left="5"/>
            </w:pPr>
            <w:r w:rsidRPr="005D6E4A">
              <w:rPr>
                <w:rFonts w:ascii="Times New Roman" w:hAnsi="Times New Roman" w:cs="Times New Roman"/>
                <w:color w:val="000000"/>
                <w:spacing w:val="-4"/>
              </w:rPr>
              <w:t>Soubor    vlastn</w:t>
            </w:r>
            <w:r>
              <w:rPr>
                <w:rFonts w:ascii="Times New Roman" w:hAnsi="Times New Roman" w:cs="Times New Roman"/>
                <w:color w:val="000000"/>
                <w:spacing w:val="-4"/>
              </w:rPr>
              <w:t xml:space="preserve">ích    věcí </w:t>
            </w:r>
            <w:r>
              <w:rPr>
                <w:rFonts w:ascii="Times New Roman" w:hAnsi="Times New Roman" w:cs="Times New Roman"/>
                <w:color w:val="000000"/>
              </w:rPr>
              <w:t>movitých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ED1" w:rsidRPr="005D6E4A" w:rsidRDefault="005D6E4A">
            <w:pPr>
              <w:shd w:val="clear" w:color="auto" w:fill="FFFFFF"/>
              <w:jc w:val="right"/>
            </w:pPr>
            <w:r w:rsidRPr="005D6E4A">
              <w:rPr>
                <w:rFonts w:ascii="Times New Roman" w:hAnsi="Times New Roman" w:cs="Times New Roman"/>
                <w:color w:val="000000"/>
              </w:rPr>
              <w:t>73.883.550,-K</w:t>
            </w:r>
            <w:r>
              <w:rPr>
                <w:rFonts w:ascii="Times New Roman" w:hAnsi="Times New Roman" w:cs="Times New Roman"/>
                <w:color w:val="000000"/>
              </w:rPr>
              <w:t>č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ED1" w:rsidRPr="005D6E4A" w:rsidRDefault="005D6E4A">
            <w:pPr>
              <w:shd w:val="clear" w:color="auto" w:fill="FFFFFF"/>
              <w:ind w:left="5"/>
            </w:pPr>
            <w:r w:rsidRPr="005D6E4A">
              <w:rPr>
                <w:rFonts w:ascii="Times New Roman" w:hAnsi="Times New Roman" w:cs="Times New Roman"/>
                <w:color w:val="000000"/>
              </w:rPr>
              <w:t>Sdru</w:t>
            </w:r>
            <w:r>
              <w:rPr>
                <w:rFonts w:ascii="Times New Roman" w:hAnsi="Times New Roman" w:cs="Times New Roman"/>
                <w:color w:val="000000"/>
              </w:rPr>
              <w:t>žený živel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ED1" w:rsidRPr="005D6E4A" w:rsidRDefault="005D6E4A">
            <w:pPr>
              <w:shd w:val="clear" w:color="auto" w:fill="FFFFFF"/>
              <w:jc w:val="right"/>
            </w:pPr>
            <w:r w:rsidRPr="005D6E4A">
              <w:rPr>
                <w:rFonts w:ascii="Times New Roman" w:hAnsi="Times New Roman" w:cs="Times New Roman"/>
                <w:color w:val="000000"/>
              </w:rPr>
              <w:t>5.000,-K</w:t>
            </w:r>
            <w:r>
              <w:rPr>
                <w:rFonts w:ascii="Times New Roman" w:hAnsi="Times New Roman" w:cs="Times New Roman"/>
                <w:color w:val="000000"/>
              </w:rPr>
              <w:t>č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ED1" w:rsidRPr="005D6E4A" w:rsidRDefault="005D6E4A">
            <w:pPr>
              <w:shd w:val="clear" w:color="auto" w:fill="FFFFFF"/>
              <w:jc w:val="center"/>
            </w:pPr>
            <w:r w:rsidRPr="005D6E4A">
              <w:rPr>
                <w:rFonts w:ascii="Times New Roman" w:hAnsi="Times New Roman" w:cs="Times New Roman"/>
                <w:color w:val="000000"/>
                <w:spacing w:val="-5"/>
              </w:rPr>
              <w:t>Nov</w:t>
            </w:r>
            <w:r>
              <w:rPr>
                <w:rFonts w:ascii="Times New Roman" w:hAnsi="Times New Roman" w:cs="Times New Roman"/>
                <w:color w:val="000000"/>
                <w:spacing w:val="-5"/>
              </w:rPr>
              <w:t>á cena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ED1" w:rsidRPr="005D6E4A" w:rsidRDefault="005D6E4A">
            <w:pPr>
              <w:shd w:val="clear" w:color="auto" w:fill="FFFFFF"/>
            </w:pPr>
            <w:r w:rsidRPr="005D6E4A">
              <w:rPr>
                <w:rFonts w:ascii="Times New Roman" w:hAnsi="Times New Roman" w:cs="Times New Roman"/>
                <w:color w:val="000000"/>
              </w:rPr>
              <w:t>P</w:t>
            </w:r>
            <w:r>
              <w:rPr>
                <w:rFonts w:ascii="Times New Roman" w:hAnsi="Times New Roman" w:cs="Times New Roman"/>
                <w:color w:val="000000"/>
              </w:rPr>
              <w:t>Č</w:t>
            </w:r>
          </w:p>
        </w:tc>
      </w:tr>
    </w:tbl>
    <w:p w:rsidR="00E65ED1" w:rsidRDefault="005D6E4A">
      <w:pPr>
        <w:shd w:val="clear" w:color="auto" w:fill="FFFFFF"/>
        <w:spacing w:before="1133" w:line="274" w:lineRule="exact"/>
        <w:ind w:left="4272" w:right="3974"/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Článek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 xml:space="preserve">VI.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POJISTNÉ</w:t>
      </w:r>
    </w:p>
    <w:p w:rsidR="00E65ED1" w:rsidRDefault="005D6E4A">
      <w:pPr>
        <w:shd w:val="clear" w:color="auto" w:fill="FFFFFF"/>
        <w:spacing w:before="106" w:line="274" w:lineRule="exact"/>
        <w:ind w:left="269" w:right="58" w:hanging="240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1. Pojistné se považuje za zaplacené okamžikem připsání příslušné částky pojistného </w:t>
      </w:r>
      <w:r w:rsidR="001F4705">
        <w:rPr>
          <w:rFonts w:ascii="Times New Roman" w:hAnsi="Times New Roman" w:cs="Times New Roman"/>
          <w:color w:val="000000"/>
          <w:sz w:val="22"/>
          <w:szCs w:val="22"/>
        </w:rPr>
        <w:t>na účet pojistitele, číslo účtu XXX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, KS je </w:t>
      </w:r>
      <w:r w:rsidR="001F4705">
        <w:rPr>
          <w:rFonts w:ascii="Times New Roman" w:hAnsi="Times New Roman" w:cs="Times New Roman"/>
          <w:color w:val="000000"/>
          <w:sz w:val="22"/>
          <w:szCs w:val="22"/>
        </w:rPr>
        <w:t>XXX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, variabilním symbolem je </w:t>
      </w:r>
      <w:r w:rsidR="001F4705">
        <w:rPr>
          <w:rFonts w:ascii="Times New Roman" w:hAnsi="Times New Roman" w:cs="Times New Roman"/>
          <w:color w:val="000000"/>
          <w:sz w:val="22"/>
          <w:szCs w:val="22"/>
        </w:rPr>
        <w:t>XXX</w:t>
      </w:r>
    </w:p>
    <w:p w:rsidR="00E65ED1" w:rsidRDefault="005D6E4A">
      <w:pPr>
        <w:shd w:val="clear" w:color="auto" w:fill="FFFFFF"/>
        <w:spacing w:before="130"/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2.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Původní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výše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ročního pojistného.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02"/>
        <w:gridCol w:w="2347"/>
      </w:tblGrid>
      <w:tr w:rsidR="00E65ED1" w:rsidRPr="005D6E4A">
        <w:trPr>
          <w:trHeight w:hRule="exact" w:val="408"/>
        </w:trPr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ED1" w:rsidRPr="005D6E4A" w:rsidRDefault="005D6E4A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Živelní pojištění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ED1" w:rsidRPr="005D6E4A" w:rsidRDefault="005D6E4A">
            <w:pPr>
              <w:shd w:val="clear" w:color="auto" w:fill="FFFFFF"/>
              <w:ind w:right="29"/>
              <w:jc w:val="right"/>
            </w:pPr>
            <w:r w:rsidRPr="005D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638.666,-K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č</w:t>
            </w:r>
          </w:p>
        </w:tc>
      </w:tr>
      <w:tr w:rsidR="00E65ED1" w:rsidRPr="005D6E4A">
        <w:trPr>
          <w:trHeight w:hRule="exact" w:val="394"/>
        </w:trPr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ED1" w:rsidRPr="005D6E4A" w:rsidRDefault="005D6E4A">
            <w:pPr>
              <w:shd w:val="clear" w:color="auto" w:fill="FFFFFF"/>
              <w:ind w:left="5"/>
            </w:pPr>
            <w:r w:rsidRPr="005D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Poji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štění pro případ krádež, loupež, vandalismus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ED1" w:rsidRPr="005D6E4A" w:rsidRDefault="005D6E4A">
            <w:pPr>
              <w:shd w:val="clear" w:color="auto" w:fill="FFFFFF"/>
              <w:ind w:right="29"/>
              <w:jc w:val="right"/>
            </w:pPr>
            <w:r w:rsidRPr="005D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56.780,- K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č</w:t>
            </w:r>
          </w:p>
        </w:tc>
      </w:tr>
      <w:tr w:rsidR="00E65ED1" w:rsidRPr="005D6E4A">
        <w:trPr>
          <w:trHeight w:hRule="exact" w:val="398"/>
        </w:trPr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ED1" w:rsidRPr="005D6E4A" w:rsidRDefault="005D6E4A">
            <w:pPr>
              <w:shd w:val="clear" w:color="auto" w:fill="FFFFFF"/>
              <w:ind w:left="10"/>
            </w:pPr>
            <w:r w:rsidRPr="005D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Poji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štění skel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ED1" w:rsidRPr="005D6E4A" w:rsidRDefault="005D6E4A">
            <w:pPr>
              <w:shd w:val="clear" w:color="auto" w:fill="FFFFFF"/>
              <w:ind w:right="34"/>
              <w:jc w:val="right"/>
            </w:pPr>
            <w:r w:rsidRPr="005D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37.000,- K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č</w:t>
            </w:r>
          </w:p>
        </w:tc>
      </w:tr>
      <w:tr w:rsidR="00E65ED1" w:rsidRPr="005D6E4A">
        <w:trPr>
          <w:trHeight w:hRule="exact" w:val="389"/>
        </w:trPr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ED1" w:rsidRPr="005D6E4A" w:rsidRDefault="005D6E4A">
            <w:pPr>
              <w:shd w:val="clear" w:color="auto" w:fill="FFFFFF"/>
            </w:pPr>
            <w:r w:rsidRPr="005D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Poji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štění elektroniky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ED1" w:rsidRPr="005D6E4A" w:rsidRDefault="005D6E4A">
            <w:pPr>
              <w:shd w:val="clear" w:color="auto" w:fill="FFFFFF"/>
              <w:ind w:right="29"/>
              <w:jc w:val="right"/>
            </w:pPr>
            <w:r w:rsidRPr="005D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88.041,-K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č</w:t>
            </w:r>
          </w:p>
        </w:tc>
      </w:tr>
      <w:tr w:rsidR="00E65ED1" w:rsidRPr="005D6E4A">
        <w:trPr>
          <w:trHeight w:hRule="exact" w:val="408"/>
        </w:trPr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ED1" w:rsidRPr="005D6E4A" w:rsidRDefault="005D6E4A">
            <w:pPr>
              <w:shd w:val="clear" w:color="auto" w:fill="FFFFFF"/>
              <w:ind w:left="10"/>
            </w:pPr>
            <w:r w:rsidRPr="005D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Poji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štění strojů a strojních zařízení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ED1" w:rsidRPr="005D6E4A" w:rsidRDefault="005D6E4A">
            <w:pPr>
              <w:shd w:val="clear" w:color="auto" w:fill="FFFFFF"/>
              <w:ind w:right="29"/>
              <w:jc w:val="right"/>
            </w:pPr>
            <w:r w:rsidRPr="005D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9.974,- K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č</w:t>
            </w:r>
          </w:p>
        </w:tc>
      </w:tr>
    </w:tbl>
    <w:p w:rsidR="00E65ED1" w:rsidRDefault="005D6E4A">
      <w:pPr>
        <w:shd w:val="clear" w:color="auto" w:fill="FFFFFF"/>
        <w:spacing w:before="360"/>
        <w:ind w:left="197"/>
        <w:jc w:val="center"/>
      </w:pPr>
      <w:r>
        <w:rPr>
          <w:b/>
          <w:bCs/>
          <w:color w:val="000000"/>
          <w:sz w:val="18"/>
          <w:szCs w:val="18"/>
        </w:rPr>
        <w:t>2</w:t>
      </w:r>
    </w:p>
    <w:p w:rsidR="00E65ED1" w:rsidRDefault="00E65ED1">
      <w:pPr>
        <w:shd w:val="clear" w:color="auto" w:fill="FFFFFF"/>
        <w:spacing w:before="360"/>
        <w:ind w:left="197"/>
        <w:jc w:val="center"/>
        <w:sectPr w:rsidR="00E65ED1">
          <w:pgSz w:w="11880" w:h="16694"/>
          <w:pgMar w:top="1968" w:right="1133" w:bottom="1291" w:left="1301" w:header="708" w:footer="708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97"/>
        <w:gridCol w:w="2333"/>
      </w:tblGrid>
      <w:tr w:rsidR="00E65ED1" w:rsidRPr="005D6E4A">
        <w:trPr>
          <w:trHeight w:hRule="exact" w:val="403"/>
        </w:trPr>
        <w:tc>
          <w:tcPr>
            <w:tcW w:w="6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ED1" w:rsidRPr="005D6E4A" w:rsidRDefault="005D6E4A">
            <w:pPr>
              <w:shd w:val="clear" w:color="auto" w:fill="FFFFFF"/>
              <w:ind w:left="19"/>
            </w:pPr>
            <w:r w:rsidRPr="005D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Poji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štění silniční přepravy nákladu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ED1" w:rsidRPr="005D6E4A" w:rsidRDefault="005D6E4A">
            <w:pPr>
              <w:shd w:val="clear" w:color="auto" w:fill="FFFFFF"/>
              <w:ind w:right="14"/>
              <w:jc w:val="right"/>
            </w:pPr>
            <w:r w:rsidRPr="005D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18.000,-K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č</w:t>
            </w:r>
          </w:p>
        </w:tc>
      </w:tr>
      <w:tr w:rsidR="00E65ED1" w:rsidRPr="005D6E4A">
        <w:trPr>
          <w:trHeight w:hRule="exact" w:val="398"/>
        </w:trPr>
        <w:tc>
          <w:tcPr>
            <w:tcW w:w="6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ED1" w:rsidRPr="005D6E4A" w:rsidRDefault="005D6E4A">
            <w:pPr>
              <w:shd w:val="clear" w:color="auto" w:fill="FFFFFF"/>
              <w:ind w:left="5"/>
            </w:pPr>
            <w:r w:rsidRPr="005D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Poji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štění odpovědnosti za újmu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ED1" w:rsidRPr="005D6E4A" w:rsidRDefault="005D6E4A">
            <w:pPr>
              <w:shd w:val="clear" w:color="auto" w:fill="FFFFFF"/>
              <w:ind w:right="14"/>
              <w:jc w:val="right"/>
            </w:pPr>
            <w:r w:rsidRPr="005D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235.000,- K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č</w:t>
            </w:r>
          </w:p>
        </w:tc>
      </w:tr>
      <w:tr w:rsidR="00E65ED1" w:rsidRPr="005D6E4A">
        <w:trPr>
          <w:trHeight w:hRule="exact" w:val="403"/>
        </w:trPr>
        <w:tc>
          <w:tcPr>
            <w:tcW w:w="6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ED1" w:rsidRPr="005D6E4A" w:rsidRDefault="005D6E4A">
            <w:pPr>
              <w:shd w:val="clear" w:color="auto" w:fill="FFFFFF"/>
              <w:ind w:left="5"/>
            </w:pPr>
            <w:r w:rsidRPr="005D6E4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CELKOV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É ROČNÍ POJISTNÉ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ED1" w:rsidRPr="005D6E4A" w:rsidRDefault="005D6E4A">
            <w:pPr>
              <w:shd w:val="clear" w:color="auto" w:fill="FFFFFF"/>
              <w:ind w:right="14"/>
              <w:jc w:val="right"/>
            </w:pPr>
            <w:r w:rsidRPr="005D6E4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1.083.461,-K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č</w:t>
            </w:r>
          </w:p>
        </w:tc>
      </w:tr>
    </w:tbl>
    <w:p w:rsidR="00E65ED1" w:rsidRDefault="005D6E4A">
      <w:pPr>
        <w:shd w:val="clear" w:color="auto" w:fill="FFFFFF"/>
        <w:spacing w:before="523"/>
        <w:ind w:left="34"/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3.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Pojistné za dodatek č. 007 - připojištěno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97"/>
        <w:gridCol w:w="2342"/>
      </w:tblGrid>
      <w:tr w:rsidR="00E65ED1" w:rsidRPr="005D6E4A">
        <w:trPr>
          <w:trHeight w:hRule="exact" w:val="408"/>
        </w:trPr>
        <w:tc>
          <w:tcPr>
            <w:tcW w:w="6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ED1" w:rsidRPr="005D6E4A" w:rsidRDefault="005D6E4A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Živelní pojištění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ED1" w:rsidRPr="005D6E4A" w:rsidRDefault="005D6E4A">
            <w:pPr>
              <w:shd w:val="clear" w:color="auto" w:fill="FFFFFF"/>
              <w:ind w:right="29"/>
              <w:jc w:val="right"/>
            </w:pPr>
            <w:r w:rsidRPr="005D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8.866,- K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č</w:t>
            </w:r>
          </w:p>
        </w:tc>
      </w:tr>
      <w:tr w:rsidR="00E65ED1" w:rsidRPr="005D6E4A">
        <w:trPr>
          <w:trHeight w:hRule="exact" w:val="403"/>
        </w:trPr>
        <w:tc>
          <w:tcPr>
            <w:tcW w:w="6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ED1" w:rsidRPr="005D6E4A" w:rsidRDefault="005D6E4A">
            <w:pPr>
              <w:shd w:val="clear" w:color="auto" w:fill="FFFFFF"/>
              <w:ind w:left="5"/>
            </w:pPr>
            <w:r w:rsidRPr="005D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Pojistn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é za dodatek č. 007 celkem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ED1" w:rsidRPr="005D6E4A" w:rsidRDefault="005D6E4A">
            <w:pPr>
              <w:shd w:val="clear" w:color="auto" w:fill="FFFFFF"/>
              <w:ind w:right="29"/>
              <w:jc w:val="right"/>
            </w:pPr>
            <w:r w:rsidRPr="005D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8.886,- K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č</w:t>
            </w:r>
          </w:p>
        </w:tc>
      </w:tr>
    </w:tbl>
    <w:p w:rsidR="00E65ED1" w:rsidRDefault="005D6E4A">
      <w:pPr>
        <w:shd w:val="clear" w:color="auto" w:fill="FFFFFF"/>
        <w:spacing w:before="509"/>
        <w:ind w:left="19"/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4.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Nová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výše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ročního pojistného.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02"/>
        <w:gridCol w:w="2352"/>
      </w:tblGrid>
      <w:tr w:rsidR="00E65ED1" w:rsidRPr="005D6E4A">
        <w:trPr>
          <w:trHeight w:hRule="exact" w:val="408"/>
        </w:trPr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ED1" w:rsidRPr="005D6E4A" w:rsidRDefault="005D6E4A">
            <w:pPr>
              <w:shd w:val="clear" w:color="auto" w:fill="FFFFFF"/>
              <w:ind w:left="1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Živelní pojištění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ED1" w:rsidRPr="005D6E4A" w:rsidRDefault="005D6E4A">
            <w:pPr>
              <w:shd w:val="clear" w:color="auto" w:fill="FFFFFF"/>
              <w:ind w:right="29"/>
              <w:jc w:val="right"/>
            </w:pPr>
            <w:r w:rsidRPr="005D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647.532,- K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č</w:t>
            </w:r>
          </w:p>
        </w:tc>
      </w:tr>
      <w:tr w:rsidR="00E65ED1" w:rsidRPr="005D6E4A">
        <w:trPr>
          <w:trHeight w:hRule="exact" w:val="394"/>
        </w:trPr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ED1" w:rsidRPr="005D6E4A" w:rsidRDefault="005D6E4A">
            <w:pPr>
              <w:shd w:val="clear" w:color="auto" w:fill="FFFFFF"/>
              <w:ind w:left="19"/>
            </w:pPr>
            <w:r w:rsidRPr="005D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Poji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štění pro případ krádež, loupež, vandalismus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ED1" w:rsidRPr="005D6E4A" w:rsidRDefault="005D6E4A">
            <w:pPr>
              <w:shd w:val="clear" w:color="auto" w:fill="FFFFFF"/>
              <w:ind w:right="29"/>
              <w:jc w:val="right"/>
            </w:pPr>
            <w:r w:rsidRPr="005D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56.780,- K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č</w:t>
            </w:r>
          </w:p>
        </w:tc>
      </w:tr>
      <w:tr w:rsidR="00E65ED1" w:rsidRPr="005D6E4A">
        <w:trPr>
          <w:trHeight w:hRule="exact" w:val="394"/>
        </w:trPr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ED1" w:rsidRPr="005D6E4A" w:rsidRDefault="005D6E4A">
            <w:pPr>
              <w:shd w:val="clear" w:color="auto" w:fill="FFFFFF"/>
              <w:ind w:left="10"/>
            </w:pPr>
            <w:r w:rsidRPr="005D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Poji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štění skel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ED1" w:rsidRPr="005D6E4A" w:rsidRDefault="005D6E4A">
            <w:pPr>
              <w:shd w:val="clear" w:color="auto" w:fill="FFFFFF"/>
              <w:ind w:right="34"/>
              <w:jc w:val="right"/>
            </w:pPr>
            <w:r w:rsidRPr="005D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37.000,- K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č</w:t>
            </w:r>
          </w:p>
        </w:tc>
      </w:tr>
      <w:tr w:rsidR="00E65ED1" w:rsidRPr="005D6E4A">
        <w:trPr>
          <w:trHeight w:hRule="exact" w:val="398"/>
        </w:trPr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ED1" w:rsidRPr="005D6E4A" w:rsidRDefault="005D6E4A">
            <w:pPr>
              <w:shd w:val="clear" w:color="auto" w:fill="FFFFFF"/>
              <w:ind w:left="14"/>
            </w:pPr>
            <w:r w:rsidRPr="005D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Poji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štění elektroniky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ED1" w:rsidRPr="005D6E4A" w:rsidRDefault="005D6E4A">
            <w:pPr>
              <w:shd w:val="clear" w:color="auto" w:fill="FFFFFF"/>
              <w:ind w:right="34"/>
              <w:jc w:val="right"/>
            </w:pPr>
            <w:r w:rsidRPr="005D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88.041,-K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č</w:t>
            </w:r>
          </w:p>
        </w:tc>
      </w:tr>
      <w:tr w:rsidR="00E65ED1" w:rsidRPr="005D6E4A">
        <w:trPr>
          <w:trHeight w:hRule="exact" w:val="394"/>
        </w:trPr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ED1" w:rsidRPr="005D6E4A" w:rsidRDefault="005D6E4A">
            <w:pPr>
              <w:shd w:val="clear" w:color="auto" w:fill="FFFFFF"/>
              <w:ind w:left="10"/>
            </w:pPr>
            <w:r w:rsidRPr="005D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Poji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štění strojů a strojních zařízení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ED1" w:rsidRPr="005D6E4A" w:rsidRDefault="005D6E4A">
            <w:pPr>
              <w:shd w:val="clear" w:color="auto" w:fill="FFFFFF"/>
              <w:ind w:right="38"/>
              <w:jc w:val="right"/>
            </w:pPr>
            <w:r w:rsidRPr="005D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9.974,- K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č</w:t>
            </w:r>
          </w:p>
        </w:tc>
      </w:tr>
      <w:tr w:rsidR="00E65ED1" w:rsidRPr="005D6E4A">
        <w:trPr>
          <w:trHeight w:hRule="exact" w:val="389"/>
        </w:trPr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ED1" w:rsidRPr="005D6E4A" w:rsidRDefault="005D6E4A">
            <w:pPr>
              <w:shd w:val="clear" w:color="auto" w:fill="FFFFFF"/>
              <w:ind w:left="5"/>
            </w:pPr>
            <w:r w:rsidRPr="005D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Poji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štění silniční přepravy nákladu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ED1" w:rsidRPr="005D6E4A" w:rsidRDefault="005D6E4A">
            <w:pPr>
              <w:shd w:val="clear" w:color="auto" w:fill="FFFFFF"/>
              <w:ind w:right="38"/>
              <w:jc w:val="right"/>
            </w:pPr>
            <w:r w:rsidRPr="005D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18.000,-K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č</w:t>
            </w:r>
          </w:p>
        </w:tc>
      </w:tr>
      <w:tr w:rsidR="00E65ED1" w:rsidRPr="005D6E4A">
        <w:trPr>
          <w:trHeight w:hRule="exact" w:val="394"/>
        </w:trPr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ED1" w:rsidRPr="005D6E4A" w:rsidRDefault="005D6E4A">
            <w:pPr>
              <w:shd w:val="clear" w:color="auto" w:fill="FFFFFF"/>
              <w:ind w:left="5"/>
            </w:pPr>
            <w:r w:rsidRPr="005D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Poji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štění odpovědnosti za újmu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ED1" w:rsidRPr="005D6E4A" w:rsidRDefault="005D6E4A">
            <w:pPr>
              <w:shd w:val="clear" w:color="auto" w:fill="FFFFFF"/>
              <w:ind w:right="38"/>
              <w:jc w:val="right"/>
            </w:pPr>
            <w:r w:rsidRPr="005D6E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235.000,- K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č</w:t>
            </w:r>
          </w:p>
        </w:tc>
      </w:tr>
      <w:tr w:rsidR="00E65ED1" w:rsidRPr="005D6E4A">
        <w:trPr>
          <w:trHeight w:hRule="exact" w:val="413"/>
        </w:trPr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ED1" w:rsidRPr="005D6E4A" w:rsidRDefault="005D6E4A">
            <w:pPr>
              <w:shd w:val="clear" w:color="auto" w:fill="FFFFFF"/>
              <w:ind w:left="5"/>
            </w:pPr>
            <w:r w:rsidRPr="005D6E4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CELKOV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É ROČNÍ POJISTNÉ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ED1" w:rsidRPr="005D6E4A" w:rsidRDefault="005D6E4A">
            <w:pPr>
              <w:shd w:val="clear" w:color="auto" w:fill="FFFFFF"/>
              <w:ind w:right="38"/>
              <w:jc w:val="right"/>
            </w:pPr>
            <w:r w:rsidRPr="005D6E4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1.092.327,-K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č</w:t>
            </w:r>
          </w:p>
        </w:tc>
      </w:tr>
    </w:tbl>
    <w:p w:rsidR="00E65ED1" w:rsidRDefault="005D6E4A">
      <w:pPr>
        <w:shd w:val="clear" w:color="auto" w:fill="FFFFFF"/>
        <w:tabs>
          <w:tab w:val="left" w:pos="264"/>
        </w:tabs>
        <w:spacing w:before="514"/>
      </w:pPr>
      <w:r>
        <w:rPr>
          <w:rFonts w:ascii="Times New Roman" w:hAnsi="Times New Roman" w:cs="Times New Roman"/>
          <w:color w:val="000000"/>
          <w:spacing w:val="-8"/>
          <w:sz w:val="22"/>
          <w:szCs w:val="22"/>
        </w:rPr>
        <w:t>5.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Rozdílová splátka za období od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13.3.2020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do 14.03.2020 činí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49,-Kč. </w:t>
      </w:r>
      <w:r>
        <w:rPr>
          <w:rFonts w:ascii="Times New Roman" w:hAnsi="Times New Roman" w:cs="Times New Roman"/>
          <w:color w:val="000000"/>
          <w:sz w:val="22"/>
          <w:szCs w:val="22"/>
        </w:rPr>
        <w:t>Bude uhrazena na účet</w:t>
      </w:r>
    </w:p>
    <w:p w:rsidR="00E65ED1" w:rsidRDefault="005D6E4A">
      <w:pPr>
        <w:shd w:val="clear" w:color="auto" w:fill="FFFFFF"/>
        <w:spacing w:before="14"/>
        <w:ind w:left="346"/>
      </w:pPr>
      <w:r>
        <w:rPr>
          <w:rFonts w:ascii="Times New Roman" w:hAnsi="Times New Roman" w:cs="Times New Roman"/>
          <w:color w:val="000000"/>
          <w:sz w:val="22"/>
          <w:szCs w:val="22"/>
        </w:rPr>
        <w:t>pojistitele na základě vystavené faktury.</w:t>
      </w:r>
    </w:p>
    <w:p w:rsidR="00E65ED1" w:rsidRDefault="005D6E4A" w:rsidP="00584F5A">
      <w:pPr>
        <w:numPr>
          <w:ilvl w:val="0"/>
          <w:numId w:val="1"/>
        </w:numPr>
        <w:shd w:val="clear" w:color="auto" w:fill="FFFFFF"/>
        <w:tabs>
          <w:tab w:val="left" w:pos="264"/>
        </w:tabs>
        <w:spacing w:before="130"/>
        <w:rPr>
          <w:rFonts w:ascii="Times New Roman" w:hAnsi="Times New Roman" w:cs="Times New Roman"/>
          <w:color w:val="000000"/>
          <w:spacing w:val="-8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Celkové roční pojistné činí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1.092.327,-Kč.</w:t>
      </w:r>
    </w:p>
    <w:p w:rsidR="00E65ED1" w:rsidRDefault="005D6E4A" w:rsidP="00584F5A">
      <w:pPr>
        <w:numPr>
          <w:ilvl w:val="0"/>
          <w:numId w:val="1"/>
        </w:numPr>
        <w:shd w:val="clear" w:color="auto" w:fill="FFFFFF"/>
        <w:tabs>
          <w:tab w:val="left" w:pos="264"/>
        </w:tabs>
        <w:spacing w:before="130" w:line="264" w:lineRule="exact"/>
        <w:ind w:left="264" w:hanging="264"/>
        <w:rPr>
          <w:rFonts w:ascii="Times New Roman" w:hAnsi="Times New Roman" w:cs="Times New Roman"/>
          <w:color w:val="000000"/>
          <w:spacing w:val="-1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Roční pojistné je splatné v roční splátce s termínem splatnosti 30 dní před počátkem pojistného období.</w:t>
      </w:r>
    </w:p>
    <w:p w:rsidR="00E65ED1" w:rsidRDefault="005D6E4A" w:rsidP="00584F5A">
      <w:pPr>
        <w:numPr>
          <w:ilvl w:val="0"/>
          <w:numId w:val="1"/>
        </w:numPr>
        <w:shd w:val="clear" w:color="auto" w:fill="FFFFFF"/>
        <w:tabs>
          <w:tab w:val="left" w:pos="264"/>
        </w:tabs>
        <w:spacing w:before="125" w:line="259" w:lineRule="exact"/>
        <w:ind w:left="264" w:hanging="264"/>
        <w:rPr>
          <w:rFonts w:ascii="Times New Roman" w:hAnsi="Times New Roman" w:cs="Times New Roman"/>
          <w:color w:val="000000"/>
          <w:spacing w:val="-11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Pojistné   bude   poukázáno  prostřednictvím   peněžního   ústavu,   na základě  faktury  vystavené pojistitelem.</w:t>
      </w:r>
    </w:p>
    <w:p w:rsidR="00E65ED1" w:rsidRDefault="005D6E4A">
      <w:pPr>
        <w:shd w:val="clear" w:color="auto" w:fill="FFFFFF"/>
        <w:spacing w:before="720" w:line="538" w:lineRule="exact"/>
        <w:ind w:left="259" w:right="4416" w:firstLine="4474"/>
      </w:pPr>
      <w:r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 </w:t>
      </w:r>
      <w:r>
        <w:rPr>
          <w:rFonts w:ascii="Times New Roman" w:hAnsi="Times New Roman" w:cs="Times New Roman"/>
          <w:color w:val="000000"/>
          <w:sz w:val="22"/>
          <w:szCs w:val="22"/>
        </w:rPr>
        <w:t>Ostatní ujednání pojistné smlouvy se nemění.</w:t>
      </w:r>
    </w:p>
    <w:p w:rsidR="00E65ED1" w:rsidRDefault="005D6E4A">
      <w:pPr>
        <w:shd w:val="clear" w:color="auto" w:fill="FFFFFF"/>
        <w:spacing w:before="773"/>
        <w:ind w:left="182"/>
        <w:jc w:val="center"/>
      </w:pPr>
      <w:r>
        <w:rPr>
          <w:b/>
          <w:bCs/>
          <w:color w:val="000000"/>
          <w:spacing w:val="-13"/>
          <w:sz w:val="22"/>
          <w:szCs w:val="22"/>
        </w:rPr>
        <w:t>3.</w:t>
      </w:r>
    </w:p>
    <w:p w:rsidR="00E65ED1" w:rsidRDefault="005D6E4A">
      <w:pPr>
        <w:shd w:val="clear" w:color="auto" w:fill="FFFFFF"/>
        <w:spacing w:before="264" w:line="269" w:lineRule="exact"/>
        <w:ind w:left="936" w:hanging="317"/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1.   Tento dodatek k pojistné smlouvě, který je její nedílnou součástí, se sjednává na dobu určitou od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13.03.2020</w:t>
      </w:r>
      <w:proofErr w:type="gramEnd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do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14. 03. 2022 </w:t>
      </w:r>
      <w:r>
        <w:rPr>
          <w:rFonts w:ascii="Times New Roman" w:hAnsi="Times New Roman" w:cs="Times New Roman"/>
          <w:color w:val="000000"/>
          <w:sz w:val="22"/>
          <w:szCs w:val="22"/>
        </w:rPr>
        <w:t>s šestitýdenní výpovědní lhůtou k výročí.</w:t>
      </w:r>
    </w:p>
    <w:p w:rsidR="00E65ED1" w:rsidRDefault="005D6E4A">
      <w:pPr>
        <w:shd w:val="clear" w:color="auto" w:fill="FFFFFF"/>
        <w:spacing w:before="509"/>
        <w:ind w:left="168"/>
        <w:jc w:val="center"/>
      </w:pPr>
      <w:r>
        <w:rPr>
          <w:b/>
          <w:bCs/>
          <w:color w:val="000000"/>
          <w:sz w:val="18"/>
          <w:szCs w:val="18"/>
        </w:rPr>
        <w:t>3</w:t>
      </w:r>
    </w:p>
    <w:p w:rsidR="00E65ED1" w:rsidRDefault="00E65ED1">
      <w:pPr>
        <w:shd w:val="clear" w:color="auto" w:fill="FFFFFF"/>
        <w:spacing w:before="509"/>
        <w:ind w:left="168"/>
        <w:jc w:val="center"/>
        <w:sectPr w:rsidR="00E65ED1">
          <w:pgSz w:w="11890" w:h="16690"/>
          <w:pgMar w:top="1608" w:right="1138" w:bottom="1291" w:left="1330" w:header="708" w:footer="708" w:gutter="0"/>
          <w:cols w:space="60"/>
          <w:noEndnote/>
        </w:sectPr>
      </w:pPr>
    </w:p>
    <w:p w:rsidR="00E65ED1" w:rsidRDefault="005D6E4A">
      <w:pPr>
        <w:shd w:val="clear" w:color="auto" w:fill="FFFFFF"/>
        <w:spacing w:after="542" w:line="274" w:lineRule="exact"/>
        <w:ind w:left="346"/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>2. Tento dodatek se vyhotovuje ve 3 výtiscích, z nichž pojistník, pojistitel a makléř obdrží po jednom výtisku.</w:t>
      </w:r>
    </w:p>
    <w:p w:rsidR="00E65ED1" w:rsidRDefault="00E65ED1">
      <w:pPr>
        <w:shd w:val="clear" w:color="auto" w:fill="FFFFFF"/>
        <w:spacing w:after="542" w:line="274" w:lineRule="exact"/>
        <w:ind w:left="346"/>
        <w:sectPr w:rsidR="00E65ED1">
          <w:pgSz w:w="11904" w:h="16699"/>
          <w:pgMar w:top="1637" w:right="1181" w:bottom="1262" w:left="1608" w:header="708" w:footer="708" w:gutter="0"/>
          <w:cols w:space="60"/>
          <w:noEndnote/>
        </w:sectPr>
      </w:pPr>
    </w:p>
    <w:p w:rsidR="00E65ED1" w:rsidRDefault="005D6E4A">
      <w:pPr>
        <w:shd w:val="clear" w:color="auto" w:fill="FFFFFF"/>
        <w:spacing w:before="542"/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>Za pojistitele:</w:t>
      </w:r>
      <w:r w:rsidR="001F4705">
        <w:rPr>
          <w:rFonts w:ascii="Times New Roman" w:hAnsi="Times New Roman" w:cs="Times New Roman"/>
          <w:color w:val="000000"/>
          <w:sz w:val="22"/>
          <w:szCs w:val="22"/>
        </w:rPr>
        <w:tab/>
        <w:t>XXX</w:t>
      </w:r>
    </w:p>
    <w:p w:rsidR="00E65ED1" w:rsidRDefault="005D6E4A">
      <w:pPr>
        <w:shd w:val="clear" w:color="auto" w:fill="FFFFFF"/>
        <w:spacing w:before="125"/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V Ústí nad Labem dne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12.3.2020</w:t>
      </w:r>
      <w:proofErr w:type="gramEnd"/>
    </w:p>
    <w:p w:rsidR="00E65ED1" w:rsidRDefault="005D6E4A" w:rsidP="00584F5A">
      <w:pPr>
        <w:shd w:val="clear" w:color="auto" w:fill="FFFFFF"/>
        <w:spacing w:line="350" w:lineRule="exact"/>
        <w:ind w:left="10"/>
        <w:sectPr w:rsidR="00E65ED1">
          <w:type w:val="continuous"/>
          <w:pgSz w:w="11904" w:h="16699"/>
          <w:pgMar w:top="1637" w:right="2376" w:bottom="1262" w:left="1622" w:header="708" w:footer="708" w:gutter="0"/>
          <w:cols w:num="3" w:space="708" w:equalWidth="0">
            <w:col w:w="3033" w:space="2626"/>
            <w:col w:w="739" w:space="403"/>
            <w:col w:w="1104"/>
          </w:cols>
          <w:noEndnote/>
        </w:sectPr>
      </w:pPr>
      <w:r>
        <w:br w:type="column"/>
      </w:r>
    </w:p>
    <w:p w:rsidR="00E65ED1" w:rsidRDefault="00E65ED1">
      <w:pPr>
        <w:shd w:val="clear" w:color="auto" w:fill="FFFFFF"/>
        <w:spacing w:before="134" w:after="850"/>
        <w:ind w:left="6077"/>
        <w:sectPr w:rsidR="00E65ED1">
          <w:type w:val="continuous"/>
          <w:pgSz w:w="11904" w:h="16699"/>
          <w:pgMar w:top="1637" w:right="1181" w:bottom="1262" w:left="1608" w:header="708" w:footer="708" w:gutter="0"/>
          <w:cols w:space="60"/>
          <w:noEndnote/>
        </w:sectPr>
      </w:pPr>
    </w:p>
    <w:p w:rsidR="00E65ED1" w:rsidRDefault="005D6E4A">
      <w:pPr>
        <w:shd w:val="clear" w:color="auto" w:fill="FFFFFF"/>
        <w:spacing w:before="317"/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>Za pojištěného:</w:t>
      </w:r>
      <w:r w:rsidR="001F4705">
        <w:rPr>
          <w:rFonts w:ascii="Times New Roman" w:hAnsi="Times New Roman" w:cs="Times New Roman"/>
          <w:color w:val="000000"/>
          <w:sz w:val="22"/>
          <w:szCs w:val="22"/>
        </w:rPr>
        <w:tab/>
        <w:t>XXX</w:t>
      </w:r>
      <w:bookmarkStart w:id="0" w:name="_GoBack"/>
      <w:bookmarkEnd w:id="0"/>
    </w:p>
    <w:p w:rsidR="00E65ED1" w:rsidRDefault="005D6E4A">
      <w:pPr>
        <w:shd w:val="clear" w:color="auto" w:fill="FFFFFF"/>
        <w:spacing w:before="125"/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V Ústí nad Labem dne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12.3.2020</w:t>
      </w:r>
      <w:proofErr w:type="gramEnd"/>
    </w:p>
    <w:p w:rsidR="00E65ED1" w:rsidRDefault="005D6E4A">
      <w:pPr>
        <w:spacing w:line="1" w:lineRule="exact"/>
        <w:rPr>
          <w:sz w:val="2"/>
          <w:szCs w:val="2"/>
        </w:rPr>
      </w:pPr>
      <w:r>
        <w:br w:type="column"/>
      </w:r>
    </w:p>
    <w:p w:rsidR="00E65ED1" w:rsidRDefault="00E65ED1">
      <w:pPr>
        <w:shd w:val="clear" w:color="auto" w:fill="FFFFFF"/>
        <w:spacing w:line="197" w:lineRule="exact"/>
        <w:sectPr w:rsidR="00E65ED1">
          <w:type w:val="continuous"/>
          <w:pgSz w:w="11904" w:h="16699"/>
          <w:pgMar w:top="1637" w:right="1843" w:bottom="1262" w:left="1608" w:header="708" w:footer="708" w:gutter="0"/>
          <w:cols w:num="2" w:space="708" w:equalWidth="0">
            <w:col w:w="3096" w:space="1910"/>
            <w:col w:w="3446"/>
          </w:cols>
          <w:noEndnote/>
        </w:sectPr>
      </w:pPr>
    </w:p>
    <w:p w:rsidR="00E65ED1" w:rsidRDefault="00E65ED1">
      <w:pPr>
        <w:spacing w:before="125" w:line="1" w:lineRule="exact"/>
        <w:rPr>
          <w:sz w:val="2"/>
          <w:szCs w:val="2"/>
        </w:rPr>
      </w:pPr>
    </w:p>
    <w:p w:rsidR="00E65ED1" w:rsidRDefault="00E65ED1">
      <w:pPr>
        <w:shd w:val="clear" w:color="auto" w:fill="FFFFFF"/>
        <w:spacing w:line="197" w:lineRule="exact"/>
        <w:sectPr w:rsidR="00E65ED1">
          <w:type w:val="continuous"/>
          <w:pgSz w:w="11904" w:h="16699"/>
          <w:pgMar w:top="1637" w:right="2189" w:bottom="1262" w:left="6106" w:header="708" w:footer="708" w:gutter="0"/>
          <w:cols w:space="60"/>
          <w:noEndnote/>
        </w:sectPr>
      </w:pPr>
    </w:p>
    <w:p w:rsidR="00E65ED1" w:rsidRDefault="005D6E4A">
      <w:pPr>
        <w:shd w:val="clear" w:color="auto" w:fill="FFFFFF"/>
        <w:spacing w:before="9010"/>
      </w:pPr>
      <w:r>
        <w:rPr>
          <w:color w:val="000000"/>
          <w:sz w:val="16"/>
          <w:szCs w:val="16"/>
        </w:rPr>
        <w:lastRenderedPageBreak/>
        <w:t>4</w:t>
      </w:r>
    </w:p>
    <w:p w:rsidR="005D6E4A" w:rsidRDefault="005D6E4A">
      <w:pPr>
        <w:shd w:val="clear" w:color="auto" w:fill="FFFFFF"/>
      </w:pPr>
      <w:r>
        <w:br w:type="column"/>
      </w:r>
    </w:p>
    <w:sectPr w:rsidR="005D6E4A">
      <w:type w:val="continuous"/>
      <w:pgSz w:w="11904" w:h="16699"/>
      <w:pgMar w:top="1637" w:right="2189" w:bottom="1262" w:left="6106" w:header="708" w:footer="708" w:gutter="0"/>
      <w:cols w:num="2" w:space="708" w:equalWidth="0">
        <w:col w:w="720" w:space="0"/>
        <w:col w:w="289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34CCC"/>
    <w:multiLevelType w:val="singleLevel"/>
    <w:tmpl w:val="B0EE3CC2"/>
    <w:lvl w:ilvl="0">
      <w:start w:val="6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5A"/>
    <w:rsid w:val="001F4705"/>
    <w:rsid w:val="00584F5A"/>
    <w:rsid w:val="005D6E4A"/>
    <w:rsid w:val="00E6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180154"/>
  <w14:defaultImageDpi w14:val="0"/>
  <w15:docId w15:val="{FB7054C8-AFF9-4133-93E6-FC4C9BD6B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452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Čebišová</dc:creator>
  <cp:lastModifiedBy>uzivatel</cp:lastModifiedBy>
  <cp:revision>2</cp:revision>
  <dcterms:created xsi:type="dcterms:W3CDTF">2020-04-01T10:34:00Z</dcterms:created>
  <dcterms:modified xsi:type="dcterms:W3CDTF">2020-04-01T10:34:00Z</dcterms:modified>
</cp:coreProperties>
</file>