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90A" w:rsidRPr="002F7CFE" w:rsidRDefault="009C290A" w:rsidP="009C2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Dodatek č. 2</w:t>
      </w:r>
    </w:p>
    <w:p w:rsidR="009C290A" w:rsidRPr="00DB149A" w:rsidRDefault="009C290A" w:rsidP="009C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9A">
        <w:rPr>
          <w:rFonts w:ascii="Times New Roman" w:hAnsi="Times New Roman" w:cs="Times New Roman"/>
          <w:b/>
          <w:sz w:val="24"/>
          <w:szCs w:val="24"/>
        </w:rPr>
        <w:t>ke Smlouvě č. 4600001632</w:t>
      </w:r>
    </w:p>
    <w:p w:rsidR="009C290A" w:rsidRPr="00DB149A" w:rsidRDefault="009C290A" w:rsidP="009C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9A">
        <w:rPr>
          <w:rFonts w:ascii="Times New Roman" w:hAnsi="Times New Roman" w:cs="Times New Roman"/>
          <w:b/>
          <w:sz w:val="24"/>
          <w:szCs w:val="24"/>
        </w:rPr>
        <w:t xml:space="preserve">o zajištění služeb spojených s realizací léčebně ozdravných pobytů dětí u moře </w:t>
      </w:r>
    </w:p>
    <w:p w:rsidR="009C290A" w:rsidRPr="00DB149A" w:rsidRDefault="009C290A" w:rsidP="009C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9A">
        <w:rPr>
          <w:rFonts w:ascii="Times New Roman" w:hAnsi="Times New Roman" w:cs="Times New Roman"/>
          <w:b/>
          <w:sz w:val="24"/>
          <w:szCs w:val="24"/>
        </w:rPr>
        <w:t xml:space="preserve">v letech 2018 - 2022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B149A">
        <w:rPr>
          <w:rFonts w:ascii="Times New Roman" w:hAnsi="Times New Roman" w:cs="Times New Roman"/>
          <w:b/>
          <w:sz w:val="24"/>
          <w:szCs w:val="24"/>
        </w:rPr>
        <w:t>ID VZ: 1605868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B14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290A" w:rsidRPr="00DB149A" w:rsidRDefault="009C290A" w:rsidP="009C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9A">
        <w:rPr>
          <w:rFonts w:ascii="Times New Roman" w:hAnsi="Times New Roman" w:cs="Times New Roman"/>
          <w:b/>
          <w:sz w:val="24"/>
          <w:szCs w:val="24"/>
        </w:rPr>
        <w:t xml:space="preserve">uzavřené mezi níže uvedenými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B149A">
        <w:rPr>
          <w:rFonts w:ascii="Times New Roman" w:hAnsi="Times New Roman" w:cs="Times New Roman"/>
          <w:b/>
          <w:sz w:val="24"/>
          <w:szCs w:val="24"/>
        </w:rPr>
        <w:t>mluvním stranami</w:t>
      </w:r>
      <w:r>
        <w:rPr>
          <w:rFonts w:ascii="Times New Roman" w:hAnsi="Times New Roman" w:cs="Times New Roman"/>
          <w:b/>
          <w:sz w:val="24"/>
          <w:szCs w:val="24"/>
        </w:rPr>
        <w:t xml:space="preserve"> dne 9. 11. 2017</w:t>
      </w:r>
      <w:r w:rsidR="00CA5E3D">
        <w:rPr>
          <w:rFonts w:ascii="Times New Roman" w:hAnsi="Times New Roman" w:cs="Times New Roman"/>
          <w:b/>
          <w:sz w:val="24"/>
          <w:szCs w:val="24"/>
        </w:rPr>
        <w:t xml:space="preserve"> ve smyslu Dodatku č. 1 ze dne </w:t>
      </w:r>
      <w:r w:rsidR="00E76E38">
        <w:rPr>
          <w:rFonts w:ascii="Times New Roman" w:hAnsi="Times New Roman" w:cs="Times New Roman"/>
          <w:b/>
          <w:sz w:val="24"/>
          <w:szCs w:val="24"/>
        </w:rPr>
        <w:t>29. 10. 2019</w:t>
      </w:r>
    </w:p>
    <w:p w:rsidR="009C290A" w:rsidRPr="00DB149A" w:rsidRDefault="009C290A" w:rsidP="009C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9A">
        <w:rPr>
          <w:rFonts w:ascii="Times New Roman" w:hAnsi="Times New Roman" w:cs="Times New Roman"/>
          <w:b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B149A">
        <w:rPr>
          <w:rFonts w:ascii="Times New Roman" w:hAnsi="Times New Roman" w:cs="Times New Roman"/>
          <w:b/>
          <w:sz w:val="24"/>
          <w:szCs w:val="24"/>
        </w:rPr>
        <w:t>mlouva“)</w:t>
      </w:r>
    </w:p>
    <w:p w:rsidR="009C290A" w:rsidRDefault="009C290A" w:rsidP="009C290A">
      <w:pPr>
        <w:keepNext/>
        <w:spacing w:after="24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434B" w:rsidRPr="00033C62" w:rsidRDefault="003B434B" w:rsidP="009C290A">
      <w:pPr>
        <w:keepNext/>
        <w:spacing w:after="24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90A" w:rsidRPr="00033C62" w:rsidRDefault="009C290A" w:rsidP="009C290A">
      <w:pPr>
        <w:keepNext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p w:rsidR="009C290A" w:rsidRPr="00033C62" w:rsidRDefault="009C290A" w:rsidP="009C290A">
      <w:pPr>
        <w:widowControl w:val="0"/>
        <w:numPr>
          <w:ilvl w:val="0"/>
          <w:numId w:val="1"/>
        </w:numPr>
        <w:tabs>
          <w:tab w:val="num" w:pos="654"/>
        </w:tabs>
        <w:spacing w:after="0" w:line="240" w:lineRule="atLeast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Všeobecná zdravotní pojišťovna České republiky</w:t>
      </w:r>
    </w:p>
    <w:p w:rsidR="009C290A" w:rsidRPr="00033C62" w:rsidRDefault="009C290A" w:rsidP="009C290A">
      <w:pPr>
        <w:tabs>
          <w:tab w:val="left" w:pos="1701"/>
        </w:tabs>
        <w:spacing w:after="0" w:line="240" w:lineRule="atLeast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Orlická 2020/4, 130 000 Praha 3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kterou zastupuje: 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Zdeněk Kabátek, ředitel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41197518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CZ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41197518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7629D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7629DB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7629D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9C290A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1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datová schránka: </w:t>
      </w:r>
      <w:r w:rsidRPr="00D811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11F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i48ae3q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zřízená zákonem č. 551/1991 Sb., o Všeobecné zdravotní pojišťovně České republiky, není zapsána v obchodním rejstříku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(dále jen „Objednatel“ nebo též „VZP ČR“)</w:t>
      </w:r>
    </w:p>
    <w:p w:rsidR="009C290A" w:rsidRPr="00033C62" w:rsidRDefault="009C290A" w:rsidP="009C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90A" w:rsidRPr="00033C62" w:rsidRDefault="009C290A" w:rsidP="009C290A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9C290A" w:rsidRPr="00033C62" w:rsidRDefault="009C290A" w:rsidP="009C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90A" w:rsidRPr="00033C62" w:rsidRDefault="009C290A" w:rsidP="009C290A">
      <w:pPr>
        <w:numPr>
          <w:ilvl w:val="0"/>
          <w:numId w:val="2"/>
        </w:numPr>
        <w:spacing w:after="0" w:line="240" w:lineRule="auto"/>
        <w:ind w:left="360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KOVOTOUR PLUS s.r.o.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136D3" w:rsidRPr="004136D3">
        <w:rPr>
          <w:rFonts w:ascii="Times New Roman" w:eastAsia="Times New Roman" w:hAnsi="Times New Roman" w:cs="Times New Roman"/>
          <w:sz w:val="24"/>
          <w:szCs w:val="24"/>
          <w:lang w:eastAsia="cs-CZ"/>
        </w:rPr>
        <w:t>Palackého 717/11, 110 00 Praha 1</w:t>
      </w:r>
      <w:r w:rsidR="00CA5E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Nové Město</w:t>
      </w:r>
      <w:r w:rsidR="004136D3" w:rsidRPr="00413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2832" w:hanging="247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kterou zastupuje: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s.r.o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jednatel, při výkonu funkce zastoupený 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Blank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Hrub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62301055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CZ62301055</w:t>
      </w:r>
    </w:p>
    <w:p w:rsidR="009C290A" w:rsidRPr="00033C62" w:rsidRDefault="009C290A" w:rsidP="009C29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bankovní spojení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: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7629D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9C290A" w:rsidRPr="00D811F0" w:rsidRDefault="007629DB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9C290A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1F0">
        <w:rPr>
          <w:rFonts w:ascii="Times New Roman" w:eastAsia="Times New Roman" w:hAnsi="Times New Roman" w:cs="Times New Roman" w:hint="cs"/>
          <w:sz w:val="24"/>
          <w:szCs w:val="24"/>
          <w:lang w:eastAsia="cs-CZ"/>
        </w:rPr>
        <w:t>‎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datová schránka: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11F0">
        <w:rPr>
          <w:rFonts w:ascii="Times New Roman" w:eastAsia="Times New Roman" w:hAnsi="Times New Roman" w:cs="Times New Roman"/>
          <w:sz w:val="24"/>
          <w:szCs w:val="24"/>
          <w:lang w:eastAsia="cs-CZ"/>
        </w:rPr>
        <w:t>m6vgrny</w:t>
      </w:r>
    </w:p>
    <w:p w:rsidR="009C290A" w:rsidRPr="00033C62" w:rsidRDefault="009C290A" w:rsidP="009C290A">
      <w:pPr>
        <w:tabs>
          <w:tab w:val="left" w:pos="1701"/>
        </w:tabs>
        <w:spacing w:after="0" w:line="240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 obchodním rejstříku vedeném u </w:t>
      </w:r>
      <w:r w:rsidR="00CA5E3D">
        <w:rPr>
          <w:rFonts w:ascii="Times New Roman" w:eastAsia="Times New Roman" w:hAnsi="Times New Roman" w:cs="Times New Roman"/>
          <w:sz w:val="24"/>
          <w:szCs w:val="24"/>
          <w:lang w:eastAsia="cs-CZ"/>
        </w:rPr>
        <w:t>Měst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ského soudu v </w:t>
      </w:r>
      <w:r w:rsidR="00CA5E3D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oddíl C vložka 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č. </w:t>
      </w:r>
      <w:r w:rsidR="00CA5E3D">
        <w:rPr>
          <w:rFonts w:ascii="Times New Roman" w:eastAsia="Times New Roman" w:hAnsi="Times New Roman" w:cs="Times New Roman"/>
          <w:sz w:val="24"/>
          <w:szCs w:val="24"/>
          <w:lang w:eastAsia="cs-CZ"/>
        </w:rPr>
        <w:t>322796</w:t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C290A" w:rsidRDefault="009C290A" w:rsidP="009C290A">
      <w:pPr>
        <w:tabs>
          <w:tab w:val="left" w:pos="170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3C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(dále jen „Dodavatel“)</w:t>
      </w:r>
    </w:p>
    <w:p w:rsidR="009C290A" w:rsidRDefault="009C290A" w:rsidP="009C290A">
      <w:pPr>
        <w:tabs>
          <w:tab w:val="left" w:pos="170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(společně též „Smluvní strany“ nebo jednotlivě, „Smluvní strana“)</w:t>
      </w:r>
    </w:p>
    <w:p w:rsidR="009C290A" w:rsidRDefault="009C290A" w:rsidP="009C290A">
      <w:pPr>
        <w:jc w:val="center"/>
        <w:rPr>
          <w:rFonts w:ascii="Times New Roman" w:hAnsi="Times New Roman" w:cs="Times New Roman"/>
          <w:b/>
        </w:rPr>
      </w:pPr>
    </w:p>
    <w:p w:rsidR="003B434B" w:rsidRDefault="003B434B" w:rsidP="009C290A">
      <w:pPr>
        <w:jc w:val="center"/>
        <w:rPr>
          <w:rFonts w:ascii="Times New Roman" w:hAnsi="Times New Roman" w:cs="Times New Roman"/>
          <w:b/>
        </w:rPr>
      </w:pPr>
    </w:p>
    <w:p w:rsidR="009C290A" w:rsidRPr="002F7CFE" w:rsidRDefault="009C290A" w:rsidP="009C290A">
      <w:pPr>
        <w:jc w:val="center"/>
        <w:rPr>
          <w:rFonts w:ascii="Times New Roman" w:hAnsi="Times New Roman" w:cs="Times New Roman"/>
          <w:b/>
        </w:rPr>
      </w:pPr>
      <w:r w:rsidRPr="002F7CFE">
        <w:rPr>
          <w:rFonts w:ascii="Times New Roman" w:hAnsi="Times New Roman" w:cs="Times New Roman"/>
          <w:b/>
        </w:rPr>
        <w:t>I.</w:t>
      </w:r>
    </w:p>
    <w:p w:rsidR="009C290A" w:rsidRDefault="009C290A" w:rsidP="009C290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ustanovení Článku III. odstavce </w:t>
      </w:r>
      <w:r w:rsidR="003B434B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="00554449">
        <w:rPr>
          <w:rFonts w:ascii="Times New Roman" w:hAnsi="Times New Roman" w:cs="Times New Roman"/>
        </w:rPr>
        <w:t>a v souladu</w:t>
      </w:r>
      <w:r w:rsidR="00554449" w:rsidRPr="00554449">
        <w:rPr>
          <w:rFonts w:ascii="Times New Roman" w:hAnsi="Times New Roman" w:cs="Times New Roman"/>
        </w:rPr>
        <w:t xml:space="preserve"> s ustanovením Článku XII. odstavce 4. </w:t>
      </w:r>
      <w:r w:rsidR="00554449" w:rsidRPr="007C3A7B">
        <w:rPr>
          <w:rFonts w:ascii="Times New Roman" w:hAnsi="Times New Roman" w:cs="Times New Roman"/>
        </w:rPr>
        <w:t xml:space="preserve">Smlouvy </w:t>
      </w:r>
      <w:r w:rsidRPr="007C3A7B">
        <w:rPr>
          <w:rFonts w:ascii="Times New Roman" w:hAnsi="Times New Roman" w:cs="Times New Roman"/>
        </w:rPr>
        <w:t xml:space="preserve">se Smluvní strany dohodly na uzavření tohoto </w:t>
      </w:r>
      <w:r>
        <w:rPr>
          <w:rFonts w:ascii="Times New Roman" w:hAnsi="Times New Roman" w:cs="Times New Roman"/>
        </w:rPr>
        <w:t xml:space="preserve">Dodatku č. 2, který Smlouvu </w:t>
      </w:r>
      <w:r w:rsidR="00CA5E3D">
        <w:rPr>
          <w:rFonts w:ascii="Times New Roman" w:hAnsi="Times New Roman" w:cs="Times New Roman"/>
        </w:rPr>
        <w:t>doplňuje a mění takto</w:t>
      </w:r>
      <w:r>
        <w:rPr>
          <w:rFonts w:ascii="Times New Roman" w:hAnsi="Times New Roman" w:cs="Times New Roman"/>
        </w:rPr>
        <w:t xml:space="preserve">:  </w:t>
      </w:r>
    </w:p>
    <w:p w:rsidR="009C290A" w:rsidRDefault="009C290A" w:rsidP="009C290A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C290A" w:rsidRPr="00961809" w:rsidRDefault="00CA5E3D" w:rsidP="00566068">
      <w:pPr>
        <w:pStyle w:val="Odstavecseseznamem"/>
        <w:numPr>
          <w:ilvl w:val="0"/>
          <w:numId w:val="5"/>
        </w:numPr>
        <w:tabs>
          <w:tab w:val="clear" w:pos="720"/>
          <w:tab w:val="num" w:pos="284"/>
        </w:tabs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Stávající text </w:t>
      </w:r>
      <w:r w:rsidR="009C290A" w:rsidRPr="00961809">
        <w:rPr>
          <w:rFonts w:ascii="Times New Roman" w:hAnsi="Times New Roman" w:cs="Times New Roman"/>
        </w:rPr>
        <w:t>Článku III. odstavc</w:t>
      </w:r>
      <w:r>
        <w:rPr>
          <w:rFonts w:ascii="Times New Roman" w:hAnsi="Times New Roman" w:cs="Times New Roman"/>
        </w:rPr>
        <w:t>e</w:t>
      </w:r>
      <w:r w:rsidR="009C290A" w:rsidRPr="00961809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>.</w:t>
      </w:r>
      <w:r w:rsidR="009C290A" w:rsidRPr="009618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 ruší a nahrazuje se novým textem v tomto znění:</w:t>
      </w:r>
      <w:r w:rsidR="009C290A" w:rsidRPr="00961809">
        <w:rPr>
          <w:rFonts w:ascii="Times New Roman" w:hAnsi="Times New Roman" w:cs="Times New Roman"/>
        </w:rPr>
        <w:t xml:space="preserve"> </w:t>
      </w:r>
    </w:p>
    <w:p w:rsidR="00961809" w:rsidRDefault="009C290A" w:rsidP="007F2ACF">
      <w:pPr>
        <w:spacing w:before="120" w:after="120" w:line="240" w:lineRule="auto"/>
        <w:ind w:left="705" w:hanging="70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„4</w:t>
      </w:r>
      <w:r w:rsidRPr="009E14B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9E14B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961809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Za poskytnuté služby dle této Smlouvy ve </w:t>
      </w:r>
      <w:r w:rsidR="00A502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třetím až pátém </w:t>
      </w:r>
      <w:r w:rsidR="00A502B8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kalendářním roce (v</w:t>
      </w:r>
      <w:r w:rsidR="00A502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letech</w:t>
      </w:r>
      <w:r w:rsidR="00A502B8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A502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2020, 2021 a 2022)</w:t>
      </w:r>
      <w:r w:rsidR="00A502B8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je stanovena cena ve výši </w:t>
      </w:r>
      <w:r w:rsidR="00A502B8" w:rsidRPr="008D460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32 712 06</w:t>
      </w:r>
      <w:r w:rsidR="00A502B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0</w:t>
      </w:r>
      <w:r w:rsidR="00A502B8" w:rsidRPr="008D460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Kč (slovy: třicet dva milióny sedm set </w:t>
      </w:r>
      <w:r w:rsidR="00A502B8" w:rsidRPr="008D460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lastRenderedPageBreak/>
        <w:t>dvanáct tisíc šedesát korun českých) včetně DPH</w:t>
      </w:r>
      <w:r w:rsidR="00A502B8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pro </w:t>
      </w:r>
      <w:r w:rsidR="00A502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každý </w:t>
      </w:r>
      <w:r w:rsidR="00A502B8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uvedený kalendářní rok, a to </w:t>
      </w:r>
      <w:r w:rsidR="00A502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 </w:t>
      </w:r>
      <w:r w:rsidR="00A502B8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předpokladu, že</w:t>
      </w:r>
      <w:r w:rsidR="00A502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A502B8" w:rsidRPr="005660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se v každém uvedeném jednotlivém kalendářním roce zúčastní léčebně ozdravných pobytů maximální počet 1500 dětí a příslušný počet doprovodných pracovníků dle </w:t>
      </w:r>
      <w:r w:rsidR="00A502B8" w:rsidRPr="008D46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Přílohy č. 3</w:t>
      </w:r>
      <w:r w:rsidR="00891FF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</w:t>
      </w:r>
      <w:r w:rsidR="00A502B8" w:rsidRPr="005660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této Smlouvy.“</w:t>
      </w:r>
      <w:r w:rsidR="00961809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3B434B" w:rsidRDefault="003B434B" w:rsidP="00A502B8">
      <w:pPr>
        <w:spacing w:before="120" w:after="120" w:line="240" w:lineRule="atLeast"/>
        <w:ind w:left="705" w:hanging="70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04532F" w:rsidRPr="0004532F" w:rsidRDefault="00CA5E3D" w:rsidP="00A502B8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</w:rPr>
        <w:t xml:space="preserve">Stávající text </w:t>
      </w:r>
      <w:r w:rsidR="00566068" w:rsidRPr="00961809">
        <w:rPr>
          <w:rFonts w:ascii="Times New Roman" w:hAnsi="Times New Roman" w:cs="Times New Roman"/>
        </w:rPr>
        <w:t>Článku III. odstavc</w:t>
      </w:r>
      <w:r>
        <w:rPr>
          <w:rFonts w:ascii="Times New Roman" w:hAnsi="Times New Roman" w:cs="Times New Roman"/>
        </w:rPr>
        <w:t>e</w:t>
      </w:r>
      <w:r w:rsidR="00566068" w:rsidRPr="00961809">
        <w:rPr>
          <w:rFonts w:ascii="Times New Roman" w:hAnsi="Times New Roman" w:cs="Times New Roman"/>
        </w:rPr>
        <w:t xml:space="preserve"> </w:t>
      </w:r>
      <w:r w:rsidR="0004532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0453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 ruší a nahrazuje se novým textem v tomto znění:</w:t>
      </w:r>
      <w:r w:rsidR="0004532F" w:rsidRPr="00045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D4608" w:rsidRDefault="0004532F" w:rsidP="00391CC1">
      <w:pPr>
        <w:autoSpaceDE w:val="0"/>
        <w:autoSpaceDN w:val="0"/>
        <w:adjustRightInd w:val="0"/>
        <w:spacing w:before="120" w:after="120" w:line="240" w:lineRule="atLeast"/>
        <w:ind w:left="709" w:hanging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„6</w:t>
      </w:r>
      <w:r w:rsidRPr="009E14B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9E14B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0453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Ceny jednotlivých služeb (dílčích plnění) včetně DPH za jeden kalendářní rok</w:t>
      </w:r>
      <w:r w:rsidR="00391C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ve třetím až pátém kalendářním roce </w:t>
      </w:r>
      <w:r w:rsidR="00391CC1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(v</w:t>
      </w:r>
      <w:r w:rsidR="00391C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letech</w:t>
      </w:r>
      <w:r w:rsidR="00391CC1" w:rsidRPr="009618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391C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2020, 2021 a 2022)</w:t>
      </w:r>
      <w:r w:rsidRPr="000453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za období 20</w:t>
      </w:r>
      <w:r w:rsidR="00391C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18</w:t>
      </w:r>
      <w:r w:rsidRPr="000453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– 20</w:t>
      </w:r>
      <w:r w:rsidR="00391C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22</w:t>
      </w:r>
      <w:r w:rsidRPr="000453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včetně struktury celkové ceny jsou uvedeny v následující tabulce:</w:t>
      </w:r>
      <w:r w:rsidR="00962C5E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</w:p>
    <w:p w:rsidR="00C06561" w:rsidRPr="0004532F" w:rsidRDefault="00C06561" w:rsidP="00391CC1">
      <w:pPr>
        <w:autoSpaceDE w:val="0"/>
        <w:autoSpaceDN w:val="0"/>
        <w:adjustRightInd w:val="0"/>
        <w:spacing w:before="120" w:after="12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1247"/>
        <w:gridCol w:w="1956"/>
        <w:gridCol w:w="2494"/>
      </w:tblGrid>
      <w:tr w:rsidR="009014E2" w:rsidRPr="00FD304B" w:rsidTr="006F4D57">
        <w:trPr>
          <w:jc w:val="center"/>
        </w:trPr>
        <w:tc>
          <w:tcPr>
            <w:tcW w:w="2445" w:type="dxa"/>
          </w:tcPr>
          <w:p w:rsidR="009014E2" w:rsidRPr="00FD304B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Název služby</w:t>
            </w:r>
          </w:p>
        </w:tc>
        <w:tc>
          <w:tcPr>
            <w:tcW w:w="1247" w:type="dxa"/>
          </w:tcPr>
          <w:p w:rsidR="009014E2" w:rsidRPr="00FD304B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Příloha Smlouvy č.</w:t>
            </w:r>
          </w:p>
        </w:tc>
        <w:tc>
          <w:tcPr>
            <w:tcW w:w="1956" w:type="dxa"/>
            <w:shd w:val="clear" w:color="auto" w:fill="auto"/>
          </w:tcPr>
          <w:p w:rsidR="009014E2" w:rsidRPr="00FD304B" w:rsidRDefault="009014E2" w:rsidP="00BB5EE6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Cena plnění v Kč včetně DPH 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br/>
              <w:t xml:space="preserve">za období 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br/>
              <w:t>20</w:t>
            </w:r>
            <w:r w:rsidR="00BB5EE6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18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 – 2022</w:t>
            </w:r>
          </w:p>
        </w:tc>
        <w:tc>
          <w:tcPr>
            <w:tcW w:w="2494" w:type="dxa"/>
            <w:shd w:val="clear" w:color="auto" w:fill="auto"/>
          </w:tcPr>
          <w:p w:rsidR="009014E2" w:rsidRPr="00FD304B" w:rsidRDefault="009014E2" w:rsidP="009014E2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Cena plnění v Kč včetně DPH za 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br/>
              <w:t>jeden kalendářní rok v období 2020 – 2022</w:t>
            </w:r>
          </w:p>
        </w:tc>
      </w:tr>
      <w:tr w:rsidR="009014E2" w:rsidRPr="003819BE" w:rsidTr="006F4D57">
        <w:trPr>
          <w:jc w:val="center"/>
        </w:trPr>
        <w:tc>
          <w:tcPr>
            <w:tcW w:w="2445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Cestovní služby celkem</w:t>
            </w:r>
          </w:p>
        </w:tc>
        <w:tc>
          <w:tcPr>
            <w:tcW w:w="1247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9014E2" w:rsidRPr="003819BE" w:rsidRDefault="00BB5EE6" w:rsidP="00981CC0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127</w:t>
            </w:r>
            <w:r w:rsidR="00981CC0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 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3</w:t>
            </w:r>
            <w:r w:rsidR="00335ECE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6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8</w:t>
            </w:r>
            <w:r w:rsidR="00981CC0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 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42</w:t>
            </w:r>
            <w:r w:rsidR="00981CC0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6</w:t>
            </w:r>
          </w:p>
        </w:tc>
        <w:tc>
          <w:tcPr>
            <w:tcW w:w="2494" w:type="dxa"/>
            <w:shd w:val="clear" w:color="auto" w:fill="auto"/>
          </w:tcPr>
          <w:p w:rsidR="009014E2" w:rsidRPr="003819BE" w:rsidRDefault="004866C7" w:rsidP="002B15E1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25</w:t>
            </w:r>
            <w:r w:rsidR="002B15E1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 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734</w:t>
            </w:r>
            <w:r w:rsidR="002B15E1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 542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 </w:t>
            </w:r>
          </w:p>
        </w:tc>
      </w:tr>
      <w:tr w:rsidR="009014E2" w:rsidRPr="003819BE" w:rsidTr="006F4D57">
        <w:trPr>
          <w:jc w:val="center"/>
        </w:trPr>
        <w:tc>
          <w:tcPr>
            <w:tcW w:w="2445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both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i/>
                <w:lang w:eastAsia="cs-CZ"/>
              </w:rPr>
              <w:t>Ubytovací služby</w:t>
            </w:r>
          </w:p>
        </w:tc>
        <w:tc>
          <w:tcPr>
            <w:tcW w:w="1247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i/>
                <w:lang w:eastAsia="cs-CZ"/>
              </w:rPr>
              <w:t>1.1.</w:t>
            </w:r>
          </w:p>
        </w:tc>
        <w:tc>
          <w:tcPr>
            <w:tcW w:w="1956" w:type="dxa"/>
            <w:shd w:val="clear" w:color="auto" w:fill="auto"/>
          </w:tcPr>
          <w:p w:rsidR="009014E2" w:rsidRPr="003819BE" w:rsidRDefault="00BB5EE6" w:rsidP="00981CC0">
            <w:pPr>
              <w:autoSpaceDE w:val="0"/>
              <w:autoSpaceDN w:val="0"/>
              <w:adjustRightInd w:val="0"/>
              <w:spacing w:after="60" w:line="240" w:lineRule="atLeast"/>
              <w:ind w:left="106" w:right="50"/>
              <w:jc w:val="right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39 295 59</w:t>
            </w:r>
            <w:r w:rsidR="00981CC0"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4</w:t>
            </w:r>
          </w:p>
        </w:tc>
        <w:tc>
          <w:tcPr>
            <w:tcW w:w="2494" w:type="dxa"/>
            <w:shd w:val="clear" w:color="auto" w:fill="auto"/>
          </w:tcPr>
          <w:p w:rsidR="009014E2" w:rsidRPr="003819BE" w:rsidRDefault="009014E2" w:rsidP="004119CC">
            <w:pPr>
              <w:autoSpaceDE w:val="0"/>
              <w:autoSpaceDN w:val="0"/>
              <w:adjustRightInd w:val="0"/>
              <w:spacing w:after="60" w:line="240" w:lineRule="atLeast"/>
              <w:ind w:left="106" w:right="191"/>
              <w:jc w:val="right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i/>
                <w:lang w:eastAsia="cs-CZ"/>
              </w:rPr>
              <w:t>7</w:t>
            </w:r>
            <w:r w:rsidR="00335ECE"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 939 5</w:t>
            </w:r>
            <w:r w:rsidR="004119CC"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9</w:t>
            </w:r>
            <w:r w:rsidR="00335ECE"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8</w:t>
            </w:r>
          </w:p>
        </w:tc>
      </w:tr>
      <w:tr w:rsidR="009014E2" w:rsidRPr="003819BE" w:rsidTr="006F4D57">
        <w:trPr>
          <w:jc w:val="center"/>
        </w:trPr>
        <w:tc>
          <w:tcPr>
            <w:tcW w:w="2445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both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i/>
                <w:lang w:eastAsia="cs-CZ"/>
              </w:rPr>
              <w:t>Stravovací služby</w:t>
            </w:r>
          </w:p>
        </w:tc>
        <w:tc>
          <w:tcPr>
            <w:tcW w:w="1247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i/>
                <w:lang w:eastAsia="cs-CZ"/>
              </w:rPr>
              <w:t>1.2.</w:t>
            </w:r>
          </w:p>
        </w:tc>
        <w:tc>
          <w:tcPr>
            <w:tcW w:w="1956" w:type="dxa"/>
            <w:shd w:val="clear" w:color="auto" w:fill="auto"/>
          </w:tcPr>
          <w:p w:rsidR="009014E2" w:rsidRPr="003819BE" w:rsidRDefault="00BB5EE6" w:rsidP="00BB5EE6">
            <w:pPr>
              <w:autoSpaceDE w:val="0"/>
              <w:autoSpaceDN w:val="0"/>
              <w:adjustRightInd w:val="0"/>
              <w:spacing w:after="60" w:line="240" w:lineRule="atLeast"/>
              <w:ind w:left="106" w:right="50"/>
              <w:jc w:val="right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4</w:t>
            </w:r>
            <w:r w:rsidR="00335ECE"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5</w:t>
            </w:r>
            <w:r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483</w:t>
            </w:r>
            <w:r w:rsidR="00335ECE"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646</w:t>
            </w:r>
          </w:p>
        </w:tc>
        <w:tc>
          <w:tcPr>
            <w:tcW w:w="2494" w:type="dxa"/>
            <w:shd w:val="clear" w:color="auto" w:fill="auto"/>
          </w:tcPr>
          <w:p w:rsidR="009014E2" w:rsidRPr="003819BE" w:rsidRDefault="00335ECE" w:rsidP="006F4D57">
            <w:pPr>
              <w:autoSpaceDE w:val="0"/>
              <w:autoSpaceDN w:val="0"/>
              <w:adjustRightInd w:val="0"/>
              <w:spacing w:after="60" w:line="240" w:lineRule="atLeast"/>
              <w:ind w:left="106" w:right="191"/>
              <w:jc w:val="right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9 189 882</w:t>
            </w:r>
          </w:p>
        </w:tc>
      </w:tr>
      <w:tr w:rsidR="009014E2" w:rsidRPr="003819BE" w:rsidTr="006F4D57">
        <w:trPr>
          <w:jc w:val="center"/>
        </w:trPr>
        <w:tc>
          <w:tcPr>
            <w:tcW w:w="2445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both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i/>
                <w:lang w:eastAsia="cs-CZ"/>
              </w:rPr>
              <w:t>Přepravní služby</w:t>
            </w:r>
          </w:p>
        </w:tc>
        <w:tc>
          <w:tcPr>
            <w:tcW w:w="1247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i/>
                <w:lang w:eastAsia="cs-CZ"/>
              </w:rPr>
              <w:t>1.3.</w:t>
            </w:r>
          </w:p>
        </w:tc>
        <w:tc>
          <w:tcPr>
            <w:tcW w:w="1956" w:type="dxa"/>
            <w:shd w:val="clear" w:color="auto" w:fill="auto"/>
          </w:tcPr>
          <w:p w:rsidR="009014E2" w:rsidRPr="003819BE" w:rsidRDefault="00BB5EE6" w:rsidP="006F4D57">
            <w:pPr>
              <w:autoSpaceDE w:val="0"/>
              <w:autoSpaceDN w:val="0"/>
              <w:adjustRightInd w:val="0"/>
              <w:spacing w:after="60" w:line="240" w:lineRule="atLeast"/>
              <w:ind w:left="106" w:right="50"/>
              <w:jc w:val="right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27</w:t>
            </w:r>
            <w:r w:rsidR="00335ECE"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 </w:t>
            </w:r>
            <w:r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64</w:t>
            </w:r>
            <w:r w:rsidR="00335ECE"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9 710</w:t>
            </w:r>
          </w:p>
        </w:tc>
        <w:tc>
          <w:tcPr>
            <w:tcW w:w="2494" w:type="dxa"/>
            <w:shd w:val="clear" w:color="auto" w:fill="auto"/>
          </w:tcPr>
          <w:p w:rsidR="009014E2" w:rsidRPr="003819BE" w:rsidRDefault="00335ECE" w:rsidP="006F4D57">
            <w:pPr>
              <w:autoSpaceDE w:val="0"/>
              <w:autoSpaceDN w:val="0"/>
              <w:adjustRightInd w:val="0"/>
              <w:spacing w:after="60" w:line="240" w:lineRule="atLeast"/>
              <w:ind w:left="106" w:right="191"/>
              <w:jc w:val="right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5 586 570</w:t>
            </w:r>
          </w:p>
        </w:tc>
      </w:tr>
      <w:tr w:rsidR="009014E2" w:rsidRPr="003819BE" w:rsidTr="006F4D57">
        <w:trPr>
          <w:jc w:val="center"/>
        </w:trPr>
        <w:tc>
          <w:tcPr>
            <w:tcW w:w="2445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both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i/>
                <w:lang w:eastAsia="cs-CZ"/>
              </w:rPr>
              <w:t>Transferové služby</w:t>
            </w:r>
          </w:p>
        </w:tc>
        <w:tc>
          <w:tcPr>
            <w:tcW w:w="1247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i/>
                <w:lang w:eastAsia="cs-CZ"/>
              </w:rPr>
              <w:t>1.4.</w:t>
            </w:r>
          </w:p>
        </w:tc>
        <w:tc>
          <w:tcPr>
            <w:tcW w:w="1956" w:type="dxa"/>
            <w:shd w:val="clear" w:color="auto" w:fill="auto"/>
          </w:tcPr>
          <w:p w:rsidR="009014E2" w:rsidRPr="003819BE" w:rsidRDefault="00981CC0" w:rsidP="00981CC0">
            <w:pPr>
              <w:autoSpaceDE w:val="0"/>
              <w:autoSpaceDN w:val="0"/>
              <w:adjustRightInd w:val="0"/>
              <w:spacing w:after="60" w:line="240" w:lineRule="atLeast"/>
              <w:ind w:left="106" w:right="50"/>
              <w:jc w:val="right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14 939 </w:t>
            </w:r>
            <w:r w:rsidR="00335ECE"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476</w:t>
            </w:r>
          </w:p>
        </w:tc>
        <w:tc>
          <w:tcPr>
            <w:tcW w:w="2494" w:type="dxa"/>
            <w:shd w:val="clear" w:color="auto" w:fill="auto"/>
          </w:tcPr>
          <w:p w:rsidR="009014E2" w:rsidRPr="003819BE" w:rsidRDefault="00335ECE" w:rsidP="00335ECE">
            <w:pPr>
              <w:autoSpaceDE w:val="0"/>
              <w:autoSpaceDN w:val="0"/>
              <w:adjustRightInd w:val="0"/>
              <w:spacing w:after="60" w:line="240" w:lineRule="atLeast"/>
              <w:ind w:left="106" w:right="191"/>
              <w:jc w:val="right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i/>
                <w:lang w:eastAsia="cs-CZ"/>
              </w:rPr>
              <w:t>3 018 492</w:t>
            </w:r>
          </w:p>
        </w:tc>
      </w:tr>
      <w:tr w:rsidR="009014E2" w:rsidRPr="003819BE" w:rsidTr="006F4D57">
        <w:trPr>
          <w:jc w:val="center"/>
        </w:trPr>
        <w:tc>
          <w:tcPr>
            <w:tcW w:w="2445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both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Administrativní služby</w:t>
            </w:r>
          </w:p>
        </w:tc>
        <w:tc>
          <w:tcPr>
            <w:tcW w:w="1247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9014E2" w:rsidRPr="003819BE" w:rsidRDefault="00981CC0" w:rsidP="00981CC0">
            <w:pPr>
              <w:autoSpaceDE w:val="0"/>
              <w:autoSpaceDN w:val="0"/>
              <w:adjustRightInd w:val="0"/>
              <w:spacing w:after="60" w:line="240" w:lineRule="atLeast"/>
              <w:ind w:left="106" w:right="50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5 073 9</w:t>
            </w:r>
            <w:r w:rsidR="00335ECE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3</w:t>
            </w: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7</w:t>
            </w:r>
          </w:p>
        </w:tc>
        <w:tc>
          <w:tcPr>
            <w:tcW w:w="2494" w:type="dxa"/>
            <w:shd w:val="clear" w:color="auto" w:fill="auto"/>
          </w:tcPr>
          <w:p w:rsidR="009014E2" w:rsidRPr="003819BE" w:rsidRDefault="00335ECE" w:rsidP="006F4D57">
            <w:pPr>
              <w:autoSpaceDE w:val="0"/>
              <w:autoSpaceDN w:val="0"/>
              <w:adjustRightInd w:val="0"/>
              <w:spacing w:after="60" w:line="240" w:lineRule="atLeast"/>
              <w:ind w:left="106" w:right="191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1 025 179</w:t>
            </w:r>
          </w:p>
        </w:tc>
      </w:tr>
      <w:tr w:rsidR="009014E2" w:rsidRPr="003819BE" w:rsidTr="006F4D57">
        <w:trPr>
          <w:jc w:val="center"/>
        </w:trPr>
        <w:tc>
          <w:tcPr>
            <w:tcW w:w="2445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both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Personální služby</w:t>
            </w:r>
          </w:p>
        </w:tc>
        <w:tc>
          <w:tcPr>
            <w:tcW w:w="1247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9014E2" w:rsidRPr="003819BE" w:rsidRDefault="00981CC0" w:rsidP="006F4D57">
            <w:pPr>
              <w:autoSpaceDE w:val="0"/>
              <w:autoSpaceDN w:val="0"/>
              <w:adjustRightInd w:val="0"/>
              <w:spacing w:after="60" w:line="240" w:lineRule="atLeast"/>
              <w:ind w:left="106" w:right="50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27 340 </w:t>
            </w:r>
            <w:r w:rsidR="00335ECE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 420</w:t>
            </w:r>
          </w:p>
        </w:tc>
        <w:tc>
          <w:tcPr>
            <w:tcW w:w="2494" w:type="dxa"/>
            <w:shd w:val="clear" w:color="auto" w:fill="auto"/>
          </w:tcPr>
          <w:p w:rsidR="009014E2" w:rsidRPr="003819BE" w:rsidRDefault="009014E2" w:rsidP="00335ECE">
            <w:pPr>
              <w:autoSpaceDE w:val="0"/>
              <w:autoSpaceDN w:val="0"/>
              <w:adjustRightInd w:val="0"/>
              <w:spacing w:after="60" w:line="240" w:lineRule="atLeast"/>
              <w:ind w:left="106" w:right="191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5</w:t>
            </w:r>
            <w:r w:rsidR="00335ECE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 53</w:t>
            </w: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0</w:t>
            </w:r>
            <w:r w:rsidR="00335ECE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 14</w:t>
            </w: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0</w:t>
            </w:r>
          </w:p>
        </w:tc>
      </w:tr>
      <w:tr w:rsidR="009014E2" w:rsidRPr="00FD304B" w:rsidTr="006F4D57">
        <w:trPr>
          <w:jc w:val="center"/>
        </w:trPr>
        <w:tc>
          <w:tcPr>
            <w:tcW w:w="2445" w:type="dxa"/>
          </w:tcPr>
          <w:p w:rsidR="009014E2" w:rsidRPr="00FD304B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both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Léčiva a zdravotnický materiál</w:t>
            </w:r>
          </w:p>
        </w:tc>
        <w:tc>
          <w:tcPr>
            <w:tcW w:w="1247" w:type="dxa"/>
          </w:tcPr>
          <w:p w:rsidR="009014E2" w:rsidRPr="00FD304B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9014E2" w:rsidRPr="00FD304B" w:rsidRDefault="00981CC0" w:rsidP="006F4D57">
            <w:pPr>
              <w:autoSpaceDE w:val="0"/>
              <w:autoSpaceDN w:val="0"/>
              <w:adjustRightInd w:val="0"/>
              <w:spacing w:after="60" w:line="240" w:lineRule="atLeast"/>
              <w:ind w:left="106" w:right="50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3 324  0</w:t>
            </w:r>
            <w:r w:rsidR="00335ECE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97</w:t>
            </w:r>
          </w:p>
        </w:tc>
        <w:tc>
          <w:tcPr>
            <w:tcW w:w="2494" w:type="dxa"/>
            <w:shd w:val="clear" w:color="auto" w:fill="auto"/>
          </w:tcPr>
          <w:p w:rsidR="009014E2" w:rsidRPr="00FD304B" w:rsidRDefault="00981CC0" w:rsidP="006F4D57">
            <w:pPr>
              <w:autoSpaceDE w:val="0"/>
              <w:autoSpaceDN w:val="0"/>
              <w:adjustRightInd w:val="0"/>
              <w:spacing w:after="60" w:line="240" w:lineRule="atLeast"/>
              <w:ind w:left="106" w:right="191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422 199</w:t>
            </w:r>
          </w:p>
        </w:tc>
      </w:tr>
      <w:tr w:rsidR="009014E2" w:rsidRPr="003819BE" w:rsidTr="006F4D57">
        <w:trPr>
          <w:trHeight w:val="300"/>
          <w:jc w:val="center"/>
        </w:trPr>
        <w:tc>
          <w:tcPr>
            <w:tcW w:w="2445" w:type="dxa"/>
          </w:tcPr>
          <w:p w:rsidR="009014E2" w:rsidRPr="003819BE" w:rsidRDefault="009014E2" w:rsidP="009014E2">
            <w:pPr>
              <w:autoSpaceDE w:val="0"/>
              <w:autoSpaceDN w:val="0"/>
              <w:adjustRightInd w:val="0"/>
              <w:spacing w:after="60" w:line="240" w:lineRule="atLeast"/>
              <w:ind w:left="106"/>
              <w:jc w:val="both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Služby celkem </w:t>
            </w:r>
          </w:p>
        </w:tc>
        <w:tc>
          <w:tcPr>
            <w:tcW w:w="1247" w:type="dxa"/>
          </w:tcPr>
          <w:p w:rsidR="009014E2" w:rsidRPr="003819BE" w:rsidRDefault="009014E2" w:rsidP="006F4D57">
            <w:pPr>
              <w:autoSpaceDE w:val="0"/>
              <w:autoSpaceDN w:val="0"/>
              <w:adjustRightInd w:val="0"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</w:p>
        </w:tc>
        <w:tc>
          <w:tcPr>
            <w:tcW w:w="1956" w:type="dxa"/>
            <w:shd w:val="clear" w:color="auto" w:fill="auto"/>
          </w:tcPr>
          <w:p w:rsidR="009014E2" w:rsidRPr="003819BE" w:rsidRDefault="00981CC0" w:rsidP="006F4D57">
            <w:pPr>
              <w:autoSpaceDE w:val="0"/>
              <w:autoSpaceDN w:val="0"/>
              <w:adjustRightInd w:val="0"/>
              <w:spacing w:after="60" w:line="240" w:lineRule="atLeast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163 136 880</w:t>
            </w:r>
          </w:p>
        </w:tc>
        <w:tc>
          <w:tcPr>
            <w:tcW w:w="2494" w:type="dxa"/>
            <w:shd w:val="clear" w:color="auto" w:fill="auto"/>
          </w:tcPr>
          <w:p w:rsidR="009014E2" w:rsidRPr="003819BE" w:rsidRDefault="009014E2" w:rsidP="002B15E1">
            <w:pPr>
              <w:autoSpaceDE w:val="0"/>
              <w:autoSpaceDN w:val="0"/>
              <w:adjustRightInd w:val="0"/>
              <w:spacing w:after="60" w:line="240" w:lineRule="atLeast"/>
              <w:ind w:left="159" w:right="191"/>
              <w:jc w:val="right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3</w:t>
            </w:r>
            <w:r w:rsidR="00335ECE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2 712</w:t>
            </w:r>
            <w:r w:rsidR="00BB21A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 </w:t>
            </w:r>
            <w:r w:rsidRPr="003819BE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0</w:t>
            </w:r>
            <w:r w:rsidR="00335ECE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6</w:t>
            </w:r>
            <w:r w:rsidR="002B15E1" w:rsidRPr="00FD304B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0</w:t>
            </w:r>
          </w:p>
        </w:tc>
      </w:tr>
    </w:tbl>
    <w:p w:rsidR="003B434B" w:rsidRPr="003B434B" w:rsidRDefault="003B434B" w:rsidP="003B434B">
      <w:pPr>
        <w:tabs>
          <w:tab w:val="left" w:pos="1134"/>
        </w:tabs>
        <w:autoSpaceDE w:val="0"/>
        <w:autoSpaceDN w:val="0"/>
        <w:adjustRightInd w:val="0"/>
        <w:spacing w:before="60" w:after="60" w:line="240" w:lineRule="atLeast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B434B" w:rsidRPr="003B434B" w:rsidRDefault="003B434B" w:rsidP="003B434B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60" w:after="60" w:line="240" w:lineRule="atLeast"/>
        <w:ind w:left="714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3B434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cena služeb letecké přepravy zahrnuje veškeré provozní náklady letů a náklady na záložní letadlo včetně letištních a bezpečnostních tax; </w:t>
      </w:r>
    </w:p>
    <w:p w:rsidR="003B434B" w:rsidRPr="003B434B" w:rsidRDefault="003B434B" w:rsidP="003B434B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60" w:after="60" w:line="240" w:lineRule="atLeast"/>
        <w:ind w:left="714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3B434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cena za transferové služby zahrnuje přepravu dětí – účastníků léčebně ozdravného pobytu z cílového letiště do místa pobytu v příslušné lokalitě a zpět;</w:t>
      </w:r>
    </w:p>
    <w:p w:rsidR="00FD304B" w:rsidRPr="003158A0" w:rsidRDefault="00891FF0" w:rsidP="003158A0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tLeast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z celkové </w:t>
      </w:r>
      <w:r w:rsidR="003B434B"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cen</w:t>
      </w:r>
      <w:r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y</w:t>
      </w:r>
      <w:r w:rsidR="003B434B"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za léčiva a zdravotnický materiál </w:t>
      </w:r>
      <w:r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určené pro</w:t>
      </w:r>
      <w:r w:rsidR="003B434B"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období 2018 – 2022 </w:t>
      </w:r>
      <w:r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byla v roce 2018 uhrazena částka ve výši 50 % </w:t>
      </w:r>
      <w:r w:rsid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z této </w:t>
      </w:r>
      <w:r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celkové ceny a v roce 2019 částka odpovídající 12,5 % celkové ceny pro období 2018 – 2022. </w:t>
      </w:r>
      <w:r w:rsidR="003B434B"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Zbývající</w:t>
      </w:r>
      <w:r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část celk</w:t>
      </w:r>
      <w:r w:rsid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</w:t>
      </w:r>
      <w:r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vé ceny za léčiva a zdravotnický materiál </w:t>
      </w:r>
      <w:r w:rsid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určené pro období 2018 – 2022 </w:t>
      </w:r>
      <w:r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ve výši 37,5 % bude uhrazena rovnoměrně ve 3 (třech) platbách v letech 2020 – 2022, a to ve výši odpovídající 12,5 % z celkové ceny za léčiva a zdravotnický materiál určený pro období 2018 – 2022</w:t>
      </w:r>
      <w:r w:rsid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za každý rok</w:t>
      </w:r>
      <w:r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="003B434B" w:rsidRPr="003158A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9C290A" w:rsidRDefault="009C290A" w:rsidP="009C290A">
      <w:pPr>
        <w:jc w:val="center"/>
        <w:rPr>
          <w:rFonts w:ascii="Times New Roman" w:hAnsi="Times New Roman" w:cs="Times New Roman"/>
          <w:b/>
        </w:rPr>
      </w:pPr>
      <w:r w:rsidRPr="002F7CFE">
        <w:rPr>
          <w:rFonts w:ascii="Times New Roman" w:hAnsi="Times New Roman" w:cs="Times New Roman"/>
          <w:b/>
        </w:rPr>
        <w:t>II.</w:t>
      </w:r>
    </w:p>
    <w:p w:rsidR="009C290A" w:rsidRDefault="009C290A" w:rsidP="00216DF4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537B63">
        <w:rPr>
          <w:rFonts w:ascii="Times New Roman" w:hAnsi="Times New Roman" w:cs="Times New Roman"/>
          <w:sz w:val="24"/>
        </w:rPr>
        <w:t xml:space="preserve">Ostatní ustanovení </w:t>
      </w:r>
      <w:r>
        <w:rPr>
          <w:rFonts w:ascii="Times New Roman" w:hAnsi="Times New Roman" w:cs="Times New Roman"/>
          <w:sz w:val="24"/>
        </w:rPr>
        <w:t>S</w:t>
      </w:r>
      <w:r w:rsidRPr="00537B63">
        <w:rPr>
          <w:rFonts w:ascii="Times New Roman" w:hAnsi="Times New Roman" w:cs="Times New Roman"/>
          <w:sz w:val="24"/>
        </w:rPr>
        <w:t xml:space="preserve">mlouvy nedotčená tímto Dodatkem č. </w:t>
      </w:r>
      <w:r w:rsidR="00566068">
        <w:rPr>
          <w:rFonts w:ascii="Times New Roman" w:hAnsi="Times New Roman" w:cs="Times New Roman"/>
          <w:sz w:val="24"/>
        </w:rPr>
        <w:t>2</w:t>
      </w:r>
      <w:r w:rsidRPr="00537B63">
        <w:rPr>
          <w:rFonts w:ascii="Times New Roman" w:hAnsi="Times New Roman" w:cs="Times New Roman"/>
          <w:sz w:val="24"/>
        </w:rPr>
        <w:t xml:space="preserve"> zůstávají v platnosti v nezměněném znění.</w:t>
      </w:r>
    </w:p>
    <w:p w:rsidR="00216DF4" w:rsidRPr="00537B63" w:rsidRDefault="00216DF4" w:rsidP="00216DF4">
      <w:pPr>
        <w:pStyle w:val="Odstavecseseznamem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216DF4" w:rsidRDefault="009C290A" w:rsidP="00216DF4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s</w:t>
      </w:r>
      <w:r w:rsidRPr="00D63D6D">
        <w:rPr>
          <w:rFonts w:ascii="Times New Roman" w:hAnsi="Times New Roman" w:cs="Times New Roman"/>
          <w:sz w:val="24"/>
        </w:rPr>
        <w:t>trany jsou si plně vědomy zákonné pov</w:t>
      </w:r>
      <w:r>
        <w:rPr>
          <w:rFonts w:ascii="Times New Roman" w:hAnsi="Times New Roman" w:cs="Times New Roman"/>
          <w:sz w:val="24"/>
        </w:rPr>
        <w:t>innosti uveřejnit dle zákona č. </w:t>
      </w:r>
      <w:r w:rsidRPr="00D63D6D">
        <w:rPr>
          <w:rFonts w:ascii="Times New Roman" w:hAnsi="Times New Roman" w:cs="Times New Roman"/>
          <w:sz w:val="24"/>
        </w:rPr>
        <w:t>340/2015 Sb., o zvláštních podmínkách účinnosti některých smluv, uveřejňování těchto smluv a o registru smluv (zákon o registru smluv) t</w:t>
      </w:r>
      <w:r>
        <w:rPr>
          <w:rFonts w:ascii="Times New Roman" w:hAnsi="Times New Roman" w:cs="Times New Roman"/>
          <w:sz w:val="24"/>
        </w:rPr>
        <w:t>en</w:t>
      </w:r>
      <w:r w:rsidRPr="00D63D6D">
        <w:rPr>
          <w:rFonts w:ascii="Times New Roman" w:hAnsi="Times New Roman" w:cs="Times New Roman"/>
          <w:sz w:val="24"/>
        </w:rPr>
        <w:t>to Do</w:t>
      </w:r>
      <w:r>
        <w:rPr>
          <w:rFonts w:ascii="Times New Roman" w:hAnsi="Times New Roman" w:cs="Times New Roman"/>
          <w:sz w:val="24"/>
        </w:rPr>
        <w:t xml:space="preserve">datek č. </w:t>
      </w:r>
      <w:r w:rsidR="004866C7">
        <w:rPr>
          <w:rFonts w:ascii="Times New Roman" w:hAnsi="Times New Roman" w:cs="Times New Roman"/>
          <w:sz w:val="24"/>
        </w:rPr>
        <w:t>2</w:t>
      </w:r>
      <w:r w:rsidRPr="00D63D6D">
        <w:rPr>
          <w:rFonts w:ascii="Times New Roman" w:hAnsi="Times New Roman" w:cs="Times New Roman"/>
          <w:sz w:val="24"/>
        </w:rPr>
        <w:t xml:space="preserve"> prostřednictvím registru smluv. </w:t>
      </w:r>
      <w:r>
        <w:rPr>
          <w:rFonts w:ascii="Times New Roman" w:hAnsi="Times New Roman" w:cs="Times New Roman"/>
          <w:sz w:val="24"/>
        </w:rPr>
        <w:t xml:space="preserve">Pro </w:t>
      </w:r>
      <w:r w:rsidRPr="00D63D6D">
        <w:rPr>
          <w:rFonts w:ascii="Times New Roman" w:hAnsi="Times New Roman" w:cs="Times New Roman"/>
          <w:sz w:val="24"/>
        </w:rPr>
        <w:t>uveřejnění t</w:t>
      </w:r>
      <w:r>
        <w:rPr>
          <w:rFonts w:ascii="Times New Roman" w:hAnsi="Times New Roman" w:cs="Times New Roman"/>
          <w:sz w:val="24"/>
        </w:rPr>
        <w:t>oho</w:t>
      </w:r>
      <w:r w:rsidRPr="00D63D6D">
        <w:rPr>
          <w:rFonts w:ascii="Times New Roman" w:hAnsi="Times New Roman" w:cs="Times New Roman"/>
          <w:sz w:val="24"/>
        </w:rPr>
        <w:t>to Do</w:t>
      </w:r>
      <w:r>
        <w:rPr>
          <w:rFonts w:ascii="Times New Roman" w:hAnsi="Times New Roman" w:cs="Times New Roman"/>
          <w:sz w:val="24"/>
        </w:rPr>
        <w:t xml:space="preserve">datku č. </w:t>
      </w:r>
      <w:r w:rsidR="004866C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Pr="00D63D6D">
        <w:rPr>
          <w:rFonts w:ascii="Times New Roman" w:hAnsi="Times New Roman" w:cs="Times New Roman"/>
          <w:sz w:val="24"/>
        </w:rPr>
        <w:t xml:space="preserve">se použijí postupy stanovené </w:t>
      </w:r>
      <w:r>
        <w:rPr>
          <w:rFonts w:ascii="Times New Roman" w:hAnsi="Times New Roman" w:cs="Times New Roman"/>
          <w:sz w:val="24"/>
        </w:rPr>
        <w:t>v Článku</w:t>
      </w:r>
      <w:r w:rsidRPr="00D63D6D">
        <w:rPr>
          <w:rFonts w:ascii="Times New Roman" w:hAnsi="Times New Roman" w:cs="Times New Roman"/>
          <w:sz w:val="24"/>
        </w:rPr>
        <w:t xml:space="preserve"> X.</w:t>
      </w:r>
      <w:r>
        <w:rPr>
          <w:rFonts w:ascii="Times New Roman" w:hAnsi="Times New Roman" w:cs="Times New Roman"/>
          <w:sz w:val="24"/>
        </w:rPr>
        <w:t xml:space="preserve"> Smlouvy</w:t>
      </w:r>
      <w:r w:rsidRPr="00D63D6D">
        <w:rPr>
          <w:rFonts w:ascii="Times New Roman" w:hAnsi="Times New Roman" w:cs="Times New Roman"/>
          <w:sz w:val="24"/>
        </w:rPr>
        <w:t>.</w:t>
      </w:r>
    </w:p>
    <w:p w:rsidR="009C290A" w:rsidRPr="00D63D6D" w:rsidRDefault="009C290A" w:rsidP="00216DF4">
      <w:pPr>
        <w:pStyle w:val="Odstavecseseznamem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D63D6D">
        <w:rPr>
          <w:rFonts w:ascii="Times New Roman" w:hAnsi="Times New Roman" w:cs="Times New Roman"/>
          <w:sz w:val="24"/>
        </w:rPr>
        <w:t xml:space="preserve">   </w:t>
      </w:r>
    </w:p>
    <w:p w:rsidR="009C290A" w:rsidRDefault="009C290A" w:rsidP="00216DF4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D63D6D">
        <w:rPr>
          <w:rFonts w:ascii="Times New Roman" w:hAnsi="Times New Roman" w:cs="Times New Roman"/>
          <w:sz w:val="24"/>
        </w:rPr>
        <w:lastRenderedPageBreak/>
        <w:t>T</w:t>
      </w:r>
      <w:r>
        <w:rPr>
          <w:rFonts w:ascii="Times New Roman" w:hAnsi="Times New Roman" w:cs="Times New Roman"/>
          <w:sz w:val="24"/>
        </w:rPr>
        <w:t>en</w:t>
      </w:r>
      <w:r w:rsidRPr="00D63D6D"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z w:val="24"/>
        </w:rPr>
        <w:t xml:space="preserve"> Dodatek č. </w:t>
      </w:r>
      <w:r w:rsidR="004866C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Pr="00D63D6D">
        <w:rPr>
          <w:rFonts w:ascii="Times New Roman" w:hAnsi="Times New Roman" w:cs="Times New Roman"/>
          <w:sz w:val="24"/>
        </w:rPr>
        <w:t xml:space="preserve">nabývá platnosti dnem jeho uzavření, účinnosti nabývá </w:t>
      </w:r>
      <w:r>
        <w:rPr>
          <w:rFonts w:ascii="Times New Roman" w:hAnsi="Times New Roman" w:cs="Times New Roman"/>
          <w:sz w:val="24"/>
        </w:rPr>
        <w:t xml:space="preserve">dnem následujícím po dni jeho </w:t>
      </w:r>
      <w:r w:rsidRPr="00D63D6D">
        <w:rPr>
          <w:rFonts w:ascii="Times New Roman" w:hAnsi="Times New Roman" w:cs="Times New Roman"/>
          <w:sz w:val="24"/>
        </w:rPr>
        <w:t>uveřejnění v registru smluv</w:t>
      </w:r>
      <w:r>
        <w:rPr>
          <w:rFonts w:ascii="Times New Roman" w:hAnsi="Times New Roman" w:cs="Times New Roman"/>
          <w:sz w:val="24"/>
        </w:rPr>
        <w:t xml:space="preserve"> </w:t>
      </w:r>
      <w:r w:rsidRPr="00537B63">
        <w:rPr>
          <w:rFonts w:ascii="Times New Roman" w:hAnsi="Times New Roman" w:cs="Times New Roman"/>
          <w:sz w:val="24"/>
        </w:rPr>
        <w:t xml:space="preserve">a stává se nedílnou součástí </w:t>
      </w:r>
      <w:r>
        <w:rPr>
          <w:rFonts w:ascii="Times New Roman" w:hAnsi="Times New Roman" w:cs="Times New Roman"/>
          <w:sz w:val="24"/>
        </w:rPr>
        <w:t>S</w:t>
      </w:r>
      <w:r w:rsidRPr="00537B63">
        <w:rPr>
          <w:rFonts w:ascii="Times New Roman" w:hAnsi="Times New Roman" w:cs="Times New Roman"/>
          <w:sz w:val="24"/>
        </w:rPr>
        <w:t>mlouvy.</w:t>
      </w:r>
    </w:p>
    <w:p w:rsidR="00216DF4" w:rsidRPr="00D63D6D" w:rsidRDefault="00216DF4" w:rsidP="00216DF4">
      <w:pPr>
        <w:pStyle w:val="Odstavecseseznamem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9C290A" w:rsidRDefault="009C290A" w:rsidP="00216DF4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537B63">
        <w:rPr>
          <w:rFonts w:ascii="Times New Roman" w:hAnsi="Times New Roman" w:cs="Times New Roman"/>
          <w:sz w:val="24"/>
        </w:rPr>
        <w:t xml:space="preserve">Tento Dodatek č. </w:t>
      </w:r>
      <w:r w:rsidR="004866C7">
        <w:rPr>
          <w:rFonts w:ascii="Times New Roman" w:hAnsi="Times New Roman" w:cs="Times New Roman"/>
          <w:sz w:val="24"/>
        </w:rPr>
        <w:t>2</w:t>
      </w:r>
      <w:r w:rsidRPr="00537B63">
        <w:rPr>
          <w:rFonts w:ascii="Times New Roman" w:hAnsi="Times New Roman" w:cs="Times New Roman"/>
          <w:sz w:val="24"/>
        </w:rPr>
        <w:t xml:space="preserve"> je vyhotoven ve čtyřech stejnopisech s platností originálu. Každá ze </w:t>
      </w:r>
      <w:r>
        <w:rPr>
          <w:rFonts w:ascii="Times New Roman" w:hAnsi="Times New Roman" w:cs="Times New Roman"/>
          <w:sz w:val="24"/>
        </w:rPr>
        <w:t>S</w:t>
      </w:r>
      <w:r w:rsidRPr="00537B63">
        <w:rPr>
          <w:rFonts w:ascii="Times New Roman" w:hAnsi="Times New Roman" w:cs="Times New Roman"/>
          <w:sz w:val="24"/>
        </w:rPr>
        <w:t>mluvních stran obdrží dva stejnopisy.</w:t>
      </w:r>
    </w:p>
    <w:p w:rsidR="00C06561" w:rsidRPr="00537B63" w:rsidRDefault="00C06561" w:rsidP="00216DF4">
      <w:pPr>
        <w:pStyle w:val="Odstavecseseznamem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9C290A" w:rsidRDefault="009C290A" w:rsidP="00216DF4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537B63">
        <w:rPr>
          <w:rFonts w:ascii="Times New Roman" w:hAnsi="Times New Roman" w:cs="Times New Roman"/>
          <w:sz w:val="24"/>
        </w:rPr>
        <w:t xml:space="preserve">Smluvní strany prohlašují, že si tento Dodatek č. </w:t>
      </w:r>
      <w:r w:rsidR="004866C7">
        <w:rPr>
          <w:rFonts w:ascii="Times New Roman" w:hAnsi="Times New Roman" w:cs="Times New Roman"/>
          <w:sz w:val="24"/>
        </w:rPr>
        <w:t>2</w:t>
      </w:r>
      <w:r w:rsidRPr="00537B63">
        <w:rPr>
          <w:rFonts w:ascii="Times New Roman" w:hAnsi="Times New Roman" w:cs="Times New Roman"/>
          <w:sz w:val="24"/>
        </w:rPr>
        <w:t xml:space="preserve"> před jeho podpisem řádně přečetly a svůj souhlas s jeho obsahem stvrzují svým podpisem.  </w:t>
      </w:r>
    </w:p>
    <w:p w:rsidR="00C06561" w:rsidRPr="00C06561" w:rsidRDefault="00C06561" w:rsidP="00C06561">
      <w:pPr>
        <w:jc w:val="both"/>
        <w:rPr>
          <w:rFonts w:ascii="Times New Roman" w:hAnsi="Times New Roman" w:cs="Times New Roman"/>
          <w:sz w:val="24"/>
        </w:rPr>
      </w:pPr>
    </w:p>
    <w:p w:rsidR="009C290A" w:rsidRDefault="00FD304B" w:rsidP="009C290A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dne………………………</w:t>
      </w:r>
      <w:r w:rsidR="009C290A">
        <w:rPr>
          <w:rFonts w:ascii="Times New Roman" w:hAnsi="Times New Roman" w:cs="Times New Roman"/>
        </w:rPr>
        <w:tab/>
        <w:t>V</w:t>
      </w:r>
      <w:r w:rsidR="00216DF4">
        <w:rPr>
          <w:rFonts w:ascii="Times New Roman" w:hAnsi="Times New Roman" w:cs="Times New Roman"/>
        </w:rPr>
        <w:t xml:space="preserve"> Praze </w:t>
      </w:r>
      <w:r w:rsidR="009C290A">
        <w:rPr>
          <w:rFonts w:ascii="Times New Roman" w:hAnsi="Times New Roman" w:cs="Times New Roman"/>
        </w:rPr>
        <w:t>dne …………………</w:t>
      </w:r>
    </w:p>
    <w:p w:rsidR="00216DF4" w:rsidRDefault="00216DF4" w:rsidP="009C290A">
      <w:pPr>
        <w:tabs>
          <w:tab w:val="left" w:pos="5103"/>
        </w:tabs>
        <w:spacing w:after="0"/>
        <w:rPr>
          <w:rFonts w:ascii="Times New Roman" w:hAnsi="Times New Roman" w:cs="Times New Roman"/>
        </w:rPr>
      </w:pPr>
    </w:p>
    <w:p w:rsidR="009C290A" w:rsidRPr="00082F9F" w:rsidRDefault="009C290A" w:rsidP="009C290A">
      <w:pPr>
        <w:tabs>
          <w:tab w:val="left" w:pos="5103"/>
        </w:tabs>
        <w:spacing w:after="0"/>
        <w:rPr>
          <w:rFonts w:ascii="Times New Roman" w:hAnsi="Times New Roman" w:cs="Times New Roman"/>
        </w:rPr>
      </w:pPr>
      <w:r w:rsidRPr="00082F9F">
        <w:rPr>
          <w:rFonts w:ascii="Times New Roman" w:hAnsi="Times New Roman" w:cs="Times New Roman"/>
        </w:rPr>
        <w:t>Všeobecná zdravotní pojišťovna</w:t>
      </w:r>
      <w:r w:rsidRPr="00082F9F">
        <w:rPr>
          <w:rFonts w:ascii="Times New Roman" w:hAnsi="Times New Roman" w:cs="Times New Roman"/>
        </w:rPr>
        <w:tab/>
        <w:t>KOVOTOUR PLUS s.r.o.</w:t>
      </w:r>
    </w:p>
    <w:p w:rsidR="009C290A" w:rsidRPr="00082F9F" w:rsidRDefault="009C290A" w:rsidP="009C290A">
      <w:pPr>
        <w:tabs>
          <w:tab w:val="left" w:pos="5103"/>
        </w:tabs>
        <w:spacing w:after="0"/>
        <w:rPr>
          <w:rFonts w:ascii="Times New Roman" w:hAnsi="Times New Roman" w:cs="Times New Roman"/>
        </w:rPr>
      </w:pPr>
      <w:r w:rsidRPr="00082F9F">
        <w:rPr>
          <w:rFonts w:ascii="Times New Roman" w:hAnsi="Times New Roman" w:cs="Times New Roman"/>
        </w:rPr>
        <w:t>České republiky</w:t>
      </w:r>
    </w:p>
    <w:p w:rsidR="009C290A" w:rsidRDefault="009C290A" w:rsidP="009C290A">
      <w:pPr>
        <w:tabs>
          <w:tab w:val="left" w:pos="5103"/>
        </w:tabs>
        <w:rPr>
          <w:rFonts w:ascii="Times New Roman" w:hAnsi="Times New Roman" w:cs="Times New Roman"/>
        </w:rPr>
      </w:pPr>
    </w:p>
    <w:p w:rsidR="009C290A" w:rsidRDefault="009C290A" w:rsidP="009C290A">
      <w:pPr>
        <w:tabs>
          <w:tab w:val="left" w:pos="5103"/>
        </w:tabs>
        <w:rPr>
          <w:rFonts w:ascii="Times New Roman" w:hAnsi="Times New Roman" w:cs="Times New Roman"/>
        </w:rPr>
      </w:pPr>
    </w:p>
    <w:p w:rsidR="00C06561" w:rsidRDefault="00C06561" w:rsidP="009C290A">
      <w:pPr>
        <w:tabs>
          <w:tab w:val="left" w:pos="5103"/>
        </w:tabs>
        <w:rPr>
          <w:rFonts w:ascii="Times New Roman" w:hAnsi="Times New Roman" w:cs="Times New Roman"/>
        </w:rPr>
      </w:pPr>
    </w:p>
    <w:p w:rsidR="009C290A" w:rsidRDefault="009C290A" w:rsidP="009C290A">
      <w:pPr>
        <w:tabs>
          <w:tab w:val="left" w:pos="510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9C290A" w:rsidRDefault="009C290A" w:rsidP="009C290A">
      <w:pPr>
        <w:tabs>
          <w:tab w:val="left" w:pos="510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Zdeněk Kabátek</w:t>
      </w:r>
      <w:r>
        <w:rPr>
          <w:rFonts w:ascii="Times New Roman" w:hAnsi="Times New Roman" w:cs="Times New Roman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Blanka Hrubá </w:t>
      </w:r>
    </w:p>
    <w:p w:rsidR="00216DF4" w:rsidRDefault="009C290A" w:rsidP="00FD304B">
      <w:pPr>
        <w:tabs>
          <w:tab w:val="left" w:pos="5103"/>
        </w:tabs>
        <w:spacing w:after="0"/>
        <w:ind w:left="5100" w:hanging="51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</w:rPr>
        <w:t xml:space="preserve">ředitel </w:t>
      </w:r>
      <w:r w:rsidRPr="00DB14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3C6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výkonu funkce jednatele</w:t>
      </w:r>
    </w:p>
    <w:p w:rsidR="00D041E0" w:rsidRDefault="00216DF4" w:rsidP="00FD304B">
      <w:pPr>
        <w:tabs>
          <w:tab w:val="left" w:pos="5103"/>
        </w:tabs>
        <w:spacing w:after="0"/>
        <w:ind w:left="5100" w:hanging="5100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 w:rsidR="009C290A">
        <w:rPr>
          <w:rFonts w:ascii="Times New Roman" w:hAnsi="Times New Roman" w:cs="Times New Roman"/>
        </w:rPr>
        <w:t xml:space="preserve"> </w:t>
      </w:r>
      <w:r w:rsidR="009C290A">
        <w:rPr>
          <w:rFonts w:ascii="Times New Roman" w:hAnsi="Times New Roman" w:cs="Times New Roman"/>
        </w:rPr>
        <w:tab/>
      </w:r>
      <w:r w:rsidR="009C290A">
        <w:rPr>
          <w:rFonts w:ascii="Times New Roman" w:hAnsi="Times New Roman" w:cs="Times New Roman"/>
        </w:rPr>
        <w:tab/>
      </w:r>
    </w:p>
    <w:sectPr w:rsidR="00D041E0" w:rsidSect="00D811F0">
      <w:footerReference w:type="default" r:id="rId7"/>
      <w:pgSz w:w="11906" w:h="16838"/>
      <w:pgMar w:top="119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82A" w:rsidRDefault="00DA682A">
      <w:pPr>
        <w:spacing w:after="0" w:line="240" w:lineRule="auto"/>
      </w:pPr>
      <w:r>
        <w:separator/>
      </w:r>
    </w:p>
  </w:endnote>
  <w:endnote w:type="continuationSeparator" w:id="0">
    <w:p w:rsidR="00DA682A" w:rsidRDefault="00DA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7879106"/>
      <w:docPartObj>
        <w:docPartGallery w:val="Page Numbers (Bottom of Page)"/>
        <w:docPartUnique/>
      </w:docPartObj>
    </w:sdtPr>
    <w:sdtEndPr/>
    <w:sdtContent>
      <w:p w:rsidR="00DB149A" w:rsidRDefault="00E943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9DB">
          <w:rPr>
            <w:noProof/>
          </w:rPr>
          <w:t>3</w:t>
        </w:r>
        <w:r>
          <w:fldChar w:fldCharType="end"/>
        </w:r>
      </w:p>
    </w:sdtContent>
  </w:sdt>
  <w:p w:rsidR="00DB149A" w:rsidRDefault="00836B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82A" w:rsidRDefault="00DA682A">
      <w:pPr>
        <w:spacing w:after="0" w:line="240" w:lineRule="auto"/>
      </w:pPr>
      <w:r>
        <w:separator/>
      </w:r>
    </w:p>
  </w:footnote>
  <w:footnote w:type="continuationSeparator" w:id="0">
    <w:p w:rsidR="00DA682A" w:rsidRDefault="00DA6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64BBA"/>
    <w:multiLevelType w:val="hybridMultilevel"/>
    <w:tmpl w:val="0B0AD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94DB4"/>
    <w:multiLevelType w:val="hybridMultilevel"/>
    <w:tmpl w:val="EC7E2406"/>
    <w:lvl w:ilvl="0" w:tplc="7C542888">
      <w:start w:val="1"/>
      <w:numFmt w:val="lowerLetter"/>
      <w:lvlText w:val="%1) "/>
      <w:lvlJc w:val="left"/>
      <w:pPr>
        <w:ind w:left="1065" w:hanging="360"/>
      </w:pPr>
      <w:rPr>
        <w:rFonts w:hint="default"/>
        <w:b w:val="0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E3128"/>
    <w:multiLevelType w:val="multilevel"/>
    <w:tmpl w:val="17FEB0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43F6270"/>
    <w:multiLevelType w:val="hybridMultilevel"/>
    <w:tmpl w:val="AE744866"/>
    <w:lvl w:ilvl="0" w:tplc="EB0A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63F90"/>
    <w:multiLevelType w:val="hybridMultilevel"/>
    <w:tmpl w:val="DB3C0BA2"/>
    <w:lvl w:ilvl="0" w:tplc="B13E25FE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F5320"/>
    <w:multiLevelType w:val="hybridMultilevel"/>
    <w:tmpl w:val="E6667638"/>
    <w:lvl w:ilvl="0" w:tplc="C2C6B2C6">
      <w:start w:val="1"/>
      <w:numFmt w:val="lowerLetter"/>
      <w:lvlText w:val="%1) "/>
      <w:lvlJc w:val="left"/>
      <w:pPr>
        <w:ind w:left="1065" w:hanging="360"/>
      </w:pPr>
      <w:rPr>
        <w:rFonts w:hint="default"/>
        <w:b w:val="0"/>
        <w:i/>
        <w:sz w:val="24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3D57BA5"/>
    <w:multiLevelType w:val="multilevel"/>
    <w:tmpl w:val="556A441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8E5320B"/>
    <w:multiLevelType w:val="hybridMultilevel"/>
    <w:tmpl w:val="774032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0A"/>
    <w:rsid w:val="0004532F"/>
    <w:rsid w:val="001B053C"/>
    <w:rsid w:val="00216DF4"/>
    <w:rsid w:val="002B15E1"/>
    <w:rsid w:val="002F12EC"/>
    <w:rsid w:val="003158A0"/>
    <w:rsid w:val="00326A77"/>
    <w:rsid w:val="00335ECE"/>
    <w:rsid w:val="0037002D"/>
    <w:rsid w:val="003819BE"/>
    <w:rsid w:val="00390720"/>
    <w:rsid w:val="00391CC1"/>
    <w:rsid w:val="003B434B"/>
    <w:rsid w:val="004119CC"/>
    <w:rsid w:val="004136D3"/>
    <w:rsid w:val="00425911"/>
    <w:rsid w:val="00445E88"/>
    <w:rsid w:val="004866C7"/>
    <w:rsid w:val="00554449"/>
    <w:rsid w:val="00566068"/>
    <w:rsid w:val="005D1AD6"/>
    <w:rsid w:val="005F116D"/>
    <w:rsid w:val="00616D64"/>
    <w:rsid w:val="007629DB"/>
    <w:rsid w:val="007F2ACF"/>
    <w:rsid w:val="00836B91"/>
    <w:rsid w:val="00891FF0"/>
    <w:rsid w:val="008D4608"/>
    <w:rsid w:val="009014E2"/>
    <w:rsid w:val="00961809"/>
    <w:rsid w:val="00962C5E"/>
    <w:rsid w:val="00981CC0"/>
    <w:rsid w:val="009C290A"/>
    <w:rsid w:val="00A142B6"/>
    <w:rsid w:val="00A502B8"/>
    <w:rsid w:val="00AB3E2D"/>
    <w:rsid w:val="00BB21AE"/>
    <w:rsid w:val="00BB5EE6"/>
    <w:rsid w:val="00C06561"/>
    <w:rsid w:val="00CA5E3D"/>
    <w:rsid w:val="00CD7C1E"/>
    <w:rsid w:val="00D71321"/>
    <w:rsid w:val="00DA682A"/>
    <w:rsid w:val="00E560B8"/>
    <w:rsid w:val="00E76E38"/>
    <w:rsid w:val="00E9430D"/>
    <w:rsid w:val="00EE63FC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71C9B-0005-4293-B62E-5D7CE9C1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46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C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90A"/>
  </w:style>
  <w:style w:type="character" w:styleId="Hypertextovodkaz">
    <w:name w:val="Hyperlink"/>
    <w:basedOn w:val="Standardnpsmoodstavce"/>
    <w:uiPriority w:val="99"/>
    <w:unhideWhenUsed/>
    <w:rsid w:val="009C290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29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6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A5E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5E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5E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E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5E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4117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Kordačová</dc:creator>
  <cp:lastModifiedBy>Čtvrtlíková Lucie Ing. (VZP ČR Ústředí)</cp:lastModifiedBy>
  <cp:revision>2</cp:revision>
  <cp:lastPrinted>2020-01-28T12:39:00Z</cp:lastPrinted>
  <dcterms:created xsi:type="dcterms:W3CDTF">2020-04-01T06:05:00Z</dcterms:created>
  <dcterms:modified xsi:type="dcterms:W3CDTF">2020-04-01T06:05:00Z</dcterms:modified>
</cp:coreProperties>
</file>