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270E" w14:textId="77777777"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14:paraId="7D320319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02ADCD12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14:paraId="60A0F019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14:paraId="1927D0A5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277C0117" w14:textId="77777777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kupující: </w:t>
      </w:r>
      <w:r w:rsidR="00217902"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 xml:space="preserve">Střední škola automobilní a informatiky </w:t>
      </w:r>
    </w:p>
    <w:p w14:paraId="5B429D34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10200 Praha</w:t>
      </w:r>
    </w:p>
    <w:p w14:paraId="2595C988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14:paraId="7E61209F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14:paraId="6F2D7922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14:paraId="3E8CF37B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40657F57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14:paraId="10D2F54A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48A108C" w14:textId="63A86D87" w:rsidR="00CC523C" w:rsidRDefault="00EE5DDB" w:rsidP="00CC523C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217902" w:rsidRPr="0065377D">
        <w:rPr>
          <w:rFonts w:ascii="Franklin Gothic Book" w:hAnsi="Franklin Gothic Book" w:cs="Times New Roman"/>
        </w:rPr>
        <w:tab/>
      </w:r>
      <w:proofErr w:type="spellStart"/>
      <w:r w:rsidR="00CC523C" w:rsidRPr="00CC523C">
        <w:rPr>
          <w:rFonts w:ascii="Franklin Gothic Book" w:hAnsi="Franklin Gothic Book" w:cs="Times New Roman"/>
        </w:rPr>
        <w:t>Spectrasol</w:t>
      </w:r>
      <w:proofErr w:type="spellEnd"/>
      <w:r w:rsidR="00CC523C" w:rsidRPr="00CC523C">
        <w:rPr>
          <w:rFonts w:ascii="Franklin Gothic Book" w:hAnsi="Franklin Gothic Book" w:cs="Times New Roman"/>
        </w:rPr>
        <w:t xml:space="preserve"> s.r.o.</w:t>
      </w:r>
    </w:p>
    <w:p w14:paraId="2DB5A428" w14:textId="4FCEE877" w:rsidR="009A34A7" w:rsidRPr="00460D7E" w:rsidRDefault="00CC523C" w:rsidP="7CDDBF7A">
      <w:pPr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 w:rsidR="00ED257B">
        <w:rPr>
          <w:rFonts w:ascii="Franklin Gothic Book" w:hAnsi="Franklin Gothic Book" w:cs="Times New Roman"/>
        </w:rPr>
        <w:tab/>
      </w:r>
      <w:r w:rsidR="00ED257B">
        <w:rPr>
          <w:rFonts w:ascii="Franklin Gothic Book" w:hAnsi="Franklin Gothic Book" w:cs="Times New Roman"/>
        </w:rPr>
        <w:tab/>
        <w:t xml:space="preserve">   </w:t>
      </w:r>
      <w:r w:rsidRPr="7CDDBF7A">
        <w:rPr>
          <w:rFonts w:ascii="Franklin Gothic Book" w:hAnsi="Franklin Gothic Book" w:cs="Times New Roman"/>
        </w:rPr>
        <w:t xml:space="preserve">se sídlem: </w:t>
      </w:r>
      <w:r w:rsidR="00ED257B" w:rsidRPr="7CDDBF7A">
        <w:rPr>
          <w:rFonts w:ascii="Franklin Gothic Book" w:hAnsi="Franklin Gothic Book" w:cs="Times New Roman"/>
        </w:rPr>
        <w:t>Sázavská 32, Praha 2 – Vinohrady, 120 00</w:t>
      </w:r>
    </w:p>
    <w:p w14:paraId="128E8A4D" w14:textId="461E9ACC" w:rsidR="009A34A7" w:rsidRPr="00460D7E" w:rsidRDefault="75DFFC64" w:rsidP="7CDDBF7A">
      <w:pPr>
        <w:spacing w:after="0"/>
        <w:ind w:left="708" w:firstLine="708"/>
        <w:rPr>
          <w:rFonts w:ascii="Franklin Gothic Book" w:hAnsi="Franklin Gothic Book" w:cs="Times New Roman"/>
        </w:rPr>
      </w:pPr>
      <w:r w:rsidRPr="7CDDBF7A">
        <w:rPr>
          <w:rFonts w:ascii="Franklin Gothic Book" w:hAnsi="Franklin Gothic Book" w:cs="Times New Roman"/>
        </w:rPr>
        <w:t xml:space="preserve">                </w:t>
      </w:r>
      <w:r w:rsidR="0012483F" w:rsidRPr="7CDDBF7A">
        <w:rPr>
          <w:rFonts w:ascii="Franklin Gothic Book" w:hAnsi="Franklin Gothic Book" w:cs="Times New Roman"/>
        </w:rPr>
        <w:t xml:space="preserve">IČ: </w:t>
      </w:r>
      <w:r w:rsidR="00AC3FAA" w:rsidRPr="7CDDBF7A">
        <w:rPr>
          <w:rFonts w:ascii="Franklin Gothic Book" w:hAnsi="Franklin Gothic Book" w:cs="Times New Roman"/>
        </w:rPr>
        <w:t>07149794</w:t>
      </w:r>
    </w:p>
    <w:p w14:paraId="00D4D642" w14:textId="5A4064FF" w:rsidR="00AC3FAA" w:rsidRPr="00AC3FAA" w:rsidRDefault="00AC3FAA" w:rsidP="7CDDBF7A">
      <w:pPr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 w:rsidR="006B3E56">
        <w:rPr>
          <w:rFonts w:ascii="Franklin Gothic Book" w:hAnsi="Franklin Gothic Book" w:cs="Times New Roman"/>
        </w:rPr>
        <w:tab/>
      </w:r>
      <w:r w:rsidR="006B3E56">
        <w:rPr>
          <w:rFonts w:ascii="Franklin Gothic Book" w:hAnsi="Franklin Gothic Book" w:cs="Times New Roman"/>
        </w:rPr>
        <w:tab/>
        <w:t xml:space="preserve">   </w:t>
      </w:r>
      <w:r w:rsidR="009701AD" w:rsidRPr="7CDDBF7A">
        <w:rPr>
          <w:rFonts w:ascii="Franklin Gothic Book" w:hAnsi="Franklin Gothic Book" w:cs="Times New Roman"/>
        </w:rPr>
        <w:t xml:space="preserve">DIČ: </w:t>
      </w:r>
      <w:r w:rsidRPr="7CDDBF7A">
        <w:rPr>
          <w:rFonts w:ascii="Franklin Gothic Book" w:hAnsi="Franklin Gothic Book" w:cs="Times New Roman"/>
        </w:rPr>
        <w:t>07149794</w:t>
      </w:r>
    </w:p>
    <w:p w14:paraId="0286168A" w14:textId="1AF77FD0" w:rsidR="00343148" w:rsidRPr="00343148" w:rsidRDefault="50BA47D4" w:rsidP="7CDDBF7A">
      <w:pPr>
        <w:spacing w:after="0"/>
        <w:rPr>
          <w:rFonts w:ascii="Franklin Gothic Book" w:hAnsi="Franklin Gothic Book" w:cs="Times New Roman"/>
        </w:rPr>
      </w:pPr>
      <w:r w:rsidRPr="7CDDBF7A">
        <w:rPr>
          <w:rFonts w:ascii="Franklin Gothic Book" w:hAnsi="Franklin Gothic Book" w:cs="Times New Roman"/>
        </w:rPr>
        <w:t>J</w:t>
      </w:r>
      <w:r w:rsidR="00EE5DDB" w:rsidRPr="7CDDBF7A">
        <w:rPr>
          <w:rFonts w:ascii="Franklin Gothic Book" w:hAnsi="Franklin Gothic Book" w:cs="Times New Roman"/>
        </w:rPr>
        <w:t>ednajíc</w:t>
      </w:r>
      <w:r w:rsidRPr="7CDDBF7A">
        <w:rPr>
          <w:rFonts w:ascii="Franklin Gothic Book" w:hAnsi="Franklin Gothic Book" w:cs="Times New Roman"/>
        </w:rPr>
        <w:t xml:space="preserve">í:                         </w:t>
      </w:r>
      <w:r w:rsidR="00343148" w:rsidRPr="7CDDBF7A">
        <w:rPr>
          <w:rFonts w:ascii="Franklin Gothic Book" w:hAnsi="Franklin Gothic Book" w:cs="Times New Roman"/>
        </w:rPr>
        <w:t xml:space="preserve"> </w:t>
      </w:r>
      <w:r w:rsidR="00967AB8" w:rsidRPr="7CDDBF7A">
        <w:rPr>
          <w:rFonts w:ascii="Franklin Gothic Book" w:hAnsi="Franklin Gothic Book" w:cs="Times New Roman"/>
        </w:rPr>
        <w:t>Daniel Jesenský</w:t>
      </w:r>
      <w:r w:rsidR="00343148" w:rsidRPr="7CDDBF7A">
        <w:rPr>
          <w:rFonts w:ascii="Franklin Gothic Book" w:hAnsi="Franklin Gothic Book" w:cs="Times New Roman"/>
        </w:rPr>
        <w:t xml:space="preserve">, PhD., </w:t>
      </w:r>
      <w:proofErr w:type="spellStart"/>
      <w:r w:rsidR="00343148" w:rsidRPr="7CDDBF7A">
        <w:rPr>
          <w:rFonts w:ascii="Franklin Gothic Book" w:hAnsi="Franklin Gothic Book" w:cs="Times New Roman"/>
        </w:rPr>
        <w:t>MSc</w:t>
      </w:r>
      <w:proofErr w:type="spellEnd"/>
      <w:r w:rsidR="00343148" w:rsidRPr="7CDDBF7A">
        <w:rPr>
          <w:rFonts w:ascii="Franklin Gothic Book" w:hAnsi="Franklin Gothic Book" w:cs="Times New Roman"/>
        </w:rPr>
        <w:t>., MBA - jednatel</w:t>
      </w:r>
    </w:p>
    <w:p w14:paraId="0D93C846" w14:textId="6D1B5471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976CAF7" w14:textId="77777777"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5D556602" w14:textId="77777777"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14:paraId="3037335E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50BA726B" w14:textId="77777777"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14:paraId="1BC44179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53108730" w14:textId="77777777"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mlouvu.</w:t>
      </w:r>
    </w:p>
    <w:p w14:paraId="3C1F1A2C" w14:textId="77777777"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103BECBE" w14:textId="77777777"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5F5F7EF" w14:textId="77777777"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14:paraId="28356D88" w14:textId="77777777"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14:paraId="24B7CEDA" w14:textId="77777777" w:rsidR="00C849E0" w:rsidRPr="00B46CDF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r w:rsidRPr="00B46CDF">
        <w:rPr>
          <w:rFonts w:ascii="Franklin Gothic Book" w:hAnsi="Franklin Gothic Book" w:cs="Times New Roman"/>
        </w:rPr>
        <w:t xml:space="preserve">Smluvní strany si tímto ujednávají, že práva a povinnosti touto Smlouvou neupravená se řídí podle ustanovení občanského zákoníku č. 89/2012 Sb., ve znění pozdějších předpisů, zejména ustanoveními </w:t>
      </w:r>
      <w:r w:rsidRPr="00B46CDF">
        <w:rPr>
          <w:rFonts w:ascii="Franklin Gothic Book" w:hAnsi="Franklin Gothic Book" w:cstheme="minorHAnsi"/>
        </w:rPr>
        <w:t>§ 2079 a násl. občanského zákoníku, tj. ustanovení o kupní smlouvě, a dále obchodní zvyklosti.</w:t>
      </w:r>
      <w:r w:rsidRPr="00B46CDF">
        <w:rPr>
          <w:rFonts w:ascii="Franklin Gothic Book" w:hAnsi="Franklin Gothic Book" w:cs="Times New Roman"/>
        </w:rPr>
        <w:t xml:space="preserve">    </w:t>
      </w:r>
      <w:r w:rsidR="009A34A7" w:rsidRPr="00B46CDF">
        <w:rPr>
          <w:rFonts w:ascii="Franklin Gothic Book" w:hAnsi="Franklin Gothic Book" w:cs="Times New Roman"/>
        </w:rPr>
        <w:t xml:space="preserve"> </w:t>
      </w:r>
    </w:p>
    <w:p w14:paraId="3A874FDF" w14:textId="77777777" w:rsidR="008577CE" w:rsidRPr="008577CE" w:rsidRDefault="008577CE" w:rsidP="008577CE">
      <w:pPr>
        <w:pStyle w:val="Odstavecseseznamem"/>
        <w:tabs>
          <w:tab w:val="left" w:pos="2268"/>
        </w:tabs>
        <w:spacing w:after="0"/>
        <w:ind w:left="18"/>
        <w:jc w:val="both"/>
        <w:rPr>
          <w:rFonts w:ascii="Franklin Gothic Book" w:hAnsi="Franklin Gothic Book" w:cs="Times New Roman"/>
        </w:rPr>
      </w:pPr>
    </w:p>
    <w:p w14:paraId="740FED35" w14:textId="77777777" w:rsidR="009A34A7" w:rsidRPr="0065377D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názvem „</w:t>
      </w:r>
      <w:r w:rsidR="00133227">
        <w:rPr>
          <w:rFonts w:ascii="Franklin Gothic Book" w:hAnsi="Franklin Gothic Book" w:cs="Times New Roman"/>
        </w:rPr>
        <w:t>Dodávka kognitivních osvětlovacích těles do kabinetů SŠAI</w:t>
      </w:r>
      <w:r w:rsidR="009A34A7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(dále jen </w:t>
      </w:r>
      <w:r w:rsidR="00CD705F" w:rsidRPr="0065377D">
        <w:rPr>
          <w:rFonts w:ascii="Franklin Gothic Book" w:hAnsi="Franklin Gothic Book" w:cs="Times New Roman"/>
        </w:rPr>
        <w:t>„</w:t>
      </w:r>
      <w:r w:rsidR="00FC6450" w:rsidRPr="0065377D">
        <w:rPr>
          <w:rFonts w:ascii="Franklin Gothic Book" w:hAnsi="Franklin Gothic Book" w:cs="Times New Roman"/>
        </w:rPr>
        <w:t>zakázka</w:t>
      </w:r>
      <w:r w:rsidR="00CD705F" w:rsidRPr="0065377D">
        <w:rPr>
          <w:rFonts w:ascii="Franklin Gothic Book" w:hAnsi="Franklin Gothic Book" w:cs="Times New Roman"/>
        </w:rPr>
        <w:t>“</w:t>
      </w:r>
      <w:r w:rsidR="0065377D">
        <w:rPr>
          <w:rFonts w:ascii="Franklin Gothic Book" w:hAnsi="Franklin Gothic Book" w:cs="Times New Roman"/>
        </w:rPr>
        <w:t>).</w:t>
      </w:r>
    </w:p>
    <w:p w14:paraId="220C0A3C" w14:textId="77777777"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42F15C90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4078E611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Předmět Smlouvy</w:t>
      </w:r>
    </w:p>
    <w:p w14:paraId="791EE746" w14:textId="77777777" w:rsidR="00EE5DDB" w:rsidRPr="0065377D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Předmětem Smlouvy </w:t>
      </w:r>
      <w:r w:rsidR="00EE5DDB" w:rsidRPr="0065377D">
        <w:rPr>
          <w:rFonts w:ascii="Franklin Gothic Book" w:hAnsi="Franklin Gothic Book" w:cs="Times New Roman"/>
        </w:rPr>
        <w:t>je především závazek Prod</w:t>
      </w:r>
      <w:r w:rsidR="009A34A7" w:rsidRPr="0065377D">
        <w:rPr>
          <w:rFonts w:ascii="Franklin Gothic Book" w:hAnsi="Franklin Gothic Book" w:cs="Times New Roman"/>
        </w:rPr>
        <w:t>ávajícího dodat</w:t>
      </w:r>
      <w:r w:rsidR="00133227">
        <w:rPr>
          <w:rFonts w:ascii="Franklin Gothic Book" w:hAnsi="Franklin Gothic Book" w:cs="Times New Roman"/>
        </w:rPr>
        <w:t xml:space="preserve"> a instalovat</w:t>
      </w:r>
      <w:r w:rsidR="009A34A7" w:rsidRPr="0065377D">
        <w:rPr>
          <w:rFonts w:ascii="Franklin Gothic Book" w:hAnsi="Franklin Gothic Book" w:cs="Times New Roman"/>
        </w:rPr>
        <w:t xml:space="preserve"> Kupujícímu nové </w:t>
      </w:r>
      <w:r w:rsidR="00133227">
        <w:rPr>
          <w:rFonts w:ascii="Franklin Gothic Book" w:hAnsi="Franklin Gothic Book" w:cs="Times New Roman"/>
        </w:rPr>
        <w:t>osvětlení do 6 kabinetů</w:t>
      </w:r>
      <w:r w:rsidR="00EE5DDB" w:rsidRPr="0065377D">
        <w:rPr>
          <w:rFonts w:ascii="Franklin Gothic Book" w:hAnsi="Franklin Gothic Book" w:cs="Times New Roman"/>
        </w:rPr>
        <w:t xml:space="preserve"> </w:t>
      </w:r>
      <w:r w:rsidR="002C14D4"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 xml:space="preserve">dále jen „předmět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mlouvy</w:t>
      </w:r>
      <w:r w:rsidR="002C14D4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nebo „zboží“). Zboží </w:t>
      </w:r>
      <w:r w:rsidR="002C14D4" w:rsidRPr="0065377D">
        <w:rPr>
          <w:rFonts w:ascii="Franklin Gothic Book" w:hAnsi="Franklin Gothic Book" w:cs="Times New Roman"/>
        </w:rPr>
        <w:t>j</w:t>
      </w:r>
      <w:r w:rsidR="00EE5DDB" w:rsidRPr="0065377D">
        <w:rPr>
          <w:rFonts w:ascii="Franklin Gothic Book" w:hAnsi="Franklin Gothic Book" w:cs="Times New Roman"/>
        </w:rPr>
        <w:t xml:space="preserve">e podrobně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pecifikováno </w:t>
      </w:r>
      <w:r w:rsidR="002C14D4" w:rsidRPr="0065377D">
        <w:rPr>
          <w:rFonts w:ascii="Franklin Gothic Book" w:hAnsi="Franklin Gothic Book" w:cs="Times New Roman"/>
        </w:rPr>
        <w:t>v</w:t>
      </w:r>
      <w:r w:rsidR="00EE5DDB" w:rsidRPr="0065377D">
        <w:rPr>
          <w:rFonts w:ascii="Franklin Gothic Book" w:hAnsi="Franklin Gothic Book" w:cs="Times New Roman"/>
        </w:rPr>
        <w:t xml:space="preserve"> Příloze č. 1 této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mlouvy.</w:t>
      </w:r>
    </w:p>
    <w:p w14:paraId="319B651D" w14:textId="77777777" w:rsidR="00C849E0" w:rsidRPr="0065377D" w:rsidRDefault="00C849E0" w:rsidP="00C849E0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3182C69A" w14:textId="77777777" w:rsidR="00EE5DDB" w:rsidRPr="0065377D" w:rsidRDefault="00B879BF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provede na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vůj náklad </w:t>
      </w:r>
      <w:r w:rsidRPr="0065377D">
        <w:rPr>
          <w:rFonts w:ascii="Franklin Gothic Book" w:hAnsi="Franklin Gothic Book" w:cs="Times New Roman"/>
        </w:rPr>
        <w:t>a nebezpečí a nevyp</w:t>
      </w:r>
      <w:r w:rsidR="00EE5DDB" w:rsidRPr="0065377D">
        <w:rPr>
          <w:rFonts w:ascii="Franklin Gothic Book" w:hAnsi="Franklin Gothic Book" w:cs="Times New Roman"/>
        </w:rPr>
        <w:t xml:space="preserve">lývá-li </w:t>
      </w:r>
      <w:r w:rsidR="002C14D4" w:rsidRPr="0065377D">
        <w:rPr>
          <w:rFonts w:ascii="Franklin Gothic Book" w:hAnsi="Franklin Gothic Book" w:cs="Times New Roman"/>
        </w:rPr>
        <w:t xml:space="preserve">z </w:t>
      </w:r>
      <w:r w:rsidR="00EE5DDB" w:rsidRPr="0065377D">
        <w:rPr>
          <w:rFonts w:ascii="Franklin Gothic Book" w:hAnsi="Franklin Gothic Book" w:cs="Times New Roman"/>
        </w:rPr>
        <w:t xml:space="preserve">povahy právního vztahu něco jiného i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vým jménem všechny </w:t>
      </w:r>
      <w:r w:rsidRPr="0065377D">
        <w:rPr>
          <w:rFonts w:ascii="Franklin Gothic Book" w:hAnsi="Franklin Gothic Book" w:cs="Times New Roman"/>
        </w:rPr>
        <w:t xml:space="preserve">dodávky </w:t>
      </w:r>
      <w:r w:rsidRPr="0065377D">
        <w:rPr>
          <w:rFonts w:ascii="Franklin Gothic Book" w:hAnsi="Franklin Gothic Book" w:cs="Times New Roman"/>
        </w:rPr>
        <w:lastRenderedPageBreak/>
        <w:t xml:space="preserve">předmětu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mlouvy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ouvisející práce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lužby, a to </w:t>
      </w:r>
      <w:r w:rsidR="00A42790" w:rsidRPr="0065377D">
        <w:rPr>
          <w:rFonts w:ascii="Franklin Gothic Book" w:hAnsi="Franklin Gothic Book" w:cs="Times New Roman"/>
        </w:rPr>
        <w:t>v</w:t>
      </w:r>
      <w:r w:rsidR="00EE5DDB" w:rsidRPr="0065377D">
        <w:rPr>
          <w:rFonts w:ascii="Franklin Gothic Book" w:hAnsi="Franklin Gothic Book" w:cs="Times New Roman"/>
        </w:rPr>
        <w:t xml:space="preserve"> rozsahu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pecifikovaném ve </w:t>
      </w:r>
      <w:r w:rsidRPr="0065377D">
        <w:rPr>
          <w:rFonts w:ascii="Franklin Gothic Book" w:hAnsi="Franklin Gothic Book" w:cs="Times New Roman"/>
        </w:rPr>
        <w:t>Výzvě k podání nabíd</w:t>
      </w:r>
      <w:r w:rsidR="00EE5DDB" w:rsidRPr="0065377D">
        <w:rPr>
          <w:rFonts w:ascii="Franklin Gothic Book" w:hAnsi="Franklin Gothic Book" w:cs="Times New Roman"/>
        </w:rPr>
        <w:t xml:space="preserve">ky v rámci výběrového řízení, a této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</w:t>
      </w:r>
      <w:r w:rsidR="0080603A" w:rsidRPr="0065377D">
        <w:rPr>
          <w:rFonts w:ascii="Franklin Gothic Book" w:hAnsi="Franklin Gothic Book" w:cs="Times New Roman"/>
        </w:rPr>
        <w:t xml:space="preserve">louvě zejména pak v příloze č. </w:t>
      </w:r>
      <w:r w:rsidRPr="0065377D">
        <w:rPr>
          <w:rFonts w:ascii="Franklin Gothic Book" w:hAnsi="Franklin Gothic Book" w:cs="Times New Roman"/>
        </w:rPr>
        <w:t>1 této smlouvy.</w:t>
      </w:r>
    </w:p>
    <w:p w14:paraId="0109DD36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72781D3B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smlouvě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14:paraId="05065E9E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60688DEA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EE5DDB" w:rsidRPr="0065377D">
        <w:rPr>
          <w:rFonts w:ascii="Franklin Gothic Book" w:hAnsi="Franklin Gothic Book" w:cs="Times New Roman"/>
        </w:rPr>
        <w:t xml:space="preserve">ávajícího podle této Smlouvy je také: </w:t>
      </w:r>
    </w:p>
    <w:p w14:paraId="261944E4" w14:textId="77777777" w:rsidR="00EE5DDB" w:rsidRPr="0065377D" w:rsidRDefault="006B0762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</w:t>
      </w:r>
      <w:r w:rsidR="00EE5DDB" w:rsidRPr="0065377D">
        <w:rPr>
          <w:rFonts w:ascii="Franklin Gothic Book" w:hAnsi="Franklin Gothic Book" w:cs="Times New Roman"/>
        </w:rPr>
        <w:t xml:space="preserve">všech </w:t>
      </w:r>
      <w:r w:rsidR="00BF477F" w:rsidRPr="0065377D">
        <w:rPr>
          <w:rFonts w:ascii="Franklin Gothic Book" w:hAnsi="Franklin Gothic Book" w:cs="Times New Roman"/>
        </w:rPr>
        <w:t>předmětu té</w:t>
      </w:r>
      <w:r w:rsidR="00EE5DDB" w:rsidRPr="0065377D">
        <w:rPr>
          <w:rFonts w:ascii="Franklin Gothic Book" w:hAnsi="Franklin Gothic Book" w:cs="Times New Roman"/>
        </w:rPr>
        <w:t xml:space="preserve">to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mlouvy tak,</w:t>
      </w:r>
      <w:r w:rsidR="00A42790" w:rsidRPr="0065377D">
        <w:rPr>
          <w:rFonts w:ascii="Franklin Gothic Book" w:hAnsi="Franklin Gothic Book" w:cs="Times New Roman"/>
        </w:rPr>
        <w:t xml:space="preserve"> aby mohly plnit sjednaný účel;</w:t>
      </w:r>
    </w:p>
    <w:p w14:paraId="3274B479" w14:textId="77777777" w:rsidR="00043AA0" w:rsidRPr="0065377D" w:rsidRDefault="00043AA0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</w:t>
      </w:r>
      <w:r w:rsidR="00EE5DDB" w:rsidRPr="0065377D">
        <w:rPr>
          <w:rFonts w:ascii="Franklin Gothic Book" w:hAnsi="Franklin Gothic Book" w:cs="Times New Roman"/>
        </w:rPr>
        <w:t xml:space="preserve">í </w:t>
      </w:r>
      <w:r w:rsidR="0080603A" w:rsidRPr="0065377D">
        <w:rPr>
          <w:rFonts w:ascii="Franklin Gothic Book" w:hAnsi="Franklin Gothic Book" w:cs="Times New Roman"/>
        </w:rPr>
        <w:t>o</w:t>
      </w:r>
      <w:r w:rsidR="00EE5DDB" w:rsidRPr="0065377D">
        <w:rPr>
          <w:rFonts w:ascii="Franklin Gothic Book" w:hAnsi="Franklin Gothic Book" w:cs="Times New Roman"/>
        </w:rPr>
        <w:t xml:space="preserve"> shodě dodaného zboží se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chválenými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tandardy,</w:t>
      </w:r>
    </w:p>
    <w:p w14:paraId="423C5109" w14:textId="77777777" w:rsidR="00BE43E4" w:rsidRPr="0065377D" w:rsidRDefault="009F3730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14:paraId="1EFDA043" w14:textId="77777777" w:rsidR="00B330CE" w:rsidRPr="0065377D" w:rsidRDefault="00B330CE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odvoz a likvidaci všech obalů a dalších materiálů použitých při plnění předmětu smlouvy, v souladu s ustanoveními zákona č. 185/2001 Sb., o odpadech a o změně některých dalších zákonů, v platném znění.</w:t>
      </w:r>
    </w:p>
    <w:p w14:paraId="02F9E397" w14:textId="77777777" w:rsidR="005F4B2C" w:rsidRPr="0065377D" w:rsidRDefault="005F4B2C" w:rsidP="009A34A7">
      <w:pPr>
        <w:rPr>
          <w:rFonts w:ascii="Franklin Gothic Book" w:hAnsi="Franklin Gothic Book" w:cs="Times New Roman"/>
        </w:rPr>
      </w:pPr>
    </w:p>
    <w:p w14:paraId="479CC2A4" w14:textId="77777777"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14:paraId="63E3DC8E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14:paraId="37910F4D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14:paraId="5304BD09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mlouvy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14:paraId="77D4E7B8" w14:textId="77777777"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14:paraId="3DCA7BCC" w14:textId="77777777"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1BFC27FD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14:paraId="3396D773" w14:textId="77777777" w:rsidR="0065377D" w:rsidRDefault="002B10C6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ístem dodání je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ídlo Kupujícího. Prodávající se zavazuje Kupujícího písemně informovat </w:t>
      </w: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inimálně </w:t>
      </w:r>
      <w:r w:rsidR="00133227">
        <w:rPr>
          <w:rFonts w:ascii="Franklin Gothic Book" w:hAnsi="Franklin Gothic Book" w:cs="Times New Roman"/>
        </w:rPr>
        <w:t>4</w:t>
      </w:r>
      <w:r w:rsidR="006E51DC" w:rsidRPr="0065377D">
        <w:rPr>
          <w:rFonts w:ascii="Franklin Gothic Book" w:hAnsi="Franklin Gothic Book" w:cs="Times New Roman"/>
        </w:rPr>
        <w:t xml:space="preserve"> dny předem, a to elektronickou zprávou odeslanou na adresu </w:t>
      </w:r>
      <w:r w:rsidR="00133227">
        <w:rPr>
          <w:rFonts w:ascii="Franklin Gothic Book" w:hAnsi="Franklin Gothic Book" w:cs="Times New Roman"/>
          <w:u w:val="single"/>
        </w:rPr>
        <w:t>zdenek.kocarek</w:t>
      </w:r>
      <w:r w:rsidR="006B0762" w:rsidRPr="00133227">
        <w:rPr>
          <w:rFonts w:ascii="Franklin Gothic Book" w:hAnsi="Franklin Gothic Book" w:cs="Times New Roman"/>
          <w:u w:val="single"/>
        </w:rPr>
        <w:t>@skolahostivar.cz</w:t>
      </w:r>
      <w:r w:rsidR="006E51DC" w:rsidRPr="0065377D">
        <w:rPr>
          <w:rFonts w:ascii="Franklin Gothic Book" w:hAnsi="Franklin Gothic Book" w:cs="Times New Roman"/>
        </w:rPr>
        <w:t xml:space="preserve"> nebo telefon: 242 456 </w:t>
      </w:r>
      <w:r w:rsidR="006B0762" w:rsidRPr="0065377D">
        <w:rPr>
          <w:rFonts w:ascii="Franklin Gothic Book" w:hAnsi="Franklin Gothic Book" w:cs="Times New Roman"/>
        </w:rPr>
        <w:t>1</w:t>
      </w:r>
      <w:r w:rsidR="00133227">
        <w:rPr>
          <w:rFonts w:ascii="Franklin Gothic Book" w:hAnsi="Franklin Gothic Book" w:cs="Times New Roman"/>
        </w:rPr>
        <w:t>06</w:t>
      </w:r>
      <w:r w:rsidR="006E51DC" w:rsidRPr="0065377D">
        <w:rPr>
          <w:rFonts w:ascii="Franklin Gothic Book" w:hAnsi="Franklin Gothic Book" w:cs="Times New Roman"/>
        </w:rPr>
        <w:t xml:space="preserve">, </w:t>
      </w:r>
      <w:r w:rsidRPr="0065377D">
        <w:rPr>
          <w:rFonts w:ascii="Franklin Gothic Book" w:hAnsi="Franklin Gothic Book" w:cs="Times New Roman"/>
        </w:rPr>
        <w:t>o</w:t>
      </w:r>
      <w:r w:rsidR="006E51DC" w:rsidRPr="0065377D">
        <w:rPr>
          <w:rFonts w:ascii="Franklin Gothic Book" w:hAnsi="Franklin Gothic Book" w:cs="Times New Roman"/>
        </w:rPr>
        <w:t xml:space="preserve"> konkrétním dni dodání zboží. </w:t>
      </w:r>
    </w:p>
    <w:p w14:paraId="3CD415A5" w14:textId="77777777"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2F4F1DA1" w14:textId="77777777"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0930764B" w14:textId="77777777"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2336D5B1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14:paraId="09B0B4DB" w14:textId="77777777" w:rsidR="006E51DC" w:rsidRPr="00D34C23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2B10C6" w:rsidRPr="00D34C23">
        <w:rPr>
          <w:rFonts w:ascii="Franklin Gothic Book" w:hAnsi="Franklin Gothic Book" w:cs="Times New Roman"/>
          <w:color w:val="000000" w:themeColor="text1"/>
        </w:rPr>
        <w:t>s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mlouvy do </w:t>
      </w:r>
      <w:r w:rsidR="00133227" w:rsidRPr="00D34C23">
        <w:rPr>
          <w:rFonts w:ascii="Franklin Gothic Book" w:hAnsi="Franklin Gothic Book" w:cs="Times New Roman"/>
          <w:color w:val="000000" w:themeColor="text1"/>
        </w:rPr>
        <w:t>3</w:t>
      </w:r>
      <w:r w:rsidR="009E75C7" w:rsidRPr="00D34C23">
        <w:rPr>
          <w:rFonts w:ascii="Franklin Gothic Book" w:hAnsi="Franklin Gothic Book" w:cs="Times New Roman"/>
          <w:color w:val="000000" w:themeColor="text1"/>
        </w:rPr>
        <w:t>0</w:t>
      </w:r>
      <w:r w:rsidR="009701AD" w:rsidRPr="00D34C23">
        <w:rPr>
          <w:rFonts w:ascii="Franklin Gothic Book" w:hAnsi="Franklin Gothic Book" w:cs="Times New Roman"/>
          <w:color w:val="000000" w:themeColor="text1"/>
        </w:rPr>
        <w:t>. </w:t>
      </w:r>
      <w:r w:rsidR="00133227" w:rsidRPr="00D34C23">
        <w:rPr>
          <w:rFonts w:ascii="Franklin Gothic Book" w:hAnsi="Franklin Gothic Book" w:cs="Times New Roman"/>
          <w:color w:val="000000" w:themeColor="text1"/>
        </w:rPr>
        <w:t>04</w:t>
      </w:r>
      <w:r w:rsidR="009701AD" w:rsidRPr="00D34C23">
        <w:rPr>
          <w:rFonts w:ascii="Franklin Gothic Book" w:hAnsi="Franklin Gothic Book" w:cs="Times New Roman"/>
          <w:color w:val="000000" w:themeColor="text1"/>
        </w:rPr>
        <w:t>. 20</w:t>
      </w:r>
      <w:r w:rsidR="00133227" w:rsidRPr="00D34C23">
        <w:rPr>
          <w:rFonts w:ascii="Franklin Gothic Book" w:hAnsi="Franklin Gothic Book" w:cs="Times New Roman"/>
          <w:color w:val="000000" w:themeColor="text1"/>
        </w:rPr>
        <w:t>20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. </w:t>
      </w:r>
    </w:p>
    <w:p w14:paraId="5B16E8F5" w14:textId="77777777" w:rsidR="00F70167" w:rsidRPr="0065377D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18F3F013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614DC00C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14:paraId="7ECD8092" w14:textId="77777777"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mlouvy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14:paraId="2CCA56AE" w14:textId="77777777" w:rsid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696C0B94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710519B5" w14:textId="6BF2C773" w:rsidR="000503AA" w:rsidRPr="0065377D" w:rsidRDefault="000503AA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001361A4">
        <w:rPr>
          <w:rFonts w:ascii="Franklin Gothic Book" w:hAnsi="Franklin Gothic Book" w:cs="Times New Roman"/>
          <w:b/>
        </w:rPr>
        <w:t xml:space="preserve">bez </w:t>
      </w:r>
      <w:proofErr w:type="gramStart"/>
      <w:r w:rsidRPr="001361A4">
        <w:rPr>
          <w:rFonts w:ascii="Franklin Gothic Book" w:hAnsi="Franklin Gothic Book" w:cs="Times New Roman"/>
          <w:b/>
        </w:rPr>
        <w:t>DPH</w:t>
      </w:r>
      <w:r w:rsidR="0049488C" w:rsidRPr="001361A4">
        <w:rPr>
          <w:rFonts w:ascii="Franklin Gothic Book" w:hAnsi="Franklin Gothic Book" w:cs="Times New Roman"/>
          <w:b/>
        </w:rPr>
        <w:t xml:space="preserve"> </w:t>
      </w:r>
      <w:r w:rsidRPr="001361A4">
        <w:rPr>
          <w:rFonts w:ascii="Franklin Gothic Book" w:hAnsi="Franklin Gothic Book" w:cs="Times New Roman"/>
          <w:b/>
        </w:rPr>
        <w:t>,</w:t>
      </w:r>
      <w:proofErr w:type="gramEnd"/>
      <w:r w:rsidRPr="001361A4">
        <w:rPr>
          <w:rFonts w:ascii="Franklin Gothic Book" w:hAnsi="Franklin Gothic Book" w:cs="Times New Roman"/>
          <w:b/>
        </w:rPr>
        <w:t>-</w:t>
      </w:r>
      <w:r w:rsidR="00404BAB">
        <w:rPr>
          <w:rFonts w:ascii="Franklin Gothic Book" w:hAnsi="Franklin Gothic Book" w:cs="Times New Roman"/>
        </w:rPr>
        <w:tab/>
      </w:r>
      <w:r w:rsidR="00404BAB">
        <w:rPr>
          <w:rFonts w:ascii="Franklin Gothic Book" w:hAnsi="Franklin Gothic Book" w:cs="Times New Roman"/>
        </w:rPr>
        <w:tab/>
        <w:t>287</w:t>
      </w:r>
      <w:r w:rsidR="00246D01">
        <w:rPr>
          <w:rFonts w:ascii="Franklin Gothic Book" w:hAnsi="Franklin Gothic Book" w:cs="Times New Roman"/>
        </w:rPr>
        <w:t xml:space="preserve"> 592 Kč </w:t>
      </w:r>
    </w:p>
    <w:p w14:paraId="156FA5C5" w14:textId="137D43F1" w:rsidR="000503AA" w:rsidRPr="0065377D" w:rsidRDefault="000503AA" w:rsidP="00943626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7CDDBF7A">
        <w:rPr>
          <w:rFonts w:ascii="Franklin Gothic Book" w:hAnsi="Franklin Gothic Book" w:cs="Times New Roman"/>
        </w:rPr>
        <w:t>(tj. slovy:)</w:t>
      </w:r>
      <w:r>
        <w:tab/>
      </w:r>
      <w:r w:rsidR="00246D01" w:rsidRPr="7CDDBF7A">
        <w:rPr>
          <w:rFonts w:ascii="Franklin Gothic Book" w:hAnsi="Franklin Gothic Book" w:cs="Times New Roman"/>
        </w:rPr>
        <w:t>Dvě</w:t>
      </w:r>
      <w:r w:rsidR="0061648E" w:rsidRPr="7CDDBF7A">
        <w:rPr>
          <w:rFonts w:ascii="Franklin Gothic Book" w:hAnsi="Franklin Gothic Book" w:cs="Times New Roman"/>
        </w:rPr>
        <w:t xml:space="preserve"> </w:t>
      </w:r>
      <w:r w:rsidR="00A46436" w:rsidRPr="7CDDBF7A">
        <w:rPr>
          <w:rFonts w:ascii="Franklin Gothic Book" w:hAnsi="Franklin Gothic Book" w:cs="Times New Roman"/>
        </w:rPr>
        <w:t>stě</w:t>
      </w:r>
      <w:r w:rsidR="0061648E" w:rsidRPr="7CDDBF7A">
        <w:rPr>
          <w:rFonts w:ascii="Franklin Gothic Book" w:hAnsi="Franklin Gothic Book" w:cs="Times New Roman"/>
        </w:rPr>
        <w:t xml:space="preserve"> </w:t>
      </w:r>
      <w:r w:rsidR="00E405BF" w:rsidRPr="7CDDBF7A">
        <w:rPr>
          <w:rFonts w:ascii="Franklin Gothic Book" w:hAnsi="Franklin Gothic Book" w:cs="Times New Roman"/>
        </w:rPr>
        <w:t xml:space="preserve">osmdesát sedm tisíc pět set devadesát dva korun českých </w:t>
      </w:r>
    </w:p>
    <w:p w14:paraId="77373847" w14:textId="1A1F24C2" w:rsidR="006E51DC" w:rsidRPr="0065377D" w:rsidRDefault="00D011E3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s</w:t>
      </w:r>
      <w:r w:rsidR="0049488C" w:rsidRPr="0065377D">
        <w:rPr>
          <w:rFonts w:ascii="Franklin Gothic Book" w:hAnsi="Franklin Gothic Book" w:cs="Times New Roman"/>
          <w:b/>
        </w:rPr>
        <w:t> </w:t>
      </w:r>
      <w:proofErr w:type="gramStart"/>
      <w:r w:rsidR="006E51DC" w:rsidRPr="0065377D">
        <w:rPr>
          <w:rFonts w:ascii="Franklin Gothic Book" w:hAnsi="Franklin Gothic Book" w:cs="Times New Roman"/>
          <w:b/>
        </w:rPr>
        <w:t>DPH</w:t>
      </w:r>
      <w:r w:rsidR="0049488C" w:rsidRPr="0065377D">
        <w:rPr>
          <w:rFonts w:ascii="Franklin Gothic Book" w:hAnsi="Franklin Gothic Book" w:cs="Times New Roman"/>
          <w:b/>
        </w:rPr>
        <w:t xml:space="preserve"> </w:t>
      </w:r>
      <w:r w:rsidRPr="0065377D">
        <w:rPr>
          <w:rFonts w:ascii="Franklin Gothic Book" w:hAnsi="Franklin Gothic Book" w:cs="Times New Roman"/>
          <w:b/>
        </w:rPr>
        <w:t>,</w:t>
      </w:r>
      <w:proofErr w:type="gramEnd"/>
      <w:r w:rsidRPr="0065377D">
        <w:rPr>
          <w:rFonts w:ascii="Franklin Gothic Book" w:hAnsi="Franklin Gothic Book" w:cs="Times New Roman"/>
          <w:b/>
        </w:rPr>
        <w:t>-</w:t>
      </w:r>
      <w:r w:rsidR="005B7005" w:rsidRPr="0065377D">
        <w:rPr>
          <w:rFonts w:ascii="Franklin Gothic Book" w:hAnsi="Franklin Gothic Book" w:cs="Times New Roman"/>
          <w:b/>
        </w:rPr>
        <w:t>.</w:t>
      </w:r>
      <w:r w:rsidR="0061648E">
        <w:rPr>
          <w:rFonts w:ascii="Franklin Gothic Book" w:hAnsi="Franklin Gothic Book" w:cs="Times New Roman"/>
          <w:b/>
        </w:rPr>
        <w:tab/>
      </w:r>
      <w:r w:rsidR="0061648E">
        <w:rPr>
          <w:rFonts w:ascii="Franklin Gothic Book" w:hAnsi="Franklin Gothic Book" w:cs="Times New Roman"/>
          <w:b/>
        </w:rPr>
        <w:tab/>
      </w:r>
      <w:r w:rsidR="00B94096" w:rsidRPr="00797A99">
        <w:rPr>
          <w:rFonts w:ascii="Franklin Gothic Book" w:hAnsi="Franklin Gothic Book" w:cs="Times New Roman"/>
        </w:rPr>
        <w:t>347</w:t>
      </w:r>
      <w:r w:rsidR="00F11080" w:rsidRPr="00797A99">
        <w:rPr>
          <w:rFonts w:ascii="Franklin Gothic Book" w:hAnsi="Franklin Gothic Book" w:cs="Times New Roman"/>
        </w:rPr>
        <w:t> 986 Kč</w:t>
      </w:r>
    </w:p>
    <w:p w14:paraId="630B77ED" w14:textId="77777777" w:rsidR="00412241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(tj. </w:t>
      </w:r>
      <w:r w:rsidR="008A1591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lovy:</w:t>
      </w:r>
      <w:r w:rsidR="008A1591" w:rsidRPr="0065377D">
        <w:rPr>
          <w:rFonts w:ascii="Franklin Gothic Book" w:hAnsi="Franklin Gothic Book" w:cs="Times New Roman"/>
        </w:rPr>
        <w:t>)</w:t>
      </w:r>
      <w:r w:rsidR="00F11080">
        <w:rPr>
          <w:rFonts w:ascii="Franklin Gothic Book" w:hAnsi="Franklin Gothic Book" w:cs="Times New Roman"/>
        </w:rPr>
        <w:tab/>
      </w:r>
      <w:r w:rsidR="00F11080">
        <w:rPr>
          <w:rFonts w:ascii="Franklin Gothic Book" w:hAnsi="Franklin Gothic Book" w:cs="Times New Roman"/>
        </w:rPr>
        <w:tab/>
        <w:t>Tři sta čtyřice</w:t>
      </w:r>
      <w:r w:rsidR="00E405BF">
        <w:rPr>
          <w:rFonts w:ascii="Franklin Gothic Book" w:hAnsi="Franklin Gothic Book" w:cs="Times New Roman"/>
        </w:rPr>
        <w:t>t sedm tisíc devět set</w:t>
      </w:r>
      <w:r w:rsidR="00BC4537">
        <w:rPr>
          <w:rFonts w:ascii="Franklin Gothic Book" w:hAnsi="Franklin Gothic Book" w:cs="Times New Roman"/>
        </w:rPr>
        <w:t xml:space="preserve"> osmdesát šest korun českých</w:t>
      </w:r>
    </w:p>
    <w:p w14:paraId="2E0A19BF" w14:textId="77777777" w:rsidR="00412241" w:rsidRDefault="00412241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1C76E119" w14:textId="4A049D0F" w:rsidR="006E51DC" w:rsidRPr="0065377D" w:rsidRDefault="00BC4537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</w:t>
      </w:r>
    </w:p>
    <w:p w14:paraId="17A645BD" w14:textId="77777777"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0CE2C57" w14:textId="77777777"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14:paraId="6087E6C9" w14:textId="77777777"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0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0"/>
      <w:r w:rsidR="00805D7C" w:rsidRPr="0065377D">
        <w:rPr>
          <w:rFonts w:ascii="Franklin Gothic Book" w:hAnsi="Franklin Gothic Book" w:cs="Times New Roman"/>
        </w:rPr>
        <w:t xml:space="preserve">této smlouvy. </w:t>
      </w:r>
    </w:p>
    <w:p w14:paraId="58AD9D69" w14:textId="77777777"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14:paraId="177CB0AB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14:paraId="25925CB3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7AFB0AED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14:paraId="0BDF2661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0AD00985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14:paraId="6A09E238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1838734F" w14:textId="77777777"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Smlouvy.</w:t>
      </w:r>
    </w:p>
    <w:p w14:paraId="48AC65EE" w14:textId="77777777"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18CF3933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Cenu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14:paraId="769FC1A4" w14:textId="77777777" w:rsid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47A43716" w14:textId="77777777" w:rsidR="00943626" w:rsidRPr="0065377D" w:rsidRDefault="00943626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69D4B8A5" w14:textId="77777777"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14:paraId="20BC8CC0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14:paraId="7C70706C" w14:textId="77777777"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14:paraId="0095D4CD" w14:textId="77777777" w:rsid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0F116FCD" w14:textId="77777777" w:rsidR="00545959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>Prodávající se zavazuje nejpozději při podpisu této Smlouvy mít sjednáno pojištění své odpovědnosti za škodu způsobenou Kupujícímu či třetí osobě při výkonu podnikatelské činnosti ve výši min. 1 mil. Kč zahrnující též odpovědnost za škodu způsobenou porušením této Smlouvy v plném rozsahu. Toto pojištění je Prodávající povinen udržovat v platnosti po celou dobu trvání závazků z této Smlouvy.</w:t>
      </w:r>
    </w:p>
    <w:p w14:paraId="2AFACF36" w14:textId="77777777" w:rsidR="00545959" w:rsidRP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 </w:t>
      </w:r>
    </w:p>
    <w:p w14:paraId="72EC1162" w14:textId="77777777" w:rsidR="008577CE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>Doklad potvrzující existenci pojištění dle předchozího odstavce je Prodávající povinen předložit před podpisem této Smlouvy a dále vždy do pěti (5) dnů od obdržení žádosti Kupujícího o prokázání pojištění</w:t>
      </w:r>
      <w:r>
        <w:rPr>
          <w:rFonts w:ascii="Franklin Gothic Book" w:hAnsi="Franklin Gothic Book" w:cstheme="minorHAnsi"/>
        </w:rPr>
        <w:t>.</w:t>
      </w:r>
    </w:p>
    <w:p w14:paraId="6563DF16" w14:textId="77777777" w:rsidR="001C3BE3" w:rsidRPr="0065377D" w:rsidRDefault="001C3BE3" w:rsidP="00D95ADF">
      <w:pPr>
        <w:jc w:val="center"/>
        <w:rPr>
          <w:rFonts w:ascii="Franklin Gothic Book" w:hAnsi="Franklin Gothic Book" w:cs="Times New Roman"/>
          <w:b/>
        </w:rPr>
      </w:pPr>
    </w:p>
    <w:p w14:paraId="4372489A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12580E38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14:paraId="57263EC1" w14:textId="77777777" w:rsidR="006E51DC" w:rsidRPr="0065377D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1C3BE3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mlouvy.</w:t>
      </w:r>
    </w:p>
    <w:p w14:paraId="714245BB" w14:textId="77777777"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14:paraId="167A0C0D" w14:textId="77777777"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32CFE9A" w14:textId="77777777"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14:paraId="50303668" w14:textId="77777777" w:rsid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Zboží bude dodáno Prodávajícím do určených prostor v sídle Kupujícího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 xml:space="preserve"> a instalováno do připraveného rastru kazetového stropu. Součástí plnění jsou elektroinstalační práci a provedení rozvodu po rastru kazetového stropu a zapojení do stávajícího přívodu napětí).</w:t>
      </w: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14:paraId="64A4132A" w14:textId="77777777" w:rsidR="00EA0B60" w:rsidRDefault="00EA0B60" w:rsidP="00EA0B60">
      <w:pPr>
        <w:pStyle w:val="Default"/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58014DE" w14:textId="77777777" w:rsidR="00EA0B60" w:rsidRDefault="00EA0B60" w:rsidP="00EA0B60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 xml:space="preserve"> a kontrolu funkčnosti.</w:t>
      </w:r>
    </w:p>
    <w:p w14:paraId="1DAD3DA0" w14:textId="77777777" w:rsidR="00EA0B60" w:rsidRDefault="00EA0B60" w:rsidP="00EA0B60">
      <w:pPr>
        <w:pStyle w:val="Odstavecseseznamem"/>
        <w:spacing w:after="0"/>
        <w:ind w:left="284" w:hanging="284"/>
        <w:rPr>
          <w:rFonts w:ascii="Franklin Gothic Book" w:hAnsi="Franklin Gothic Book"/>
          <w:color w:val="000000" w:themeColor="text1"/>
        </w:rPr>
      </w:pPr>
    </w:p>
    <w:p w14:paraId="1A21E6B7" w14:textId="77777777" w:rsidR="00EA0B60" w:rsidRPr="00DF64D2" w:rsidRDefault="00EA0B60" w:rsidP="00DF64D2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O předání a převzetí zboží bude prodávajícím vyhotoven </w:t>
      </w:r>
      <w:r w:rsidR="00133227" w:rsidRPr="00DF64D2">
        <w:rPr>
          <w:rFonts w:ascii="Franklin Gothic Book" w:hAnsi="Franklin Gothic Book"/>
          <w:color w:val="000000" w:themeColor="text1"/>
          <w:sz w:val="22"/>
          <w:szCs w:val="22"/>
        </w:rPr>
        <w:t>předávací protoko</w:t>
      </w:r>
      <w:r w:rsidR="00DF64D2"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l včetně dokumentace k dodanému osvětlení. </w:t>
      </w:r>
    </w:p>
    <w:p w14:paraId="219CA7D0" w14:textId="77777777"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14:paraId="11DEAC49" w14:textId="77777777"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14:paraId="34A158C2" w14:textId="77777777"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14:paraId="2CD6EA76" w14:textId="77777777"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BED7E7E" w14:textId="77777777"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14:paraId="711A8881" w14:textId="77777777"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Ceny,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14:paraId="21F3A9D0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1BC6483D" w14:textId="77777777"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Ceny, je Prodávající oprávněn uplatnit vůči Kupujícímu nárok na úhradu úroku z prodlení v zákonné výši. </w:t>
      </w:r>
    </w:p>
    <w:p w14:paraId="20CDFE11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1998849B" w14:textId="77777777"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r w:rsidR="00D34C23">
        <w:rPr>
          <w:rFonts w:ascii="Franklin Gothic Book" w:hAnsi="Franklin Gothic Book" w:cs="Times New Roman"/>
        </w:rPr>
        <w:t>1000,- Kč</w:t>
      </w:r>
      <w:r w:rsidRPr="0065377D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14:paraId="7C00FD86" w14:textId="77777777" w:rsidR="008577CE" w:rsidRPr="0065377D" w:rsidRDefault="008577CE" w:rsidP="00235AD3">
      <w:pPr>
        <w:pStyle w:val="Odstavecseseznamem"/>
        <w:rPr>
          <w:rFonts w:ascii="Franklin Gothic Book" w:hAnsi="Franklin Gothic Book" w:cs="Times New Roman"/>
        </w:rPr>
      </w:pPr>
    </w:p>
    <w:p w14:paraId="4D0AED06" w14:textId="77777777" w:rsidR="006E51DC" w:rsidRPr="0065377D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3733D606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14:paraId="5AA66BA9" w14:textId="77777777" w:rsidR="00357359" w:rsidRPr="0065377D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poskytuje Kupujícímu záruku za jakost zboží v</w:t>
      </w:r>
      <w:r w:rsidR="00235B49" w:rsidRPr="0065377D">
        <w:rPr>
          <w:rFonts w:ascii="Franklin Gothic Book" w:hAnsi="Franklin Gothic Book" w:cs="Times New Roman"/>
        </w:rPr>
        <w:t xml:space="preserve"> minimální </w:t>
      </w:r>
      <w:r w:rsidR="0097326E">
        <w:rPr>
          <w:rFonts w:ascii="Franklin Gothic Book" w:hAnsi="Franklin Gothic Book" w:cs="Times New Roman"/>
        </w:rPr>
        <w:t>délce trvání</w:t>
      </w:r>
      <w:r w:rsidR="00F848D0">
        <w:rPr>
          <w:rFonts w:ascii="Franklin Gothic Book" w:hAnsi="Franklin Gothic Book" w:cs="Times New Roman"/>
        </w:rPr>
        <w:t xml:space="preserve"> 36</w:t>
      </w:r>
      <w:r w:rsidR="00DF64D2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měsíců ode dne jeho předání a převzetí</w:t>
      </w:r>
      <w:r w:rsidR="00235B49" w:rsidRPr="0065377D">
        <w:rPr>
          <w:rFonts w:ascii="Franklin Gothic Book" w:hAnsi="Franklin Gothic Book" w:cs="Times New Roman"/>
        </w:rPr>
        <w:t xml:space="preserve"> (dále jen „záruční lhůta“). Přesná délka záruky jednotlivých předmětů bude uvedena </w:t>
      </w:r>
      <w:r w:rsidR="00DF64D2">
        <w:rPr>
          <w:rFonts w:ascii="Franklin Gothic Book" w:hAnsi="Franklin Gothic Book" w:cs="Times New Roman"/>
        </w:rPr>
        <w:t>v předávacím protokolu</w:t>
      </w:r>
      <w:r w:rsidR="00235B49" w:rsidRPr="0065377D">
        <w:rPr>
          <w:rFonts w:ascii="Franklin Gothic Book" w:hAnsi="Franklin Gothic Book" w:cs="Times New Roman"/>
        </w:rPr>
        <w:t>)</w:t>
      </w:r>
      <w:r w:rsidR="0097326E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</w:t>
      </w:r>
    </w:p>
    <w:p w14:paraId="3D7D172C" w14:textId="77777777" w:rsidR="00357359" w:rsidRPr="0065377D" w:rsidRDefault="00357359" w:rsidP="00357359">
      <w:pPr>
        <w:spacing w:after="0"/>
        <w:jc w:val="both"/>
        <w:rPr>
          <w:rFonts w:ascii="Franklin Gothic Book" w:hAnsi="Franklin Gothic Book" w:cs="Times New Roman"/>
        </w:rPr>
      </w:pPr>
    </w:p>
    <w:p w14:paraId="02EED897" w14:textId="77777777" w:rsidR="00357359" w:rsidRPr="0065377D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14:paraId="1FF7D806" w14:textId="77777777"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14:paraId="02271662" w14:textId="77777777" w:rsidR="00357359" w:rsidRPr="0065377D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se zavazuje po dobu záruční lhůty odstranit vady zboží v níže uvedených reakčních dobách a lhůtách pro odstranění vad při nefunkčnosti zboží, a to při:</w:t>
      </w:r>
    </w:p>
    <w:p w14:paraId="30925A8F" w14:textId="77777777"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14:paraId="79A8F930" w14:textId="77777777" w:rsidR="00357359" w:rsidRPr="0097326E" w:rsidRDefault="00357359" w:rsidP="00357359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totální nefunkčnosti:</w:t>
      </w:r>
    </w:p>
    <w:p w14:paraId="626CA417" w14:textId="77777777" w:rsidR="0097326E" w:rsidRDefault="0097326E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     </w:t>
      </w:r>
      <w:r w:rsidR="00357359" w:rsidRPr="0065377D">
        <w:rPr>
          <w:rFonts w:ascii="Franklin Gothic Book" w:hAnsi="Franklin Gothic Book" w:cs="Times New Roman"/>
        </w:rPr>
        <w:t>zahájení řešení do ukončení následujícího pracovního dne, odst</w:t>
      </w:r>
      <w:r w:rsidR="00D8619D" w:rsidRPr="0065377D">
        <w:rPr>
          <w:rFonts w:ascii="Franklin Gothic Book" w:hAnsi="Franklin Gothic Book" w:cs="Times New Roman"/>
        </w:rPr>
        <w:t>ranění nejpozději do</w:t>
      </w:r>
    </w:p>
    <w:p w14:paraId="7CDFF7B8" w14:textId="77777777" w:rsidR="00357359" w:rsidRPr="0065377D" w:rsidRDefault="0097326E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  </w:t>
      </w:r>
      <w:r w:rsidR="00D8619D" w:rsidRPr="0065377D">
        <w:rPr>
          <w:rFonts w:ascii="Franklin Gothic Book" w:hAnsi="Franklin Gothic Book" w:cs="Times New Roman"/>
        </w:rPr>
        <w:t xml:space="preserve"> </w:t>
      </w:r>
      <w:r>
        <w:rPr>
          <w:rFonts w:ascii="Franklin Gothic Book" w:hAnsi="Franklin Gothic Book" w:cs="Times New Roman"/>
        </w:rPr>
        <w:t xml:space="preserve">  </w:t>
      </w:r>
      <w:r w:rsidR="00D8619D" w:rsidRPr="0065377D">
        <w:rPr>
          <w:rFonts w:ascii="Franklin Gothic Book" w:hAnsi="Franklin Gothic Book" w:cs="Times New Roman"/>
        </w:rPr>
        <w:t>3 </w:t>
      </w:r>
      <w:r w:rsidR="00357359" w:rsidRPr="0065377D">
        <w:rPr>
          <w:rFonts w:ascii="Franklin Gothic Book" w:hAnsi="Franklin Gothic Book" w:cs="Times New Roman"/>
        </w:rPr>
        <w:t>p</w:t>
      </w:r>
      <w:r w:rsidR="00D8619D" w:rsidRPr="0065377D">
        <w:rPr>
          <w:rFonts w:ascii="Franklin Gothic Book" w:hAnsi="Franklin Gothic Book" w:cs="Times New Roman"/>
        </w:rPr>
        <w:t>racovních dnů od oznámení vady,</w:t>
      </w:r>
    </w:p>
    <w:p w14:paraId="372F473A" w14:textId="77777777"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14:paraId="2BCC5FCD" w14:textId="77777777" w:rsidR="00545959" w:rsidRDefault="00357359" w:rsidP="0097326E">
      <w:pPr>
        <w:pStyle w:val="Odstavecseseznamem"/>
        <w:numPr>
          <w:ilvl w:val="0"/>
          <w:numId w:val="21"/>
        </w:num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částečné nefunkčnosti, pokud funkc</w:t>
      </w:r>
      <w:r w:rsidR="008577CE">
        <w:rPr>
          <w:rFonts w:ascii="Franklin Gothic Book" w:hAnsi="Franklin Gothic Book" w:cs="Times New Roman"/>
        </w:rPr>
        <w:t>i</w:t>
      </w:r>
      <w:r w:rsidRPr="0065377D">
        <w:rPr>
          <w:rFonts w:ascii="Franklin Gothic Book" w:hAnsi="Franklin Gothic Book" w:cs="Times New Roman"/>
        </w:rPr>
        <w:t xml:space="preserve"> zboží lze zajistit náhradním</w:t>
      </w:r>
      <w:r w:rsidR="00545959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způsobem</w:t>
      </w:r>
      <w:r w:rsidR="00545959">
        <w:rPr>
          <w:rFonts w:ascii="Franklin Gothic Book" w:hAnsi="Franklin Gothic Book" w:cs="Times New Roman"/>
        </w:rPr>
        <w:t xml:space="preserve">: </w:t>
      </w:r>
    </w:p>
    <w:p w14:paraId="5AB7195C" w14:textId="01E22C39" w:rsidR="005B7005" w:rsidRPr="0065377D" w:rsidRDefault="00357359" w:rsidP="00943626">
      <w:pPr>
        <w:pStyle w:val="Odstavecseseznamem"/>
        <w:jc w:val="both"/>
        <w:rPr>
          <w:rFonts w:ascii="Franklin Gothic Book" w:hAnsi="Franklin Gothic Book" w:cs="Times New Roman"/>
        </w:rPr>
      </w:pPr>
      <w:r w:rsidRPr="0097326E">
        <w:rPr>
          <w:rFonts w:ascii="Franklin Gothic Book" w:hAnsi="Franklin Gothic Book" w:cs="Times New Roman"/>
        </w:rPr>
        <w:t xml:space="preserve">zahájení řešení do 5 pracovních dnů, odstranění vady nejpozději do </w:t>
      </w:r>
      <w:r w:rsidR="00545959">
        <w:rPr>
          <w:rFonts w:ascii="Franklin Gothic Book" w:hAnsi="Franklin Gothic Book" w:cs="Times New Roman"/>
        </w:rPr>
        <w:t>15</w:t>
      </w:r>
      <w:r w:rsidR="00412241">
        <w:rPr>
          <w:rFonts w:ascii="Franklin Gothic Book" w:hAnsi="Franklin Gothic Book" w:cs="Times New Roman"/>
        </w:rPr>
        <w:t xml:space="preserve"> dnů od oznámení vady.</w:t>
      </w:r>
    </w:p>
    <w:p w14:paraId="3D54D063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79CB4A5E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14:paraId="06F0E147" w14:textId="77777777"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>ášeny za dodatek této smlouvy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14:paraId="61FF0E46" w14:textId="77777777"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10D37716" w14:textId="77777777"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14:paraId="1B8C50CD" w14:textId="77777777"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14:paraId="710478B9" w14:textId="77777777"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Smluvní strany výslovně sjednávají, že uveřejnění této smlouvy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14:paraId="53985082" w14:textId="77777777"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14:paraId="15557C72" w14:textId="77777777"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>Prodávající bezvýhradně souhlasí se zveřejněním plného znění smlouvy tak, aby tato smlouva mohla být předmětem poskytnuté informace ve smyslu zákona č. 106/1999 Sb., o svobodném přístupu k informacím, ve znění pozdějších předpisů. Prodávající rovněž souhlasí se zveřejněním plného znění smlouvy dle § 219 zákona č. 134/2016 Sb., o zadávání veřejných zakázek, ve znění pozdějších předpisů.</w:t>
      </w:r>
    </w:p>
    <w:p w14:paraId="0B93E680" w14:textId="77777777"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43FE821C" w14:textId="77777777"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14:paraId="15D23C33" w14:textId="77777777"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3D5C23B4" w14:textId="77777777"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14:paraId="12D28C8E" w14:textId="77777777"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14:paraId="3266E719" w14:textId="77777777" w:rsidR="00BC499C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Smlouvy jsou přílohy: </w:t>
      </w:r>
    </w:p>
    <w:p w14:paraId="6E2EFA4D" w14:textId="5CC74964" w:rsidR="0097326E" w:rsidRDefault="00231AB9" w:rsidP="00943626">
      <w:pPr>
        <w:ind w:left="426"/>
        <w:jc w:val="both"/>
        <w:rPr>
          <w:rFonts w:ascii="Franklin Gothic Book" w:hAnsi="Franklin Gothic Book" w:cs="Times New Roman"/>
        </w:rPr>
      </w:pPr>
      <w:bookmarkStart w:id="1" w:name="_GoBack"/>
      <w:bookmarkEnd w:id="1"/>
      <w:r w:rsidRPr="0065377D">
        <w:rPr>
          <w:rFonts w:ascii="Franklin Gothic Book" w:hAnsi="Franklin Gothic Book" w:cs="Times New Roman"/>
        </w:rPr>
        <w:t xml:space="preserve">Příloha </w:t>
      </w:r>
      <w:r w:rsidR="00BC499C" w:rsidRPr="0065377D">
        <w:rPr>
          <w:rFonts w:ascii="Franklin Gothic Book" w:hAnsi="Franklin Gothic Book" w:cs="Times New Roman"/>
        </w:rPr>
        <w:t>č</w:t>
      </w:r>
      <w:r w:rsidR="00FC6FBA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1 </w:t>
      </w:r>
      <w:r w:rsidR="00B46CDF">
        <w:rPr>
          <w:rFonts w:ascii="Franklin Gothic Book" w:hAnsi="Franklin Gothic Book" w:cs="Times New Roman"/>
        </w:rPr>
        <w:t>–</w:t>
      </w:r>
      <w:r w:rsidR="005B7005" w:rsidRPr="0065377D">
        <w:rPr>
          <w:rFonts w:ascii="Franklin Gothic Book" w:hAnsi="Franklin Gothic Book" w:cs="Times New Roman"/>
        </w:rPr>
        <w:t xml:space="preserve"> </w:t>
      </w:r>
      <w:r w:rsidR="00B46CDF">
        <w:rPr>
          <w:rFonts w:ascii="Franklin Gothic Book" w:hAnsi="Franklin Gothic Book" w:cs="Times New Roman"/>
        </w:rPr>
        <w:t xml:space="preserve">Technická </w:t>
      </w:r>
      <w:proofErr w:type="gramStart"/>
      <w:r w:rsidR="00B46CDF">
        <w:rPr>
          <w:rFonts w:ascii="Franklin Gothic Book" w:hAnsi="Franklin Gothic Book" w:cs="Times New Roman"/>
        </w:rPr>
        <w:t xml:space="preserve">specifikace </w:t>
      </w:r>
      <w:r w:rsidR="00412241">
        <w:rPr>
          <w:rFonts w:ascii="Franklin Gothic Book" w:hAnsi="Franklin Gothic Book" w:cs="Times New Roman"/>
        </w:rPr>
        <w:t xml:space="preserve"> a</w:t>
      </w:r>
      <w:proofErr w:type="gramEnd"/>
      <w:r w:rsidR="00412241">
        <w:rPr>
          <w:rFonts w:ascii="Franklin Gothic Book" w:hAnsi="Franklin Gothic Book" w:cs="Times New Roman"/>
        </w:rPr>
        <w:t xml:space="preserve"> položkov</w:t>
      </w:r>
      <w:r w:rsidR="00943626">
        <w:rPr>
          <w:rFonts w:ascii="Franklin Gothic Book" w:hAnsi="Franklin Gothic Book" w:cs="Times New Roman"/>
        </w:rPr>
        <w:t>ý rozpočet</w:t>
      </w:r>
    </w:p>
    <w:p w14:paraId="6457747E" w14:textId="77777777" w:rsidR="00943626" w:rsidRDefault="00943626" w:rsidP="00943626">
      <w:pPr>
        <w:ind w:left="426"/>
        <w:jc w:val="both"/>
        <w:rPr>
          <w:rFonts w:ascii="Franklin Gothic Book" w:hAnsi="Franklin Gothic Book" w:cs="Times New Roman"/>
        </w:rPr>
      </w:pPr>
    </w:p>
    <w:p w14:paraId="1B455BBA" w14:textId="77777777" w:rsidR="00231AB9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>souhlasí s obsahem smlouvy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14:paraId="4EDCBCDF" w14:textId="77777777" w:rsidR="00BC499C" w:rsidRPr="0065377D" w:rsidRDefault="00BC499C" w:rsidP="00BC499C">
      <w:pPr>
        <w:jc w:val="both"/>
        <w:rPr>
          <w:rFonts w:ascii="Franklin Gothic Book" w:hAnsi="Franklin Gothic Book" w:cs="Times New Roman"/>
        </w:rPr>
      </w:pPr>
    </w:p>
    <w:p w14:paraId="054689BD" w14:textId="65AB6958" w:rsidR="00231AB9" w:rsidRPr="0065377D" w:rsidRDefault="00BC499C" w:rsidP="00903521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 xml:space="preserve"> dne </w:t>
      </w:r>
      <w:r w:rsidR="001361A4">
        <w:rPr>
          <w:rFonts w:ascii="Franklin Gothic Book" w:hAnsi="Franklin Gothic Book" w:cs="Times New Roman"/>
        </w:rPr>
        <w:t>26. 3. 2020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 ………………………..</w:t>
      </w:r>
      <w:r w:rsidRPr="0065377D">
        <w:rPr>
          <w:rFonts w:ascii="Franklin Gothic Book" w:hAnsi="Franklin Gothic Book" w:cs="Times New Roman"/>
        </w:rPr>
        <w:t xml:space="preserve"> dne ………………</w:t>
      </w:r>
    </w:p>
    <w:p w14:paraId="1BAE341F" w14:textId="3BB55637" w:rsidR="005F7453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14:paraId="79D3369C" w14:textId="77777777" w:rsidR="00B54865" w:rsidRDefault="00B54865" w:rsidP="00231AB9">
      <w:pPr>
        <w:rPr>
          <w:rFonts w:ascii="Franklin Gothic Book" w:hAnsi="Franklin Gothic Book" w:cs="Times New Roman"/>
        </w:rPr>
      </w:pPr>
    </w:p>
    <w:p w14:paraId="0A1CFD96" w14:textId="77777777" w:rsidR="00943626" w:rsidRDefault="00943626" w:rsidP="00231AB9">
      <w:pPr>
        <w:rPr>
          <w:rFonts w:ascii="Franklin Gothic Book" w:hAnsi="Franklin Gothic Book" w:cs="Times New Roman"/>
        </w:rPr>
      </w:pPr>
    </w:p>
    <w:p w14:paraId="153927FB" w14:textId="77777777" w:rsidR="00943626" w:rsidRDefault="00943626" w:rsidP="00231AB9">
      <w:pPr>
        <w:rPr>
          <w:rFonts w:ascii="Franklin Gothic Book" w:hAnsi="Franklin Gothic Book" w:cs="Times New Roman"/>
        </w:rPr>
      </w:pPr>
    </w:p>
    <w:p w14:paraId="4CBF7C68" w14:textId="77777777" w:rsidR="00943626" w:rsidRDefault="00943626" w:rsidP="00231AB9">
      <w:pPr>
        <w:rPr>
          <w:rFonts w:ascii="Franklin Gothic Book" w:hAnsi="Franklin Gothic Book" w:cs="Times New Roman"/>
        </w:rPr>
      </w:pPr>
    </w:p>
    <w:p w14:paraId="691492C5" w14:textId="77777777" w:rsidR="00943626" w:rsidRDefault="00943626" w:rsidP="00231AB9">
      <w:pPr>
        <w:rPr>
          <w:rFonts w:ascii="Franklin Gothic Book" w:hAnsi="Franklin Gothic Book" w:cs="Times New Roman"/>
        </w:rPr>
      </w:pPr>
    </w:p>
    <w:p w14:paraId="270FF793" w14:textId="77777777"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14:paraId="10CC0DD9" w14:textId="554F8C79" w:rsidR="00943626" w:rsidRPr="00943626" w:rsidRDefault="005F7453" w:rsidP="00943626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  <w:r w:rsidR="002B08B1">
        <w:rPr>
          <w:rFonts w:ascii="Franklin Gothic Book" w:hAnsi="Franklin Gothic Book" w:cs="Times New Roman"/>
        </w:rPr>
        <w:tab/>
      </w:r>
      <w:r w:rsidR="002B08B1">
        <w:rPr>
          <w:rFonts w:ascii="Franklin Gothic Book" w:hAnsi="Franklin Gothic Book" w:cs="Times New Roman"/>
        </w:rPr>
        <w:tab/>
      </w:r>
      <w:r w:rsidR="002B08B1">
        <w:rPr>
          <w:rFonts w:ascii="Franklin Gothic Book" w:hAnsi="Franklin Gothic Book" w:cs="Times New Roman"/>
        </w:rPr>
        <w:tab/>
      </w:r>
      <w:r w:rsidR="00F154DC">
        <w:rPr>
          <w:rFonts w:ascii="Franklin Gothic Book" w:hAnsi="Franklin Gothic Book" w:cs="Times New Roman"/>
        </w:rPr>
        <w:t>Daniel Jesenský</w:t>
      </w:r>
      <w:r w:rsidR="002B08B1" w:rsidRPr="00343148">
        <w:rPr>
          <w:rFonts w:ascii="Franklin Gothic Book" w:hAnsi="Franklin Gothic Book" w:cs="Times New Roman"/>
        </w:rPr>
        <w:t xml:space="preserve">, PhD., </w:t>
      </w:r>
      <w:proofErr w:type="spellStart"/>
      <w:r w:rsidR="002B08B1" w:rsidRPr="00343148">
        <w:rPr>
          <w:rFonts w:ascii="Franklin Gothic Book" w:hAnsi="Franklin Gothic Book" w:cs="Times New Roman"/>
        </w:rPr>
        <w:t>MSc</w:t>
      </w:r>
      <w:proofErr w:type="spellEnd"/>
      <w:r w:rsidR="002B08B1" w:rsidRPr="00343148">
        <w:rPr>
          <w:rFonts w:ascii="Franklin Gothic Book" w:hAnsi="Franklin Gothic Book" w:cs="Times New Roman"/>
        </w:rPr>
        <w:t>., MBA - jednatel</w:t>
      </w:r>
      <w:r w:rsidR="005B7005" w:rsidRPr="0065377D">
        <w:rPr>
          <w:rFonts w:ascii="Franklin Gothic Book" w:hAnsi="Franklin Gothic Book" w:cs="Times New Roman"/>
        </w:rPr>
        <w:tab/>
      </w:r>
    </w:p>
    <w:sectPr w:rsidR="00943626" w:rsidRPr="0094362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A703" w14:textId="77777777" w:rsidR="001814F7" w:rsidRDefault="001814F7" w:rsidP="00FC535F">
      <w:pPr>
        <w:spacing w:after="0" w:line="240" w:lineRule="auto"/>
      </w:pPr>
      <w:r>
        <w:separator/>
      </w:r>
    </w:p>
  </w:endnote>
  <w:endnote w:type="continuationSeparator" w:id="0">
    <w:p w14:paraId="4D2E62A4" w14:textId="77777777" w:rsidR="001814F7" w:rsidRDefault="001814F7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 w:cs="Times New Roman"/>
      </w:rPr>
      <w:id w:val="-562178893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9FBA18" w14:textId="5FFDF830" w:rsidR="00545959" w:rsidRPr="0065377D" w:rsidRDefault="00545959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 w:rsidR="00E53826"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 w:rsidR="00E53826"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324DA" w14:textId="77777777" w:rsidR="00545959" w:rsidRPr="002A6D37" w:rsidRDefault="00545959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B2E5" w14:textId="77777777" w:rsidR="001814F7" w:rsidRDefault="001814F7" w:rsidP="00FC535F">
      <w:pPr>
        <w:spacing w:after="0" w:line="240" w:lineRule="auto"/>
      </w:pPr>
      <w:r>
        <w:separator/>
      </w:r>
    </w:p>
  </w:footnote>
  <w:footnote w:type="continuationSeparator" w:id="0">
    <w:p w14:paraId="7E783528" w14:textId="77777777" w:rsidR="001814F7" w:rsidRDefault="001814F7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5E24"/>
    <w:multiLevelType w:val="hybridMultilevel"/>
    <w:tmpl w:val="95D6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13"/>
  </w:num>
  <w:num w:numId="5">
    <w:abstractNumId w:val="21"/>
  </w:num>
  <w:num w:numId="6">
    <w:abstractNumId w:val="29"/>
  </w:num>
  <w:num w:numId="7">
    <w:abstractNumId w:val="5"/>
  </w:num>
  <w:num w:numId="8">
    <w:abstractNumId w:val="26"/>
  </w:num>
  <w:num w:numId="9">
    <w:abstractNumId w:val="0"/>
  </w:num>
  <w:num w:numId="10">
    <w:abstractNumId w:val="16"/>
  </w:num>
  <w:num w:numId="11">
    <w:abstractNumId w:val="15"/>
  </w:num>
  <w:num w:numId="12">
    <w:abstractNumId w:val="19"/>
  </w:num>
  <w:num w:numId="13">
    <w:abstractNumId w:val="3"/>
  </w:num>
  <w:num w:numId="14">
    <w:abstractNumId w:val="20"/>
  </w:num>
  <w:num w:numId="15">
    <w:abstractNumId w:val="1"/>
  </w:num>
  <w:num w:numId="16">
    <w:abstractNumId w:val="6"/>
  </w:num>
  <w:num w:numId="17">
    <w:abstractNumId w:val="9"/>
  </w:num>
  <w:num w:numId="18">
    <w:abstractNumId w:val="28"/>
  </w:num>
  <w:num w:numId="19">
    <w:abstractNumId w:val="12"/>
  </w:num>
  <w:num w:numId="20">
    <w:abstractNumId w:val="22"/>
  </w:num>
  <w:num w:numId="21">
    <w:abstractNumId w:val="25"/>
  </w:num>
  <w:num w:numId="22">
    <w:abstractNumId w:val="8"/>
  </w:num>
  <w:num w:numId="23">
    <w:abstractNumId w:val="2"/>
  </w:num>
  <w:num w:numId="24">
    <w:abstractNumId w:val="11"/>
  </w:num>
  <w:num w:numId="25">
    <w:abstractNumId w:val="27"/>
  </w:num>
  <w:num w:numId="26">
    <w:abstractNumId w:val="24"/>
  </w:num>
  <w:num w:numId="27">
    <w:abstractNumId w:val="18"/>
  </w:num>
  <w:num w:numId="28">
    <w:abstractNumId w:val="7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3532F"/>
    <w:rsid w:val="00043AA0"/>
    <w:rsid w:val="00044128"/>
    <w:rsid w:val="000503AA"/>
    <w:rsid w:val="000915BF"/>
    <w:rsid w:val="000A0A82"/>
    <w:rsid w:val="000D0E55"/>
    <w:rsid w:val="001041FE"/>
    <w:rsid w:val="0012483F"/>
    <w:rsid w:val="00133227"/>
    <w:rsid w:val="001361A4"/>
    <w:rsid w:val="00137796"/>
    <w:rsid w:val="001814F7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5AD3"/>
    <w:rsid w:val="00235B49"/>
    <w:rsid w:val="00246D01"/>
    <w:rsid w:val="002644A7"/>
    <w:rsid w:val="00272126"/>
    <w:rsid w:val="002864C8"/>
    <w:rsid w:val="002914AA"/>
    <w:rsid w:val="002A6D37"/>
    <w:rsid w:val="002B08B1"/>
    <w:rsid w:val="002B10C6"/>
    <w:rsid w:val="002B4B9A"/>
    <w:rsid w:val="002C14D4"/>
    <w:rsid w:val="00313C2C"/>
    <w:rsid w:val="00341857"/>
    <w:rsid w:val="00343148"/>
    <w:rsid w:val="00357359"/>
    <w:rsid w:val="00360C92"/>
    <w:rsid w:val="00393EC0"/>
    <w:rsid w:val="003A12E2"/>
    <w:rsid w:val="00404BAB"/>
    <w:rsid w:val="00412241"/>
    <w:rsid w:val="004224A2"/>
    <w:rsid w:val="00460D7E"/>
    <w:rsid w:val="0049488C"/>
    <w:rsid w:val="004A1423"/>
    <w:rsid w:val="004C308B"/>
    <w:rsid w:val="004C7AF2"/>
    <w:rsid w:val="004F20D0"/>
    <w:rsid w:val="005041C3"/>
    <w:rsid w:val="00545959"/>
    <w:rsid w:val="00566691"/>
    <w:rsid w:val="005A0F17"/>
    <w:rsid w:val="005B32C8"/>
    <w:rsid w:val="005B7005"/>
    <w:rsid w:val="005F4B2C"/>
    <w:rsid w:val="005F7453"/>
    <w:rsid w:val="0061648E"/>
    <w:rsid w:val="0065377D"/>
    <w:rsid w:val="00692A31"/>
    <w:rsid w:val="006B0762"/>
    <w:rsid w:val="006B3E56"/>
    <w:rsid w:val="006D3A5E"/>
    <w:rsid w:val="006E51DC"/>
    <w:rsid w:val="00727DB4"/>
    <w:rsid w:val="00766D6C"/>
    <w:rsid w:val="00780CF6"/>
    <w:rsid w:val="007875AD"/>
    <w:rsid w:val="00797A99"/>
    <w:rsid w:val="00805D7C"/>
    <w:rsid w:val="0080603A"/>
    <w:rsid w:val="008163D0"/>
    <w:rsid w:val="008577CE"/>
    <w:rsid w:val="00877647"/>
    <w:rsid w:val="008A1591"/>
    <w:rsid w:val="00903521"/>
    <w:rsid w:val="0091303B"/>
    <w:rsid w:val="009434FB"/>
    <w:rsid w:val="00943626"/>
    <w:rsid w:val="00967AB8"/>
    <w:rsid w:val="009701AD"/>
    <w:rsid w:val="0097326E"/>
    <w:rsid w:val="00980D6E"/>
    <w:rsid w:val="009A34A7"/>
    <w:rsid w:val="009A6AA4"/>
    <w:rsid w:val="009B4CC2"/>
    <w:rsid w:val="009E75C7"/>
    <w:rsid w:val="009F3730"/>
    <w:rsid w:val="00A062A0"/>
    <w:rsid w:val="00A42790"/>
    <w:rsid w:val="00A46436"/>
    <w:rsid w:val="00A66432"/>
    <w:rsid w:val="00A70A5A"/>
    <w:rsid w:val="00A9248D"/>
    <w:rsid w:val="00AC3FAA"/>
    <w:rsid w:val="00B03EE5"/>
    <w:rsid w:val="00B330CE"/>
    <w:rsid w:val="00B35B68"/>
    <w:rsid w:val="00B46CDF"/>
    <w:rsid w:val="00B54865"/>
    <w:rsid w:val="00B55A2E"/>
    <w:rsid w:val="00B879BF"/>
    <w:rsid w:val="00B94096"/>
    <w:rsid w:val="00BB4C0E"/>
    <w:rsid w:val="00BC4537"/>
    <w:rsid w:val="00BC499C"/>
    <w:rsid w:val="00BE43E4"/>
    <w:rsid w:val="00BF477F"/>
    <w:rsid w:val="00C208E6"/>
    <w:rsid w:val="00C849E0"/>
    <w:rsid w:val="00CA32BD"/>
    <w:rsid w:val="00CA627E"/>
    <w:rsid w:val="00CA6390"/>
    <w:rsid w:val="00CC1888"/>
    <w:rsid w:val="00CC523C"/>
    <w:rsid w:val="00CD705F"/>
    <w:rsid w:val="00D011E3"/>
    <w:rsid w:val="00D0446F"/>
    <w:rsid w:val="00D148FF"/>
    <w:rsid w:val="00D22DFA"/>
    <w:rsid w:val="00D26CEA"/>
    <w:rsid w:val="00D34C23"/>
    <w:rsid w:val="00D42384"/>
    <w:rsid w:val="00D8619D"/>
    <w:rsid w:val="00D95ADF"/>
    <w:rsid w:val="00DE01CA"/>
    <w:rsid w:val="00DF64D2"/>
    <w:rsid w:val="00E405BF"/>
    <w:rsid w:val="00E53826"/>
    <w:rsid w:val="00E619A6"/>
    <w:rsid w:val="00E8593E"/>
    <w:rsid w:val="00E95CF9"/>
    <w:rsid w:val="00EA0B60"/>
    <w:rsid w:val="00ED257B"/>
    <w:rsid w:val="00EE5DDB"/>
    <w:rsid w:val="00F11080"/>
    <w:rsid w:val="00F154DC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F781B"/>
    <w:rsid w:val="082C10A0"/>
    <w:rsid w:val="1F912B0A"/>
    <w:rsid w:val="50BA47D4"/>
    <w:rsid w:val="586EF164"/>
    <w:rsid w:val="75DFFC64"/>
    <w:rsid w:val="7CDDB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8E48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52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2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343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05F508E52AF4EA64C0D5AE2EACFE8" ma:contentTypeVersion="10" ma:contentTypeDescription="Create a new document." ma:contentTypeScope="" ma:versionID="8ed589e9cb2e86c6d5b635a704a90844">
  <xsd:schema xmlns:xsd="http://www.w3.org/2001/XMLSchema" xmlns:xs="http://www.w3.org/2001/XMLSchema" xmlns:p="http://schemas.microsoft.com/office/2006/metadata/properties" xmlns:ns2="20f2e4ef-1c0f-4f7d-bffa-c977e004a156" targetNamespace="http://schemas.microsoft.com/office/2006/metadata/properties" ma:root="true" ma:fieldsID="3770c37b3ae255a263d2c026ffb01319" ns2:_="">
    <xsd:import namespace="20f2e4ef-1c0f-4f7d-bffa-c977e004a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2e4ef-1c0f-4f7d-bffa-c977e004a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709C-5F7A-49E8-81E5-30C1E90A3060}">
  <ds:schemaRefs>
    <ds:schemaRef ds:uri="20f2e4ef-1c0f-4f7d-bffa-c977e004a15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C25003-5A8A-4D5A-9F22-808392D1A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596B-50A3-432E-8874-CED33106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2e4ef-1c0f-4f7d-bffa-c977e004a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98A25-F9D2-4176-96E8-9172DBC7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8DE1F2E2</Template>
  <TotalTime>0</TotalTime>
  <Pages>5</Pages>
  <Words>1447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Jana Božková</cp:lastModifiedBy>
  <cp:revision>2</cp:revision>
  <cp:lastPrinted>2020-03-26T07:15:00Z</cp:lastPrinted>
  <dcterms:created xsi:type="dcterms:W3CDTF">2020-03-31T08:08:00Z</dcterms:created>
  <dcterms:modified xsi:type="dcterms:W3CDTF">2020-03-31T08:08:00Z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0x010100F3705F508E52AF4EA64C0D5AE2EACFE8</vt:lpwstr>
  </property>
</Properties>
</file>