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58" w:rsidRDefault="00D525AA">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FE0A58" w:rsidRDefault="00FE0A58"/>
              </w:txbxContent>
            </v:textbox>
            <w10:wrap anchorx="page" anchory="page"/>
          </v:shape>
        </w:pict>
      </w:r>
      <w:r w:rsidR="00996442">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5945317F">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996442">
        <w:rPr>
          <w:rFonts w:ascii="Arial" w:eastAsia="Arial" w:hAnsi="Arial" w:cs="Arial"/>
          <w:spacing w:val="14"/>
          <w:lang w:val="cs-CZ"/>
        </w:rPr>
        <w:t xml:space="preserve"> </w:t>
      </w:r>
      <w:r w:rsidR="00996442">
        <w:rPr>
          <w:rFonts w:ascii="Arial" w:eastAsia="Arial" w:hAnsi="Arial" w:cs="Arial"/>
          <w:b/>
          <w:i/>
          <w:spacing w:val="8"/>
          <w:sz w:val="28"/>
          <w:lang w:val="cs-CZ"/>
        </w:rPr>
        <w:t xml:space="preserve"> </w:t>
      </w:r>
    </w:p>
    <w:p w:rsidR="00FE0A58" w:rsidRDefault="00996442">
      <w:pPr>
        <w:rPr>
          <w:szCs w:val="22"/>
        </w:rPr>
      </w:pPr>
      <w:r>
        <w:rPr>
          <w:szCs w:val="22"/>
        </w:rPr>
        <w:t xml:space="preserve"> </w:t>
      </w:r>
    </w:p>
    <w:p w:rsidR="00FE0A58" w:rsidRDefault="00FE0A58">
      <w:pPr>
        <w:ind w:left="5664" w:firstLine="708"/>
        <w:rPr>
          <w:szCs w:val="22"/>
        </w:rPr>
      </w:pPr>
    </w:p>
    <w:p w:rsidR="00FE0A58" w:rsidRDefault="00996442" w:rsidP="00DB6AA8">
      <w:pPr>
        <w:ind w:left="5664"/>
        <w:rPr>
          <w:szCs w:val="22"/>
        </w:rPr>
      </w:pPr>
      <w:proofErr w:type="spellStart"/>
      <w:proofErr w:type="gramStart"/>
      <w:r>
        <w:rPr>
          <w:szCs w:val="22"/>
        </w:rPr>
        <w:t>Č.smlouvy</w:t>
      </w:r>
      <w:proofErr w:type="spellEnd"/>
      <w:proofErr w:type="gramEnd"/>
      <w:r>
        <w:rPr>
          <w:szCs w:val="22"/>
        </w:rPr>
        <w:t xml:space="preserve"> </w:t>
      </w:r>
      <w:bookmarkStart w:id="0" w:name="_GoBack"/>
      <w:r>
        <w:rPr>
          <w:szCs w:val="22"/>
        </w:rPr>
        <w:t>306-2020-11141</w:t>
      </w:r>
      <w:bookmarkEnd w:id="0"/>
    </w:p>
    <w:p w:rsidR="00FE0A58" w:rsidRDefault="00FE0A58">
      <w:pPr>
        <w:rPr>
          <w:szCs w:val="22"/>
        </w:rPr>
      </w:pPr>
    </w:p>
    <w:p w:rsidR="00FE0A58" w:rsidRDefault="00996442">
      <w:pPr>
        <w:pStyle w:val="Nadpis2"/>
        <w:jc w:val="center"/>
        <w:rPr>
          <w:i w:val="0"/>
          <w:szCs w:val="22"/>
        </w:rPr>
      </w:pPr>
      <w:r>
        <w:rPr>
          <w:szCs w:val="22"/>
        </w:rPr>
        <w:t xml:space="preserve"> </w:t>
      </w:r>
      <w:r>
        <w:rPr>
          <w:i w:val="0"/>
          <w:szCs w:val="22"/>
        </w:rPr>
        <w:t>Smlouva o nájmu prostoru sloužícího podnikání</w:t>
      </w:r>
    </w:p>
    <w:p w:rsidR="00FE0A58" w:rsidRDefault="00996442">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FE0A58" w:rsidRDefault="00996442">
      <w:pPr>
        <w:rPr>
          <w:szCs w:val="22"/>
        </w:rPr>
      </w:pPr>
      <w:r>
        <w:rPr>
          <w:szCs w:val="22"/>
        </w:rPr>
        <w:t>mezi stranami:</w:t>
      </w:r>
    </w:p>
    <w:p w:rsidR="00FE0A58" w:rsidRDefault="00FE0A58">
      <w:pPr>
        <w:rPr>
          <w:szCs w:val="22"/>
        </w:rPr>
      </w:pPr>
    </w:p>
    <w:p w:rsidR="00FE0A58" w:rsidRDefault="00996442">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se sídlem </w:t>
      </w:r>
      <w:proofErr w:type="spellStart"/>
      <w:r>
        <w:rPr>
          <w:rFonts w:ascii="Arial" w:eastAsia="Arial" w:hAnsi="Arial" w:cs="Arial"/>
          <w:sz w:val="22"/>
          <w:szCs w:val="22"/>
        </w:rPr>
        <w:t>Těšnov</w:t>
      </w:r>
      <w:proofErr w:type="spellEnd"/>
      <w:r>
        <w:rPr>
          <w:rFonts w:ascii="Arial" w:eastAsia="Arial" w:hAnsi="Arial" w:cs="Arial"/>
          <w:sz w:val="22"/>
          <w:szCs w:val="22"/>
        </w:rPr>
        <w:t xml:space="preserve"> 65/17, Nové Město, 110 00 Praha 1, </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FE0A58" w:rsidRDefault="00996442">
      <w:pPr>
        <w:pStyle w:val="Zkladntext"/>
        <w:rPr>
          <w:rFonts w:ascii="Arial" w:eastAsia="Arial" w:hAnsi="Arial" w:cs="Arial"/>
          <w:sz w:val="22"/>
          <w:szCs w:val="22"/>
        </w:rPr>
      </w:pPr>
      <w:r>
        <w:rPr>
          <w:rFonts w:ascii="Arial" w:eastAsia="Arial" w:hAnsi="Arial" w:cs="Arial"/>
          <w:sz w:val="22"/>
          <w:szCs w:val="22"/>
        </w:rPr>
        <w:t>IČ: 00020478</w:t>
      </w:r>
    </w:p>
    <w:p w:rsidR="00FE0A58" w:rsidRDefault="00996442">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rsidR="00FE0A58" w:rsidRDefault="00996442">
      <w:pPr>
        <w:pStyle w:val="Zkladntext"/>
        <w:rPr>
          <w:rFonts w:ascii="Arial" w:eastAsia="Arial" w:hAnsi="Arial" w:cs="Arial"/>
          <w:sz w:val="22"/>
          <w:szCs w:val="22"/>
        </w:rPr>
      </w:pPr>
      <w:r>
        <w:rPr>
          <w:rFonts w:ascii="Arial" w:eastAsia="Arial" w:hAnsi="Arial" w:cs="Arial"/>
          <w:sz w:val="22"/>
          <w:szCs w:val="22"/>
        </w:rPr>
        <w:t>bankovní spojení: ČNB Praha 1</w:t>
      </w:r>
    </w:p>
    <w:p w:rsidR="00FE0A58" w:rsidRDefault="00996442">
      <w:pPr>
        <w:pStyle w:val="Zkladntext"/>
        <w:rPr>
          <w:rFonts w:ascii="Arial" w:eastAsia="Arial" w:hAnsi="Arial" w:cs="Arial"/>
          <w:sz w:val="22"/>
          <w:szCs w:val="22"/>
        </w:rPr>
      </w:pPr>
      <w:r>
        <w:rPr>
          <w:rFonts w:ascii="Arial" w:eastAsia="Arial" w:hAnsi="Arial" w:cs="Arial"/>
          <w:sz w:val="22"/>
          <w:szCs w:val="22"/>
        </w:rPr>
        <w:t>číslo účtu: 19-1226001/0710 - nájem</w:t>
      </w:r>
    </w:p>
    <w:p w:rsidR="00FE0A58" w:rsidRDefault="00996442">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Kontaktní osoba: </w:t>
      </w:r>
    </w:p>
    <w:p w:rsidR="00FE0A58" w:rsidRDefault="00996442">
      <w:pPr>
        <w:pStyle w:val="Zkladntext"/>
        <w:rPr>
          <w:rFonts w:ascii="Arial" w:eastAsia="Arial" w:hAnsi="Arial" w:cs="Arial"/>
          <w:sz w:val="22"/>
          <w:szCs w:val="22"/>
        </w:rPr>
      </w:pPr>
      <w:r>
        <w:rPr>
          <w:rFonts w:ascii="Arial" w:eastAsia="Arial" w:hAnsi="Arial" w:cs="Arial"/>
          <w:sz w:val="22"/>
          <w:szCs w:val="22"/>
        </w:rPr>
        <w:t>Jaroslava Bernovská – referent ORSB</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Tvardkova 1191, </w:t>
      </w:r>
      <w:proofErr w:type="gramStart"/>
      <w:r>
        <w:rPr>
          <w:rFonts w:ascii="Arial" w:eastAsia="Arial" w:hAnsi="Arial" w:cs="Arial"/>
          <w:sz w:val="22"/>
          <w:szCs w:val="22"/>
        </w:rPr>
        <w:t>562 01  Ústí</w:t>
      </w:r>
      <w:proofErr w:type="gramEnd"/>
      <w:r>
        <w:rPr>
          <w:rFonts w:ascii="Arial" w:eastAsia="Arial" w:hAnsi="Arial" w:cs="Arial"/>
          <w:sz w:val="22"/>
          <w:szCs w:val="22"/>
        </w:rPr>
        <w:t xml:space="preserve"> nad Orlicí</w:t>
      </w:r>
    </w:p>
    <w:p w:rsidR="00FE0A58" w:rsidRDefault="00996442">
      <w:pPr>
        <w:pStyle w:val="Zkladntext"/>
        <w:rPr>
          <w:rFonts w:ascii="Arial" w:eastAsia="Arial" w:hAnsi="Arial" w:cs="Arial"/>
          <w:sz w:val="22"/>
          <w:szCs w:val="22"/>
        </w:rPr>
      </w:pPr>
      <w:r>
        <w:rPr>
          <w:rFonts w:ascii="Arial" w:eastAsia="Arial" w:hAnsi="Arial" w:cs="Arial"/>
          <w:sz w:val="22"/>
          <w:szCs w:val="22"/>
        </w:rPr>
        <w:t>Tel.: 725 832 107</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e-mail: Jaroslava.bernovska@mze.cz </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 </w:t>
      </w:r>
    </w:p>
    <w:p w:rsidR="00FE0A58" w:rsidRDefault="00996442">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FE0A58" w:rsidRDefault="00FE0A58">
      <w:pPr>
        <w:rPr>
          <w:szCs w:val="22"/>
        </w:rPr>
      </w:pPr>
    </w:p>
    <w:p w:rsidR="00FE0A58" w:rsidRDefault="00996442">
      <w:pPr>
        <w:rPr>
          <w:szCs w:val="22"/>
        </w:rPr>
      </w:pPr>
      <w:r>
        <w:rPr>
          <w:szCs w:val="22"/>
        </w:rPr>
        <w:t>a</w:t>
      </w:r>
    </w:p>
    <w:p w:rsidR="00FE0A58" w:rsidRDefault="00FE0A58">
      <w:pPr>
        <w:pStyle w:val="Default"/>
        <w:rPr>
          <w:sz w:val="22"/>
          <w:szCs w:val="22"/>
        </w:rPr>
      </w:pPr>
    </w:p>
    <w:p w:rsidR="00FE0A58" w:rsidRDefault="00996442">
      <w:pPr>
        <w:pStyle w:val="Default"/>
        <w:rPr>
          <w:rFonts w:eastAsia="Times New Roman"/>
          <w:b/>
          <w:color w:val="auto"/>
          <w:sz w:val="22"/>
          <w:szCs w:val="22"/>
        </w:rPr>
      </w:pPr>
      <w:r>
        <w:rPr>
          <w:rFonts w:eastAsia="Times New Roman"/>
          <w:b/>
          <w:color w:val="auto"/>
          <w:sz w:val="22"/>
          <w:szCs w:val="22"/>
        </w:rPr>
        <w:t>Kabelová televize Ústí nad Orlicí spol. s r.o.</w:t>
      </w:r>
    </w:p>
    <w:p w:rsidR="00FE0A58" w:rsidRDefault="00996442">
      <w:pPr>
        <w:pStyle w:val="Default"/>
        <w:rPr>
          <w:rFonts w:eastAsia="Times New Roman"/>
          <w:color w:val="auto"/>
          <w:sz w:val="22"/>
          <w:szCs w:val="22"/>
        </w:rPr>
      </w:pPr>
      <w:r>
        <w:rPr>
          <w:rFonts w:eastAsia="Times New Roman"/>
          <w:color w:val="auto"/>
          <w:sz w:val="22"/>
          <w:szCs w:val="22"/>
        </w:rPr>
        <w:t xml:space="preserve">Tvardkova 1191, </w:t>
      </w:r>
      <w:proofErr w:type="gramStart"/>
      <w:r>
        <w:rPr>
          <w:rFonts w:eastAsia="Times New Roman"/>
          <w:color w:val="auto"/>
          <w:sz w:val="22"/>
          <w:szCs w:val="22"/>
        </w:rPr>
        <w:t>562 01  Ústí</w:t>
      </w:r>
      <w:proofErr w:type="gramEnd"/>
      <w:r>
        <w:rPr>
          <w:rFonts w:eastAsia="Times New Roman"/>
          <w:color w:val="auto"/>
          <w:sz w:val="22"/>
          <w:szCs w:val="22"/>
        </w:rPr>
        <w:t xml:space="preserve"> nad Orlicí</w:t>
      </w:r>
    </w:p>
    <w:p w:rsidR="00FE0A58" w:rsidRDefault="00996442">
      <w:pPr>
        <w:pStyle w:val="Default"/>
        <w:rPr>
          <w:rFonts w:eastAsia="Times New Roman"/>
          <w:color w:val="auto"/>
          <w:sz w:val="22"/>
          <w:szCs w:val="22"/>
        </w:rPr>
      </w:pPr>
      <w:r>
        <w:rPr>
          <w:rFonts w:eastAsia="Times New Roman"/>
          <w:color w:val="auto"/>
          <w:sz w:val="22"/>
          <w:szCs w:val="22"/>
        </w:rPr>
        <w:t xml:space="preserve">kterou zastupuje: </w:t>
      </w:r>
      <w:proofErr w:type="spellStart"/>
      <w:r w:rsidR="009E3DF3">
        <w:rPr>
          <w:rFonts w:eastAsia="Times New Roman"/>
          <w:color w:val="auto"/>
          <w:sz w:val="22"/>
          <w:szCs w:val="22"/>
        </w:rPr>
        <w:t>xxxxxxxxxxxxxxxxxxxxxxx</w:t>
      </w:r>
      <w:proofErr w:type="spellEnd"/>
      <w:r>
        <w:rPr>
          <w:rFonts w:eastAsia="Times New Roman"/>
          <w:color w:val="auto"/>
          <w:sz w:val="22"/>
          <w:szCs w:val="22"/>
        </w:rPr>
        <w:t>, jednatel</w:t>
      </w:r>
    </w:p>
    <w:p w:rsidR="00FE0A58" w:rsidRDefault="00996442">
      <w:pPr>
        <w:pStyle w:val="Default"/>
        <w:rPr>
          <w:rFonts w:eastAsia="Times New Roman"/>
          <w:color w:val="auto"/>
          <w:sz w:val="22"/>
          <w:szCs w:val="22"/>
        </w:rPr>
      </w:pPr>
      <w:r>
        <w:rPr>
          <w:rFonts w:eastAsia="Times New Roman"/>
          <w:color w:val="auto"/>
          <w:sz w:val="22"/>
          <w:szCs w:val="22"/>
        </w:rPr>
        <w:t>IČO: 47471581, DIČ: 47471581</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bankovní spojení: KB Ústí nad Orlicí </w:t>
      </w:r>
    </w:p>
    <w:p w:rsidR="00FE0A58" w:rsidRDefault="00996442">
      <w:pPr>
        <w:pStyle w:val="Zkladntext"/>
        <w:rPr>
          <w:rFonts w:ascii="Arial" w:eastAsia="Arial" w:hAnsi="Arial" w:cs="Arial"/>
          <w:sz w:val="22"/>
          <w:szCs w:val="22"/>
        </w:rPr>
      </w:pPr>
      <w:r>
        <w:rPr>
          <w:rFonts w:ascii="Arial" w:eastAsia="Arial" w:hAnsi="Arial" w:cs="Arial"/>
          <w:sz w:val="22"/>
          <w:szCs w:val="22"/>
        </w:rPr>
        <w:t>číslo účtu: 18604611/0100</w:t>
      </w:r>
    </w:p>
    <w:p w:rsidR="00FE0A58" w:rsidRDefault="00996442">
      <w:pPr>
        <w:rPr>
          <w:szCs w:val="22"/>
        </w:rPr>
      </w:pPr>
      <w:r>
        <w:rPr>
          <w:szCs w:val="22"/>
        </w:rPr>
        <w:t>(dále jen „</w:t>
      </w:r>
      <w:r>
        <w:rPr>
          <w:b/>
          <w:szCs w:val="22"/>
        </w:rPr>
        <w:t>nájemce“</w:t>
      </w:r>
      <w:r>
        <w:rPr>
          <w:szCs w:val="22"/>
        </w:rPr>
        <w:t xml:space="preserve"> – na straně druhé)</w:t>
      </w:r>
    </w:p>
    <w:p w:rsidR="00FE0A58" w:rsidRDefault="00FE0A58">
      <w:pPr>
        <w:rPr>
          <w:szCs w:val="22"/>
        </w:rPr>
      </w:pPr>
    </w:p>
    <w:p w:rsidR="00FE0A58" w:rsidRDefault="00996442">
      <w:pPr>
        <w:rPr>
          <w:szCs w:val="22"/>
        </w:rPr>
      </w:pPr>
      <w:r>
        <w:rPr>
          <w:szCs w:val="22"/>
        </w:rPr>
        <w:t xml:space="preserve">(a oba společně </w:t>
      </w:r>
      <w:r>
        <w:rPr>
          <w:b/>
          <w:szCs w:val="22"/>
        </w:rPr>
        <w:t>„smluvní strany“</w:t>
      </w:r>
      <w:r>
        <w:rPr>
          <w:szCs w:val="22"/>
        </w:rPr>
        <w:t>)</w:t>
      </w:r>
    </w:p>
    <w:p w:rsidR="00FE0A58" w:rsidRDefault="00FE0A58">
      <w:pPr>
        <w:rPr>
          <w:szCs w:val="22"/>
        </w:rPr>
      </w:pPr>
    </w:p>
    <w:p w:rsidR="00FE0A58" w:rsidRDefault="00FE0A58">
      <w:pPr>
        <w:jc w:val="center"/>
        <w:rPr>
          <w:b/>
          <w:szCs w:val="22"/>
        </w:rPr>
      </w:pPr>
    </w:p>
    <w:p w:rsidR="00FE0A58" w:rsidRDefault="00996442">
      <w:pPr>
        <w:jc w:val="center"/>
        <w:rPr>
          <w:b/>
          <w:szCs w:val="22"/>
        </w:rPr>
      </w:pPr>
      <w:r>
        <w:rPr>
          <w:b/>
          <w:szCs w:val="22"/>
        </w:rPr>
        <w:t>Článek I.</w:t>
      </w:r>
    </w:p>
    <w:p w:rsidR="00FE0A58" w:rsidRDefault="00996442">
      <w:pPr>
        <w:jc w:val="center"/>
        <w:rPr>
          <w:b/>
          <w:szCs w:val="22"/>
        </w:rPr>
      </w:pPr>
      <w:r>
        <w:rPr>
          <w:b/>
          <w:szCs w:val="22"/>
        </w:rPr>
        <w:t>Úvodní ustanovení</w:t>
      </w:r>
    </w:p>
    <w:p w:rsidR="00FE0A58" w:rsidRDefault="00FE0A58">
      <w:pPr>
        <w:jc w:val="center"/>
        <w:rPr>
          <w:b/>
          <w:szCs w:val="22"/>
        </w:rPr>
      </w:pPr>
    </w:p>
    <w:p w:rsidR="00FE0A58" w:rsidRDefault="00996442">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FE0A58" w:rsidRDefault="00FE0A58">
      <w:pPr>
        <w:rPr>
          <w:b/>
          <w:szCs w:val="22"/>
        </w:rPr>
      </w:pPr>
    </w:p>
    <w:p w:rsidR="00FE0A58" w:rsidRDefault="00FE0A58">
      <w:pPr>
        <w:jc w:val="center"/>
        <w:rPr>
          <w:b/>
          <w:szCs w:val="22"/>
        </w:rPr>
      </w:pPr>
    </w:p>
    <w:p w:rsidR="00FE0A58" w:rsidRDefault="00996442">
      <w:pPr>
        <w:jc w:val="center"/>
        <w:rPr>
          <w:b/>
          <w:szCs w:val="22"/>
        </w:rPr>
      </w:pPr>
      <w:r>
        <w:rPr>
          <w:b/>
          <w:szCs w:val="22"/>
        </w:rPr>
        <w:lastRenderedPageBreak/>
        <w:t>Článek II.</w:t>
      </w:r>
    </w:p>
    <w:p w:rsidR="00FE0A58" w:rsidRDefault="00996442">
      <w:pPr>
        <w:jc w:val="center"/>
        <w:rPr>
          <w:b/>
          <w:szCs w:val="22"/>
        </w:rPr>
      </w:pPr>
      <w:r>
        <w:rPr>
          <w:b/>
          <w:szCs w:val="22"/>
        </w:rPr>
        <w:t>Předmět nájmu</w:t>
      </w:r>
    </w:p>
    <w:p w:rsidR="00FE0A58" w:rsidRDefault="00FE0A58">
      <w:pPr>
        <w:jc w:val="center"/>
        <w:rPr>
          <w:b/>
          <w:szCs w:val="22"/>
        </w:rPr>
      </w:pPr>
    </w:p>
    <w:p w:rsidR="00FE0A58" w:rsidRDefault="00996442">
      <w:pPr>
        <w:rPr>
          <w:szCs w:val="22"/>
        </w:rPr>
      </w:pPr>
      <w:r>
        <w:rPr>
          <w:szCs w:val="22"/>
        </w:rPr>
        <w:t xml:space="preserve">1) Česká republika je vlastníkem a Ministerstvo zemědělství je příslušné hospodařit </w:t>
      </w:r>
    </w:p>
    <w:p w:rsidR="00FE0A58" w:rsidRDefault="00996442">
      <w:pPr>
        <w:rPr>
          <w:szCs w:val="22"/>
        </w:rPr>
      </w:pPr>
      <w:r>
        <w:rPr>
          <w:szCs w:val="22"/>
        </w:rPr>
        <w:t xml:space="preserve">s pozemkem p. č. 1641, jehož součástí je budova s  </w:t>
      </w:r>
      <w:proofErr w:type="gramStart"/>
      <w:r>
        <w:rPr>
          <w:szCs w:val="22"/>
        </w:rPr>
        <w:t>č.p.</w:t>
      </w:r>
      <w:proofErr w:type="gramEnd"/>
      <w:r>
        <w:rPr>
          <w:szCs w:val="22"/>
        </w:rPr>
        <w:t xml:space="preserve">  1191, ulice Tvardkova v k. </w:t>
      </w:r>
      <w:proofErr w:type="spellStart"/>
      <w:r>
        <w:rPr>
          <w:szCs w:val="22"/>
        </w:rPr>
        <w:t>ú.</w:t>
      </w:r>
      <w:proofErr w:type="spellEnd"/>
      <w:r>
        <w:rPr>
          <w:szCs w:val="22"/>
        </w:rPr>
        <w:t xml:space="preserve">  Ústí nad Orlicí, zapsaným na LV č. 3421, vedeným u Katastrálního úřadu pro Pardubický kraj, Katastrální pracoviště Ústí nad Orlicí na adrese </w:t>
      </w:r>
      <w:r>
        <w:rPr>
          <w:color w:val="000000"/>
          <w:szCs w:val="22"/>
        </w:rPr>
        <w:t>Mírové náměstí 1389, 56201 Ústí nad Orlicí</w:t>
      </w:r>
    </w:p>
    <w:p w:rsidR="00FE0A58" w:rsidRDefault="00996442">
      <w:pPr>
        <w:rPr>
          <w:b/>
          <w:bCs/>
          <w:szCs w:val="22"/>
          <w:lang w:eastAsia="ar-SA"/>
        </w:rPr>
      </w:pPr>
      <w:r>
        <w:rPr>
          <w:szCs w:val="22"/>
        </w:rPr>
        <w:t>Příslušnost hospodařit s majetkem státu vznikla na základě Rozhodnutí 395/1971 o povolení k užívání ze dne 30. 4. 1971.</w:t>
      </w:r>
      <w:r>
        <w:rPr>
          <w:b/>
          <w:bCs/>
          <w:szCs w:val="22"/>
          <w:lang w:eastAsia="ar-SA"/>
        </w:rPr>
        <w:t xml:space="preserve"> </w:t>
      </w:r>
    </w:p>
    <w:p w:rsidR="00FE0A58" w:rsidRDefault="00FE0A58">
      <w:pPr>
        <w:rPr>
          <w:szCs w:val="22"/>
        </w:rPr>
      </w:pPr>
    </w:p>
    <w:p w:rsidR="00FE0A58" w:rsidRDefault="00996442">
      <w:pPr>
        <w:pStyle w:val="Bezmezer1"/>
        <w:rPr>
          <w:rFonts w:ascii="Arial" w:eastAsia="Arial" w:hAnsi="Arial" w:cs="Arial"/>
        </w:rPr>
      </w:pPr>
      <w:r>
        <w:rPr>
          <w:rFonts w:ascii="Arial" w:eastAsia="Arial" w:hAnsi="Arial" w:cs="Arial"/>
          <w:bCs/>
        </w:rPr>
        <w:t xml:space="preserve">Pronajímatel přenechává touto smlouvou nájemci k dočasnému užívání nebytové prostory v nemovitosti – budově nacházející se na adrese: Tvardkova 1191, Ústí nad Orlicí, která je ve prospěch pronajímatele zapsána v katastru nemovitostí vedeném Katastrálním úřadem pro Pardubický kraj, Katastrální pracovištěm Ústí nad Orlicí, na LV č. 3421 stojící na parcele č 1641, </w:t>
      </w:r>
      <w:proofErr w:type="spellStart"/>
      <w:proofErr w:type="gramStart"/>
      <w:r>
        <w:rPr>
          <w:rFonts w:ascii="Arial" w:eastAsia="Arial" w:hAnsi="Arial" w:cs="Arial"/>
          <w:bCs/>
        </w:rPr>
        <w:t>k.ú</w:t>
      </w:r>
      <w:proofErr w:type="spellEnd"/>
      <w:r>
        <w:rPr>
          <w:rFonts w:ascii="Arial" w:eastAsia="Arial" w:hAnsi="Arial" w:cs="Arial"/>
          <w:bCs/>
        </w:rPr>
        <w:t>.</w:t>
      </w:r>
      <w:proofErr w:type="gramEnd"/>
      <w:r>
        <w:rPr>
          <w:rFonts w:ascii="Arial" w:eastAsia="Arial" w:hAnsi="Arial" w:cs="Arial"/>
          <w:bCs/>
        </w:rPr>
        <w:t xml:space="preserve"> Ústí nad Orlicí (dále jen „Budova“) v suterénu  nebytové prostory – místnost rozvodny o celkové výměře 17,75 m</w:t>
      </w:r>
      <w:r>
        <w:rPr>
          <w:rFonts w:ascii="Arial" w:eastAsia="Arial" w:hAnsi="Arial" w:cs="Arial"/>
          <w:bCs/>
          <w:vertAlign w:val="superscript"/>
        </w:rPr>
        <w:t>2</w:t>
      </w:r>
      <w:r>
        <w:rPr>
          <w:rFonts w:ascii="Arial" w:eastAsia="Arial" w:hAnsi="Arial" w:cs="Arial"/>
          <w:bCs/>
          <w:i/>
        </w:rPr>
        <w:t>,</w:t>
      </w:r>
      <w:r>
        <w:rPr>
          <w:rFonts w:ascii="Arial" w:eastAsia="Arial" w:hAnsi="Arial" w:cs="Arial"/>
          <w:bCs/>
          <w:i/>
          <w:vertAlign w:val="superscript"/>
        </w:rPr>
        <w:t xml:space="preserve"> </w:t>
      </w:r>
      <w:r>
        <w:rPr>
          <w:rFonts w:ascii="Arial" w:eastAsia="Arial" w:hAnsi="Arial" w:cs="Arial"/>
          <w:bCs/>
          <w:i/>
        </w:rPr>
        <w:t xml:space="preserve">garáž </w:t>
      </w:r>
      <w:r>
        <w:rPr>
          <w:rFonts w:ascii="Arial" w:eastAsia="Arial" w:hAnsi="Arial" w:cs="Arial"/>
          <w:bCs/>
          <w:i/>
          <w:vertAlign w:val="superscript"/>
        </w:rPr>
        <w:t xml:space="preserve"> </w:t>
      </w:r>
      <w:r>
        <w:rPr>
          <w:rFonts w:ascii="Arial" w:eastAsia="Arial" w:hAnsi="Arial" w:cs="Arial"/>
          <w:bCs/>
        </w:rPr>
        <w:t xml:space="preserve">která je ve prospěch pronajímatele zapsána v katastru nemovitostí vedeném Katastrálním úřadem pro Pardubický kraj, Katastrální pracovištěm Ústí nad Orlicí, na LV č. </w:t>
      </w:r>
      <w:r>
        <w:rPr>
          <w:rFonts w:ascii="Arial" w:eastAsia="Arial" w:hAnsi="Arial" w:cs="Arial"/>
          <w:bCs/>
          <w:i/>
        </w:rPr>
        <w:t>1875</w:t>
      </w:r>
      <w:r>
        <w:rPr>
          <w:rFonts w:ascii="Arial" w:eastAsia="Arial" w:hAnsi="Arial" w:cs="Arial"/>
          <w:bCs/>
        </w:rPr>
        <w:t xml:space="preserve"> stojící na parcele č</w:t>
      </w:r>
      <w:r>
        <w:rPr>
          <w:rFonts w:ascii="Arial" w:eastAsia="Arial" w:hAnsi="Arial" w:cs="Arial"/>
          <w:bCs/>
          <w:i/>
        </w:rPr>
        <w:t>.</w:t>
      </w:r>
      <w:r>
        <w:rPr>
          <w:rFonts w:ascii="Arial" w:eastAsia="Arial" w:hAnsi="Arial" w:cs="Arial"/>
          <w:bCs/>
        </w:rPr>
        <w:t xml:space="preserve"> </w:t>
      </w:r>
      <w:r>
        <w:rPr>
          <w:rFonts w:ascii="Arial" w:eastAsia="Arial" w:hAnsi="Arial" w:cs="Arial"/>
          <w:bCs/>
          <w:i/>
        </w:rPr>
        <w:t>3045</w:t>
      </w:r>
      <w:r>
        <w:rPr>
          <w:rFonts w:ascii="Arial" w:eastAsia="Arial" w:hAnsi="Arial" w:cs="Arial"/>
          <w:bCs/>
        </w:rPr>
        <w:t xml:space="preserve">, </w:t>
      </w:r>
      <w:proofErr w:type="spellStart"/>
      <w:proofErr w:type="gramStart"/>
      <w:r>
        <w:rPr>
          <w:rFonts w:ascii="Arial" w:eastAsia="Arial" w:hAnsi="Arial" w:cs="Arial"/>
          <w:bCs/>
        </w:rPr>
        <w:t>k.ú</w:t>
      </w:r>
      <w:proofErr w:type="spellEnd"/>
      <w:r>
        <w:rPr>
          <w:rFonts w:ascii="Arial" w:eastAsia="Arial" w:hAnsi="Arial" w:cs="Arial"/>
          <w:bCs/>
        </w:rPr>
        <w:t>.</w:t>
      </w:r>
      <w:proofErr w:type="gramEnd"/>
      <w:r>
        <w:rPr>
          <w:rFonts w:ascii="Arial" w:eastAsia="Arial" w:hAnsi="Arial" w:cs="Arial"/>
          <w:bCs/>
        </w:rPr>
        <w:t xml:space="preserve"> Ústí nad Orlicí </w:t>
      </w:r>
      <w:r>
        <w:rPr>
          <w:rFonts w:ascii="Arial" w:eastAsia="Arial" w:hAnsi="Arial" w:cs="Arial"/>
          <w:bCs/>
          <w:i/>
        </w:rPr>
        <w:t>(dále jen „Garáž“)</w:t>
      </w:r>
      <w:r>
        <w:rPr>
          <w:rFonts w:ascii="Arial" w:eastAsia="Arial" w:hAnsi="Arial" w:cs="Arial"/>
          <w:bCs/>
        </w:rPr>
        <w:t xml:space="preserve"> a dále se pronajímá k dočasnému užívání 1 parkovací místo v prostorách </w:t>
      </w:r>
      <w:proofErr w:type="gramStart"/>
      <w:r>
        <w:rPr>
          <w:rFonts w:ascii="Arial" w:eastAsia="Arial" w:hAnsi="Arial" w:cs="Arial"/>
          <w:bCs/>
        </w:rPr>
        <w:t>dvora  nacházející</w:t>
      </w:r>
      <w:proofErr w:type="gramEnd"/>
      <w:r>
        <w:rPr>
          <w:rFonts w:ascii="Arial" w:eastAsia="Arial" w:hAnsi="Arial" w:cs="Arial"/>
          <w:bCs/>
        </w:rPr>
        <w:t xml:space="preserve"> se na adrese: Tvardkova 1191, Ústí nad Orlicí, která je ve prospěch pronajímatele zapsána v katastru nemovitostí vedeném Katastrálním úřadem pro Pardubický kraj, Katastrální pracovištěm Ústí nad Orlicí, na LV č. 1875 stojící na parcele č 1608/10, </w:t>
      </w:r>
      <w:proofErr w:type="spellStart"/>
      <w:proofErr w:type="gramStart"/>
      <w:r>
        <w:rPr>
          <w:rFonts w:ascii="Arial" w:eastAsia="Arial" w:hAnsi="Arial" w:cs="Arial"/>
          <w:bCs/>
        </w:rPr>
        <w:t>k.ú</w:t>
      </w:r>
      <w:proofErr w:type="spellEnd"/>
      <w:r>
        <w:rPr>
          <w:rFonts w:ascii="Arial" w:eastAsia="Arial" w:hAnsi="Arial" w:cs="Arial"/>
          <w:bCs/>
        </w:rPr>
        <w:t>.</w:t>
      </w:r>
      <w:proofErr w:type="gramEnd"/>
    </w:p>
    <w:p w:rsidR="00FE0A58" w:rsidRDefault="00996442">
      <w:pPr>
        <w:rPr>
          <w:szCs w:val="22"/>
        </w:rPr>
      </w:pPr>
      <w:r>
        <w:rPr>
          <w:szCs w:val="22"/>
        </w:rPr>
        <w:t xml:space="preserve">Pronajímatel touto smlouvou přenechává za úplatu nájemci k dočasnému užívání nebytové prostory v  budově </w:t>
      </w:r>
      <w:proofErr w:type="gramStart"/>
      <w:r>
        <w:rPr>
          <w:szCs w:val="22"/>
        </w:rPr>
        <w:t>č.p.</w:t>
      </w:r>
      <w:proofErr w:type="gramEnd"/>
      <w:r>
        <w:rPr>
          <w:szCs w:val="22"/>
        </w:rPr>
        <w:t xml:space="preserve"> 1191  </w:t>
      </w:r>
      <w:r>
        <w:rPr>
          <w:bCs/>
          <w:szCs w:val="22"/>
        </w:rPr>
        <w:t xml:space="preserve">(dále jen „Budova“). </w:t>
      </w:r>
      <w:r>
        <w:rPr>
          <w:szCs w:val="22"/>
        </w:rPr>
        <w:t>Nájemní právo vzniklé touto smlouvou je možné zapsat do veřejného seznamu pouze na návrh pronajímatele nebo s jeho souhlasem.</w:t>
      </w:r>
    </w:p>
    <w:p w:rsidR="00FE0A58" w:rsidRDefault="00FE0A58">
      <w:pPr>
        <w:rPr>
          <w:szCs w:val="22"/>
        </w:rPr>
      </w:pPr>
    </w:p>
    <w:p w:rsidR="00FE0A58" w:rsidRDefault="00FE0A58">
      <w:pPr>
        <w:rPr>
          <w:szCs w:val="22"/>
        </w:rPr>
      </w:pPr>
    </w:p>
    <w:p w:rsidR="00FE0A58" w:rsidRDefault="00996442">
      <w:pPr>
        <w:pStyle w:val="Odstavecseseznamem1"/>
        <w:ind w:left="0"/>
        <w:jc w:val="both"/>
        <w:rPr>
          <w:rFonts w:ascii="Arial" w:eastAsia="Arial" w:hAnsi="Arial" w:cs="Arial"/>
          <w:sz w:val="22"/>
          <w:szCs w:val="22"/>
        </w:rPr>
      </w:pPr>
      <w:r>
        <w:rPr>
          <w:rFonts w:ascii="Arial" w:eastAsia="Arial" w:hAnsi="Arial" w:cs="Arial"/>
          <w:sz w:val="22"/>
          <w:szCs w:val="22"/>
        </w:rPr>
        <w:t xml:space="preserve">2) Předmětem nájmu upraveného touto smlouvou jsou následující nebytové prostory v Budově: </w:t>
      </w:r>
    </w:p>
    <w:p w:rsidR="00FE0A58" w:rsidRDefault="00996442">
      <w:pPr>
        <w:rPr>
          <w:b/>
          <w:szCs w:val="22"/>
        </w:rPr>
      </w:pPr>
      <w:r>
        <w:rPr>
          <w:szCs w:val="22"/>
        </w:rPr>
        <w:t xml:space="preserve">Nebytové prostory: </w:t>
      </w:r>
      <w:r>
        <w:rPr>
          <w:b/>
          <w:szCs w:val="22"/>
        </w:rPr>
        <w:t xml:space="preserve">místnost v suterénu – </w:t>
      </w:r>
      <w:proofErr w:type="gramStart"/>
      <w:r>
        <w:rPr>
          <w:b/>
          <w:szCs w:val="22"/>
        </w:rPr>
        <w:t>rozvodna  o celkové</w:t>
      </w:r>
      <w:proofErr w:type="gramEnd"/>
      <w:r>
        <w:rPr>
          <w:b/>
          <w:szCs w:val="22"/>
        </w:rPr>
        <w:t xml:space="preserve"> výměře</w:t>
      </w:r>
      <w:r>
        <w:rPr>
          <w:szCs w:val="22"/>
        </w:rPr>
        <w:t xml:space="preserve"> </w:t>
      </w:r>
      <w:r>
        <w:rPr>
          <w:b/>
          <w:szCs w:val="22"/>
        </w:rPr>
        <w:t>17,95 m</w:t>
      </w:r>
      <w:r>
        <w:rPr>
          <w:b/>
          <w:szCs w:val="22"/>
          <w:vertAlign w:val="superscript"/>
        </w:rPr>
        <w:t>2</w:t>
      </w:r>
      <w:r>
        <w:rPr>
          <w:b/>
          <w:szCs w:val="22"/>
        </w:rPr>
        <w:t xml:space="preserve">, </w:t>
      </w:r>
      <w:r>
        <w:rPr>
          <w:szCs w:val="22"/>
        </w:rPr>
        <w:t>dále</w:t>
      </w:r>
      <w:r>
        <w:rPr>
          <w:b/>
          <w:szCs w:val="22"/>
        </w:rPr>
        <w:t xml:space="preserve"> 1 garáž a 1 parkovací místo ve dvoře</w:t>
      </w:r>
    </w:p>
    <w:p w:rsidR="00FE0A58" w:rsidRDefault="00996442">
      <w:pPr>
        <w:pStyle w:val="Zkladntext2"/>
        <w:jc w:val="left"/>
        <w:rPr>
          <w:rFonts w:ascii="Arial" w:eastAsia="Arial" w:hAnsi="Arial" w:cs="Arial"/>
          <w:sz w:val="22"/>
          <w:szCs w:val="22"/>
        </w:rPr>
      </w:pPr>
      <w:r>
        <w:rPr>
          <w:rFonts w:ascii="Arial" w:eastAsia="Arial" w:hAnsi="Arial" w:cs="Arial"/>
          <w:sz w:val="22"/>
          <w:szCs w:val="22"/>
        </w:rPr>
        <w:t xml:space="preserve">(dále také jen </w:t>
      </w:r>
      <w:r>
        <w:rPr>
          <w:rFonts w:ascii="Arial" w:eastAsia="Arial" w:hAnsi="Arial" w:cs="Arial"/>
          <w:b/>
          <w:sz w:val="22"/>
          <w:szCs w:val="22"/>
        </w:rPr>
        <w:t>„pronajímané prostory“</w:t>
      </w:r>
      <w:r>
        <w:rPr>
          <w:rFonts w:ascii="Arial" w:eastAsia="Arial" w:hAnsi="Arial" w:cs="Arial"/>
          <w:sz w:val="22"/>
          <w:szCs w:val="22"/>
        </w:rPr>
        <w:t xml:space="preserve">) </w:t>
      </w:r>
    </w:p>
    <w:p w:rsidR="00FE0A58" w:rsidRDefault="00FE0A58">
      <w:pPr>
        <w:rPr>
          <w:szCs w:val="22"/>
        </w:rPr>
      </w:pPr>
    </w:p>
    <w:p w:rsidR="00FE0A58" w:rsidRDefault="00FE0A58">
      <w:pPr>
        <w:tabs>
          <w:tab w:val="left" w:pos="2462"/>
        </w:tabs>
        <w:ind w:left="426"/>
        <w:rPr>
          <w:b/>
          <w:bCs/>
          <w:szCs w:val="22"/>
        </w:rPr>
      </w:pPr>
    </w:p>
    <w:p w:rsidR="00FE0A58" w:rsidRDefault="00996442">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FE0A58" w:rsidRDefault="00996442">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FE0A58" w:rsidRDefault="00FE0A58">
      <w:pPr>
        <w:tabs>
          <w:tab w:val="left" w:pos="426"/>
        </w:tabs>
        <w:rPr>
          <w:szCs w:val="22"/>
        </w:rPr>
      </w:pPr>
    </w:p>
    <w:p w:rsidR="00FE0A58" w:rsidRDefault="00996442">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FE0A58" w:rsidRDefault="00FE0A58">
      <w:pPr>
        <w:jc w:val="center"/>
        <w:rPr>
          <w:b/>
          <w:szCs w:val="22"/>
        </w:rPr>
      </w:pPr>
    </w:p>
    <w:p w:rsidR="00FE0A58" w:rsidRDefault="00FE0A58">
      <w:pPr>
        <w:jc w:val="center"/>
        <w:rPr>
          <w:b/>
          <w:szCs w:val="22"/>
        </w:rPr>
      </w:pPr>
    </w:p>
    <w:p w:rsidR="00FE0A58" w:rsidRDefault="00996442">
      <w:pPr>
        <w:jc w:val="center"/>
        <w:rPr>
          <w:b/>
          <w:szCs w:val="22"/>
        </w:rPr>
      </w:pPr>
      <w:r>
        <w:rPr>
          <w:b/>
          <w:szCs w:val="22"/>
        </w:rPr>
        <w:t>Článek III.</w:t>
      </w:r>
    </w:p>
    <w:p w:rsidR="00FE0A58" w:rsidRDefault="00996442">
      <w:pPr>
        <w:jc w:val="center"/>
        <w:rPr>
          <w:b/>
          <w:szCs w:val="22"/>
        </w:rPr>
      </w:pPr>
      <w:r>
        <w:rPr>
          <w:b/>
          <w:szCs w:val="22"/>
        </w:rPr>
        <w:t>Účel nájmu</w:t>
      </w:r>
    </w:p>
    <w:p w:rsidR="00FE0A58" w:rsidRDefault="00FE0A58">
      <w:pPr>
        <w:jc w:val="center"/>
        <w:rPr>
          <w:b/>
          <w:szCs w:val="22"/>
        </w:rPr>
      </w:pPr>
    </w:p>
    <w:p w:rsidR="00FE0A58" w:rsidRDefault="00996442">
      <w:pPr>
        <w:rPr>
          <w:szCs w:val="22"/>
        </w:rPr>
      </w:pPr>
      <w:r>
        <w:rPr>
          <w:szCs w:val="22"/>
        </w:rPr>
        <w:t xml:space="preserve">1) Nájemce bude pronajaté prostory využívat k provozování své činnosti jako rozvodnu. Nájemce se zavazuje využívat předmět nájmu sloužící podnikání pouze pro tento účel. </w:t>
      </w:r>
    </w:p>
    <w:p w:rsidR="00FE0A58" w:rsidRDefault="00FE0A58">
      <w:pPr>
        <w:widowControl w:val="0"/>
        <w:autoSpaceDE w:val="0"/>
        <w:autoSpaceDN w:val="0"/>
        <w:adjustRightInd w:val="0"/>
        <w:rPr>
          <w:szCs w:val="22"/>
        </w:rPr>
      </w:pPr>
    </w:p>
    <w:p w:rsidR="00FE0A58" w:rsidRDefault="00996442">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FE0A58" w:rsidRDefault="00FE0A58">
      <w:pPr>
        <w:rPr>
          <w:iCs/>
          <w:szCs w:val="22"/>
        </w:rPr>
      </w:pPr>
    </w:p>
    <w:p w:rsidR="00FE0A58" w:rsidRDefault="00996442">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FE0A58" w:rsidRDefault="00FE0A58">
      <w:pPr>
        <w:rPr>
          <w:szCs w:val="22"/>
        </w:rPr>
      </w:pPr>
    </w:p>
    <w:p w:rsidR="00FE0A58" w:rsidRDefault="00996442">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FE0A58" w:rsidRDefault="00FE0A58">
      <w:pPr>
        <w:pStyle w:val="Default"/>
        <w:ind w:left="426"/>
        <w:jc w:val="both"/>
        <w:rPr>
          <w:b/>
          <w:sz w:val="22"/>
          <w:szCs w:val="22"/>
        </w:rPr>
      </w:pPr>
    </w:p>
    <w:p w:rsidR="00FE0A58" w:rsidRDefault="00996442">
      <w:pPr>
        <w:rPr>
          <w:b/>
          <w:szCs w:val="22"/>
        </w:rPr>
      </w:pPr>
      <w:r>
        <w:rPr>
          <w:szCs w:val="22"/>
        </w:rPr>
        <w:t xml:space="preserve">5) Nájemce se zavazuje, že bude pronajímané prostory užívat pro vlastní potřebu odpovídajícím způsobem, a to výlučně jako kancelář. </w:t>
      </w:r>
    </w:p>
    <w:p w:rsidR="00FE0A58" w:rsidRDefault="00FE0A58">
      <w:pPr>
        <w:ind w:left="426"/>
        <w:rPr>
          <w:szCs w:val="22"/>
        </w:rPr>
      </w:pPr>
    </w:p>
    <w:p w:rsidR="00FE0A58" w:rsidRDefault="00996442">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rsidR="00FE0A58" w:rsidRDefault="00FE0A58">
      <w:pPr>
        <w:pStyle w:val="Odstavecseseznamem1"/>
        <w:ind w:left="426"/>
        <w:rPr>
          <w:rFonts w:ascii="Arial" w:eastAsia="Arial" w:hAnsi="Arial" w:cs="Arial"/>
          <w:sz w:val="22"/>
          <w:szCs w:val="22"/>
        </w:rPr>
      </w:pPr>
    </w:p>
    <w:p w:rsidR="00FE0A58" w:rsidRDefault="00996442">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FE0A58" w:rsidRDefault="00FE0A58">
      <w:pPr>
        <w:ind w:left="540"/>
        <w:jc w:val="center"/>
        <w:rPr>
          <w:b/>
          <w:szCs w:val="22"/>
        </w:rPr>
      </w:pPr>
    </w:p>
    <w:p w:rsidR="00FE0A58" w:rsidRDefault="00FE0A58">
      <w:pPr>
        <w:ind w:left="540"/>
        <w:jc w:val="center"/>
        <w:rPr>
          <w:b/>
          <w:szCs w:val="22"/>
        </w:rPr>
      </w:pPr>
    </w:p>
    <w:p w:rsidR="00FE0A58" w:rsidRDefault="00996442">
      <w:pPr>
        <w:ind w:left="540"/>
        <w:jc w:val="center"/>
        <w:rPr>
          <w:b/>
          <w:szCs w:val="22"/>
        </w:rPr>
      </w:pPr>
      <w:r>
        <w:rPr>
          <w:b/>
          <w:szCs w:val="22"/>
        </w:rPr>
        <w:t>Článek IV.</w:t>
      </w:r>
    </w:p>
    <w:p w:rsidR="00FE0A58" w:rsidRDefault="00996442">
      <w:pPr>
        <w:ind w:left="540"/>
        <w:jc w:val="center"/>
        <w:rPr>
          <w:b/>
          <w:szCs w:val="22"/>
        </w:rPr>
      </w:pPr>
      <w:r>
        <w:rPr>
          <w:b/>
          <w:szCs w:val="22"/>
        </w:rPr>
        <w:t>Doba trvání nájmu</w:t>
      </w:r>
    </w:p>
    <w:p w:rsidR="00FE0A58" w:rsidRDefault="00FE0A58">
      <w:pPr>
        <w:ind w:left="540"/>
        <w:jc w:val="center"/>
        <w:rPr>
          <w:b/>
          <w:szCs w:val="22"/>
        </w:rPr>
      </w:pPr>
    </w:p>
    <w:p w:rsidR="00FE0A58" w:rsidRDefault="00996442">
      <w:pPr>
        <w:tabs>
          <w:tab w:val="left" w:pos="426"/>
        </w:tabs>
        <w:rPr>
          <w:b/>
          <w:i/>
          <w:color w:val="FF0000"/>
          <w:szCs w:val="22"/>
        </w:rPr>
      </w:pPr>
      <w:r>
        <w:rPr>
          <w:szCs w:val="22"/>
        </w:rPr>
        <w:t xml:space="preserve">1) Nájem podle této smlouvy se sjednává </w:t>
      </w:r>
      <w:r>
        <w:rPr>
          <w:b/>
          <w:szCs w:val="22"/>
        </w:rPr>
        <w:t>na dobu určitou od 1. 4. 2019 do 31. 3. 2024</w:t>
      </w:r>
      <w:r>
        <w:rPr>
          <w:i/>
          <w:color w:val="FF0000"/>
          <w:szCs w:val="22"/>
        </w:rPr>
        <w:t xml:space="preserve"> </w:t>
      </w:r>
    </w:p>
    <w:p w:rsidR="00FE0A58" w:rsidRDefault="00FE0A58">
      <w:pPr>
        <w:ind w:firstLine="426"/>
        <w:rPr>
          <w:b/>
          <w:szCs w:val="22"/>
        </w:rPr>
      </w:pPr>
    </w:p>
    <w:p w:rsidR="00FE0A58" w:rsidRDefault="00996442">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FE0A58" w:rsidRDefault="00FE0A58">
      <w:pPr>
        <w:pStyle w:val="Zkladntext"/>
        <w:jc w:val="center"/>
        <w:rPr>
          <w:rFonts w:ascii="Arial" w:eastAsia="Arial" w:hAnsi="Arial" w:cs="Arial"/>
          <w:b/>
          <w:sz w:val="22"/>
          <w:szCs w:val="22"/>
        </w:rPr>
      </w:pPr>
    </w:p>
    <w:p w:rsidR="00FE0A58" w:rsidRDefault="00FE0A58">
      <w:pPr>
        <w:pStyle w:val="Zkladntext"/>
        <w:jc w:val="center"/>
        <w:rPr>
          <w:rFonts w:ascii="Arial" w:eastAsia="Arial" w:hAnsi="Arial" w:cs="Arial"/>
          <w:b/>
          <w:sz w:val="22"/>
          <w:szCs w:val="22"/>
        </w:rPr>
      </w:pPr>
    </w:p>
    <w:p w:rsidR="00FE0A58" w:rsidRDefault="00996442">
      <w:pPr>
        <w:pStyle w:val="Zkladntext"/>
        <w:jc w:val="center"/>
        <w:rPr>
          <w:rFonts w:ascii="Arial" w:eastAsia="Arial" w:hAnsi="Arial" w:cs="Arial"/>
          <w:b/>
          <w:sz w:val="22"/>
          <w:szCs w:val="22"/>
        </w:rPr>
      </w:pPr>
      <w:r>
        <w:rPr>
          <w:rFonts w:ascii="Arial" w:eastAsia="Arial" w:hAnsi="Arial" w:cs="Arial"/>
          <w:b/>
          <w:sz w:val="22"/>
          <w:szCs w:val="22"/>
        </w:rPr>
        <w:t>Článek V.</w:t>
      </w:r>
    </w:p>
    <w:p w:rsidR="00FE0A58" w:rsidRDefault="00996442">
      <w:pPr>
        <w:jc w:val="center"/>
        <w:rPr>
          <w:b/>
          <w:szCs w:val="22"/>
        </w:rPr>
      </w:pPr>
      <w:r>
        <w:rPr>
          <w:b/>
          <w:szCs w:val="22"/>
        </w:rPr>
        <w:t xml:space="preserve">Nájemné </w:t>
      </w:r>
    </w:p>
    <w:p w:rsidR="00FE0A58" w:rsidRDefault="00FE0A58">
      <w:pPr>
        <w:jc w:val="center"/>
        <w:rPr>
          <w:szCs w:val="22"/>
        </w:rPr>
      </w:pPr>
    </w:p>
    <w:p w:rsidR="00FE0A58" w:rsidRDefault="00996442">
      <w:pPr>
        <w:pStyle w:val="Zkladntext"/>
        <w:numPr>
          <w:ilvl w:val="0"/>
          <w:numId w:val="29"/>
        </w:numPr>
        <w:rPr>
          <w:rFonts w:ascii="Arial" w:eastAsia="Arial" w:hAnsi="Arial" w:cs="Arial"/>
          <w:sz w:val="22"/>
          <w:szCs w:val="22"/>
        </w:rPr>
      </w:pPr>
      <w:r>
        <w:rPr>
          <w:rFonts w:ascii="Arial" w:eastAsia="Arial" w:hAnsi="Arial" w:cs="Arial"/>
          <w:sz w:val="22"/>
          <w:szCs w:val="22"/>
        </w:rPr>
        <w:t>Nájemné za předmět nájmu činí:</w:t>
      </w:r>
    </w:p>
    <w:p w:rsidR="00FE0A58" w:rsidRDefault="00996442">
      <w:pPr>
        <w:rPr>
          <w:b/>
          <w:szCs w:val="22"/>
        </w:rPr>
      </w:pPr>
      <w:r>
        <w:rPr>
          <w:szCs w:val="22"/>
        </w:rPr>
        <w:t>nájemné za 1m</w:t>
      </w:r>
      <w:r>
        <w:rPr>
          <w:szCs w:val="22"/>
          <w:vertAlign w:val="superscript"/>
        </w:rPr>
        <w:t>2</w:t>
      </w:r>
      <w:r>
        <w:rPr>
          <w:szCs w:val="22"/>
        </w:rPr>
        <w:t xml:space="preserve"> rozvodny </w:t>
      </w:r>
      <w:r>
        <w:rPr>
          <w:b/>
          <w:szCs w:val="22"/>
        </w:rPr>
        <w:t>455,00</w:t>
      </w:r>
      <w:r>
        <w:rPr>
          <w:szCs w:val="22"/>
        </w:rPr>
        <w:t xml:space="preserve"> </w:t>
      </w:r>
      <w:r>
        <w:rPr>
          <w:b/>
          <w:szCs w:val="22"/>
        </w:rPr>
        <w:t>Kč</w:t>
      </w:r>
      <w:r>
        <w:rPr>
          <w:szCs w:val="22"/>
        </w:rPr>
        <w:t xml:space="preserve"> </w:t>
      </w:r>
      <w:r>
        <w:rPr>
          <w:b/>
          <w:szCs w:val="22"/>
        </w:rPr>
        <w:t xml:space="preserve">bez DPH </w:t>
      </w:r>
      <w:r>
        <w:rPr>
          <w:szCs w:val="22"/>
        </w:rPr>
        <w:t>za 1m</w:t>
      </w:r>
      <w:r>
        <w:rPr>
          <w:szCs w:val="22"/>
          <w:vertAlign w:val="superscript"/>
        </w:rPr>
        <w:t>2</w:t>
      </w:r>
      <w:r>
        <w:rPr>
          <w:szCs w:val="22"/>
        </w:rPr>
        <w:t>/</w:t>
      </w:r>
      <w:proofErr w:type="spellStart"/>
      <w:r>
        <w:rPr>
          <w:szCs w:val="22"/>
        </w:rPr>
        <w:t>rok,tj</w:t>
      </w:r>
      <w:proofErr w:type="spellEnd"/>
      <w:r>
        <w:rPr>
          <w:szCs w:val="22"/>
        </w:rPr>
        <w:t>.</w:t>
      </w:r>
      <w:r>
        <w:rPr>
          <w:szCs w:val="22"/>
        </w:rPr>
        <w:tab/>
        <w:t xml:space="preserve">  </w:t>
      </w:r>
      <w:r>
        <w:rPr>
          <w:b/>
          <w:szCs w:val="22"/>
        </w:rPr>
        <w:t xml:space="preserve">8 167,- </w:t>
      </w:r>
      <w:r>
        <w:rPr>
          <w:b/>
          <w:bCs/>
          <w:szCs w:val="22"/>
        </w:rPr>
        <w:t>Kč bez DPH</w:t>
      </w:r>
      <w:r>
        <w:rPr>
          <w:b/>
          <w:szCs w:val="22"/>
        </w:rPr>
        <w:t xml:space="preserve"> ročně</w:t>
      </w:r>
    </w:p>
    <w:p w:rsidR="00FE0A58" w:rsidRDefault="00996442">
      <w:pPr>
        <w:rPr>
          <w:b/>
          <w:szCs w:val="22"/>
        </w:rPr>
      </w:pPr>
      <w:r>
        <w:rPr>
          <w:szCs w:val="22"/>
        </w:rPr>
        <w:t>nájemné za 1 m</w:t>
      </w:r>
      <w:r>
        <w:rPr>
          <w:szCs w:val="22"/>
          <w:vertAlign w:val="superscript"/>
        </w:rPr>
        <w:t>2</w:t>
      </w:r>
      <w:r>
        <w:rPr>
          <w:szCs w:val="22"/>
        </w:rPr>
        <w:t xml:space="preserve"> garáží činí</w:t>
      </w:r>
      <w:r>
        <w:rPr>
          <w:szCs w:val="22"/>
        </w:rPr>
        <w:tab/>
      </w:r>
      <w:r>
        <w:rPr>
          <w:b/>
          <w:szCs w:val="22"/>
        </w:rPr>
        <w:t>6 455,00 Kč tj. ročně</w:t>
      </w:r>
      <w:r>
        <w:rPr>
          <w:b/>
          <w:szCs w:val="22"/>
        </w:rPr>
        <w:tab/>
        <w:t xml:space="preserve"> bez DPH</w:t>
      </w:r>
      <w:r>
        <w:rPr>
          <w:b/>
          <w:szCs w:val="22"/>
        </w:rPr>
        <w:tab/>
        <w:t xml:space="preserve">  6 455,00 Kč</w:t>
      </w:r>
    </w:p>
    <w:p w:rsidR="00FE0A58" w:rsidRDefault="00996442">
      <w:pPr>
        <w:rPr>
          <w:szCs w:val="22"/>
        </w:rPr>
      </w:pPr>
      <w:r>
        <w:rPr>
          <w:szCs w:val="22"/>
        </w:rPr>
        <w:t xml:space="preserve">nájemné za1 parkovací místo činí </w:t>
      </w:r>
      <w:r>
        <w:rPr>
          <w:b/>
          <w:szCs w:val="22"/>
        </w:rPr>
        <w:t>3 228,00 Kč tj. ročně bez DPH 3 228,00 Kč</w:t>
      </w:r>
    </w:p>
    <w:p w:rsidR="00FE0A58" w:rsidRDefault="00996442">
      <w:pPr>
        <w:rPr>
          <w:b/>
          <w:szCs w:val="22"/>
        </w:rPr>
      </w:pPr>
      <w:r>
        <w:rPr>
          <w:b/>
          <w:szCs w:val="22"/>
        </w:rPr>
        <w:t>Celkem bez DPH</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17 850,00 Kč</w:t>
      </w:r>
    </w:p>
    <w:p w:rsidR="00FE0A58" w:rsidRDefault="00FE0A58">
      <w:pPr>
        <w:rPr>
          <w:b/>
          <w:szCs w:val="22"/>
        </w:rPr>
      </w:pPr>
    </w:p>
    <w:p w:rsidR="00FE0A58" w:rsidRDefault="00996442">
      <w:pPr>
        <w:pStyle w:val="Zkladntext"/>
        <w:rPr>
          <w:rFonts w:ascii="Arial" w:eastAsia="Arial" w:hAnsi="Arial" w:cs="Arial"/>
          <w:b/>
          <w:color w:val="7030A0"/>
          <w:sz w:val="22"/>
          <w:szCs w:val="22"/>
        </w:rPr>
      </w:pPr>
      <w:r>
        <w:rPr>
          <w:rFonts w:ascii="Arial" w:eastAsia="Arial" w:hAnsi="Arial" w:cs="Arial"/>
          <w:b/>
          <w:sz w:val="22"/>
          <w:szCs w:val="22"/>
        </w:rPr>
        <w:t>Celkem nájemné za 1m</w:t>
      </w:r>
      <w:r>
        <w:rPr>
          <w:rFonts w:ascii="Arial" w:eastAsia="Arial" w:hAnsi="Arial" w:cs="Arial"/>
          <w:b/>
          <w:sz w:val="22"/>
          <w:szCs w:val="22"/>
          <w:vertAlign w:val="superscript"/>
        </w:rPr>
        <w:t>2</w:t>
      </w:r>
      <w:r>
        <w:rPr>
          <w:rFonts w:ascii="Arial" w:eastAsia="Arial" w:hAnsi="Arial" w:cs="Arial"/>
          <w:b/>
          <w:sz w:val="22"/>
          <w:szCs w:val="22"/>
        </w:rPr>
        <w:t xml:space="preserve">/rok </w:t>
      </w:r>
      <w:r>
        <w:rPr>
          <w:rFonts w:ascii="Arial" w:eastAsia="Arial" w:hAnsi="Arial" w:cs="Arial"/>
          <w:sz w:val="22"/>
          <w:szCs w:val="22"/>
        </w:rPr>
        <w:t xml:space="preserve"> </w:t>
      </w:r>
      <w:r>
        <w:rPr>
          <w:rFonts w:ascii="Arial" w:eastAsia="Arial" w:hAnsi="Arial" w:cs="Arial"/>
          <w:b/>
          <w:sz w:val="22"/>
          <w:szCs w:val="22"/>
        </w:rPr>
        <w:t xml:space="preserve">17 850,-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w:t>
      </w:r>
    </w:p>
    <w:p w:rsidR="00FE0A58" w:rsidRDefault="00996442">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rsidR="00FE0A58" w:rsidRDefault="00FE0A58">
      <w:pPr>
        <w:pStyle w:val="Odstavecseseznamem1"/>
        <w:ind w:left="426"/>
        <w:jc w:val="both"/>
        <w:rPr>
          <w:rFonts w:ascii="Arial" w:eastAsia="Arial" w:hAnsi="Arial" w:cs="Arial"/>
          <w:sz w:val="22"/>
          <w:szCs w:val="22"/>
        </w:rPr>
      </w:pPr>
    </w:p>
    <w:p w:rsidR="00FE0A58" w:rsidRDefault="00996442">
      <w:pPr>
        <w:rPr>
          <w:szCs w:val="22"/>
        </w:rPr>
      </w:pPr>
      <w:r>
        <w:rPr>
          <w:szCs w:val="22"/>
        </w:rPr>
        <w:t xml:space="preserve">2)  Nájemné   bude  hrazeno  čtvrtletně ve výši </w:t>
      </w:r>
      <w:r>
        <w:rPr>
          <w:b/>
          <w:szCs w:val="22"/>
        </w:rPr>
        <w:t xml:space="preserve">4 462,50 Kč bez </w:t>
      </w:r>
      <w:proofErr w:type="gramStart"/>
      <w:r>
        <w:rPr>
          <w:b/>
          <w:szCs w:val="22"/>
        </w:rPr>
        <w:t>DPH</w:t>
      </w:r>
      <w:r>
        <w:rPr>
          <w:szCs w:val="22"/>
        </w:rPr>
        <w:t xml:space="preserve">, </w:t>
      </w:r>
      <w:r>
        <w:rPr>
          <w:i/>
          <w:color w:val="FF0000"/>
          <w:szCs w:val="22"/>
        </w:rPr>
        <w:t xml:space="preserve"> </w:t>
      </w:r>
      <w:r>
        <w:rPr>
          <w:szCs w:val="22"/>
        </w:rPr>
        <w:t>na</w:t>
      </w:r>
      <w:proofErr w:type="gramEnd"/>
      <w:r>
        <w:rPr>
          <w:szCs w:val="22"/>
        </w:rPr>
        <w:t xml:space="preserve">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činí alikvótní část čtvrtletního nájemného.</w:t>
      </w:r>
    </w:p>
    <w:p w:rsidR="00FE0A58" w:rsidRDefault="00FE0A58">
      <w:pPr>
        <w:tabs>
          <w:tab w:val="left" w:pos="426"/>
        </w:tabs>
        <w:ind w:left="-142"/>
        <w:rPr>
          <w:szCs w:val="22"/>
        </w:rPr>
      </w:pPr>
    </w:p>
    <w:p w:rsidR="00FE0A58" w:rsidRDefault="00996442">
      <w:pPr>
        <w:rPr>
          <w:szCs w:val="22"/>
        </w:rPr>
      </w:pPr>
      <w:r>
        <w:rPr>
          <w:szCs w:val="22"/>
        </w:rPr>
        <w:t xml:space="preserve">3) Na začátku každého roku nájmu počínaje rokem 2021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FE0A58" w:rsidRDefault="00FE0A58">
      <w:pPr>
        <w:pStyle w:val="Odstavecseseznamem1"/>
        <w:ind w:left="426"/>
        <w:rPr>
          <w:rFonts w:ascii="Arial" w:eastAsia="Arial" w:hAnsi="Arial" w:cs="Arial"/>
          <w:sz w:val="22"/>
          <w:szCs w:val="22"/>
        </w:rPr>
      </w:pPr>
    </w:p>
    <w:p w:rsidR="00FE0A58" w:rsidRDefault="00996442">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FE0A58" w:rsidRDefault="00FE0A58">
      <w:pPr>
        <w:pStyle w:val="Odstavecseseznamem1"/>
        <w:ind w:left="426"/>
        <w:rPr>
          <w:rFonts w:ascii="Arial" w:eastAsia="Arial" w:hAnsi="Arial" w:cs="Arial"/>
          <w:sz w:val="22"/>
          <w:szCs w:val="22"/>
        </w:rPr>
      </w:pPr>
    </w:p>
    <w:p w:rsidR="00FE0A58" w:rsidRDefault="00996442">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w:t>
      </w:r>
      <w:proofErr w:type="spellStart"/>
      <w:r>
        <w:rPr>
          <w:szCs w:val="22"/>
        </w:rPr>
        <w:t>ust</w:t>
      </w:r>
      <w:proofErr w:type="spellEnd"/>
      <w:r>
        <w:rPr>
          <w:szCs w:val="22"/>
        </w:rPr>
        <w:t>. § 1970 občanského zákoníku.</w:t>
      </w:r>
    </w:p>
    <w:p w:rsidR="00FE0A58" w:rsidRDefault="00FE0A58">
      <w:pPr>
        <w:rPr>
          <w:szCs w:val="22"/>
        </w:rPr>
      </w:pPr>
    </w:p>
    <w:p w:rsidR="00FE0A58" w:rsidRDefault="00FE0A58">
      <w:pPr>
        <w:rPr>
          <w:szCs w:val="22"/>
        </w:rPr>
      </w:pPr>
    </w:p>
    <w:p w:rsidR="00FE0A58" w:rsidRDefault="00FE0A58">
      <w:pPr>
        <w:pStyle w:val="Zkladntext"/>
        <w:jc w:val="center"/>
        <w:rPr>
          <w:rFonts w:ascii="Arial" w:eastAsia="Arial" w:hAnsi="Arial" w:cs="Arial"/>
          <w:b/>
          <w:sz w:val="22"/>
          <w:szCs w:val="22"/>
        </w:rPr>
      </w:pPr>
    </w:p>
    <w:p w:rsidR="00FE0A58" w:rsidRDefault="00FE0A58">
      <w:pPr>
        <w:pStyle w:val="Zkladntext"/>
        <w:jc w:val="center"/>
        <w:rPr>
          <w:rFonts w:ascii="Arial" w:eastAsia="Arial" w:hAnsi="Arial" w:cs="Arial"/>
          <w:b/>
          <w:sz w:val="22"/>
          <w:szCs w:val="22"/>
        </w:rPr>
      </w:pPr>
    </w:p>
    <w:p w:rsidR="00FE0A58" w:rsidRDefault="00996442">
      <w:pPr>
        <w:pStyle w:val="Zkladntext"/>
        <w:jc w:val="center"/>
        <w:rPr>
          <w:rFonts w:ascii="Arial" w:eastAsia="Arial" w:hAnsi="Arial" w:cs="Arial"/>
          <w:b/>
          <w:sz w:val="22"/>
          <w:szCs w:val="22"/>
        </w:rPr>
      </w:pPr>
      <w:r>
        <w:rPr>
          <w:rFonts w:ascii="Arial" w:eastAsia="Arial" w:hAnsi="Arial" w:cs="Arial"/>
          <w:b/>
          <w:sz w:val="22"/>
          <w:szCs w:val="22"/>
        </w:rPr>
        <w:t>Článek VI.</w:t>
      </w:r>
    </w:p>
    <w:p w:rsidR="00FE0A58" w:rsidRDefault="00996442">
      <w:pPr>
        <w:jc w:val="center"/>
        <w:rPr>
          <w:b/>
          <w:szCs w:val="22"/>
        </w:rPr>
      </w:pPr>
      <w:r>
        <w:rPr>
          <w:b/>
          <w:szCs w:val="22"/>
        </w:rPr>
        <w:t>Služby</w:t>
      </w:r>
    </w:p>
    <w:p w:rsidR="00FE0A58" w:rsidRDefault="00FE0A58">
      <w:pPr>
        <w:pStyle w:val="Zkladntext3"/>
        <w:ind w:firstLine="708"/>
        <w:jc w:val="both"/>
        <w:rPr>
          <w:rFonts w:ascii="Arial" w:eastAsia="Arial" w:hAnsi="Arial" w:cs="Arial"/>
          <w:b/>
          <w:sz w:val="22"/>
          <w:szCs w:val="22"/>
        </w:rPr>
      </w:pPr>
    </w:p>
    <w:p w:rsidR="00FE0A58" w:rsidRDefault="00996442">
      <w:pPr>
        <w:rPr>
          <w:szCs w:val="22"/>
        </w:rPr>
      </w:pPr>
      <w:r>
        <w:rPr>
          <w:szCs w:val="22"/>
        </w:rPr>
        <w:t xml:space="preserve">1) Úhrada za služby poskytované v souvislosti s užíváním nebytových prostor (teplo,   </w:t>
      </w:r>
    </w:p>
    <w:p w:rsidR="00FE0A58" w:rsidRDefault="00996442">
      <w:pPr>
        <w:rPr>
          <w:szCs w:val="22"/>
        </w:rPr>
      </w:pPr>
      <w:proofErr w:type="spellStart"/>
      <w:proofErr w:type="gramStart"/>
      <w:r>
        <w:rPr>
          <w:szCs w:val="22"/>
        </w:rPr>
        <w:t>el</w:t>
      </w:r>
      <w:proofErr w:type="gramEnd"/>
      <w:r>
        <w:rPr>
          <w:szCs w:val="22"/>
        </w:rPr>
        <w:t>.</w:t>
      </w:r>
      <w:proofErr w:type="gramStart"/>
      <w:r>
        <w:rPr>
          <w:szCs w:val="22"/>
        </w:rPr>
        <w:t>energie</w:t>
      </w:r>
      <w:proofErr w:type="spellEnd"/>
      <w:proofErr w:type="gramEnd"/>
      <w:r>
        <w:rPr>
          <w:szCs w:val="22"/>
        </w:rPr>
        <w:t xml:space="preserve">, vodné a stočné, revize, opravy a ostatní služby) bude hrazena průběžně dle hrazených výdajů dodavatelem a ve výši která bude odpovídat podílu užívané plochy nájemcem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w:t>
      </w:r>
    </w:p>
    <w:p w:rsidR="00FE0A58" w:rsidRDefault="00FE0A58">
      <w:pPr>
        <w:pStyle w:val="Zkladntext"/>
        <w:ind w:left="426"/>
        <w:rPr>
          <w:rFonts w:ascii="Arial" w:eastAsia="Arial" w:hAnsi="Arial" w:cs="Arial"/>
          <w:bCs/>
          <w:sz w:val="22"/>
          <w:szCs w:val="22"/>
        </w:rPr>
      </w:pPr>
    </w:p>
    <w:p w:rsidR="00FE0A58" w:rsidRDefault="00996442">
      <w:pPr>
        <w:rPr>
          <w:szCs w:val="22"/>
        </w:rPr>
      </w:pPr>
      <w:r>
        <w:rPr>
          <w:szCs w:val="22"/>
        </w:rPr>
        <w:t>2) Tyto služby budou nájemcem</w:t>
      </w:r>
      <w:r>
        <w:rPr>
          <w:bCs/>
          <w:szCs w:val="22"/>
        </w:rPr>
        <w:t xml:space="preserve"> </w:t>
      </w:r>
      <w:r>
        <w:rPr>
          <w:szCs w:val="22"/>
        </w:rPr>
        <w:t xml:space="preserve">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rsidR="00FE0A58" w:rsidRDefault="00FE0A58">
      <w:pPr>
        <w:rPr>
          <w:szCs w:val="22"/>
        </w:rPr>
      </w:pPr>
    </w:p>
    <w:p w:rsidR="00FE0A58" w:rsidRDefault="00996442">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w:t>
      </w:r>
      <w:proofErr w:type="spellStart"/>
      <w:r>
        <w:rPr>
          <w:szCs w:val="22"/>
        </w:rPr>
        <w:t>ust</w:t>
      </w:r>
      <w:proofErr w:type="spellEnd"/>
      <w:r>
        <w:rPr>
          <w:szCs w:val="22"/>
        </w:rPr>
        <w:t>. § 1970 občanského zákoníku.</w:t>
      </w:r>
    </w:p>
    <w:p w:rsidR="00FE0A58" w:rsidRDefault="00FE0A58">
      <w:pPr>
        <w:ind w:left="540"/>
        <w:jc w:val="center"/>
        <w:outlineLvl w:val="0"/>
        <w:rPr>
          <w:szCs w:val="22"/>
        </w:rPr>
      </w:pPr>
    </w:p>
    <w:p w:rsidR="00FE0A58" w:rsidRDefault="00FE0A58">
      <w:pPr>
        <w:ind w:left="540"/>
        <w:jc w:val="center"/>
        <w:outlineLvl w:val="0"/>
        <w:rPr>
          <w:b/>
          <w:szCs w:val="22"/>
        </w:rPr>
      </w:pPr>
    </w:p>
    <w:p w:rsidR="00FE0A58" w:rsidRDefault="00996442">
      <w:pPr>
        <w:ind w:left="540"/>
        <w:jc w:val="center"/>
        <w:outlineLvl w:val="0"/>
        <w:rPr>
          <w:b/>
          <w:szCs w:val="22"/>
        </w:rPr>
      </w:pPr>
      <w:r>
        <w:rPr>
          <w:b/>
          <w:szCs w:val="22"/>
        </w:rPr>
        <w:t>Článek VII.</w:t>
      </w:r>
    </w:p>
    <w:p w:rsidR="00FE0A58" w:rsidRDefault="00996442">
      <w:pPr>
        <w:ind w:left="540"/>
        <w:jc w:val="center"/>
        <w:outlineLvl w:val="0"/>
        <w:rPr>
          <w:b/>
          <w:szCs w:val="22"/>
        </w:rPr>
      </w:pPr>
      <w:r>
        <w:rPr>
          <w:b/>
          <w:szCs w:val="22"/>
        </w:rPr>
        <w:t>Práva a povinnosti smluvních stran</w:t>
      </w:r>
    </w:p>
    <w:p w:rsidR="00FE0A58" w:rsidRDefault="00FE0A58">
      <w:pPr>
        <w:ind w:left="540"/>
        <w:jc w:val="center"/>
        <w:outlineLvl w:val="0"/>
        <w:rPr>
          <w:b/>
          <w:szCs w:val="22"/>
        </w:rPr>
      </w:pPr>
    </w:p>
    <w:p w:rsidR="00FE0A58" w:rsidRDefault="00996442">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FE0A58" w:rsidRDefault="00FE0A58">
      <w:pPr>
        <w:rPr>
          <w:szCs w:val="22"/>
        </w:rPr>
      </w:pPr>
    </w:p>
    <w:p w:rsidR="00FE0A58" w:rsidRDefault="00996442">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FE0A58" w:rsidRDefault="00996442">
      <w:pPr>
        <w:rPr>
          <w:szCs w:val="22"/>
        </w:rPr>
      </w:pPr>
      <w:r>
        <w:rPr>
          <w:szCs w:val="22"/>
        </w:rPr>
        <w:t>s právními předpisy a touto smlouvou, zejména chránit předmět nájmu před poškozením, zničením nebo nepřiměřeným opotřebením.</w:t>
      </w:r>
    </w:p>
    <w:p w:rsidR="00FE0A58" w:rsidRDefault="00FE0A58">
      <w:pPr>
        <w:rPr>
          <w:szCs w:val="22"/>
        </w:rPr>
      </w:pPr>
    </w:p>
    <w:p w:rsidR="00FE0A58" w:rsidRDefault="00996442">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FE0A58" w:rsidRDefault="00FE0A58">
      <w:pPr>
        <w:rPr>
          <w:szCs w:val="22"/>
        </w:rPr>
      </w:pPr>
    </w:p>
    <w:p w:rsidR="00FE0A58" w:rsidRDefault="00996442">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FE0A58" w:rsidRDefault="00FE0A58">
      <w:pPr>
        <w:rPr>
          <w:szCs w:val="22"/>
        </w:rPr>
      </w:pPr>
    </w:p>
    <w:p w:rsidR="00FE0A58" w:rsidRDefault="00996442">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FE0A58" w:rsidRDefault="00FE0A58">
      <w:pPr>
        <w:rPr>
          <w:szCs w:val="22"/>
        </w:rPr>
      </w:pPr>
    </w:p>
    <w:p w:rsidR="00FE0A58" w:rsidRDefault="00996442">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FE0A58" w:rsidRDefault="00FE0A58">
      <w:pPr>
        <w:rPr>
          <w:szCs w:val="22"/>
        </w:rPr>
      </w:pPr>
    </w:p>
    <w:p w:rsidR="00FE0A58" w:rsidRDefault="00996442">
      <w:pPr>
        <w:rPr>
          <w:szCs w:val="22"/>
        </w:rPr>
      </w:pPr>
      <w:r>
        <w:rPr>
          <w:szCs w:val="22"/>
        </w:rPr>
        <w:t xml:space="preserve">7) Nájemce se zavazuje zajistit u svých zaměstnanců dodržování obecně závazných právních </w:t>
      </w:r>
    </w:p>
    <w:p w:rsidR="00FE0A58" w:rsidRDefault="00996442">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FE0A58" w:rsidRDefault="00996442">
      <w:pPr>
        <w:rPr>
          <w:szCs w:val="22"/>
        </w:rPr>
      </w:pPr>
      <w:r>
        <w:rPr>
          <w:szCs w:val="22"/>
        </w:rPr>
        <w:t>Nájemce bere na vědomí, že budova je začleněna do kategorie činností se zvýšeným požárním nebezpečím.</w:t>
      </w:r>
    </w:p>
    <w:p w:rsidR="00FE0A58" w:rsidRDefault="00FE0A58">
      <w:pPr>
        <w:rPr>
          <w:iCs/>
          <w:szCs w:val="22"/>
        </w:rPr>
      </w:pPr>
    </w:p>
    <w:p w:rsidR="00FE0A58" w:rsidRDefault="00996442">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FE0A58" w:rsidRDefault="00FE0A58">
      <w:pPr>
        <w:rPr>
          <w:szCs w:val="22"/>
        </w:rPr>
      </w:pPr>
    </w:p>
    <w:p w:rsidR="00FE0A58" w:rsidRDefault="00996442">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FE0A58" w:rsidRDefault="00FE0A58">
      <w:pPr>
        <w:rPr>
          <w:color w:val="FF0000"/>
          <w:szCs w:val="22"/>
        </w:rPr>
      </w:pPr>
    </w:p>
    <w:p w:rsidR="00FE0A58" w:rsidRDefault="00996442">
      <w:pPr>
        <w:rPr>
          <w:szCs w:val="22"/>
        </w:rPr>
      </w:pPr>
      <w:r>
        <w:rPr>
          <w:szCs w:val="22"/>
        </w:rPr>
        <w:t>10) Pronajímatel je povinen informovat nájemce o jakýchkoli stavebních či jiných zásazích v Budově, které by se mohly dotknout nebo omezit nájemce.</w:t>
      </w:r>
    </w:p>
    <w:p w:rsidR="00FE0A58" w:rsidRDefault="00FE0A58">
      <w:pPr>
        <w:rPr>
          <w:szCs w:val="22"/>
        </w:rPr>
      </w:pPr>
    </w:p>
    <w:p w:rsidR="00FE0A58" w:rsidRDefault="00996442">
      <w:pPr>
        <w:rPr>
          <w:szCs w:val="22"/>
        </w:rPr>
      </w:pPr>
      <w:r>
        <w:rPr>
          <w:szCs w:val="22"/>
        </w:rPr>
        <w:t>11) Zřízení užívacího práva nebo užívání předmětu nájmu jiným subjektem je vyloučeno.</w:t>
      </w:r>
    </w:p>
    <w:p w:rsidR="00FE0A58" w:rsidRDefault="00FE0A58">
      <w:pPr>
        <w:rPr>
          <w:szCs w:val="22"/>
        </w:rPr>
      </w:pPr>
    </w:p>
    <w:p w:rsidR="00FE0A58" w:rsidRDefault="00996442">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FE0A58" w:rsidRDefault="00FE0A58">
      <w:pPr>
        <w:rPr>
          <w:szCs w:val="22"/>
        </w:rPr>
      </w:pPr>
    </w:p>
    <w:p w:rsidR="00FE0A58" w:rsidRDefault="00996442">
      <w:pPr>
        <w:rPr>
          <w:szCs w:val="22"/>
        </w:rPr>
      </w:pPr>
      <w:r>
        <w:rPr>
          <w:szCs w:val="22"/>
        </w:rPr>
        <w:t>13) Nájemce je povinen snášet omezení v užívání předmětu nájmu v rozsahu nutném pro provedení oprav a ostatní údržby předmětu nájmu, k němuž je povinen pronajímatel.</w:t>
      </w:r>
    </w:p>
    <w:p w:rsidR="00FE0A58" w:rsidRDefault="00FE0A58">
      <w:pPr>
        <w:rPr>
          <w:szCs w:val="22"/>
        </w:rPr>
      </w:pPr>
    </w:p>
    <w:p w:rsidR="00FE0A58" w:rsidRDefault="00996442">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FE0A58" w:rsidRDefault="00FE0A58">
      <w:pPr>
        <w:rPr>
          <w:szCs w:val="22"/>
        </w:rPr>
      </w:pPr>
    </w:p>
    <w:p w:rsidR="00FE0A58" w:rsidRDefault="00996442">
      <w:pPr>
        <w:rPr>
          <w:szCs w:val="22"/>
        </w:rPr>
      </w:pPr>
      <w:r>
        <w:rPr>
          <w:szCs w:val="22"/>
        </w:rPr>
        <w:t xml:space="preserve">15) Nájemce bere na vědomí, že Budova, ve které se nachází pronajímané prostory, není pojištěna. Z tohoto důvodu neodpovídá pronajímatel za škody na majetku nájemce, které nastanou v důsledku nezaviněných </w:t>
      </w:r>
      <w:proofErr w:type="spellStart"/>
      <w:r>
        <w:rPr>
          <w:szCs w:val="22"/>
        </w:rPr>
        <w:t>škodních</w:t>
      </w:r>
      <w:proofErr w:type="spellEnd"/>
      <w:r>
        <w:rPr>
          <w:szCs w:val="22"/>
        </w:rPr>
        <w:t xml:space="preserve"> událostí v pronajímaných prostorách.</w:t>
      </w:r>
    </w:p>
    <w:p w:rsidR="00FE0A58" w:rsidRDefault="00FE0A58">
      <w:pPr>
        <w:rPr>
          <w:szCs w:val="22"/>
        </w:rPr>
      </w:pPr>
    </w:p>
    <w:p w:rsidR="00FE0A58" w:rsidRDefault="00996442">
      <w:pPr>
        <w:rPr>
          <w:i/>
          <w:iCs/>
          <w:szCs w:val="22"/>
        </w:rPr>
      </w:pPr>
      <w:r>
        <w:rPr>
          <w:szCs w:val="22"/>
        </w:rPr>
        <w:t>16) Nájemce i pronajímatel se zavazují k povinnosti mlčenlivosti a ochrany neveřejných informací získaných v souvislosti s užíváním předmětu nájmu.</w:t>
      </w:r>
    </w:p>
    <w:p w:rsidR="00FE0A58" w:rsidRDefault="00FE0A58">
      <w:pPr>
        <w:rPr>
          <w:szCs w:val="22"/>
        </w:rPr>
      </w:pPr>
    </w:p>
    <w:p w:rsidR="00FE0A58" w:rsidRDefault="00996442">
      <w:pPr>
        <w:rPr>
          <w:snapToGrid w:val="0"/>
          <w:color w:val="FF0000"/>
          <w:szCs w:val="22"/>
        </w:rPr>
      </w:pPr>
      <w:r>
        <w:rPr>
          <w:snapToGrid w:val="0"/>
          <w:szCs w:val="22"/>
        </w:rPr>
        <w:t>17) Pronajímatel má právo na úhradu pohledávky vůči nájemci zadržet movité věci, které má nájemce v pronajímaných prostorách.</w:t>
      </w:r>
    </w:p>
    <w:p w:rsidR="00FE0A58" w:rsidRDefault="00FE0A58">
      <w:pPr>
        <w:rPr>
          <w:szCs w:val="22"/>
        </w:rPr>
      </w:pPr>
    </w:p>
    <w:p w:rsidR="00FE0A58" w:rsidRDefault="00996442">
      <w:pPr>
        <w:jc w:val="center"/>
        <w:rPr>
          <w:b/>
          <w:szCs w:val="22"/>
        </w:rPr>
      </w:pPr>
      <w:r>
        <w:rPr>
          <w:b/>
          <w:szCs w:val="22"/>
        </w:rPr>
        <w:t>Článek VIII.</w:t>
      </w:r>
    </w:p>
    <w:p w:rsidR="00FE0A58" w:rsidRDefault="00996442">
      <w:pPr>
        <w:jc w:val="center"/>
        <w:rPr>
          <w:b/>
          <w:szCs w:val="22"/>
        </w:rPr>
      </w:pPr>
      <w:r>
        <w:rPr>
          <w:b/>
          <w:szCs w:val="22"/>
        </w:rPr>
        <w:t>Skončení nájmu</w:t>
      </w:r>
    </w:p>
    <w:p w:rsidR="00FE0A58" w:rsidRDefault="00FE0A58">
      <w:pPr>
        <w:jc w:val="center"/>
        <w:rPr>
          <w:b/>
          <w:szCs w:val="22"/>
        </w:rPr>
      </w:pPr>
    </w:p>
    <w:p w:rsidR="00FE0A58" w:rsidRDefault="00996442">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FE0A58" w:rsidRDefault="00996442">
      <w:pPr>
        <w:pStyle w:val="Nadpis3"/>
        <w:keepNext w:val="0"/>
        <w:numPr>
          <w:ilvl w:val="0"/>
          <w:numId w:val="30"/>
        </w:numPr>
        <w:tabs>
          <w:tab w:val="left" w:pos="709"/>
        </w:tabs>
        <w:rPr>
          <w:b/>
          <w:szCs w:val="22"/>
        </w:rPr>
      </w:pPr>
      <w:r>
        <w:rPr>
          <w:b/>
          <w:szCs w:val="22"/>
        </w:rPr>
        <w:t>uplynutím doby, na kterou byl sjednán,</w:t>
      </w:r>
    </w:p>
    <w:p w:rsidR="00FE0A58" w:rsidRDefault="00FE0A58">
      <w:pPr>
        <w:rPr>
          <w:szCs w:val="22"/>
        </w:rPr>
      </w:pPr>
    </w:p>
    <w:p w:rsidR="00FE0A58" w:rsidRDefault="00996442">
      <w:pPr>
        <w:pStyle w:val="Nadpis3"/>
        <w:keepNext w:val="0"/>
        <w:numPr>
          <w:ilvl w:val="0"/>
          <w:numId w:val="30"/>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FE0A58" w:rsidRDefault="00FE0A58">
      <w:pPr>
        <w:rPr>
          <w:szCs w:val="22"/>
        </w:rPr>
      </w:pPr>
    </w:p>
    <w:p w:rsidR="00FE0A58" w:rsidRDefault="00996442">
      <w:pPr>
        <w:pStyle w:val="Nadpis3"/>
        <w:keepNext w:val="0"/>
        <w:numPr>
          <w:ilvl w:val="0"/>
          <w:numId w:val="30"/>
        </w:numPr>
        <w:ind w:left="709" w:hanging="283"/>
        <w:rPr>
          <w:b/>
          <w:szCs w:val="22"/>
        </w:rPr>
      </w:pPr>
      <w:r>
        <w:rPr>
          <w:b/>
          <w:szCs w:val="22"/>
        </w:rPr>
        <w:t xml:space="preserve">výpovědí pronajímatele nebo nájemce i před uplynutím ujednané doby z následujících sjednaných důvodů: </w:t>
      </w:r>
    </w:p>
    <w:p w:rsidR="00FE0A58" w:rsidRDefault="00996442">
      <w:pPr>
        <w:numPr>
          <w:ilvl w:val="1"/>
          <w:numId w:val="31"/>
        </w:numPr>
        <w:ind w:left="1134" w:hanging="425"/>
        <w:jc w:val="left"/>
        <w:rPr>
          <w:szCs w:val="22"/>
        </w:rPr>
      </w:pPr>
      <w:r>
        <w:rPr>
          <w:szCs w:val="22"/>
        </w:rPr>
        <w:t>poruší-li nájemce hrubě svou povinnost vyplývající z nájmu,</w:t>
      </w:r>
    </w:p>
    <w:p w:rsidR="00FE0A58" w:rsidRDefault="00996442">
      <w:pPr>
        <w:numPr>
          <w:ilvl w:val="1"/>
          <w:numId w:val="31"/>
        </w:numPr>
        <w:ind w:left="1134" w:hanging="425"/>
        <w:jc w:val="left"/>
        <w:rPr>
          <w:szCs w:val="22"/>
        </w:rPr>
      </w:pPr>
      <w:r>
        <w:rPr>
          <w:szCs w:val="22"/>
        </w:rPr>
        <w:t>bylo rozhodnuto o odstranění stavby nebo o změnách stavby, jež brání užívání předmětu nájmu,</w:t>
      </w:r>
    </w:p>
    <w:p w:rsidR="00FE0A58" w:rsidRDefault="00996442">
      <w:pPr>
        <w:numPr>
          <w:ilvl w:val="1"/>
          <w:numId w:val="31"/>
        </w:numPr>
        <w:ind w:left="1134" w:hanging="425"/>
        <w:jc w:val="left"/>
        <w:rPr>
          <w:szCs w:val="22"/>
        </w:rPr>
      </w:pPr>
      <w:r>
        <w:rPr>
          <w:szCs w:val="22"/>
        </w:rPr>
        <w:t>nájemce změnil v objektu předmět podnikání bez předchozího souhlasu pronajímatele,</w:t>
      </w:r>
    </w:p>
    <w:p w:rsidR="00FE0A58" w:rsidRDefault="00996442">
      <w:pPr>
        <w:numPr>
          <w:ilvl w:val="1"/>
          <w:numId w:val="31"/>
        </w:numPr>
        <w:ind w:left="1134" w:hanging="425"/>
        <w:jc w:val="left"/>
        <w:rPr>
          <w:szCs w:val="22"/>
        </w:rPr>
      </w:pPr>
      <w:r>
        <w:rPr>
          <w:szCs w:val="22"/>
        </w:rPr>
        <w:t>ztratí-li nájemce způsobilost k činnosti, k jejímuž výkonu je předmět nájmu sloužící podnikání určen,</w:t>
      </w:r>
    </w:p>
    <w:p w:rsidR="00FE0A58" w:rsidRDefault="00996442">
      <w:pPr>
        <w:numPr>
          <w:ilvl w:val="1"/>
          <w:numId w:val="31"/>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FE0A58" w:rsidRDefault="00996442">
      <w:pPr>
        <w:numPr>
          <w:ilvl w:val="1"/>
          <w:numId w:val="31"/>
        </w:numPr>
        <w:ind w:left="1134" w:hanging="425"/>
        <w:jc w:val="left"/>
        <w:rPr>
          <w:szCs w:val="22"/>
        </w:rPr>
      </w:pPr>
      <w:r>
        <w:rPr>
          <w:szCs w:val="22"/>
        </w:rPr>
        <w:t>porušuje-li pronajímatel hrubě své povinnosti vůči nájemci,</w:t>
      </w:r>
    </w:p>
    <w:p w:rsidR="00FE0A58" w:rsidRDefault="00996442">
      <w:pPr>
        <w:numPr>
          <w:ilvl w:val="1"/>
          <w:numId w:val="31"/>
        </w:numPr>
        <w:ind w:left="1134" w:hanging="425"/>
        <w:jc w:val="left"/>
        <w:rPr>
          <w:szCs w:val="22"/>
        </w:rPr>
      </w:pPr>
      <w:r>
        <w:rPr>
          <w:szCs w:val="22"/>
        </w:rPr>
        <w:t xml:space="preserve">výpovědí pronajímatele nebo nájemce i bez udání důvodů, v tříměsíční výpovědní lhůtě. </w:t>
      </w:r>
    </w:p>
    <w:p w:rsidR="00FE0A58" w:rsidRDefault="00FE0A58">
      <w:pPr>
        <w:ind w:left="1134"/>
        <w:rPr>
          <w:szCs w:val="22"/>
        </w:rPr>
      </w:pPr>
    </w:p>
    <w:p w:rsidR="00FE0A58" w:rsidRDefault="00996442">
      <w:pPr>
        <w:pStyle w:val="Nadpis3"/>
        <w:keepNext w:val="0"/>
        <w:numPr>
          <w:ilvl w:val="0"/>
          <w:numId w:val="30"/>
        </w:numPr>
        <w:tabs>
          <w:tab w:val="left" w:pos="709"/>
        </w:tabs>
        <w:ind w:left="709" w:hanging="283"/>
        <w:rPr>
          <w:b/>
          <w:szCs w:val="22"/>
        </w:rPr>
      </w:pPr>
      <w:r>
        <w:rPr>
          <w:b/>
          <w:szCs w:val="22"/>
        </w:rPr>
        <w:t xml:space="preserve">výpovědí pronajímatele i před uplynutím ujednané doby z následujících sjednaných důvodů: </w:t>
      </w:r>
    </w:p>
    <w:p w:rsidR="00FE0A58" w:rsidRDefault="00996442">
      <w:pPr>
        <w:numPr>
          <w:ilvl w:val="0"/>
          <w:numId w:val="33"/>
        </w:numPr>
        <w:ind w:left="1134" w:hanging="425"/>
        <w:jc w:val="left"/>
        <w:rPr>
          <w:szCs w:val="22"/>
        </w:rPr>
      </w:pPr>
      <w:r>
        <w:rPr>
          <w:szCs w:val="22"/>
        </w:rPr>
        <w:t xml:space="preserve">nezaplatí-li nájemce nájemné nebo služby ani do splatnosti příští splátky nájemného nebo služeb, </w:t>
      </w:r>
    </w:p>
    <w:p w:rsidR="00FE0A58" w:rsidRDefault="00996442">
      <w:pPr>
        <w:ind w:left="709"/>
        <w:rPr>
          <w:szCs w:val="22"/>
        </w:rPr>
      </w:pPr>
      <w:r>
        <w:rPr>
          <w:szCs w:val="22"/>
        </w:rPr>
        <w:t xml:space="preserve">b.    </w:t>
      </w:r>
      <w:proofErr w:type="gramStart"/>
      <w:r>
        <w:rPr>
          <w:szCs w:val="22"/>
        </w:rPr>
        <w:t>nájemce</w:t>
      </w:r>
      <w:proofErr w:type="gramEnd"/>
      <w:r>
        <w:rPr>
          <w:szCs w:val="22"/>
        </w:rPr>
        <w:t xml:space="preserve"> přenechá předmět nájmu nebo jeho část do užívání jinému subjektu, </w:t>
      </w:r>
    </w:p>
    <w:p w:rsidR="00FE0A58" w:rsidRDefault="00996442">
      <w:pPr>
        <w:ind w:left="709"/>
        <w:rPr>
          <w:szCs w:val="22"/>
        </w:rPr>
      </w:pPr>
      <w:proofErr w:type="gramStart"/>
      <w:r>
        <w:rPr>
          <w:szCs w:val="22"/>
        </w:rPr>
        <w:t>c.   jestliže</w:t>
      </w:r>
      <w:proofErr w:type="gramEnd"/>
      <w:r>
        <w:rPr>
          <w:szCs w:val="22"/>
        </w:rPr>
        <w:t xml:space="preserve"> nájemce neplní řádně a včas své povinnosti nebo přestane plnit dojednané   </w:t>
      </w:r>
    </w:p>
    <w:p w:rsidR="00FE0A58" w:rsidRDefault="00996442">
      <w:pPr>
        <w:tabs>
          <w:tab w:val="left" w:pos="1134"/>
        </w:tabs>
        <w:ind w:left="709"/>
        <w:rPr>
          <w:color w:val="FF0000"/>
          <w:szCs w:val="22"/>
        </w:rPr>
      </w:pPr>
      <w:r>
        <w:rPr>
          <w:szCs w:val="22"/>
        </w:rPr>
        <w:t xml:space="preserve">       podmínky, </w:t>
      </w:r>
    </w:p>
    <w:p w:rsidR="00FE0A58" w:rsidRDefault="00996442">
      <w:pPr>
        <w:tabs>
          <w:tab w:val="left" w:pos="1134"/>
        </w:tabs>
        <w:ind w:left="666"/>
        <w:rPr>
          <w:szCs w:val="22"/>
        </w:rPr>
      </w:pPr>
      <w:proofErr w:type="gramStart"/>
      <w:r>
        <w:rPr>
          <w:szCs w:val="22"/>
        </w:rPr>
        <w:t>d.    jestliže</w:t>
      </w:r>
      <w:proofErr w:type="gramEnd"/>
      <w:r>
        <w:rPr>
          <w:szCs w:val="22"/>
        </w:rPr>
        <w:t xml:space="preserve"> nájemce podstatným způsobem poruší povinnost, kterou na sebe vzal dle     </w:t>
      </w:r>
    </w:p>
    <w:p w:rsidR="00FE0A58" w:rsidRDefault="00996442">
      <w:pPr>
        <w:ind w:left="666"/>
        <w:rPr>
          <w:szCs w:val="22"/>
        </w:rPr>
      </w:pPr>
      <w:r>
        <w:rPr>
          <w:szCs w:val="22"/>
        </w:rPr>
        <w:t xml:space="preserve">       této smlouvy a nesjedná nápravu do doby, kdy byl k tomu pronajímatelem vyzván. </w:t>
      </w:r>
    </w:p>
    <w:p w:rsidR="00FE0A58" w:rsidRDefault="00FE0A58">
      <w:pPr>
        <w:rPr>
          <w:szCs w:val="22"/>
        </w:rPr>
      </w:pPr>
    </w:p>
    <w:p w:rsidR="00FE0A58" w:rsidRDefault="00996442">
      <w:pPr>
        <w:rPr>
          <w:szCs w:val="22"/>
        </w:rPr>
      </w:pPr>
      <w:r>
        <w:rPr>
          <w:szCs w:val="22"/>
        </w:rPr>
        <w:t>2) Pronajímatel může od této smlouvy odstoupit z následujících důvodů:</w:t>
      </w:r>
    </w:p>
    <w:p w:rsidR="00FE0A58" w:rsidRDefault="00996442">
      <w:pPr>
        <w:rPr>
          <w:szCs w:val="22"/>
        </w:rPr>
      </w:pPr>
      <w:r>
        <w:rPr>
          <w:szCs w:val="22"/>
        </w:rPr>
        <w:t xml:space="preserve">       a) nájemce neplní řádně a včas své povinnosti, a tyto nesplní ani v přiměřené dodatečné   </w:t>
      </w:r>
    </w:p>
    <w:p w:rsidR="00FE0A58" w:rsidRDefault="00996442">
      <w:pPr>
        <w:rPr>
          <w:szCs w:val="22"/>
        </w:rPr>
      </w:pPr>
      <w:r>
        <w:rPr>
          <w:szCs w:val="22"/>
        </w:rPr>
        <w:t xml:space="preserve">           lhůtě, stanovené mu písemně pronajímatelem,</w:t>
      </w:r>
    </w:p>
    <w:p w:rsidR="00FE0A58" w:rsidRDefault="00996442">
      <w:pPr>
        <w:ind w:left="426"/>
        <w:rPr>
          <w:szCs w:val="22"/>
        </w:rPr>
      </w:pPr>
      <w:r>
        <w:rPr>
          <w:szCs w:val="22"/>
        </w:rPr>
        <w:t xml:space="preserve">b) nájemce zvlášť závažným způsobem porušuje své povinnosti, a tím působí značnou       </w:t>
      </w:r>
    </w:p>
    <w:p w:rsidR="00FE0A58" w:rsidRDefault="00996442">
      <w:pPr>
        <w:ind w:left="708"/>
        <w:rPr>
          <w:szCs w:val="22"/>
        </w:rPr>
      </w:pPr>
      <w:r>
        <w:rPr>
          <w:szCs w:val="22"/>
        </w:rPr>
        <w:t>újmu druhé smluvní straně,</w:t>
      </w:r>
    </w:p>
    <w:p w:rsidR="00FE0A58" w:rsidRDefault="00996442">
      <w:pPr>
        <w:tabs>
          <w:tab w:val="left" w:pos="426"/>
          <w:tab w:val="left" w:pos="851"/>
        </w:tabs>
        <w:ind w:left="283"/>
        <w:rPr>
          <w:szCs w:val="22"/>
        </w:rPr>
      </w:pPr>
      <w:r>
        <w:rPr>
          <w:szCs w:val="22"/>
        </w:rPr>
        <w:t xml:space="preserve">   c) přes doručenou písemnou výzvu užívá nájemce předmět nájmu takovým způsobem, že    </w:t>
      </w:r>
    </w:p>
    <w:p w:rsidR="00FE0A58" w:rsidRDefault="00996442">
      <w:pPr>
        <w:tabs>
          <w:tab w:val="left" w:pos="426"/>
          <w:tab w:val="left" w:pos="851"/>
        </w:tabs>
        <w:ind w:left="283"/>
        <w:rPr>
          <w:szCs w:val="22"/>
        </w:rPr>
      </w:pPr>
      <w:r>
        <w:rPr>
          <w:szCs w:val="22"/>
        </w:rPr>
        <w:t xml:space="preserve">       </w:t>
      </w:r>
      <w:proofErr w:type="gramStart"/>
      <w:r>
        <w:rPr>
          <w:szCs w:val="22"/>
        </w:rPr>
        <w:t>se opotřebovává</w:t>
      </w:r>
      <w:proofErr w:type="gramEnd"/>
      <w:r>
        <w:rPr>
          <w:szCs w:val="22"/>
        </w:rPr>
        <w:t xml:space="preserve">  nad míru přiměřenou okolnostem.</w:t>
      </w:r>
    </w:p>
    <w:p w:rsidR="00FE0A58" w:rsidRDefault="00FE0A58">
      <w:pPr>
        <w:rPr>
          <w:szCs w:val="22"/>
        </w:rPr>
      </w:pPr>
    </w:p>
    <w:p w:rsidR="00FE0A58" w:rsidRDefault="00996442">
      <w:pPr>
        <w:rPr>
          <w:szCs w:val="22"/>
        </w:rPr>
      </w:pPr>
      <w:r>
        <w:rPr>
          <w:szCs w:val="22"/>
        </w:rPr>
        <w:t>3) Speciální výpovědní důvod a odstoupení od smlouvy dle § 27 odst. 2 zák. č. 219/2000 Sb.:</w:t>
      </w:r>
    </w:p>
    <w:p w:rsidR="00FE0A58" w:rsidRDefault="00996442">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FE0A58" w:rsidRDefault="00FE0A58">
      <w:pPr>
        <w:ind w:left="420"/>
        <w:rPr>
          <w:szCs w:val="22"/>
        </w:rPr>
      </w:pPr>
    </w:p>
    <w:p w:rsidR="00FE0A58" w:rsidRDefault="00FE0A58">
      <w:pPr>
        <w:pStyle w:val="Odstavecseseznamem1"/>
        <w:numPr>
          <w:ilvl w:val="0"/>
          <w:numId w:val="32"/>
        </w:numPr>
        <w:ind w:left="426" w:hanging="426"/>
        <w:contextualSpacing w:val="0"/>
        <w:jc w:val="both"/>
        <w:rPr>
          <w:rFonts w:ascii="Arial" w:eastAsia="Calibri" w:hAnsi="Arial" w:cs="Arial"/>
          <w:vanish/>
          <w:sz w:val="22"/>
          <w:szCs w:val="22"/>
        </w:rPr>
      </w:pPr>
    </w:p>
    <w:p w:rsidR="00FE0A58" w:rsidRDefault="00996442">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FE0A58" w:rsidRDefault="00FE0A58">
      <w:pPr>
        <w:ind w:left="426"/>
        <w:rPr>
          <w:snapToGrid w:val="0"/>
          <w:szCs w:val="22"/>
        </w:rPr>
      </w:pPr>
    </w:p>
    <w:p w:rsidR="00FE0A58" w:rsidRDefault="00996442">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FE0A58" w:rsidRDefault="00FE0A58">
      <w:pPr>
        <w:rPr>
          <w:snapToGrid w:val="0"/>
          <w:szCs w:val="22"/>
        </w:rPr>
      </w:pPr>
    </w:p>
    <w:p w:rsidR="00FE0A58" w:rsidRDefault="00996442">
      <w:pPr>
        <w:rPr>
          <w:snapToGrid w:val="0"/>
          <w:szCs w:val="22"/>
        </w:rPr>
      </w:pPr>
      <w:r>
        <w:rPr>
          <w:szCs w:val="22"/>
        </w:rPr>
        <w:t xml:space="preserve">6) Výpověď musí být odůvodněna, vyjma odst. 1) písm. c)g. </w:t>
      </w:r>
      <w:proofErr w:type="gramStart"/>
      <w:r>
        <w:rPr>
          <w:szCs w:val="22"/>
        </w:rPr>
        <w:t>tohoto</w:t>
      </w:r>
      <w:proofErr w:type="gramEnd"/>
      <w:r>
        <w:rPr>
          <w:szCs w:val="22"/>
        </w:rPr>
        <w:t xml:space="preserve"> článku smlouvy; to neplatí, má-li smluvní strana na základě ustanovení občanského zákoníku nebo této smlouvy právo vypovědět nájem bez výpovědní doby.</w:t>
      </w:r>
    </w:p>
    <w:p w:rsidR="00FE0A58" w:rsidRDefault="00FE0A58">
      <w:pPr>
        <w:pStyle w:val="Odstavecseseznamem1"/>
        <w:rPr>
          <w:rFonts w:ascii="Arial" w:eastAsia="Arial" w:hAnsi="Arial" w:cs="Arial"/>
          <w:snapToGrid w:val="0"/>
          <w:sz w:val="22"/>
          <w:szCs w:val="22"/>
        </w:rPr>
      </w:pPr>
    </w:p>
    <w:p w:rsidR="00FE0A58" w:rsidRDefault="00996442">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FE0A58" w:rsidRDefault="00FE0A58">
      <w:pPr>
        <w:pStyle w:val="Odstavecseseznamem1"/>
        <w:rPr>
          <w:rFonts w:ascii="Arial" w:eastAsia="Arial" w:hAnsi="Arial" w:cs="Arial"/>
          <w:sz w:val="22"/>
          <w:szCs w:val="22"/>
        </w:rPr>
      </w:pPr>
    </w:p>
    <w:p w:rsidR="00FE0A58" w:rsidRDefault="00996442">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FE0A58" w:rsidRDefault="00FE0A58">
      <w:pPr>
        <w:pStyle w:val="Odstavecseseznamem1"/>
        <w:rPr>
          <w:rFonts w:ascii="Arial" w:eastAsia="Arial" w:hAnsi="Arial" w:cs="Arial"/>
          <w:sz w:val="22"/>
          <w:szCs w:val="22"/>
        </w:rPr>
      </w:pPr>
    </w:p>
    <w:p w:rsidR="00FE0A58" w:rsidRDefault="00996442">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FE0A58" w:rsidRDefault="00FE0A58">
      <w:pPr>
        <w:pStyle w:val="Zkladntext"/>
        <w:jc w:val="center"/>
        <w:rPr>
          <w:rFonts w:ascii="Arial" w:eastAsia="Arial" w:hAnsi="Arial" w:cs="Arial"/>
          <w:b/>
          <w:sz w:val="22"/>
          <w:szCs w:val="22"/>
        </w:rPr>
      </w:pPr>
    </w:p>
    <w:p w:rsidR="00FE0A58" w:rsidRDefault="00FE0A58">
      <w:pPr>
        <w:pStyle w:val="Zkladntext"/>
        <w:jc w:val="center"/>
        <w:rPr>
          <w:rFonts w:ascii="Arial" w:eastAsia="Arial" w:hAnsi="Arial" w:cs="Arial"/>
          <w:b/>
          <w:sz w:val="22"/>
          <w:szCs w:val="22"/>
        </w:rPr>
      </w:pPr>
    </w:p>
    <w:p w:rsidR="00FE0A58" w:rsidRDefault="00FE0A58">
      <w:pPr>
        <w:pStyle w:val="Zkladntext"/>
        <w:jc w:val="center"/>
        <w:rPr>
          <w:rFonts w:ascii="Arial" w:eastAsia="Arial" w:hAnsi="Arial" w:cs="Arial"/>
          <w:b/>
          <w:sz w:val="22"/>
          <w:szCs w:val="22"/>
        </w:rPr>
      </w:pPr>
    </w:p>
    <w:p w:rsidR="00FE0A58" w:rsidRDefault="00FE0A58">
      <w:pPr>
        <w:pStyle w:val="Zkladntext"/>
        <w:jc w:val="center"/>
        <w:rPr>
          <w:rFonts w:ascii="Arial" w:eastAsia="Arial" w:hAnsi="Arial" w:cs="Arial"/>
          <w:b/>
          <w:sz w:val="22"/>
          <w:szCs w:val="22"/>
        </w:rPr>
      </w:pPr>
    </w:p>
    <w:p w:rsidR="00FE0A58" w:rsidRDefault="00FE0A58">
      <w:pPr>
        <w:pStyle w:val="Zkladntext"/>
        <w:jc w:val="center"/>
        <w:rPr>
          <w:rFonts w:ascii="Arial" w:eastAsia="Arial" w:hAnsi="Arial" w:cs="Arial"/>
          <w:b/>
          <w:sz w:val="22"/>
          <w:szCs w:val="22"/>
        </w:rPr>
      </w:pPr>
    </w:p>
    <w:p w:rsidR="00FE0A58" w:rsidRDefault="00996442">
      <w:pPr>
        <w:pStyle w:val="Zkladntext"/>
        <w:jc w:val="center"/>
        <w:rPr>
          <w:rFonts w:ascii="Arial" w:eastAsia="Arial" w:hAnsi="Arial" w:cs="Arial"/>
          <w:b/>
          <w:sz w:val="22"/>
          <w:szCs w:val="22"/>
        </w:rPr>
      </w:pPr>
      <w:r>
        <w:rPr>
          <w:rFonts w:ascii="Arial" w:eastAsia="Arial" w:hAnsi="Arial" w:cs="Arial"/>
          <w:b/>
          <w:sz w:val="22"/>
          <w:szCs w:val="22"/>
        </w:rPr>
        <w:t>Článek IX.</w:t>
      </w:r>
    </w:p>
    <w:p w:rsidR="00FE0A58" w:rsidRDefault="00996442">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FE0A58" w:rsidRDefault="00FE0A58">
      <w:pPr>
        <w:pStyle w:val="Zkladntext"/>
        <w:jc w:val="center"/>
        <w:rPr>
          <w:rFonts w:ascii="Arial" w:eastAsia="Arial" w:hAnsi="Arial" w:cs="Arial"/>
          <w:b/>
          <w:sz w:val="22"/>
          <w:szCs w:val="22"/>
        </w:rPr>
      </w:pP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1. 4. </w:t>
      </w:r>
      <w:proofErr w:type="gramStart"/>
      <w:r>
        <w:rPr>
          <w:rFonts w:ascii="Arial" w:eastAsia="Arial" w:hAnsi="Arial" w:cs="Arial"/>
          <w:sz w:val="22"/>
          <w:szCs w:val="22"/>
        </w:rPr>
        <w:t xml:space="preserve">2020 </w:t>
      </w:r>
      <w:r>
        <w:rPr>
          <w:rFonts w:ascii="Arial" w:eastAsia="Arial" w:hAnsi="Arial" w:cs="Arial"/>
          <w:color w:val="984806"/>
          <w:sz w:val="22"/>
          <w:szCs w:val="22"/>
        </w:rPr>
        <w:t xml:space="preserve"> </w:t>
      </w:r>
      <w:r>
        <w:rPr>
          <w:rFonts w:ascii="Arial" w:eastAsia="Arial" w:hAnsi="Arial" w:cs="Arial"/>
          <w:sz w:val="22"/>
          <w:szCs w:val="22"/>
        </w:rPr>
        <w:t>za</w:t>
      </w:r>
      <w:proofErr w:type="gramEnd"/>
      <w:r>
        <w:rPr>
          <w:rFonts w:ascii="Arial" w:eastAsia="Arial" w:hAnsi="Arial" w:cs="Arial"/>
          <w:sz w:val="22"/>
          <w:szCs w:val="22"/>
        </w:rPr>
        <w:t xml:space="preserve">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1. 4. 2020, zveřejněna v registru smluv v souladu s odst. 6) tohoto článku smlouvy.</w:t>
      </w:r>
    </w:p>
    <w:p w:rsidR="00FE0A58" w:rsidRDefault="00FE0A58">
      <w:pPr>
        <w:pStyle w:val="Zkladntext"/>
        <w:rPr>
          <w:rFonts w:ascii="Arial" w:eastAsia="Arial" w:hAnsi="Arial" w:cs="Arial"/>
          <w:sz w:val="22"/>
          <w:szCs w:val="22"/>
        </w:rPr>
      </w:pPr>
    </w:p>
    <w:p w:rsidR="00FE0A58" w:rsidRDefault="00996442">
      <w:pPr>
        <w:rPr>
          <w:szCs w:val="22"/>
        </w:rPr>
      </w:pPr>
      <w:r>
        <w:rPr>
          <w:szCs w:val="22"/>
        </w:rPr>
        <w:t>2) Smlouvu lze měnit pouze vzestupně číslovanými písemnými dodatky podepsanými oprávněnými zástupci pronajímatele a nájemce.</w:t>
      </w:r>
    </w:p>
    <w:p w:rsidR="00FE0A58" w:rsidRDefault="00FE0A58">
      <w:pPr>
        <w:pStyle w:val="Zkladntext"/>
        <w:ind w:left="426"/>
        <w:rPr>
          <w:rFonts w:ascii="Arial" w:eastAsia="Arial" w:hAnsi="Arial" w:cs="Arial"/>
          <w:sz w:val="22"/>
          <w:szCs w:val="22"/>
        </w:rPr>
      </w:pPr>
    </w:p>
    <w:p w:rsidR="00FE0A58" w:rsidRDefault="00996442">
      <w:pPr>
        <w:rPr>
          <w:szCs w:val="22"/>
        </w:rPr>
      </w:pPr>
      <w:r>
        <w:rPr>
          <w:szCs w:val="22"/>
        </w:rPr>
        <w:t>3) Smlouva je vyhotovena ve čtyřech stejnopisech, z nichž pronajímatel obdrží tři stejnopisy a nájemce jeden stejnopis.</w:t>
      </w:r>
    </w:p>
    <w:p w:rsidR="00FE0A58" w:rsidRDefault="00FE0A58">
      <w:pPr>
        <w:pStyle w:val="Zkladntext"/>
        <w:rPr>
          <w:rFonts w:ascii="Arial" w:eastAsia="Arial" w:hAnsi="Arial" w:cs="Arial"/>
          <w:sz w:val="22"/>
          <w:szCs w:val="22"/>
        </w:rPr>
      </w:pPr>
    </w:p>
    <w:p w:rsidR="00FE0A58" w:rsidRDefault="00996442">
      <w:pPr>
        <w:rPr>
          <w:szCs w:val="22"/>
        </w:rPr>
      </w:pPr>
      <w:r>
        <w:rPr>
          <w:szCs w:val="22"/>
        </w:rPr>
        <w:t>4) Smluvní strany prohlašují, že se s touto smlouvou seznámily a na důkaz své svobodné a určité vůle ji níže uvedeného dne, měsíce a roku podepisují.</w:t>
      </w:r>
    </w:p>
    <w:p w:rsidR="00FE0A58" w:rsidRDefault="00FE0A58">
      <w:pPr>
        <w:rPr>
          <w:szCs w:val="22"/>
        </w:rPr>
      </w:pPr>
    </w:p>
    <w:p w:rsidR="00FE0A58" w:rsidRDefault="00996442">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FE0A58" w:rsidRDefault="00FE0A58">
      <w:pPr>
        <w:pStyle w:val="Zkladntext"/>
        <w:rPr>
          <w:rFonts w:ascii="Arial" w:eastAsia="Arial" w:hAnsi="Arial" w:cs="Arial"/>
          <w:sz w:val="22"/>
          <w:szCs w:val="22"/>
        </w:rPr>
      </w:pPr>
    </w:p>
    <w:p w:rsidR="00FE0A58" w:rsidRDefault="00996442">
      <w:pPr>
        <w:pStyle w:val="Zkladntext"/>
        <w:rPr>
          <w:rFonts w:ascii="Arial" w:eastAsia="Arial" w:hAnsi="Arial" w:cs="Arial"/>
          <w:i/>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 xml:space="preserve">Nájemce svým podpisem níže potvrzuje, že souhlasí s tím, aby obraz této smlouvy včetně jejích příloh a příp. dodatků a </w:t>
      </w:r>
      <w:proofErr w:type="spellStart"/>
      <w:r>
        <w:rPr>
          <w:rFonts w:ascii="Arial" w:eastAsia="Arial" w:hAnsi="Arial" w:cs="Arial"/>
          <w:sz w:val="22"/>
          <w:szCs w:val="22"/>
        </w:rPr>
        <w:t>metadat</w:t>
      </w:r>
      <w:proofErr w:type="spellEnd"/>
      <w:r>
        <w:rPr>
          <w:rFonts w:ascii="Arial" w:eastAsia="Arial" w:hAnsi="Arial" w:cs="Arial"/>
          <w:sz w:val="22"/>
          <w:szCs w:val="22"/>
        </w:rPr>
        <w:t xml:space="preserve">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r>
        <w:rPr>
          <w:rFonts w:ascii="Arial" w:eastAsia="Arial" w:hAnsi="Arial" w:cs="Arial"/>
          <w:b/>
          <w:i/>
          <w:sz w:val="22"/>
          <w:szCs w:val="22"/>
        </w:rPr>
        <w:t xml:space="preserve"> </w:t>
      </w:r>
    </w:p>
    <w:p w:rsidR="00FE0A58" w:rsidRDefault="00FE0A58">
      <w:pPr>
        <w:pStyle w:val="Zkladntext"/>
        <w:rPr>
          <w:rFonts w:ascii="Arial" w:eastAsia="Arial" w:hAnsi="Arial" w:cs="Arial"/>
          <w:b/>
          <w:sz w:val="22"/>
          <w:szCs w:val="22"/>
        </w:rPr>
      </w:pPr>
    </w:p>
    <w:p w:rsidR="00FE0A58" w:rsidRDefault="00996442">
      <w:pPr>
        <w:pStyle w:val="Zkladntext"/>
        <w:rPr>
          <w:rFonts w:ascii="Arial" w:eastAsia="Arial" w:hAnsi="Arial" w:cs="Arial"/>
          <w:b/>
          <w:sz w:val="22"/>
          <w:szCs w:val="22"/>
        </w:rPr>
      </w:pPr>
      <w:r>
        <w:rPr>
          <w:rFonts w:ascii="Arial" w:eastAsia="Arial" w:hAnsi="Arial" w:cs="Arial"/>
          <w:b/>
          <w:sz w:val="22"/>
          <w:szCs w:val="22"/>
        </w:rPr>
        <w:t>Přílohy:</w:t>
      </w:r>
    </w:p>
    <w:p w:rsidR="00FE0A58" w:rsidRDefault="00996442">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FE0A58" w:rsidRDefault="00FE0A58">
      <w:pPr>
        <w:pStyle w:val="Zkladntext"/>
        <w:rPr>
          <w:rFonts w:ascii="Arial" w:eastAsia="Arial" w:hAnsi="Arial" w:cs="Arial"/>
          <w:i/>
          <w:sz w:val="22"/>
          <w:szCs w:val="22"/>
        </w:rPr>
      </w:pPr>
    </w:p>
    <w:p w:rsidR="00FE0A58" w:rsidRDefault="00FE0A58">
      <w:pPr>
        <w:pStyle w:val="Zkladntext"/>
        <w:rPr>
          <w:rFonts w:ascii="Arial" w:eastAsia="Arial" w:hAnsi="Arial" w:cs="Arial"/>
          <w:sz w:val="22"/>
          <w:szCs w:val="22"/>
        </w:rPr>
      </w:pPr>
    </w:p>
    <w:p w:rsidR="00FE0A58" w:rsidRDefault="00FE0A58">
      <w:pPr>
        <w:ind w:left="567" w:hanging="283"/>
        <w:rPr>
          <w:szCs w:val="22"/>
        </w:rPr>
      </w:pPr>
    </w:p>
    <w:p w:rsidR="00FE0A58" w:rsidRDefault="00FE0A58">
      <w:pPr>
        <w:ind w:left="567" w:hanging="283"/>
        <w:rPr>
          <w:szCs w:val="22"/>
        </w:rPr>
      </w:pPr>
    </w:p>
    <w:p w:rsidR="00FE0A58" w:rsidRDefault="00FE0A58">
      <w:pPr>
        <w:ind w:left="567" w:hanging="283"/>
        <w:rPr>
          <w:szCs w:val="22"/>
        </w:rPr>
      </w:pPr>
    </w:p>
    <w:p w:rsidR="00FE0A58" w:rsidRDefault="00996442">
      <w:pPr>
        <w:ind w:left="567" w:hanging="283"/>
        <w:rPr>
          <w:szCs w:val="22"/>
        </w:rPr>
      </w:pPr>
      <w:r>
        <w:rPr>
          <w:szCs w:val="22"/>
        </w:rPr>
        <w:t xml:space="preserve">V Praze dne </w:t>
      </w:r>
      <w:proofErr w:type="gramStart"/>
      <w:r w:rsidR="009E3DF3">
        <w:rPr>
          <w:szCs w:val="22"/>
        </w:rPr>
        <w:t>26.3.2020</w:t>
      </w:r>
      <w:proofErr w:type="gramEnd"/>
      <w:r>
        <w:rPr>
          <w:szCs w:val="22"/>
        </w:rPr>
        <w:t xml:space="preserve">                                     </w:t>
      </w:r>
      <w:r>
        <w:rPr>
          <w:szCs w:val="22"/>
        </w:rPr>
        <w:tab/>
      </w:r>
      <w:r>
        <w:rPr>
          <w:szCs w:val="22"/>
        </w:rPr>
        <w:tab/>
        <w:t xml:space="preserve">  V Ústí nad Orlicí dne</w:t>
      </w:r>
      <w:r w:rsidR="009E3DF3">
        <w:rPr>
          <w:szCs w:val="22"/>
        </w:rPr>
        <w:t xml:space="preserve"> 30.3.2020</w:t>
      </w:r>
      <w:r>
        <w:rPr>
          <w:szCs w:val="22"/>
        </w:rPr>
        <w:tab/>
      </w:r>
      <w:r>
        <w:rPr>
          <w:szCs w:val="22"/>
        </w:rPr>
        <w:tab/>
      </w:r>
    </w:p>
    <w:p w:rsidR="00FE0A58" w:rsidRDefault="00FE0A58">
      <w:pPr>
        <w:rPr>
          <w:szCs w:val="22"/>
        </w:rPr>
      </w:pPr>
    </w:p>
    <w:p w:rsidR="00FE0A58" w:rsidRDefault="00996442">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FE0A58" w:rsidRDefault="00FE0A58">
      <w:pPr>
        <w:pStyle w:val="Default"/>
        <w:rPr>
          <w:sz w:val="22"/>
          <w:szCs w:val="22"/>
        </w:rPr>
      </w:pPr>
    </w:p>
    <w:p w:rsidR="00FE0A58" w:rsidRDefault="00FE0A58">
      <w:pPr>
        <w:pStyle w:val="Default"/>
        <w:rPr>
          <w:sz w:val="22"/>
          <w:szCs w:val="22"/>
        </w:rPr>
      </w:pPr>
    </w:p>
    <w:p w:rsidR="00FE0A58" w:rsidRDefault="00FE0A58">
      <w:pPr>
        <w:pStyle w:val="Default"/>
        <w:rPr>
          <w:sz w:val="22"/>
          <w:szCs w:val="22"/>
        </w:rPr>
      </w:pPr>
    </w:p>
    <w:p w:rsidR="00FE0A58" w:rsidRDefault="00FE0A58">
      <w:pPr>
        <w:pStyle w:val="Default"/>
        <w:rPr>
          <w:sz w:val="22"/>
          <w:szCs w:val="22"/>
        </w:rPr>
      </w:pPr>
    </w:p>
    <w:p w:rsidR="00FE0A58" w:rsidRDefault="00FE0A58">
      <w:pPr>
        <w:pStyle w:val="Default"/>
        <w:rPr>
          <w:b/>
          <w:sz w:val="22"/>
          <w:szCs w:val="22"/>
        </w:rPr>
      </w:pPr>
    </w:p>
    <w:p w:rsidR="00FE0A58" w:rsidRDefault="00FE0A58">
      <w:pPr>
        <w:pStyle w:val="Default"/>
        <w:rPr>
          <w:b/>
          <w:sz w:val="22"/>
          <w:szCs w:val="22"/>
        </w:rPr>
      </w:pPr>
    </w:p>
    <w:p w:rsidR="00FE0A58" w:rsidRDefault="00996442">
      <w:pPr>
        <w:pStyle w:val="Default"/>
        <w:rPr>
          <w:b/>
          <w:sz w:val="22"/>
          <w:szCs w:val="22"/>
        </w:rPr>
      </w:pPr>
      <w:r>
        <w:rPr>
          <w:b/>
          <w:sz w:val="22"/>
          <w:szCs w:val="22"/>
        </w:rPr>
        <w:t xml:space="preserve">Česká republika – Ministerstvo </w:t>
      </w:r>
      <w:proofErr w:type="gramStart"/>
      <w:r>
        <w:rPr>
          <w:b/>
          <w:sz w:val="22"/>
          <w:szCs w:val="22"/>
        </w:rPr>
        <w:t xml:space="preserve">zemědělství </w:t>
      </w:r>
      <w:r>
        <w:rPr>
          <w:sz w:val="22"/>
          <w:szCs w:val="22"/>
        </w:rPr>
        <w:t xml:space="preserve">                     </w:t>
      </w:r>
      <w:proofErr w:type="spellStart"/>
      <w:r w:rsidR="009E3DF3">
        <w:rPr>
          <w:sz w:val="22"/>
          <w:szCs w:val="22"/>
        </w:rPr>
        <w:t>xxxxxxxxxxxxxxx</w:t>
      </w:r>
      <w:proofErr w:type="spellEnd"/>
      <w:proofErr w:type="gramEnd"/>
      <w:r>
        <w:rPr>
          <w:b/>
          <w:sz w:val="22"/>
          <w:szCs w:val="22"/>
        </w:rPr>
        <w:t xml:space="preserve">                                                                                                          </w:t>
      </w:r>
    </w:p>
    <w:p w:rsidR="00FE0A58" w:rsidRDefault="00996442">
      <w:pPr>
        <w:rPr>
          <w:szCs w:val="22"/>
        </w:rPr>
      </w:pPr>
      <w:r>
        <w:rPr>
          <w:szCs w:val="22"/>
        </w:rPr>
        <w:tab/>
        <w:t xml:space="preserve">    Mgr. Pavel Brokeš </w:t>
      </w:r>
      <w:r>
        <w:rPr>
          <w:szCs w:val="22"/>
        </w:rPr>
        <w:tab/>
      </w:r>
      <w:r>
        <w:rPr>
          <w:szCs w:val="22"/>
        </w:rPr>
        <w:tab/>
      </w:r>
      <w:r>
        <w:rPr>
          <w:szCs w:val="22"/>
        </w:rPr>
        <w:tab/>
      </w:r>
      <w:r>
        <w:rPr>
          <w:szCs w:val="22"/>
        </w:rPr>
        <w:tab/>
      </w:r>
      <w:r>
        <w:rPr>
          <w:szCs w:val="22"/>
        </w:rPr>
        <w:tab/>
        <w:t xml:space="preserve">          jednatel</w:t>
      </w:r>
    </w:p>
    <w:p w:rsidR="00FE0A58" w:rsidRDefault="00996442">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rsidR="00FE0A58" w:rsidRDefault="00FE0A58">
      <w:pPr>
        <w:rPr>
          <w:szCs w:val="22"/>
        </w:rPr>
      </w:pPr>
    </w:p>
    <w:p w:rsidR="00FE0A58" w:rsidRDefault="00FE0A58">
      <w:pPr>
        <w:rPr>
          <w:szCs w:val="22"/>
        </w:rPr>
      </w:pPr>
    </w:p>
    <w:p w:rsidR="00FE0A58" w:rsidRDefault="00996442">
      <w:pPr>
        <w:rPr>
          <w:szCs w:val="22"/>
        </w:rPr>
      </w:pPr>
      <w:r>
        <w:rPr>
          <w:szCs w:val="22"/>
        </w:rPr>
        <w:t xml:space="preserve"> </w:t>
      </w:r>
    </w:p>
    <w:sectPr w:rsidR="00FE0A58">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AA" w:rsidRDefault="00D525AA">
      <w:r>
        <w:separator/>
      </w:r>
    </w:p>
  </w:endnote>
  <w:endnote w:type="continuationSeparator" w:id="0">
    <w:p w:rsidR="00D525AA" w:rsidRDefault="00D5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58" w:rsidRDefault="00D525AA">
    <w:pPr>
      <w:pStyle w:val="Zpat"/>
    </w:pPr>
    <w:r>
      <w:fldChar w:fldCharType="begin"/>
    </w:r>
    <w:r>
      <w:instrText xml:space="preserve"> DOCVARIABLE  dms_cj  \* MERGEFORMAT </w:instrText>
    </w:r>
    <w:r>
      <w:fldChar w:fldCharType="separate"/>
    </w:r>
    <w:r w:rsidR="00996442">
      <w:rPr>
        <w:bCs/>
      </w:rPr>
      <w:t>12462/2020-MZE-11141</w:t>
    </w:r>
    <w:r>
      <w:rPr>
        <w:bCs/>
      </w:rPr>
      <w:fldChar w:fldCharType="end"/>
    </w:r>
    <w:r w:rsidR="00996442">
      <w:tab/>
    </w:r>
    <w:r w:rsidR="00996442">
      <w:fldChar w:fldCharType="begin"/>
    </w:r>
    <w:r w:rsidR="00996442">
      <w:instrText>PAGE   \* MERGEFORMAT</w:instrText>
    </w:r>
    <w:r w:rsidR="00996442">
      <w:fldChar w:fldCharType="separate"/>
    </w:r>
    <w:r w:rsidR="00DB6AA8">
      <w:rPr>
        <w:noProof/>
      </w:rPr>
      <w:t>2</w:t>
    </w:r>
    <w:r w:rsidR="00996442">
      <w:fldChar w:fldCharType="end"/>
    </w:r>
  </w:p>
  <w:p w:rsidR="00FE0A58" w:rsidRDefault="00FE0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AA" w:rsidRDefault="00D525AA">
      <w:r>
        <w:separator/>
      </w:r>
    </w:p>
  </w:footnote>
  <w:footnote w:type="continuationSeparator" w:id="0">
    <w:p w:rsidR="00D525AA" w:rsidRDefault="00D5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58" w:rsidRDefault="00D525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c978727-4e9d-4a42-a017-fd6ea9fde526"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58" w:rsidRDefault="00D525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1172e73-65a0-4aa4-9336-09e948cdafa3"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58" w:rsidRDefault="00D525A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b304993-792c-4dc7-bf7a-861a1b874a3a"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string="Urg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FC3A8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nsid w:val="00000002"/>
    <w:multiLevelType w:val="multilevel"/>
    <w:tmpl w:val="B3D44D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0000003"/>
    <w:multiLevelType w:val="multilevel"/>
    <w:tmpl w:val="2B5E1992"/>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nsid w:val="00000004"/>
    <w:multiLevelType w:val="multilevel"/>
    <w:tmpl w:val="47B8B5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00000005"/>
    <w:multiLevelType w:val="multilevel"/>
    <w:tmpl w:val="8FF2D47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5">
    <w:nsid w:val="00000006"/>
    <w:multiLevelType w:val="multilevel"/>
    <w:tmpl w:val="93DE40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00000007"/>
    <w:multiLevelType w:val="multilevel"/>
    <w:tmpl w:val="7A8498D4"/>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7">
    <w:nsid w:val="00000008"/>
    <w:multiLevelType w:val="multilevel"/>
    <w:tmpl w:val="6E7A9B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00000009"/>
    <w:multiLevelType w:val="multilevel"/>
    <w:tmpl w:val="4C72311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9">
    <w:nsid w:val="0000000A"/>
    <w:multiLevelType w:val="multilevel"/>
    <w:tmpl w:val="0D6438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0000000B"/>
    <w:multiLevelType w:val="multilevel"/>
    <w:tmpl w:val="18DE743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1">
    <w:nsid w:val="0000000C"/>
    <w:multiLevelType w:val="multilevel"/>
    <w:tmpl w:val="F1087C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0000000D"/>
    <w:multiLevelType w:val="multilevel"/>
    <w:tmpl w:val="27BA88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0000000E"/>
    <w:multiLevelType w:val="multilevel"/>
    <w:tmpl w:val="DBFCFD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0000000F"/>
    <w:multiLevelType w:val="multilevel"/>
    <w:tmpl w:val="BE288C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00000010"/>
    <w:multiLevelType w:val="multilevel"/>
    <w:tmpl w:val="8ED290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00000011"/>
    <w:multiLevelType w:val="multilevel"/>
    <w:tmpl w:val="2F0C3E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00000012"/>
    <w:multiLevelType w:val="multilevel"/>
    <w:tmpl w:val="218697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00000013"/>
    <w:multiLevelType w:val="multilevel"/>
    <w:tmpl w:val="3D50A4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00000014"/>
    <w:multiLevelType w:val="multilevel"/>
    <w:tmpl w:val="39E801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00000015"/>
    <w:multiLevelType w:val="multilevel"/>
    <w:tmpl w:val="9EA471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00000016"/>
    <w:multiLevelType w:val="multilevel"/>
    <w:tmpl w:val="FF96DF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00000017"/>
    <w:multiLevelType w:val="multilevel"/>
    <w:tmpl w:val="0F1AB5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00000018"/>
    <w:multiLevelType w:val="multilevel"/>
    <w:tmpl w:val="9CEEC1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00000019"/>
    <w:multiLevelType w:val="multilevel"/>
    <w:tmpl w:val="0576FA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0000001A"/>
    <w:multiLevelType w:val="multilevel"/>
    <w:tmpl w:val="3D6EF7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0000001B"/>
    <w:multiLevelType w:val="multilevel"/>
    <w:tmpl w:val="BD46E1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0000001C"/>
    <w:multiLevelType w:val="multilevel"/>
    <w:tmpl w:val="7BA83A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0000001D"/>
    <w:multiLevelType w:val="multilevel"/>
    <w:tmpl w:val="274AB92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0000001E"/>
    <w:multiLevelType w:val="multilevel"/>
    <w:tmpl w:val="43EC207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0000001F"/>
    <w:multiLevelType w:val="multilevel"/>
    <w:tmpl w:val="CAB87BB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nsid w:val="00000020"/>
    <w:multiLevelType w:val="multilevel"/>
    <w:tmpl w:val="29EEDC10"/>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00000021"/>
    <w:multiLevelType w:val="multilevel"/>
    <w:tmpl w:val="1652CDE2"/>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471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2837521112462/2020-MZE-11141"/>
    <w:docVar w:name="dms_cj" w:val="12462/2020-MZE-11141"/>
    <w:docVar w:name="dms_datum" w:val="26. 3. 2020"/>
    <w:docVar w:name="dms_datum_textem" w:val="26. března 2020"/>
    <w:docVar w:name="dms_datum_vzniku" w:val="6. 3. 2020 7:58:50"/>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Cena pronájmu 2020 Agrostav.pdf_x000d__x000a_ 2. Stanovení ceny RK - 2020 ÚO.pdf"/>
    <w:docVar w:name="dms_pripojene_dokumenty" w:val=" "/>
    <w:docVar w:name="dms_spisova_znacka" w:val="50VD4204/2020-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2020 Kabelová televize - smlouva"/>
    <w:docVar w:name="dms_VNVSpravce" w:val=" "/>
    <w:docVar w:name="dms_zpracoval_jmeno" w:val="Jaroslava Bernovská"/>
    <w:docVar w:name="dms_zpracoval_mail" w:val="Jaroslava.Bernovska@mze.cz"/>
    <w:docVar w:name="dms_zpracoval_telefon" w:val="725832107"/>
  </w:docVars>
  <w:rsids>
    <w:rsidRoot w:val="00FE0A58"/>
    <w:rsid w:val="002E1934"/>
    <w:rsid w:val="00996442"/>
    <w:rsid w:val="009E3DF3"/>
    <w:rsid w:val="00A92666"/>
    <w:rsid w:val="00D525AA"/>
    <w:rsid w:val="00DB6AA8"/>
    <w:rsid w:val="00E01C2C"/>
    <w:rsid w:val="00FE0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paragraph" w:customStyle="1" w:styleId="Bezmezer1">
    <w:name w:val="Bez mezer1"/>
    <w:qFormat/>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paragraph" w:customStyle="1" w:styleId="Bezmezer1">
    <w:name w:val="Bez mezer1"/>
    <w:qFormat/>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3243</Words>
  <Characters>19134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2020-03-30T15:59:00Z</dcterms:created>
  <dcterms:modified xsi:type="dcterms:W3CDTF">2020-03-30T15:59:00Z</dcterms:modified>
</cp:coreProperties>
</file>