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3" w:rsidRPr="0008424F" w:rsidRDefault="0008424F">
      <w:pPr>
        <w:rPr>
          <w:b/>
          <w:sz w:val="28"/>
          <w:szCs w:val="28"/>
        </w:rPr>
      </w:pPr>
      <w:bookmarkStart w:id="0" w:name="_GoBack"/>
      <w:r w:rsidRPr="0008424F">
        <w:rPr>
          <w:b/>
          <w:sz w:val="28"/>
          <w:szCs w:val="28"/>
        </w:rPr>
        <w:t>Podrobná specifikace předmětu pl</w:t>
      </w:r>
      <w:r w:rsidR="000978CE">
        <w:rPr>
          <w:b/>
          <w:sz w:val="28"/>
          <w:szCs w:val="28"/>
        </w:rPr>
        <w:t>nění veřejné zakázky č</w:t>
      </w:r>
      <w:r w:rsidR="000978CE" w:rsidRPr="00FD781E">
        <w:rPr>
          <w:b/>
          <w:sz w:val="28"/>
          <w:szCs w:val="28"/>
        </w:rPr>
        <w:t>. ÚH-</w:t>
      </w:r>
      <w:r w:rsidR="000978CE" w:rsidRPr="00B51E7E">
        <w:rPr>
          <w:b/>
          <w:sz w:val="28"/>
          <w:szCs w:val="28"/>
        </w:rPr>
        <w:t>MR</w:t>
      </w:r>
      <w:r w:rsidR="00B51E7E">
        <w:rPr>
          <w:b/>
          <w:sz w:val="28"/>
          <w:szCs w:val="28"/>
        </w:rPr>
        <w:t xml:space="preserve"> </w:t>
      </w:r>
      <w:r w:rsidR="00B51E7E" w:rsidRPr="00B51E7E">
        <w:rPr>
          <w:b/>
          <w:sz w:val="28"/>
          <w:szCs w:val="28"/>
        </w:rPr>
        <w:t>07-20</w:t>
      </w:r>
    </w:p>
    <w:p w:rsidR="0008424F" w:rsidRDefault="0008424F" w:rsidP="0008424F">
      <w:pPr>
        <w:rPr>
          <w:sz w:val="22"/>
          <w:szCs w:val="22"/>
        </w:rPr>
      </w:pPr>
    </w:p>
    <w:p w:rsidR="0008424F" w:rsidRPr="003C2EC2" w:rsidRDefault="003C2EC2" w:rsidP="0008424F">
      <w:pPr>
        <w:rPr>
          <w:b/>
          <w:sz w:val="22"/>
          <w:szCs w:val="22"/>
        </w:rPr>
      </w:pPr>
      <w:r w:rsidRPr="003C2EC2">
        <w:rPr>
          <w:b/>
          <w:sz w:val="22"/>
          <w:szCs w:val="22"/>
        </w:rPr>
        <w:t>PROJEKTOVÉ PRÁCE</w:t>
      </w:r>
    </w:p>
    <w:bookmarkEnd w:id="0"/>
    <w:p w:rsidR="0008424F" w:rsidRDefault="0008424F" w:rsidP="0008424F">
      <w:pPr>
        <w:rPr>
          <w:sz w:val="22"/>
          <w:szCs w:val="22"/>
        </w:rPr>
      </w:pPr>
    </w:p>
    <w:p w:rsidR="0008424F" w:rsidRPr="008E7535" w:rsidRDefault="0008424F" w:rsidP="0008424F">
      <w:pPr>
        <w:jc w:val="both"/>
        <w:rPr>
          <w:sz w:val="22"/>
          <w:szCs w:val="22"/>
          <w:u w:val="single"/>
        </w:rPr>
      </w:pPr>
      <w:r w:rsidRPr="008E7535">
        <w:rPr>
          <w:sz w:val="22"/>
          <w:szCs w:val="22"/>
          <w:u w:val="single"/>
        </w:rPr>
        <w:t>Vypracování projektové dokumentace pro územní řízení (DUR):</w:t>
      </w:r>
    </w:p>
    <w:p w:rsidR="0008424F" w:rsidRPr="008E7535" w:rsidRDefault="0008424F" w:rsidP="0008424F">
      <w:pPr>
        <w:jc w:val="both"/>
        <w:rPr>
          <w:sz w:val="22"/>
          <w:szCs w:val="22"/>
        </w:rPr>
      </w:pPr>
    </w:p>
    <w:p w:rsidR="0008424F" w:rsidRPr="008E7535" w:rsidRDefault="0008424F" w:rsidP="0008424F">
      <w:pPr>
        <w:jc w:val="both"/>
        <w:rPr>
          <w:sz w:val="22"/>
          <w:szCs w:val="22"/>
        </w:rPr>
      </w:pPr>
      <w:r w:rsidRPr="008E7535">
        <w:rPr>
          <w:sz w:val="22"/>
          <w:szCs w:val="22"/>
        </w:rPr>
        <w:t>Rozsah dokumentace bude následující:</w:t>
      </w:r>
    </w:p>
    <w:p w:rsidR="0008424F" w:rsidRPr="008E7535" w:rsidRDefault="0008424F" w:rsidP="0008424F">
      <w:pPr>
        <w:jc w:val="both"/>
        <w:rPr>
          <w:sz w:val="22"/>
          <w:szCs w:val="22"/>
        </w:rPr>
      </w:pPr>
      <w:r w:rsidRPr="008E7535">
        <w:rPr>
          <w:sz w:val="22"/>
          <w:szCs w:val="22"/>
        </w:rPr>
        <w:t>Textová část</w:t>
      </w:r>
    </w:p>
    <w:p w:rsidR="0008424F" w:rsidRPr="008E7535" w:rsidRDefault="0008424F" w:rsidP="0008424F">
      <w:pPr>
        <w:jc w:val="both"/>
        <w:rPr>
          <w:sz w:val="22"/>
          <w:szCs w:val="22"/>
        </w:rPr>
      </w:pPr>
      <w:r w:rsidRPr="008E7535">
        <w:rPr>
          <w:sz w:val="22"/>
          <w:szCs w:val="22"/>
        </w:rPr>
        <w:t>Výkresová část</w:t>
      </w:r>
    </w:p>
    <w:p w:rsidR="0008424F" w:rsidRPr="008E7535" w:rsidRDefault="0008424F" w:rsidP="0008424F">
      <w:pPr>
        <w:jc w:val="both"/>
        <w:rPr>
          <w:sz w:val="22"/>
          <w:szCs w:val="22"/>
        </w:rPr>
      </w:pPr>
      <w:r w:rsidRPr="008E7535">
        <w:rPr>
          <w:sz w:val="22"/>
          <w:szCs w:val="22"/>
        </w:rPr>
        <w:t>Polohopisná část</w:t>
      </w:r>
    </w:p>
    <w:p w:rsidR="0008424F" w:rsidRPr="008E7535" w:rsidRDefault="0008424F" w:rsidP="0008424F">
      <w:pPr>
        <w:spacing w:line="276" w:lineRule="auto"/>
        <w:jc w:val="both"/>
        <w:rPr>
          <w:sz w:val="22"/>
          <w:szCs w:val="22"/>
        </w:rPr>
      </w:pPr>
      <w:r w:rsidRPr="008E7535">
        <w:rPr>
          <w:sz w:val="22"/>
          <w:szCs w:val="22"/>
        </w:rPr>
        <w:t xml:space="preserve">   obsahující zákres prostorové polohy stavby do pozemkové mapy s vyznačením hranic pozemků dle katastrální mapy, vyznačení polohy trvalého a dočasného záboru, vyznačení šíře manipulačních pruhů potřebných pro realizaci stavby i na pozemcích, které nejsou součástí zemědělského nebo lesního půdního fondu, seznam pozemků dotčených stavbou, včetně identifikace dle katastrální mapy.</w:t>
      </w:r>
    </w:p>
    <w:p w:rsidR="0008424F" w:rsidRPr="008E7535" w:rsidRDefault="0008424F" w:rsidP="0008424F">
      <w:pPr>
        <w:spacing w:line="276" w:lineRule="auto"/>
        <w:jc w:val="both"/>
        <w:rPr>
          <w:sz w:val="22"/>
          <w:szCs w:val="22"/>
        </w:rPr>
      </w:pPr>
      <w:r w:rsidRPr="008E7535">
        <w:rPr>
          <w:sz w:val="22"/>
          <w:szCs w:val="22"/>
        </w:rPr>
        <w:t>Dokladová část</w:t>
      </w:r>
    </w:p>
    <w:p w:rsidR="0008424F" w:rsidRPr="008E7535" w:rsidRDefault="0008424F" w:rsidP="0008424F">
      <w:pPr>
        <w:spacing w:line="276" w:lineRule="auto"/>
        <w:jc w:val="both"/>
        <w:rPr>
          <w:sz w:val="22"/>
          <w:szCs w:val="22"/>
        </w:rPr>
      </w:pPr>
      <w:r w:rsidRPr="008E7535">
        <w:rPr>
          <w:sz w:val="22"/>
          <w:szCs w:val="22"/>
        </w:rPr>
        <w:t xml:space="preserve">      bude obsahovat všechna potřebná stanoviska, vyjádření, technické podm</w:t>
      </w:r>
      <w:r w:rsidR="003C2EC2">
        <w:rPr>
          <w:sz w:val="22"/>
          <w:szCs w:val="22"/>
        </w:rPr>
        <w:t xml:space="preserve">ínky při styku a napojení sítí </w:t>
      </w:r>
      <w:r w:rsidRPr="008E7535">
        <w:rPr>
          <w:sz w:val="22"/>
          <w:szCs w:val="22"/>
        </w:rPr>
        <w:t>a souhlasy ostatních účastníků územního řízení ve smyslu platné legislativy.</w:t>
      </w:r>
    </w:p>
    <w:p w:rsidR="0008424F" w:rsidRDefault="0008424F" w:rsidP="0008424F">
      <w:pPr>
        <w:jc w:val="both"/>
        <w:rPr>
          <w:sz w:val="22"/>
          <w:szCs w:val="22"/>
          <w:u w:val="single"/>
        </w:rPr>
      </w:pPr>
    </w:p>
    <w:p w:rsidR="0008424F" w:rsidRPr="008E7535" w:rsidRDefault="0008424F" w:rsidP="0008424F">
      <w:pPr>
        <w:jc w:val="both"/>
        <w:rPr>
          <w:sz w:val="22"/>
          <w:szCs w:val="22"/>
          <w:u w:val="single"/>
        </w:rPr>
      </w:pPr>
      <w:r w:rsidRPr="008E7535">
        <w:rPr>
          <w:sz w:val="22"/>
          <w:szCs w:val="22"/>
          <w:u w:val="single"/>
        </w:rPr>
        <w:t>Vypracování projektové dokumentace pro stavební povolení (DSP)</w:t>
      </w:r>
    </w:p>
    <w:p w:rsidR="0008424F" w:rsidRDefault="0008424F" w:rsidP="0008424F">
      <w:pPr>
        <w:spacing w:line="276" w:lineRule="auto"/>
        <w:jc w:val="both"/>
        <w:rPr>
          <w:sz w:val="22"/>
          <w:szCs w:val="22"/>
        </w:rPr>
      </w:pPr>
      <w:r w:rsidRPr="008E7535">
        <w:rPr>
          <w:sz w:val="22"/>
          <w:szCs w:val="22"/>
        </w:rPr>
        <w:t xml:space="preserve">      Projektová dokumentace pro stavební povolení (DSP) bude z</w:t>
      </w:r>
      <w:r>
        <w:rPr>
          <w:sz w:val="22"/>
          <w:szCs w:val="22"/>
        </w:rPr>
        <w:t xml:space="preserve">pracována v rozsahu přílohy </w:t>
      </w:r>
      <w:proofErr w:type="gramStart"/>
      <w:r>
        <w:rPr>
          <w:sz w:val="22"/>
          <w:szCs w:val="22"/>
        </w:rPr>
        <w:t xml:space="preserve">č.1 </w:t>
      </w:r>
      <w:r w:rsidRPr="008E7535">
        <w:rPr>
          <w:sz w:val="22"/>
          <w:szCs w:val="22"/>
        </w:rPr>
        <w:t>vyhlášky</w:t>
      </w:r>
      <w:proofErr w:type="gramEnd"/>
      <w:r w:rsidRPr="008E7535">
        <w:rPr>
          <w:sz w:val="22"/>
          <w:szCs w:val="22"/>
        </w:rPr>
        <w:t xml:space="preserve"> č.499/2006 Sb.. DSP bude vycházet z dokumentace pro územní rozhodnutí (DUR). Dokumentace bude nad rámec DSP obsahovat i části nutné k použití jako dokumentace pro výběr zhotovitele.</w:t>
      </w:r>
    </w:p>
    <w:p w:rsidR="0008424F" w:rsidRPr="008E7535" w:rsidRDefault="0008424F" w:rsidP="0008424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Součástí projektové dokumentace musí být soupis stavebních prací s rozpočtem a výkazem výměr dle vyhlášky 230/2012 ze dne 25. 6. 2012.</w:t>
      </w:r>
    </w:p>
    <w:p w:rsidR="0008424F" w:rsidRDefault="0008424F" w:rsidP="0008424F">
      <w:pPr>
        <w:spacing w:line="276" w:lineRule="auto"/>
        <w:jc w:val="both"/>
        <w:rPr>
          <w:sz w:val="22"/>
          <w:szCs w:val="22"/>
        </w:rPr>
      </w:pPr>
      <w:r w:rsidRPr="008E7535">
        <w:rPr>
          <w:sz w:val="22"/>
          <w:szCs w:val="22"/>
        </w:rPr>
        <w:tab/>
        <w:t xml:space="preserve">Dokumentaci předá zhotovitel </w:t>
      </w:r>
      <w:r>
        <w:rPr>
          <w:sz w:val="22"/>
          <w:szCs w:val="22"/>
        </w:rPr>
        <w:t xml:space="preserve">objednateli ve dvou </w:t>
      </w:r>
      <w:r w:rsidRPr="008E7535">
        <w:rPr>
          <w:sz w:val="22"/>
          <w:szCs w:val="22"/>
        </w:rPr>
        <w:t xml:space="preserve"> vyhotoveních + CD (</w:t>
      </w:r>
      <w:proofErr w:type="gramStart"/>
      <w:r w:rsidRPr="008E7535">
        <w:rPr>
          <w:sz w:val="22"/>
          <w:szCs w:val="22"/>
        </w:rPr>
        <w:t>formát .</w:t>
      </w:r>
      <w:proofErr w:type="spellStart"/>
      <w:r w:rsidRPr="008E7535">
        <w:rPr>
          <w:sz w:val="22"/>
          <w:szCs w:val="22"/>
        </w:rPr>
        <w:t>dwg</w:t>
      </w:r>
      <w:proofErr w:type="spellEnd"/>
      <w:proofErr w:type="gramEnd"/>
      <w:r w:rsidRPr="008E7535">
        <w:rPr>
          <w:sz w:val="22"/>
          <w:szCs w:val="22"/>
        </w:rPr>
        <w:t>)</w:t>
      </w:r>
      <w:r>
        <w:rPr>
          <w:sz w:val="22"/>
          <w:szCs w:val="22"/>
        </w:rPr>
        <w:t>, výkaz výměr ve formátu XML</w:t>
      </w:r>
      <w:r w:rsidRPr="008E7535">
        <w:rPr>
          <w:sz w:val="22"/>
          <w:szCs w:val="22"/>
        </w:rPr>
        <w:t>.</w:t>
      </w:r>
    </w:p>
    <w:p w:rsidR="003C2EC2" w:rsidRDefault="003C2EC2" w:rsidP="0008424F">
      <w:pPr>
        <w:spacing w:line="276" w:lineRule="auto"/>
        <w:jc w:val="both"/>
        <w:rPr>
          <w:sz w:val="22"/>
          <w:szCs w:val="22"/>
        </w:rPr>
      </w:pPr>
    </w:p>
    <w:p w:rsidR="003C2EC2" w:rsidRPr="003C2EC2" w:rsidRDefault="003C2EC2" w:rsidP="003C2EC2">
      <w:pPr>
        <w:jc w:val="both"/>
        <w:rPr>
          <w:b/>
          <w:sz w:val="22"/>
          <w:szCs w:val="22"/>
        </w:rPr>
      </w:pPr>
      <w:r w:rsidRPr="003C2EC2">
        <w:rPr>
          <w:b/>
          <w:sz w:val="22"/>
          <w:szCs w:val="22"/>
        </w:rPr>
        <w:t>INŽENÝRSKÉ PRÁCE</w:t>
      </w:r>
    </w:p>
    <w:p w:rsidR="003C2EC2" w:rsidRDefault="003C2EC2" w:rsidP="003C2EC2">
      <w:pPr>
        <w:jc w:val="both"/>
        <w:rPr>
          <w:sz w:val="22"/>
          <w:szCs w:val="22"/>
        </w:rPr>
      </w:pPr>
    </w:p>
    <w:p w:rsidR="003C2EC2" w:rsidRDefault="003C2EC2" w:rsidP="003C2EC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Práce budou rozděleny do tří částí a to:</w:t>
      </w:r>
    </w:p>
    <w:p w:rsidR="003C2EC2" w:rsidRDefault="003C2EC2" w:rsidP="003C2EC2">
      <w:pPr>
        <w:jc w:val="both"/>
        <w:rPr>
          <w:rFonts w:ascii="Garamond" w:hAnsi="Garamond"/>
          <w:sz w:val="24"/>
        </w:rPr>
      </w:pPr>
    </w:p>
    <w:p w:rsidR="003C2EC2" w:rsidRDefault="003C2EC2" w:rsidP="003C2EC2">
      <w:pPr>
        <w:numPr>
          <w:ilvl w:val="0"/>
          <w:numId w:val="1"/>
        </w:numPr>
        <w:spacing w:before="0"/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Stádium přípravy 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prohlídka místa plnění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geodetických prací, zaměření lokality, instalace výškového bodu (mezníku), identifikace dotčených pozemků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vstupních pokladů pro projektovou dokumentaci (dále PD)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projednání PD s jednotlivými účastníky včetně majetkoprávního vypořádání a projednání na příslušných úřadech (ohlášení, územní řízení, stavební povolení)</w:t>
      </w:r>
    </w:p>
    <w:p w:rsidR="003C2EC2" w:rsidRDefault="003C2EC2" w:rsidP="003C2EC2">
      <w:pPr>
        <w:jc w:val="both"/>
        <w:rPr>
          <w:rFonts w:ascii="Garamond" w:hAnsi="Garamond"/>
          <w:sz w:val="24"/>
        </w:rPr>
      </w:pPr>
    </w:p>
    <w:p w:rsidR="003C2EC2" w:rsidRDefault="003C2EC2" w:rsidP="003C2EC2">
      <w:pPr>
        <w:numPr>
          <w:ilvl w:val="0"/>
          <w:numId w:val="1"/>
        </w:numPr>
        <w:spacing w:before="0"/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lastRenderedPageBreak/>
        <w:t xml:space="preserve">Stádium realizace 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předání staveniště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kontrolní činnost technického dozoru investora</w:t>
      </w:r>
    </w:p>
    <w:p w:rsid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předání a převzetí dokončeného díla</w:t>
      </w:r>
    </w:p>
    <w:p w:rsid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kontrola a přebírání odstraněných vad a nedodělků z předání a převzetí dle zápisu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geodetické zaměření skutečného provedení stavby a nuly vodočtu objektů povrchových vod</w:t>
      </w:r>
    </w:p>
    <w:p w:rsidR="003C2EC2" w:rsidRDefault="003C2EC2" w:rsidP="003C2EC2">
      <w:pPr>
        <w:jc w:val="both"/>
        <w:rPr>
          <w:rFonts w:ascii="Garamond" w:hAnsi="Garamond"/>
          <w:sz w:val="24"/>
        </w:rPr>
      </w:pPr>
    </w:p>
    <w:p w:rsidR="003C2EC2" w:rsidRDefault="003C2EC2" w:rsidP="003C2EC2">
      <w:pPr>
        <w:numPr>
          <w:ilvl w:val="0"/>
          <w:numId w:val="1"/>
        </w:numPr>
        <w:spacing w:before="0"/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Stádium po dokončení výstavby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vydání kolaudačního souhlasu – pokud bylo vydáno stavební povolení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vypracování geometrického plánu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předání dokladů k</w:t>
      </w:r>
      <w:r>
        <w:rPr>
          <w:rFonts w:ascii="Garamond" w:hAnsi="Garamond"/>
          <w:sz w:val="24"/>
        </w:rPr>
        <w:t> </w:t>
      </w:r>
      <w:r w:rsidRPr="003C2EC2">
        <w:rPr>
          <w:rFonts w:ascii="Garamond" w:hAnsi="Garamond"/>
          <w:sz w:val="24"/>
        </w:rPr>
        <w:t>archivaci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vkladu příslušných smluv o zřízení věcného břemene včetně geometrických plánů do katastru nemovitostí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umístění pevného výškového geodetického bodu na všechny objekty</w:t>
      </w:r>
    </w:p>
    <w:p w:rsidR="003C2EC2" w:rsidRPr="003C2EC2" w:rsidRDefault="003C2EC2" w:rsidP="003C2EC2">
      <w:pPr>
        <w:pStyle w:val="Odstavecseseznamem"/>
        <w:numPr>
          <w:ilvl w:val="0"/>
          <w:numId w:val="8"/>
        </w:numPr>
        <w:spacing w:before="0"/>
        <w:jc w:val="both"/>
        <w:rPr>
          <w:rFonts w:ascii="Garamond" w:hAnsi="Garamond"/>
          <w:sz w:val="24"/>
        </w:rPr>
      </w:pPr>
      <w:r w:rsidRPr="003C2EC2">
        <w:rPr>
          <w:rFonts w:ascii="Garamond" w:hAnsi="Garamond"/>
          <w:sz w:val="24"/>
        </w:rPr>
        <w:t>zajištění smlouvy mající charakter smlouvy o zřízení věcného břemene</w:t>
      </w:r>
    </w:p>
    <w:p w:rsidR="003C2EC2" w:rsidRPr="008E7535" w:rsidRDefault="003C2EC2" w:rsidP="0008424F">
      <w:pPr>
        <w:spacing w:line="276" w:lineRule="auto"/>
        <w:jc w:val="both"/>
        <w:rPr>
          <w:sz w:val="22"/>
          <w:szCs w:val="22"/>
        </w:rPr>
      </w:pPr>
    </w:p>
    <w:p w:rsidR="0008424F" w:rsidRDefault="0008424F" w:rsidP="0008424F">
      <w:pPr>
        <w:jc w:val="both"/>
        <w:rPr>
          <w:sz w:val="22"/>
          <w:szCs w:val="22"/>
        </w:rPr>
      </w:pPr>
    </w:p>
    <w:p w:rsidR="0008424F" w:rsidRDefault="0008424F"/>
    <w:sectPr w:rsidR="000842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CF" w:rsidRDefault="00422DCF" w:rsidP="0008424F">
      <w:pPr>
        <w:spacing w:before="0"/>
      </w:pPr>
      <w:r>
        <w:separator/>
      </w:r>
    </w:p>
  </w:endnote>
  <w:endnote w:type="continuationSeparator" w:id="0">
    <w:p w:rsidR="00422DCF" w:rsidRDefault="00422DCF" w:rsidP="000842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CF" w:rsidRDefault="00422DCF" w:rsidP="0008424F">
      <w:pPr>
        <w:spacing w:before="0"/>
      </w:pPr>
      <w:r>
        <w:separator/>
      </w:r>
    </w:p>
  </w:footnote>
  <w:footnote w:type="continuationSeparator" w:id="0">
    <w:p w:rsidR="00422DCF" w:rsidRDefault="00422DCF" w:rsidP="000842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4F" w:rsidRDefault="0008424F" w:rsidP="0008424F">
    <w:pPr>
      <w:pStyle w:val="Zhlav"/>
      <w:tabs>
        <w:tab w:val="clear" w:pos="4536"/>
        <w:tab w:val="clear" w:pos="9072"/>
        <w:tab w:val="left" w:pos="8325"/>
      </w:tabs>
    </w:pPr>
    <w:r>
      <w:t xml:space="preserve">                                                                                                                                                                 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915"/>
    <w:multiLevelType w:val="hybridMultilevel"/>
    <w:tmpl w:val="9FB20978"/>
    <w:lvl w:ilvl="0" w:tplc="EB328162">
      <w:start w:val="1"/>
      <w:numFmt w:val="bullet"/>
      <w:lvlText w:val="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i w:val="0"/>
        <w:sz w:val="24"/>
      </w:rPr>
    </w:lvl>
    <w:lvl w:ilvl="1" w:tplc="3E280746">
      <w:start w:val="1"/>
      <w:numFmt w:val="lowerLetter"/>
      <w:lvlText w:val="%2)"/>
      <w:lvlJc w:val="left"/>
      <w:pPr>
        <w:tabs>
          <w:tab w:val="num" w:pos="1166"/>
        </w:tabs>
        <w:ind w:left="1166" w:hanging="38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580CAD"/>
    <w:multiLevelType w:val="hybridMultilevel"/>
    <w:tmpl w:val="DDC8D4CA"/>
    <w:lvl w:ilvl="0" w:tplc="EB328162">
      <w:start w:val="1"/>
      <w:numFmt w:val="bullet"/>
      <w:lvlText w:val="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i w:val="0"/>
        <w:sz w:val="24"/>
      </w:rPr>
    </w:lvl>
    <w:lvl w:ilvl="1" w:tplc="3E280746">
      <w:start w:val="1"/>
      <w:numFmt w:val="lowerLetter"/>
      <w:lvlText w:val="%2)"/>
      <w:lvlJc w:val="left"/>
      <w:pPr>
        <w:tabs>
          <w:tab w:val="num" w:pos="1166"/>
        </w:tabs>
        <w:ind w:left="1166" w:hanging="38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897161"/>
    <w:multiLevelType w:val="hybridMultilevel"/>
    <w:tmpl w:val="2D0C74D2"/>
    <w:lvl w:ilvl="0" w:tplc="0405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9E5D15"/>
    <w:multiLevelType w:val="hybridMultilevel"/>
    <w:tmpl w:val="B4663B9E"/>
    <w:lvl w:ilvl="0" w:tplc="A10CBAFA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 w:val="0"/>
        <w:i w:val="0"/>
        <w:sz w:val="24"/>
      </w:rPr>
    </w:lvl>
    <w:lvl w:ilvl="1" w:tplc="3E280746">
      <w:start w:val="1"/>
      <w:numFmt w:val="lowerLetter"/>
      <w:lvlText w:val="%2)"/>
      <w:lvlJc w:val="left"/>
      <w:pPr>
        <w:tabs>
          <w:tab w:val="num" w:pos="1166"/>
        </w:tabs>
        <w:ind w:left="1166" w:hanging="38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A9B7F59"/>
    <w:multiLevelType w:val="hybridMultilevel"/>
    <w:tmpl w:val="BA92F54E"/>
    <w:lvl w:ilvl="0" w:tplc="089A7D26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04BF5"/>
    <w:multiLevelType w:val="hybridMultilevel"/>
    <w:tmpl w:val="85A8EDD0"/>
    <w:lvl w:ilvl="0" w:tplc="3E280746">
      <w:start w:val="1"/>
      <w:numFmt w:val="lowerLetter"/>
      <w:lvlText w:val="%1)"/>
      <w:lvlJc w:val="left"/>
      <w:pPr>
        <w:tabs>
          <w:tab w:val="num" w:pos="506"/>
        </w:tabs>
        <w:ind w:left="506" w:hanging="386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QIg+Pct0Mf6p37Ri3F4j9PeeKWCYC06uqdUkji2IUfDg4No/b/2XD1/+rNsYeFKU8Zbbn7YesSKJ02dnIisPg==" w:salt="R3RjXB/O7TK8hh9+2FnG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27"/>
    <w:rsid w:val="0003620B"/>
    <w:rsid w:val="0008424F"/>
    <w:rsid w:val="000978CE"/>
    <w:rsid w:val="00131EA6"/>
    <w:rsid w:val="00166CDB"/>
    <w:rsid w:val="002D6AB6"/>
    <w:rsid w:val="00305948"/>
    <w:rsid w:val="003C2EC2"/>
    <w:rsid w:val="00405DF6"/>
    <w:rsid w:val="00405F85"/>
    <w:rsid w:val="00422DCF"/>
    <w:rsid w:val="00662B52"/>
    <w:rsid w:val="006A21C3"/>
    <w:rsid w:val="009C0127"/>
    <w:rsid w:val="00A85839"/>
    <w:rsid w:val="00B51E7E"/>
    <w:rsid w:val="00D153FC"/>
    <w:rsid w:val="00D44B61"/>
    <w:rsid w:val="00DC0675"/>
    <w:rsid w:val="00E36DA0"/>
    <w:rsid w:val="00E91826"/>
    <w:rsid w:val="00F038B3"/>
    <w:rsid w:val="00F82B33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E572-CC19-44F6-A010-E9E6C6C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24F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2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8424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42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8424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Zrzavecky</dc:creator>
  <cp:lastModifiedBy>ANNA TIBITANZLOVÁ, Mgr. et Mgr. BBA</cp:lastModifiedBy>
  <cp:revision>4</cp:revision>
  <dcterms:created xsi:type="dcterms:W3CDTF">2020-03-27T10:20:00Z</dcterms:created>
  <dcterms:modified xsi:type="dcterms:W3CDTF">2020-03-27T10:20:00Z</dcterms:modified>
</cp:coreProperties>
</file>