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ED44" w14:textId="77777777" w:rsidR="00DC786A" w:rsidRDefault="00054A3E">
      <w:pPr>
        <w:jc w:val="center"/>
        <w:rPr>
          <w:b/>
          <w:sz w:val="32"/>
        </w:rPr>
      </w:pPr>
      <w:r>
        <w:rPr>
          <w:b/>
          <w:sz w:val="32"/>
        </w:rPr>
        <w:t>Smlouva o převodu dokumentace EIA</w:t>
      </w:r>
    </w:p>
    <w:p w14:paraId="7335FE86" w14:textId="77777777" w:rsidR="00DC786A" w:rsidRDefault="00DC786A">
      <w:pPr>
        <w:spacing w:after="0"/>
        <w:rPr>
          <w:b/>
        </w:rPr>
      </w:pPr>
    </w:p>
    <w:p w14:paraId="79725D0D" w14:textId="77777777" w:rsidR="00DC786A" w:rsidRDefault="00054A3E">
      <w:pPr>
        <w:spacing w:after="0"/>
        <w:rPr>
          <w:b/>
        </w:rPr>
      </w:pPr>
      <w:r>
        <w:rPr>
          <w:b/>
        </w:rPr>
        <w:t>RiseSun Healthcare &amp; Tourism CZ a.s.</w:t>
      </w:r>
    </w:p>
    <w:p w14:paraId="3368BE06" w14:textId="77777777" w:rsidR="00DC786A" w:rsidRDefault="00054A3E">
      <w:pPr>
        <w:spacing w:after="0"/>
      </w:pPr>
      <w:r>
        <w:t>IČ 06304737</w:t>
      </w:r>
    </w:p>
    <w:p w14:paraId="544EC139" w14:textId="77777777" w:rsidR="00DC786A" w:rsidRDefault="00054A3E">
      <w:pPr>
        <w:spacing w:after="0"/>
      </w:pPr>
      <w:r>
        <w:t>se sídlem Husova 240/5, Staré Město, 110 00 Praha 1</w:t>
      </w:r>
    </w:p>
    <w:p w14:paraId="6C5787C3" w14:textId="77777777" w:rsidR="00DC786A" w:rsidRDefault="00054A3E">
      <w:pPr>
        <w:spacing w:after="0"/>
      </w:pPr>
      <w:r>
        <w:t>zapsaná v obchodním rejstříku vedeném Městským soudem v Praze, sp. zn. B 22725</w:t>
      </w:r>
    </w:p>
    <w:p w14:paraId="75003ECB" w14:textId="77777777" w:rsidR="00DC786A" w:rsidRDefault="00054A3E">
      <w:pPr>
        <w:spacing w:after="120"/>
      </w:pPr>
      <w:r>
        <w:t>zastoupená p. Jie Xu, statutárním ředitelem</w:t>
      </w:r>
    </w:p>
    <w:p w14:paraId="2575F4CC" w14:textId="77777777" w:rsidR="00DC786A" w:rsidRDefault="00054A3E">
      <w:pPr>
        <w:spacing w:after="0"/>
      </w:pPr>
      <w:r>
        <w:t>(dále jen „</w:t>
      </w:r>
      <w:r>
        <w:rPr>
          <w:b/>
        </w:rPr>
        <w:t>Společnost RiseSun</w:t>
      </w:r>
      <w:r>
        <w:t>“)</w:t>
      </w:r>
    </w:p>
    <w:p w14:paraId="393D041C" w14:textId="77777777" w:rsidR="00DC786A" w:rsidRDefault="00DC786A">
      <w:pPr>
        <w:spacing w:after="240"/>
      </w:pPr>
    </w:p>
    <w:p w14:paraId="74D38361" w14:textId="77777777" w:rsidR="00DC786A" w:rsidRDefault="00054A3E">
      <w:pPr>
        <w:spacing w:after="0"/>
        <w:rPr>
          <w:b/>
        </w:rPr>
      </w:pPr>
      <w:r>
        <w:rPr>
          <w:b/>
        </w:rPr>
        <w:t>Thermal Pasohlávky a.s.</w:t>
      </w:r>
    </w:p>
    <w:p w14:paraId="71641EF0" w14:textId="77777777" w:rsidR="00DC786A" w:rsidRDefault="00054A3E">
      <w:pPr>
        <w:spacing w:after="0"/>
      </w:pPr>
      <w:r>
        <w:t>IČ 27714608</w:t>
      </w:r>
    </w:p>
    <w:p w14:paraId="2903E363" w14:textId="77777777" w:rsidR="00DC786A" w:rsidRDefault="00054A3E">
      <w:pPr>
        <w:spacing w:after="0"/>
      </w:pPr>
      <w:r>
        <w:t>se sídlem č.p. 1, 691 22 Pasohlávky</w:t>
      </w:r>
    </w:p>
    <w:p w14:paraId="15370CBB" w14:textId="77777777" w:rsidR="00DC786A" w:rsidRDefault="00054A3E">
      <w:pPr>
        <w:spacing w:after="0"/>
      </w:pPr>
      <w:r>
        <w:t>zapsaná v obchodním rejstříku vedeném Krajským soudem v Brně, sp. zn. B 4822</w:t>
      </w:r>
    </w:p>
    <w:p w14:paraId="7BF02B83" w14:textId="77777777" w:rsidR="00DC786A" w:rsidRDefault="00054A3E">
      <w:pPr>
        <w:spacing w:after="120"/>
      </w:pPr>
      <w:r>
        <w:t>zastoupená Ing. Martinem Itterheimem, předsedou představenstva, a JUDr. Jiřím Olivou, členem představenstva</w:t>
      </w:r>
    </w:p>
    <w:p w14:paraId="47C228AA" w14:textId="77777777" w:rsidR="00DC786A" w:rsidRDefault="00054A3E">
      <w:pPr>
        <w:spacing w:after="0"/>
      </w:pPr>
      <w:r>
        <w:t>(dále jen „</w:t>
      </w:r>
      <w:r>
        <w:rPr>
          <w:b/>
        </w:rPr>
        <w:t>Společnost Thermal Pasohlávky</w:t>
      </w:r>
      <w:r>
        <w:t>“)</w:t>
      </w:r>
    </w:p>
    <w:p w14:paraId="7E9EE722" w14:textId="77777777" w:rsidR="00DC786A" w:rsidRDefault="00DC786A">
      <w:pPr>
        <w:spacing w:after="0"/>
      </w:pPr>
    </w:p>
    <w:p w14:paraId="3115FA57" w14:textId="77777777" w:rsidR="00DC786A" w:rsidRDefault="00054A3E">
      <w:pPr>
        <w:pStyle w:val="Nadpis1"/>
        <w:numPr>
          <w:ilvl w:val="0"/>
          <w:numId w:val="3"/>
        </w:numPr>
      </w:pPr>
      <w:r>
        <w:t>Specifikace záměru</w:t>
      </w:r>
    </w:p>
    <w:p w14:paraId="3331A02A" w14:textId="77777777" w:rsidR="00DC786A" w:rsidRDefault="00054A3E">
      <w:pPr>
        <w:pStyle w:val="Odstavecseseznamem"/>
        <w:numPr>
          <w:ilvl w:val="0"/>
          <w:numId w:val="2"/>
        </w:numPr>
        <w:spacing w:after="0"/>
        <w:jc w:val="both"/>
      </w:pPr>
      <w:r>
        <w:t>Společnost Thermal Pasohlávky měla zájem vybudovat na pozemcích parc. č. 3163/590, 3163/591, 3163/595, 3163/596, 3163/754, 3163/778 v k.ú. Mušov a na pozemcích parc. č. 5767, 5768, 5769, 5772 v k.ú. Pasohlávky (dále společně jen „</w:t>
      </w:r>
      <w:r>
        <w:rPr>
          <w:b/>
        </w:rPr>
        <w:t>Pozemky</w:t>
      </w:r>
      <w:r>
        <w:t>“) ucelený funkční areál, který bude primárně využívat geotermální léčivé vody pro lázeňské účely a dále bude doplněn řadou zdravotnických staveb a služeb s obdobným využitím. Tento záměr Společnosti Thermal Pasohlávky nese název „</w:t>
      </w:r>
      <w:r>
        <w:rPr>
          <w:b/>
        </w:rPr>
        <w:t>Thermal Pasohlávky a.s. – Resort Pálava</w:t>
      </w:r>
      <w:r>
        <w:t>“ (dále též jen „</w:t>
      </w:r>
      <w:r>
        <w:rPr>
          <w:b/>
        </w:rPr>
        <w:t>Záměr</w:t>
      </w:r>
      <w:r>
        <w:t>“).</w:t>
      </w:r>
    </w:p>
    <w:p w14:paraId="11DA4CD1" w14:textId="77777777" w:rsidR="00DC786A" w:rsidRDefault="00054A3E">
      <w:pPr>
        <w:pStyle w:val="Nadpis1"/>
        <w:numPr>
          <w:ilvl w:val="0"/>
          <w:numId w:val="3"/>
        </w:numPr>
      </w:pPr>
      <w:r>
        <w:t>Proces EIA</w:t>
      </w:r>
    </w:p>
    <w:p w14:paraId="7EC1B46E" w14:textId="77777777" w:rsidR="00DC786A" w:rsidRDefault="00054A3E">
      <w:pPr>
        <w:pStyle w:val="Odstavecseseznamem"/>
        <w:numPr>
          <w:ilvl w:val="0"/>
          <w:numId w:val="2"/>
        </w:numPr>
        <w:spacing w:after="120"/>
        <w:jc w:val="both"/>
      </w:pPr>
      <w:r>
        <w:t>Vzhledem k tomu, že Záměr vyžaduje posouzení vlivů provedení Záměru na životní prostředí ve smyslu zákona č. 100/2001 Sb., o posuzování vlivů na životní prostředí a o změně některých souvisejících zákonů (zákon o posuzování vlivů na životní prostředí) (dále jen „</w:t>
      </w:r>
      <w:r>
        <w:rPr>
          <w:b/>
        </w:rPr>
        <w:t>Zákon</w:t>
      </w:r>
      <w:r>
        <w:t xml:space="preserve">“), podala Společnost Thermal Pasohlávky ve smyslu Zákona oznámení o Záměru příslušnému úřadu, jímž zahájila proces EIA, vedoucí k vydání závazného stanoviska k posouzení vlivů provedení Záměru na životní prostředí ve smyslu § 9a Zákona. </w:t>
      </w:r>
    </w:p>
    <w:p w14:paraId="6833DD3D" w14:textId="77777777" w:rsidR="00DC786A" w:rsidRDefault="00054A3E">
      <w:pPr>
        <w:pStyle w:val="Odstavecseseznamem"/>
        <w:numPr>
          <w:ilvl w:val="0"/>
          <w:numId w:val="2"/>
        </w:numPr>
        <w:spacing w:after="120"/>
        <w:jc w:val="both"/>
      </w:pPr>
      <w:r>
        <w:t>Na základě uvedeného oznámení vydal Krajský úřad Kraje Vysočina, Odbor životního prostředí a zemědělství, Žižkova 57, 587 33 Jihlava, dne 14.8.2019 Souhlasné závazné stanovisko k posouzení vlivů provedení Záměru, č.j. KUJI 64354/2019, OZPZ 1018/2018 Fr (dále jen „</w:t>
      </w:r>
      <w:r>
        <w:rPr>
          <w:b/>
        </w:rPr>
        <w:t>Závazné stanovisko</w:t>
      </w:r>
      <w:r>
        <w:t>“).</w:t>
      </w:r>
    </w:p>
    <w:p w14:paraId="28BB61FA" w14:textId="77777777" w:rsidR="00DC786A" w:rsidRDefault="00054A3E">
      <w:pPr>
        <w:pStyle w:val="Odstavecseseznamem"/>
        <w:numPr>
          <w:ilvl w:val="0"/>
          <w:numId w:val="2"/>
        </w:numPr>
        <w:spacing w:after="0"/>
        <w:jc w:val="both"/>
      </w:pPr>
      <w:r>
        <w:t>Dokumentace EIA, převáděná touto smlouvou, je tvořena Závazným stanoviskem a dalšími dokumenty specifikovanými v příloze této smlouvy (Závazné stanovisko a dokumentace dle přílohy dále společně jen „</w:t>
      </w:r>
      <w:r>
        <w:rPr>
          <w:b/>
        </w:rPr>
        <w:t>Dokumentace EIA</w:t>
      </w:r>
      <w:r>
        <w:t>“).</w:t>
      </w:r>
    </w:p>
    <w:p w14:paraId="37AA6E1E" w14:textId="77777777" w:rsidR="00DC786A" w:rsidRDefault="00054A3E">
      <w:pPr>
        <w:pStyle w:val="Nadpis1"/>
        <w:numPr>
          <w:ilvl w:val="0"/>
          <w:numId w:val="3"/>
        </w:numPr>
      </w:pPr>
      <w:r>
        <w:t>Převod Dokumentace EIA</w:t>
      </w:r>
    </w:p>
    <w:p w14:paraId="204F3484" w14:textId="451D66F8" w:rsidR="00DC786A" w:rsidRDefault="00054A3E">
      <w:pPr>
        <w:pStyle w:val="Odstavecseseznamem"/>
        <w:numPr>
          <w:ilvl w:val="0"/>
          <w:numId w:val="2"/>
        </w:numPr>
        <w:spacing w:after="120"/>
        <w:jc w:val="both"/>
      </w:pPr>
      <w:r>
        <w:t>Společnost Thermal Pasohlávky tímto převádí na Společnost RiseSun vlastnické právo k Dokumentaci EIA za částku</w:t>
      </w:r>
      <w:r>
        <w:rPr>
          <w:highlight w:val="white"/>
        </w:rPr>
        <w:t xml:space="preserve"> 1.104.552,- Kč (slovy: jeden milion sto čtyři tisíce pětset padesát dva korun českých) včetně DPH</w:t>
      </w:r>
      <w:r w:rsidR="00F41DC2">
        <w:rPr>
          <w:highlight w:val="white"/>
        </w:rPr>
        <w:t xml:space="preserve">, kterou tvoří </w:t>
      </w:r>
      <w:r w:rsidR="00F41DC2" w:rsidRPr="00F41DC2">
        <w:t>912</w:t>
      </w:r>
      <w:r w:rsidR="00F41DC2">
        <w:t>.</w:t>
      </w:r>
      <w:r w:rsidR="00F41DC2" w:rsidRPr="00F41DC2">
        <w:t>852,89</w:t>
      </w:r>
      <w:r w:rsidR="00F41DC2">
        <w:t xml:space="preserve"> Kč + DPH ve výši </w:t>
      </w:r>
      <w:r w:rsidR="00F41DC2" w:rsidRPr="00F41DC2">
        <w:t>191</w:t>
      </w:r>
      <w:r w:rsidR="00F41DC2">
        <w:t>.</w:t>
      </w:r>
      <w:r w:rsidR="00F41DC2" w:rsidRPr="00F41DC2">
        <w:t>699,11</w:t>
      </w:r>
      <w:r w:rsidR="00F41DC2">
        <w:t xml:space="preserve"> Kč</w:t>
      </w:r>
      <w:r>
        <w:rPr>
          <w:highlight w:val="white"/>
        </w:rPr>
        <w:t xml:space="preserve">. Společnost RiseSun vlastnického právo k Dokumentaci EIA přijímá a zavazuje se uhradit Společnosti Thermal Pasohlávky částku dle předchozí věty do deseti </w:t>
      </w:r>
      <w:r w:rsidR="00F41DC2">
        <w:rPr>
          <w:highlight w:val="white"/>
        </w:rPr>
        <w:t xml:space="preserve">pracovních </w:t>
      </w:r>
      <w:r>
        <w:rPr>
          <w:highlight w:val="white"/>
        </w:rPr>
        <w:t xml:space="preserve">dnů od uzavření této smlouvy </w:t>
      </w:r>
      <w:r>
        <w:t xml:space="preserve">na bankovní účet č. </w:t>
      </w:r>
      <w:r w:rsidR="00C2544F">
        <w:t>…………..</w:t>
      </w:r>
      <w:bookmarkStart w:id="0" w:name="_GoBack"/>
      <w:bookmarkEnd w:id="0"/>
      <w:r>
        <w:t xml:space="preserve"> vedený u </w:t>
      </w:r>
      <w:r w:rsidR="002C3351" w:rsidRPr="002C3351">
        <w:t>Československ</w:t>
      </w:r>
      <w:r w:rsidR="002C3351">
        <w:t>é</w:t>
      </w:r>
      <w:r w:rsidR="002C3351" w:rsidRPr="002C3351">
        <w:t xml:space="preserve"> obchodní bank</w:t>
      </w:r>
      <w:r w:rsidR="002C3351">
        <w:t>y</w:t>
      </w:r>
      <w:r w:rsidR="002C3351" w:rsidRPr="002C3351">
        <w:t>, a. s.</w:t>
      </w:r>
    </w:p>
    <w:p w14:paraId="199E6799" w14:textId="77777777" w:rsidR="00DC786A" w:rsidRDefault="00054A3E">
      <w:pPr>
        <w:pStyle w:val="Odstavecseseznamem"/>
        <w:numPr>
          <w:ilvl w:val="0"/>
          <w:numId w:val="2"/>
        </w:numPr>
        <w:spacing w:after="120"/>
        <w:jc w:val="both"/>
      </w:pPr>
      <w:r>
        <w:lastRenderedPageBreak/>
        <w:t>Společnost RiseSun podpisem této smlouvy potvrzuje, že od Společnosti Thermal Pasohlávky převzala kompletní Dokumentaci EIA při podpisu této smlouvy.</w:t>
      </w:r>
    </w:p>
    <w:p w14:paraId="6CF92289" w14:textId="48C1F5E8" w:rsidR="00DC786A" w:rsidRDefault="00054A3E">
      <w:pPr>
        <w:pStyle w:val="Odstavecseseznamem"/>
        <w:numPr>
          <w:ilvl w:val="0"/>
          <w:numId w:val="2"/>
        </w:numPr>
        <w:spacing w:after="120"/>
        <w:jc w:val="both"/>
      </w:pPr>
      <w:r>
        <w:t>Společnost Thermal Pasohlávky prohlašuje, že je na základě smluv se svými dodavateli oprávněna užít veškerá autorská díla, která jsou obsažena v dokumentaci uvedené v příloze této smlouvy v části 2 písm. a, v části 4 písm. a, f, g, h, i, j, k, v části 6 písm. a, g, h, i, j, k, l, m (autorská díla, která jsou součástí dokumentace specifikované před závorkou, dále jen „</w:t>
      </w:r>
      <w:r>
        <w:rPr>
          <w:b/>
          <w:bCs/>
        </w:rPr>
        <w:t>Autorská díla</w:t>
      </w:r>
      <w:r>
        <w:t>“) v původní nebo zpracované či jinak změněné podobě, a to všemi známými způsoby užití v rozsahu neomezeném a po dobu trvání majetkových práv autorů Autorských děl, přičemž licence k těmto Autorským dílům není geograficky ani množstevně omezena. Společnost Thermal Pasohlávky může tato Autorská díla nebo jejich název upravit či jinak měnit, jakýmkoliv způsobem šířit a publikovat pod svým jménem bez uvedení původních autorů a licenci dále neomezeně převádět na třetí osoby.</w:t>
      </w:r>
    </w:p>
    <w:p w14:paraId="2CAEC653" w14:textId="5C052ADD" w:rsidR="00DC786A" w:rsidRDefault="00054A3E">
      <w:pPr>
        <w:pStyle w:val="Odstavecseseznamem"/>
        <w:numPr>
          <w:ilvl w:val="0"/>
          <w:numId w:val="2"/>
        </w:numPr>
        <w:spacing w:after="120"/>
        <w:jc w:val="both"/>
      </w:pPr>
      <w:r>
        <w:t>Společnost Thermal Pasohlávky tímto poskytuje společnosti RiseSun oprávnění k výkonu práva veškerá Autorská díla užít v původní nebo zpracované či jinak změněné podobě, a to všemi známými způsoby užití v rozsahu neomezeném a po dobu trvání majetkových práv autorů Autorských děl, přičemž licence k těmto Autorským dílům není geograficky ani množstevně omezena. Společnost RiseSun je oprávněna licenci dále neomezeně převádět na třetí osoby. Společnost Thermal Pasohlávky tímto Společnosti RiseSun jménem autorů Autorských děl uděluje oprávnění Autorská díla nebo jejich název upravit či jinak měnit, jakýmkoliv způsobem šířit a publikovat pod svým jménem bez uvedení původních autorů.</w:t>
      </w:r>
    </w:p>
    <w:p w14:paraId="0A46EC78" w14:textId="77777777" w:rsidR="00DC786A" w:rsidRDefault="00054A3E">
      <w:pPr>
        <w:pStyle w:val="Nadpis1"/>
        <w:keepNext/>
        <w:numPr>
          <w:ilvl w:val="0"/>
          <w:numId w:val="3"/>
        </w:numPr>
      </w:pPr>
      <w:r>
        <w:t>Závěrečná ustanovení</w:t>
      </w:r>
    </w:p>
    <w:p w14:paraId="5DEA666C" w14:textId="77777777" w:rsidR="00DC786A" w:rsidRDefault="00054A3E">
      <w:pPr>
        <w:pStyle w:val="Odstavecseseznamem"/>
        <w:numPr>
          <w:ilvl w:val="0"/>
          <w:numId w:val="2"/>
        </w:numPr>
        <w:spacing w:after="120"/>
        <w:jc w:val="both"/>
      </w:pPr>
      <w:r>
        <w:t>Tato smlouva je sepsána ve dvou vyhotoveních, pro jednom pro každou smluvní stranu.</w:t>
      </w:r>
    </w:p>
    <w:p w14:paraId="04682B3C" w14:textId="77777777" w:rsidR="00DC786A" w:rsidRDefault="00054A3E">
      <w:pPr>
        <w:pStyle w:val="Odstavecseseznamem"/>
        <w:numPr>
          <w:ilvl w:val="0"/>
          <w:numId w:val="2"/>
        </w:numPr>
        <w:spacing w:after="120"/>
        <w:jc w:val="both"/>
      </w:pPr>
      <w:r>
        <w:t>Tuto smlouvu je možné změnit jen písemně. Ustanovení tohoto odstavce lze změnit jen písemně.</w:t>
      </w:r>
    </w:p>
    <w:p w14:paraId="2B4F42CA" w14:textId="77777777" w:rsidR="00DC786A" w:rsidRDefault="00054A3E">
      <w:pPr>
        <w:pStyle w:val="Odstavecseseznamem"/>
        <w:numPr>
          <w:ilvl w:val="0"/>
          <w:numId w:val="2"/>
        </w:numPr>
        <w:spacing w:after="120"/>
        <w:jc w:val="both"/>
      </w:pPr>
      <w:r>
        <w:t>Tato smlouva nabývá účinnosti uveřejněním v registru smluv ve smyslu zákona č. 340/2015 Sb., o zvláštních podmínkách účinnosti některých smluv, uveřejňování těchto smluv a o registru smluv (zákon o registru smluv).</w:t>
      </w:r>
    </w:p>
    <w:p w14:paraId="1AC1F662" w14:textId="77777777" w:rsidR="00DC786A" w:rsidRDefault="00DC786A">
      <w:pPr>
        <w:spacing w:after="0"/>
        <w:jc w:val="both"/>
        <w:rPr>
          <w:i/>
        </w:rPr>
      </w:pPr>
    </w:p>
    <w:p w14:paraId="1E15CD85" w14:textId="77777777" w:rsidR="00DC786A" w:rsidRDefault="00054A3E">
      <w:pPr>
        <w:spacing w:after="0"/>
        <w:jc w:val="both"/>
        <w:rPr>
          <w:i/>
        </w:rPr>
      </w:pPr>
      <w:r>
        <w:rPr>
          <w:i/>
        </w:rPr>
        <w:t>Příloha:</w:t>
      </w:r>
      <w:r>
        <w:rPr>
          <w:i/>
        </w:rPr>
        <w:tab/>
        <w:t>seznam dokumentů, které tvoří Dokumentaci EIA</w:t>
      </w:r>
    </w:p>
    <w:p w14:paraId="457A1878" w14:textId="77777777" w:rsidR="00DC786A" w:rsidRDefault="00DC786A">
      <w:pPr>
        <w:spacing w:after="120"/>
        <w:jc w:val="both"/>
        <w:rPr>
          <w:i/>
        </w:rPr>
      </w:pPr>
    </w:p>
    <w:p w14:paraId="7809936D" w14:textId="77777777" w:rsidR="00DC786A" w:rsidRDefault="00DC786A">
      <w:pPr>
        <w:spacing w:after="120"/>
        <w:jc w:val="both"/>
      </w:pPr>
    </w:p>
    <w:p w14:paraId="2269A2A7" w14:textId="37478E49" w:rsidR="00DC786A" w:rsidRDefault="00054A3E">
      <w:pPr>
        <w:spacing w:after="120"/>
        <w:jc w:val="both"/>
      </w:pPr>
      <w:r>
        <w:t>V </w:t>
      </w:r>
      <w:r w:rsidR="00344795">
        <w:t>Praze</w:t>
      </w:r>
      <w:r>
        <w:t xml:space="preserve"> dne ____________</w:t>
      </w:r>
      <w:r w:rsidR="00863355">
        <w:tab/>
      </w:r>
      <w:r w:rsidR="00863355">
        <w:tab/>
      </w:r>
      <w:r w:rsidR="00863355">
        <w:tab/>
      </w:r>
      <w:r w:rsidR="00863355">
        <w:tab/>
        <w:t>V</w:t>
      </w:r>
      <w:r w:rsidR="00344795">
        <w:t xml:space="preserve"> Brně </w:t>
      </w:r>
      <w:r w:rsidR="00863355">
        <w:t>dne</w:t>
      </w:r>
      <w:r w:rsidR="00344795">
        <w:t xml:space="preserve"> </w:t>
      </w:r>
      <w:r w:rsidR="00344795" w:rsidRPr="00344795">
        <w:t>____________</w:t>
      </w:r>
    </w:p>
    <w:p w14:paraId="4991A36E" w14:textId="77777777" w:rsidR="00DC786A" w:rsidRDefault="00DC786A">
      <w:pPr>
        <w:spacing w:after="120"/>
        <w:jc w:val="both"/>
      </w:pPr>
    </w:p>
    <w:p w14:paraId="733786BA" w14:textId="77777777" w:rsidR="00DC786A" w:rsidRDefault="00DC786A">
      <w:pPr>
        <w:spacing w:after="120"/>
        <w:jc w:val="both"/>
      </w:pPr>
    </w:p>
    <w:p w14:paraId="3438909F" w14:textId="77777777" w:rsidR="00DC786A" w:rsidRDefault="00DC786A">
      <w:pPr>
        <w:spacing w:after="120"/>
        <w:jc w:val="both"/>
      </w:pPr>
    </w:p>
    <w:p w14:paraId="7910F1C2" w14:textId="77777777" w:rsidR="00DC786A" w:rsidRDefault="00054A3E">
      <w:pPr>
        <w:spacing w:after="0"/>
        <w:jc w:val="both"/>
      </w:pPr>
      <w:r>
        <w:t>________________________________</w:t>
      </w:r>
      <w:r>
        <w:tab/>
      </w:r>
      <w:r>
        <w:tab/>
      </w:r>
      <w:r>
        <w:tab/>
        <w:t>________________________________</w:t>
      </w:r>
    </w:p>
    <w:p w14:paraId="1A17A30E" w14:textId="77777777" w:rsidR="00DC786A" w:rsidRDefault="00054A3E">
      <w:pPr>
        <w:spacing w:after="0"/>
        <w:jc w:val="both"/>
        <w:rPr>
          <w:b/>
        </w:rPr>
      </w:pPr>
      <w:r>
        <w:rPr>
          <w:b/>
        </w:rPr>
        <w:t>RiseSun Healthcare &amp; Tourism CZ a.s.</w:t>
      </w:r>
      <w:r>
        <w:rPr>
          <w:b/>
        </w:rPr>
        <w:tab/>
      </w:r>
      <w:r>
        <w:rPr>
          <w:b/>
        </w:rPr>
        <w:tab/>
      </w:r>
      <w:r>
        <w:rPr>
          <w:b/>
        </w:rPr>
        <w:tab/>
        <w:t>Thermal Pasohlávky a.s.</w:t>
      </w:r>
    </w:p>
    <w:p w14:paraId="17D70211" w14:textId="17D086D3" w:rsidR="00DC786A" w:rsidRDefault="00054A3E">
      <w:pPr>
        <w:spacing w:after="0"/>
        <w:jc w:val="both"/>
      </w:pPr>
      <w:r>
        <w:t>Jie Xu, statutární ředitel</w:t>
      </w:r>
      <w:r>
        <w:tab/>
      </w:r>
      <w:r>
        <w:tab/>
      </w:r>
      <w:r>
        <w:tab/>
      </w:r>
      <w:r>
        <w:tab/>
        <w:t>Ing. Martin Itterheim</w:t>
      </w:r>
    </w:p>
    <w:p w14:paraId="2E76FF92" w14:textId="77777777" w:rsidR="00DC786A" w:rsidRDefault="00054A3E">
      <w:pPr>
        <w:spacing w:after="0"/>
        <w:ind w:left="4248" w:firstLine="708"/>
        <w:jc w:val="both"/>
      </w:pPr>
      <w:r>
        <w:t>předseda představenstva</w:t>
      </w:r>
    </w:p>
    <w:p w14:paraId="26376320" w14:textId="77777777" w:rsidR="00DC786A" w:rsidRDefault="00DC786A">
      <w:pPr>
        <w:spacing w:after="120"/>
        <w:jc w:val="both"/>
      </w:pPr>
    </w:p>
    <w:p w14:paraId="35E2895C" w14:textId="77777777" w:rsidR="00DC786A" w:rsidRDefault="00DC786A">
      <w:pPr>
        <w:spacing w:after="120"/>
        <w:jc w:val="both"/>
      </w:pPr>
    </w:p>
    <w:p w14:paraId="4EBC53E1" w14:textId="77777777" w:rsidR="00DC786A" w:rsidRDefault="00DC786A">
      <w:pPr>
        <w:spacing w:after="120"/>
        <w:jc w:val="both"/>
      </w:pPr>
    </w:p>
    <w:p w14:paraId="29EAC731" w14:textId="77777777" w:rsidR="00DC786A" w:rsidRDefault="00054A3E">
      <w:pPr>
        <w:spacing w:after="0"/>
        <w:jc w:val="both"/>
      </w:pPr>
      <w:r>
        <w:tab/>
      </w:r>
      <w:r>
        <w:tab/>
      </w:r>
      <w:r>
        <w:tab/>
      </w:r>
      <w:r>
        <w:tab/>
      </w:r>
      <w:r>
        <w:tab/>
      </w:r>
      <w:r>
        <w:tab/>
      </w:r>
      <w:r>
        <w:tab/>
        <w:t>________________________________</w:t>
      </w:r>
    </w:p>
    <w:p w14:paraId="2EE85E38" w14:textId="77777777" w:rsidR="00DC786A" w:rsidRDefault="00054A3E">
      <w:pPr>
        <w:spacing w:after="0"/>
        <w:jc w:val="both"/>
      </w:pPr>
      <w:r>
        <w:rPr>
          <w:b/>
        </w:rPr>
        <w:tab/>
      </w:r>
      <w:r>
        <w:rPr>
          <w:b/>
        </w:rPr>
        <w:tab/>
      </w:r>
      <w:r>
        <w:rPr>
          <w:b/>
        </w:rPr>
        <w:tab/>
      </w:r>
      <w:r>
        <w:rPr>
          <w:b/>
        </w:rPr>
        <w:tab/>
      </w:r>
      <w:r>
        <w:rPr>
          <w:b/>
        </w:rPr>
        <w:tab/>
      </w:r>
      <w:r>
        <w:rPr>
          <w:b/>
        </w:rPr>
        <w:tab/>
      </w:r>
      <w:r>
        <w:rPr>
          <w:b/>
        </w:rPr>
        <w:tab/>
        <w:t>Thermal Pasohlávky a.s.</w:t>
      </w:r>
    </w:p>
    <w:p w14:paraId="237365C2" w14:textId="77777777" w:rsidR="00DC786A" w:rsidRDefault="00054A3E">
      <w:pPr>
        <w:spacing w:after="0"/>
        <w:jc w:val="both"/>
      </w:pPr>
      <w:r>
        <w:tab/>
      </w:r>
      <w:r>
        <w:tab/>
      </w:r>
      <w:r>
        <w:tab/>
      </w:r>
      <w:r>
        <w:tab/>
      </w:r>
      <w:r>
        <w:tab/>
      </w:r>
      <w:r>
        <w:tab/>
      </w:r>
      <w:r>
        <w:tab/>
        <w:t>JUDr. Jiří Oliva, člen představenstva</w:t>
      </w:r>
    </w:p>
    <w:p w14:paraId="1D138E08" w14:textId="77777777" w:rsidR="00DC786A" w:rsidRDefault="00054A3E">
      <w:pPr>
        <w:spacing w:line="259" w:lineRule="auto"/>
      </w:pPr>
      <w:r>
        <w:br w:type="page"/>
      </w:r>
    </w:p>
    <w:p w14:paraId="123C987C" w14:textId="77777777" w:rsidR="00DC786A" w:rsidRDefault="00054A3E">
      <w:pPr>
        <w:spacing w:after="0"/>
        <w:rPr>
          <w:b/>
          <w:bCs/>
          <w:u w:val="single"/>
        </w:rPr>
      </w:pPr>
      <w:r>
        <w:rPr>
          <w:b/>
          <w:bCs/>
          <w:u w:val="single"/>
        </w:rPr>
        <w:lastRenderedPageBreak/>
        <w:t>Příloha – Dokumentace EIA</w:t>
      </w:r>
    </w:p>
    <w:p w14:paraId="39B27CC7" w14:textId="77777777" w:rsidR="00DC786A" w:rsidRDefault="00DC786A">
      <w:pPr>
        <w:spacing w:after="0"/>
      </w:pPr>
    </w:p>
    <w:p w14:paraId="0F69ACD2" w14:textId="77777777" w:rsidR="00DC786A" w:rsidRDefault="00054A3E">
      <w:pPr>
        <w:pStyle w:val="Odstavecseseznamem"/>
        <w:numPr>
          <w:ilvl w:val="0"/>
          <w:numId w:val="4"/>
        </w:numPr>
        <w:spacing w:line="259" w:lineRule="auto"/>
        <w:rPr>
          <w:b/>
          <w:bCs/>
          <w:caps/>
        </w:rPr>
      </w:pPr>
      <w:r>
        <w:rPr>
          <w:b/>
          <w:bCs/>
          <w:caps/>
        </w:rPr>
        <w:t>Základní žádosti a vyjádření k záměru</w:t>
      </w:r>
    </w:p>
    <w:p w14:paraId="6417B58D" w14:textId="77777777" w:rsidR="00DC786A" w:rsidRDefault="00054A3E">
      <w:pPr>
        <w:pStyle w:val="Odstavecseseznamem"/>
        <w:numPr>
          <w:ilvl w:val="1"/>
          <w:numId w:val="4"/>
        </w:numPr>
        <w:spacing w:line="259" w:lineRule="auto"/>
      </w:pPr>
      <w:r>
        <w:t>KÚ Jihomoravského kraje</w:t>
      </w:r>
    </w:p>
    <w:p w14:paraId="7C9CC413" w14:textId="77777777" w:rsidR="00DC786A" w:rsidRDefault="00054A3E">
      <w:pPr>
        <w:pStyle w:val="Odstavecseseznamem"/>
        <w:numPr>
          <w:ilvl w:val="2"/>
          <w:numId w:val="4"/>
        </w:numPr>
        <w:spacing w:line="259" w:lineRule="auto"/>
      </w:pPr>
      <w:r>
        <w:t>17294La Žádost o vyjádření k záměru NATURA 2000 – rok 2017</w:t>
      </w:r>
    </w:p>
    <w:p w14:paraId="251B15A6" w14:textId="77777777" w:rsidR="00DC786A" w:rsidRDefault="00054A3E">
      <w:pPr>
        <w:pStyle w:val="Odstavecseseznamem"/>
        <w:numPr>
          <w:ilvl w:val="2"/>
          <w:numId w:val="4"/>
        </w:numPr>
        <w:spacing w:line="259" w:lineRule="auto"/>
      </w:pPr>
      <w:r>
        <w:t>18426La Aktualizovaná žádost o vyjádření k záměru NATURA 2000 – rok 2018</w:t>
      </w:r>
    </w:p>
    <w:p w14:paraId="1B1A47D1" w14:textId="77777777" w:rsidR="00DC786A" w:rsidRDefault="00054A3E">
      <w:pPr>
        <w:pStyle w:val="Odstavecseseznamem"/>
        <w:numPr>
          <w:ilvl w:val="2"/>
          <w:numId w:val="4"/>
        </w:numPr>
        <w:spacing w:line="259" w:lineRule="auto"/>
      </w:pPr>
      <w:r>
        <w:t>18433La Zpětvzetí a podání nové žádosti k záměru NATURA 2000 – rok 2018</w:t>
      </w:r>
    </w:p>
    <w:p w14:paraId="5A41CD7A" w14:textId="77777777" w:rsidR="00DC786A" w:rsidRDefault="00054A3E">
      <w:pPr>
        <w:pStyle w:val="Odstavecseseznamem"/>
        <w:numPr>
          <w:ilvl w:val="2"/>
          <w:numId w:val="4"/>
        </w:numPr>
        <w:spacing w:line="259" w:lineRule="auto"/>
      </w:pPr>
      <w:r>
        <w:t>Zmocnění k zastupování</w:t>
      </w:r>
    </w:p>
    <w:p w14:paraId="2974B623" w14:textId="77777777" w:rsidR="00DC786A" w:rsidRDefault="00054A3E">
      <w:pPr>
        <w:pStyle w:val="Odstavecseseznamem"/>
        <w:numPr>
          <w:ilvl w:val="1"/>
          <w:numId w:val="4"/>
        </w:numPr>
        <w:spacing w:line="259" w:lineRule="auto"/>
      </w:pPr>
      <w:r>
        <w:t>MěÚ Pohořelice</w:t>
      </w:r>
    </w:p>
    <w:p w14:paraId="7D7C1701" w14:textId="77777777" w:rsidR="00DC786A" w:rsidRDefault="00054A3E">
      <w:pPr>
        <w:pStyle w:val="Odstavecseseznamem"/>
        <w:numPr>
          <w:ilvl w:val="2"/>
          <w:numId w:val="4"/>
        </w:numPr>
        <w:spacing w:line="259" w:lineRule="auto"/>
      </w:pPr>
      <w:r>
        <w:t>17489La Žádost o vyjádření k záměru - územní plán – rok 2017</w:t>
      </w:r>
    </w:p>
    <w:p w14:paraId="1C8B8DB5" w14:textId="77777777" w:rsidR="00DC786A" w:rsidRDefault="00054A3E">
      <w:pPr>
        <w:pStyle w:val="Odstavecseseznamem"/>
        <w:numPr>
          <w:ilvl w:val="2"/>
          <w:numId w:val="4"/>
        </w:numPr>
        <w:spacing w:line="259" w:lineRule="auto"/>
      </w:pPr>
      <w:r>
        <w:t>18427La Aktualizovaná žádost o vyjádření k záměru - územní plán – rok 2018</w:t>
      </w:r>
    </w:p>
    <w:p w14:paraId="30C81479" w14:textId="77777777" w:rsidR="00DC786A" w:rsidRDefault="00054A3E">
      <w:pPr>
        <w:pStyle w:val="Odstavecseseznamem"/>
        <w:numPr>
          <w:ilvl w:val="2"/>
          <w:numId w:val="4"/>
        </w:numPr>
        <w:spacing w:line="259" w:lineRule="auto"/>
      </w:pPr>
      <w:r>
        <w:t>18432La Zpětvzetí a podání nové žádosti k záměru - územní plán – rok 2018</w:t>
      </w:r>
    </w:p>
    <w:p w14:paraId="06C636E2" w14:textId="77777777" w:rsidR="00DC786A" w:rsidRDefault="00054A3E">
      <w:pPr>
        <w:pStyle w:val="Odstavecseseznamem"/>
        <w:numPr>
          <w:ilvl w:val="2"/>
          <w:numId w:val="4"/>
        </w:numPr>
        <w:spacing w:line="259" w:lineRule="auto"/>
      </w:pPr>
      <w:r>
        <w:t>Situace záměru - 2017</w:t>
      </w:r>
    </w:p>
    <w:p w14:paraId="7D34362B" w14:textId="77777777" w:rsidR="00DC786A" w:rsidRDefault="00054A3E">
      <w:pPr>
        <w:pStyle w:val="Odstavecseseznamem"/>
        <w:numPr>
          <w:ilvl w:val="2"/>
          <w:numId w:val="4"/>
        </w:numPr>
        <w:spacing w:line="259" w:lineRule="auto"/>
      </w:pPr>
      <w:r>
        <w:t>Zmocnění k zastupování – 2017</w:t>
      </w:r>
    </w:p>
    <w:p w14:paraId="570F070E" w14:textId="77777777" w:rsidR="00DC786A" w:rsidRDefault="00054A3E">
      <w:pPr>
        <w:pStyle w:val="Odstavecseseznamem"/>
        <w:numPr>
          <w:ilvl w:val="2"/>
          <w:numId w:val="4"/>
        </w:numPr>
        <w:spacing w:line="259" w:lineRule="auto"/>
      </w:pPr>
      <w:r>
        <w:t>Situační výkres - 2018</w:t>
      </w:r>
    </w:p>
    <w:p w14:paraId="768E929A" w14:textId="77777777" w:rsidR="00DC786A" w:rsidRDefault="00054A3E">
      <w:pPr>
        <w:pStyle w:val="Odstavecseseznamem"/>
        <w:numPr>
          <w:ilvl w:val="2"/>
          <w:numId w:val="4"/>
        </w:numPr>
        <w:spacing w:line="259" w:lineRule="auto"/>
      </w:pPr>
      <w:r>
        <w:t>Vyjádření MŽP</w:t>
      </w:r>
    </w:p>
    <w:p w14:paraId="569B1B13" w14:textId="77777777" w:rsidR="00DC786A" w:rsidRDefault="00054A3E">
      <w:pPr>
        <w:pStyle w:val="Odstavecseseznamem"/>
        <w:numPr>
          <w:ilvl w:val="2"/>
          <w:numId w:val="4"/>
        </w:numPr>
        <w:spacing w:line="259" w:lineRule="auto"/>
      </w:pPr>
      <w:r>
        <w:t>Zmocnění k zastupování – 2018</w:t>
      </w:r>
    </w:p>
    <w:p w14:paraId="176A8EEE" w14:textId="77777777" w:rsidR="00DC786A" w:rsidRDefault="00054A3E">
      <w:pPr>
        <w:pStyle w:val="Odstavecseseznamem"/>
        <w:numPr>
          <w:ilvl w:val="2"/>
          <w:numId w:val="4"/>
        </w:numPr>
        <w:spacing w:line="259" w:lineRule="auto"/>
      </w:pPr>
      <w:r>
        <w:t>Doplnění žádosti na MěÚ Pohořelice</w:t>
      </w:r>
    </w:p>
    <w:p w14:paraId="6DFA10EE" w14:textId="77777777" w:rsidR="00DC786A" w:rsidRDefault="00054A3E">
      <w:pPr>
        <w:pStyle w:val="Odstavecseseznamem"/>
        <w:numPr>
          <w:ilvl w:val="3"/>
          <w:numId w:val="4"/>
        </w:numPr>
        <w:spacing w:line="259" w:lineRule="auto"/>
      </w:pPr>
      <w:r>
        <w:t>17569La Doplněná žádost o vyjádření k záměru – územní plán – 2017</w:t>
      </w:r>
    </w:p>
    <w:p w14:paraId="2D687DD0" w14:textId="77777777" w:rsidR="00DC786A" w:rsidRDefault="00054A3E">
      <w:pPr>
        <w:pStyle w:val="Odstavecseseznamem"/>
        <w:numPr>
          <w:ilvl w:val="3"/>
          <w:numId w:val="4"/>
        </w:numPr>
        <w:spacing w:line="259" w:lineRule="auto"/>
      </w:pPr>
      <w:r>
        <w:t>Dopravní infrastruktura</w:t>
      </w:r>
    </w:p>
    <w:p w14:paraId="1CAF5813" w14:textId="77777777" w:rsidR="00DC786A" w:rsidRDefault="00054A3E">
      <w:pPr>
        <w:pStyle w:val="Odstavecseseznamem"/>
        <w:numPr>
          <w:ilvl w:val="3"/>
          <w:numId w:val="4"/>
        </w:numPr>
        <w:spacing w:line="259" w:lineRule="auto"/>
      </w:pPr>
      <w:r>
        <w:t>Technická infrastruktura</w:t>
      </w:r>
    </w:p>
    <w:p w14:paraId="0DD29DA2" w14:textId="77777777" w:rsidR="00DC786A" w:rsidRDefault="00054A3E">
      <w:pPr>
        <w:pStyle w:val="Odstavecseseznamem"/>
        <w:numPr>
          <w:ilvl w:val="1"/>
          <w:numId w:val="4"/>
        </w:numPr>
        <w:spacing w:line="259" w:lineRule="auto"/>
      </w:pPr>
      <w:r>
        <w:t>Podjatost KÚ</w:t>
      </w:r>
    </w:p>
    <w:p w14:paraId="63F60353" w14:textId="77777777" w:rsidR="00DC786A" w:rsidRDefault="00054A3E">
      <w:pPr>
        <w:pStyle w:val="Odstavecseseznamem"/>
        <w:numPr>
          <w:ilvl w:val="2"/>
          <w:numId w:val="4"/>
        </w:numPr>
        <w:spacing w:line="259" w:lineRule="auto"/>
      </w:pPr>
      <w:r>
        <w:t>MŽP Žádost o vyjádření k podjatosti</w:t>
      </w:r>
    </w:p>
    <w:p w14:paraId="6FEA7F2F" w14:textId="77777777" w:rsidR="00DC786A" w:rsidRDefault="00054A3E">
      <w:pPr>
        <w:pStyle w:val="Odstavecseseznamem"/>
        <w:numPr>
          <w:ilvl w:val="3"/>
          <w:numId w:val="4"/>
        </w:numPr>
        <w:spacing w:line="259" w:lineRule="auto"/>
      </w:pPr>
      <w:r>
        <w:t>18343La Žádost o vyjádření k podjatosti</w:t>
      </w:r>
    </w:p>
    <w:p w14:paraId="121E2DD5" w14:textId="77777777" w:rsidR="00DC786A" w:rsidRDefault="00054A3E">
      <w:pPr>
        <w:pStyle w:val="Odstavecseseznamem"/>
        <w:numPr>
          <w:ilvl w:val="3"/>
          <w:numId w:val="4"/>
        </w:numPr>
        <w:spacing w:line="259" w:lineRule="auto"/>
      </w:pPr>
      <w:r>
        <w:t>Závěr zjišťovacího řízení</w:t>
      </w:r>
    </w:p>
    <w:p w14:paraId="2AD0EC51" w14:textId="77777777" w:rsidR="00DC786A" w:rsidRDefault="00054A3E">
      <w:pPr>
        <w:pStyle w:val="Odstavecseseznamem"/>
        <w:numPr>
          <w:ilvl w:val="3"/>
          <w:numId w:val="4"/>
        </w:numPr>
        <w:spacing w:line="259" w:lineRule="auto"/>
      </w:pPr>
      <w:r>
        <w:t>Usnesení o pověření Krajského úřadu kraje Vysočina</w:t>
      </w:r>
    </w:p>
    <w:p w14:paraId="2C06B226" w14:textId="77777777" w:rsidR="00DC786A" w:rsidRDefault="00054A3E">
      <w:pPr>
        <w:pStyle w:val="Odstavecseseznamem"/>
        <w:numPr>
          <w:ilvl w:val="3"/>
          <w:numId w:val="4"/>
        </w:numPr>
        <w:spacing w:line="259" w:lineRule="auto"/>
      </w:pPr>
      <w:r>
        <w:t>Zmocnění k zastupování</w:t>
      </w:r>
    </w:p>
    <w:p w14:paraId="17ED23AA" w14:textId="77777777" w:rsidR="00DC786A" w:rsidRDefault="00054A3E">
      <w:pPr>
        <w:pStyle w:val="Odstavecseseznamem"/>
        <w:numPr>
          <w:ilvl w:val="3"/>
          <w:numId w:val="4"/>
        </w:numPr>
        <w:spacing w:line="259" w:lineRule="auto"/>
      </w:pPr>
      <w:r>
        <w:t>Vyjádření MŽP k podjatosti</w:t>
      </w:r>
    </w:p>
    <w:p w14:paraId="7F7DEBA6" w14:textId="77777777" w:rsidR="00DC786A" w:rsidRDefault="00054A3E">
      <w:pPr>
        <w:pStyle w:val="Odstavecseseznamem"/>
        <w:numPr>
          <w:ilvl w:val="2"/>
          <w:numId w:val="4"/>
        </w:numPr>
        <w:spacing w:line="259" w:lineRule="auto"/>
      </w:pPr>
      <w:r>
        <w:t>Usnesení MŽP o odnětí příslušnosti</w:t>
      </w:r>
    </w:p>
    <w:p w14:paraId="1CC636AB" w14:textId="77777777" w:rsidR="00DC786A" w:rsidRDefault="00054A3E">
      <w:pPr>
        <w:pStyle w:val="Odstavecseseznamem"/>
        <w:numPr>
          <w:ilvl w:val="2"/>
          <w:numId w:val="4"/>
        </w:numPr>
        <w:spacing w:line="259" w:lineRule="auto"/>
      </w:pPr>
      <w:r>
        <w:t>Podnět KÚ JMK k podjatosti</w:t>
      </w:r>
    </w:p>
    <w:p w14:paraId="7B2BFF3B" w14:textId="77777777" w:rsidR="00DC786A" w:rsidRDefault="00054A3E">
      <w:pPr>
        <w:pStyle w:val="Odstavecseseznamem"/>
        <w:numPr>
          <w:ilvl w:val="1"/>
          <w:numId w:val="4"/>
        </w:numPr>
        <w:spacing w:line="259" w:lineRule="auto"/>
      </w:pPr>
      <w:r>
        <w:t>Dotaz KÚ kraje Vysočina k příslušnosti vedení řízení</w:t>
      </w:r>
    </w:p>
    <w:p w14:paraId="61EB74B7" w14:textId="77777777" w:rsidR="00DC786A" w:rsidRDefault="00DC786A">
      <w:pPr>
        <w:pStyle w:val="Odstavecseseznamem"/>
        <w:ind w:left="1440"/>
      </w:pPr>
    </w:p>
    <w:p w14:paraId="20E97B1B" w14:textId="77777777" w:rsidR="00DC786A" w:rsidRDefault="00054A3E">
      <w:pPr>
        <w:pStyle w:val="Odstavecseseznamem"/>
        <w:numPr>
          <w:ilvl w:val="0"/>
          <w:numId w:val="4"/>
        </w:numPr>
        <w:spacing w:line="259" w:lineRule="auto"/>
      </w:pPr>
      <w:r>
        <w:rPr>
          <w:b/>
          <w:bCs/>
        </w:rPr>
        <w:t>OZNÁMENÍ EIA</w:t>
      </w:r>
    </w:p>
    <w:p w14:paraId="3824807E" w14:textId="77777777" w:rsidR="00DC786A" w:rsidRDefault="00054A3E">
      <w:pPr>
        <w:pStyle w:val="Odstavecseseznamem"/>
      </w:pPr>
      <w:r>
        <w:t>v rozsahu dokumentace podle přílohy č. 4 zákona EIA</w:t>
      </w:r>
    </w:p>
    <w:p w14:paraId="6B6238C3" w14:textId="77777777" w:rsidR="00DC786A" w:rsidRDefault="00054A3E">
      <w:pPr>
        <w:pStyle w:val="Odstavecseseznamem"/>
        <w:numPr>
          <w:ilvl w:val="1"/>
          <w:numId w:val="4"/>
        </w:numPr>
        <w:spacing w:line="259" w:lineRule="auto"/>
      </w:pPr>
      <w:r>
        <w:t>EIA PÁLAVA RESORT ZAK-0187-09-2016</w:t>
      </w:r>
    </w:p>
    <w:p w14:paraId="32288C9F" w14:textId="77777777" w:rsidR="00DC786A" w:rsidRDefault="00054A3E">
      <w:pPr>
        <w:pStyle w:val="Odstavecseseznamem"/>
        <w:numPr>
          <w:ilvl w:val="1"/>
          <w:numId w:val="4"/>
        </w:numPr>
        <w:spacing w:line="259" w:lineRule="auto"/>
      </w:pPr>
      <w:r>
        <w:t>17586La Zápis o předání a převzetí díla - oznámení v rozsahu dokumentace</w:t>
      </w:r>
    </w:p>
    <w:p w14:paraId="58A78C4C" w14:textId="77777777" w:rsidR="00DC786A" w:rsidRDefault="00DC786A">
      <w:pPr>
        <w:pStyle w:val="Odstavecseseznamem"/>
        <w:ind w:left="1440"/>
      </w:pPr>
    </w:p>
    <w:p w14:paraId="2EBE25F6" w14:textId="77777777" w:rsidR="00DC786A" w:rsidRDefault="00054A3E">
      <w:pPr>
        <w:pStyle w:val="Odstavecseseznamem"/>
        <w:numPr>
          <w:ilvl w:val="0"/>
          <w:numId w:val="4"/>
        </w:numPr>
        <w:spacing w:line="259" w:lineRule="auto"/>
        <w:rPr>
          <w:b/>
          <w:bCs/>
        </w:rPr>
      </w:pPr>
      <w:r>
        <w:rPr>
          <w:b/>
          <w:bCs/>
        </w:rPr>
        <w:t>PŘEDJEDNÁNÍ OZNÁMENÍ</w:t>
      </w:r>
    </w:p>
    <w:p w14:paraId="4FC32CDA" w14:textId="77777777" w:rsidR="00DC786A" w:rsidRDefault="00054A3E">
      <w:pPr>
        <w:pStyle w:val="Odstavecseseznamem"/>
        <w:numPr>
          <w:ilvl w:val="1"/>
          <w:numId w:val="4"/>
        </w:numPr>
        <w:spacing w:line="259" w:lineRule="auto"/>
      </w:pPr>
      <w:r>
        <w:t>Vyjádření</w:t>
      </w:r>
    </w:p>
    <w:p w14:paraId="0D9C82E9" w14:textId="77777777" w:rsidR="00DC786A" w:rsidRDefault="00054A3E">
      <w:pPr>
        <w:pStyle w:val="Odstavecseseznamem"/>
        <w:numPr>
          <w:ilvl w:val="2"/>
          <w:numId w:val="4"/>
        </w:numPr>
        <w:spacing w:line="259" w:lineRule="auto"/>
      </w:pPr>
      <w:r>
        <w:t>01 ČIŽP Vyjádření k záměru Thermal Pasohlávky</w:t>
      </w:r>
    </w:p>
    <w:p w14:paraId="4856E4B5" w14:textId="77777777" w:rsidR="00DC786A" w:rsidRDefault="00054A3E">
      <w:pPr>
        <w:pStyle w:val="Odstavecseseznamem"/>
        <w:numPr>
          <w:ilvl w:val="2"/>
          <w:numId w:val="4"/>
        </w:numPr>
        <w:spacing w:line="259" w:lineRule="auto"/>
      </w:pPr>
      <w:r>
        <w:t xml:space="preserve">02 KÚ JMK Vyjádření k záměru Thermal Pasohlávky </w:t>
      </w:r>
    </w:p>
    <w:p w14:paraId="4890D935" w14:textId="77777777" w:rsidR="00DC786A" w:rsidRDefault="00054A3E">
      <w:pPr>
        <w:pStyle w:val="Odstavecseseznamem"/>
        <w:numPr>
          <w:ilvl w:val="2"/>
          <w:numId w:val="4"/>
        </w:numPr>
        <w:spacing w:line="259" w:lineRule="auto"/>
      </w:pPr>
      <w:r>
        <w:t>03 MěÚ Pohořelice Vyjádření k záměru Thermal Pasohlávky</w:t>
      </w:r>
    </w:p>
    <w:p w14:paraId="77E99DD8" w14:textId="77777777" w:rsidR="00DC786A" w:rsidRDefault="00054A3E">
      <w:pPr>
        <w:pStyle w:val="Odstavecseseznamem"/>
        <w:numPr>
          <w:ilvl w:val="2"/>
          <w:numId w:val="4"/>
        </w:numPr>
        <w:spacing w:line="259" w:lineRule="auto"/>
      </w:pPr>
      <w:r>
        <w:t>04 OÚ Vyjádření k záměru Thermal Pasohlávky</w:t>
      </w:r>
    </w:p>
    <w:p w14:paraId="58594E45" w14:textId="77777777" w:rsidR="00DC786A" w:rsidRDefault="00054A3E">
      <w:pPr>
        <w:pStyle w:val="Odstavecseseznamem"/>
        <w:numPr>
          <w:ilvl w:val="2"/>
          <w:numId w:val="4"/>
        </w:numPr>
        <w:spacing w:line="259" w:lineRule="auto"/>
      </w:pPr>
      <w:r>
        <w:t>05 KHS JMK Thermal Pasohlávky</w:t>
      </w:r>
    </w:p>
    <w:p w14:paraId="751C8EFF" w14:textId="77777777" w:rsidR="00DC786A" w:rsidRDefault="00054A3E">
      <w:pPr>
        <w:pStyle w:val="Odstavecseseznamem"/>
        <w:numPr>
          <w:ilvl w:val="1"/>
          <w:numId w:val="4"/>
        </w:numPr>
        <w:spacing w:line="259" w:lineRule="auto"/>
      </w:pPr>
      <w:r>
        <w:t>Žádosti</w:t>
      </w:r>
    </w:p>
    <w:p w14:paraId="63A6B5FC" w14:textId="77777777" w:rsidR="00DC786A" w:rsidRDefault="00054A3E">
      <w:pPr>
        <w:pStyle w:val="Odstavecseseznamem"/>
        <w:numPr>
          <w:ilvl w:val="2"/>
          <w:numId w:val="4"/>
        </w:numPr>
        <w:spacing w:line="259" w:lineRule="auto"/>
      </w:pPr>
      <w:r>
        <w:t>17594La ČIŽP JMK Thermal Pasohlávky</w:t>
      </w:r>
    </w:p>
    <w:p w14:paraId="0DA06D60" w14:textId="77777777" w:rsidR="00DC786A" w:rsidRDefault="00054A3E">
      <w:pPr>
        <w:pStyle w:val="Odstavecseseznamem"/>
        <w:numPr>
          <w:ilvl w:val="2"/>
          <w:numId w:val="4"/>
        </w:numPr>
        <w:spacing w:line="259" w:lineRule="auto"/>
      </w:pPr>
      <w:r>
        <w:t>17595La OÚ Pasohlávky Thermal Pasohlávky</w:t>
      </w:r>
    </w:p>
    <w:p w14:paraId="5E90B3C5" w14:textId="77777777" w:rsidR="00DC786A" w:rsidRDefault="00054A3E">
      <w:pPr>
        <w:pStyle w:val="Odstavecseseznamem"/>
        <w:numPr>
          <w:ilvl w:val="2"/>
          <w:numId w:val="4"/>
        </w:numPr>
        <w:spacing w:line="259" w:lineRule="auto"/>
      </w:pPr>
      <w:r>
        <w:t>17596La KÚ JMK Thermal Pasohlávky</w:t>
      </w:r>
    </w:p>
    <w:p w14:paraId="704D79BC" w14:textId="77777777" w:rsidR="00DC786A" w:rsidRDefault="00054A3E">
      <w:pPr>
        <w:pStyle w:val="Odstavecseseznamem"/>
        <w:numPr>
          <w:ilvl w:val="2"/>
          <w:numId w:val="4"/>
        </w:numPr>
        <w:spacing w:line="259" w:lineRule="auto"/>
      </w:pPr>
      <w:r>
        <w:t>17597La MěÚ Pohořelice Thermal Pasohlávky</w:t>
      </w:r>
    </w:p>
    <w:p w14:paraId="67441416" w14:textId="77777777" w:rsidR="00DC786A" w:rsidRDefault="00054A3E">
      <w:pPr>
        <w:pStyle w:val="Odstavecseseznamem"/>
        <w:numPr>
          <w:ilvl w:val="2"/>
          <w:numId w:val="4"/>
        </w:numPr>
        <w:spacing w:line="259" w:lineRule="auto"/>
      </w:pPr>
      <w:r>
        <w:t>17598La KHS JMK Thermal Pasohlávky</w:t>
      </w:r>
    </w:p>
    <w:p w14:paraId="39C37452" w14:textId="77777777" w:rsidR="00DC786A" w:rsidRDefault="00DC786A">
      <w:pPr>
        <w:pStyle w:val="Odstavecseseznamem"/>
        <w:ind w:left="2160"/>
      </w:pPr>
    </w:p>
    <w:p w14:paraId="1A524FF3" w14:textId="77777777" w:rsidR="00DC786A" w:rsidRDefault="00054A3E">
      <w:pPr>
        <w:pStyle w:val="Odstavecseseznamem"/>
        <w:numPr>
          <w:ilvl w:val="0"/>
          <w:numId w:val="4"/>
        </w:numPr>
        <w:spacing w:line="259" w:lineRule="auto"/>
        <w:rPr>
          <w:b/>
          <w:bCs/>
        </w:rPr>
      </w:pPr>
      <w:r>
        <w:rPr>
          <w:b/>
          <w:bCs/>
        </w:rPr>
        <w:t>OZNÁMENÍ EIA</w:t>
      </w:r>
    </w:p>
    <w:p w14:paraId="62D1CECE" w14:textId="77777777" w:rsidR="00DC786A" w:rsidRDefault="00054A3E">
      <w:pPr>
        <w:pStyle w:val="Odstavecseseznamem"/>
        <w:numPr>
          <w:ilvl w:val="1"/>
          <w:numId w:val="4"/>
        </w:numPr>
        <w:spacing w:line="259" w:lineRule="auto"/>
      </w:pPr>
      <w:r>
        <w:t>OZN EIA Pálava Resort ZAK-0187-09-2016</w:t>
      </w:r>
    </w:p>
    <w:p w14:paraId="25F79126" w14:textId="77777777" w:rsidR="00DC786A" w:rsidRDefault="00054A3E">
      <w:pPr>
        <w:pStyle w:val="Odstavecseseznamem"/>
        <w:numPr>
          <w:ilvl w:val="1"/>
          <w:numId w:val="4"/>
        </w:numPr>
        <w:spacing w:line="259" w:lineRule="auto"/>
      </w:pPr>
      <w:r>
        <w:t>Vyjádření KÚ Jihomoravského kraje dle zákona č. 114/1992 Sb.</w:t>
      </w:r>
    </w:p>
    <w:p w14:paraId="25883041" w14:textId="77777777" w:rsidR="00DC786A" w:rsidRDefault="00054A3E">
      <w:pPr>
        <w:pStyle w:val="Odstavecseseznamem"/>
        <w:numPr>
          <w:ilvl w:val="1"/>
          <w:numId w:val="4"/>
        </w:numPr>
        <w:spacing w:line="259" w:lineRule="auto"/>
      </w:pPr>
      <w:r>
        <w:t>Vyjádření MÚ Pohořelice k územně-plánovací dokumentaci</w:t>
      </w:r>
    </w:p>
    <w:p w14:paraId="74AFF218" w14:textId="77777777" w:rsidR="00DC786A" w:rsidRDefault="00054A3E">
      <w:pPr>
        <w:pStyle w:val="Odstavecseseznamem"/>
        <w:numPr>
          <w:ilvl w:val="1"/>
          <w:numId w:val="4"/>
        </w:numPr>
        <w:spacing w:line="259" w:lineRule="auto"/>
      </w:pPr>
      <w:r>
        <w:t>Kopie osvědčení zpracovatele</w:t>
      </w:r>
    </w:p>
    <w:p w14:paraId="1CE783AC" w14:textId="77777777" w:rsidR="00DC786A" w:rsidRDefault="00054A3E">
      <w:pPr>
        <w:pStyle w:val="Odstavecseseznamem"/>
        <w:numPr>
          <w:ilvl w:val="1"/>
          <w:numId w:val="4"/>
        </w:numPr>
        <w:spacing w:line="259" w:lineRule="auto"/>
      </w:pPr>
      <w:r>
        <w:t>Zmocnění k zastupování</w:t>
      </w:r>
    </w:p>
    <w:p w14:paraId="78B3282F" w14:textId="77777777" w:rsidR="00DC786A" w:rsidRDefault="00054A3E">
      <w:pPr>
        <w:pStyle w:val="Odstavecseseznamem"/>
        <w:numPr>
          <w:ilvl w:val="1"/>
          <w:numId w:val="4"/>
        </w:numPr>
        <w:spacing w:line="259" w:lineRule="auto"/>
      </w:pPr>
      <w:r>
        <w:t>Situační výkresy a lokality záměru</w:t>
      </w:r>
    </w:p>
    <w:p w14:paraId="0C1996F4" w14:textId="77777777" w:rsidR="00DC786A" w:rsidRDefault="00054A3E">
      <w:pPr>
        <w:pStyle w:val="Odstavecseseznamem"/>
        <w:numPr>
          <w:ilvl w:val="1"/>
          <w:numId w:val="4"/>
        </w:numPr>
        <w:spacing w:line="259" w:lineRule="auto"/>
      </w:pPr>
      <w:r>
        <w:t>3D vizualizace záměru</w:t>
      </w:r>
    </w:p>
    <w:p w14:paraId="4CC0B621" w14:textId="77777777" w:rsidR="00DC786A" w:rsidRDefault="00054A3E">
      <w:pPr>
        <w:pStyle w:val="Odstavecseseznamem"/>
        <w:numPr>
          <w:ilvl w:val="1"/>
          <w:numId w:val="4"/>
        </w:numPr>
        <w:spacing w:line="259" w:lineRule="auto"/>
      </w:pPr>
      <w:r>
        <w:t>Hluková studie</w:t>
      </w:r>
    </w:p>
    <w:p w14:paraId="1817DF44" w14:textId="77777777" w:rsidR="00DC786A" w:rsidRDefault="00054A3E">
      <w:pPr>
        <w:pStyle w:val="Odstavecseseznamem"/>
        <w:numPr>
          <w:ilvl w:val="1"/>
          <w:numId w:val="4"/>
        </w:numPr>
        <w:spacing w:line="259" w:lineRule="auto"/>
      </w:pPr>
      <w:r>
        <w:t>Rozptylová studie</w:t>
      </w:r>
    </w:p>
    <w:p w14:paraId="66DCEDEC" w14:textId="77777777" w:rsidR="00DC786A" w:rsidRDefault="00054A3E">
      <w:pPr>
        <w:pStyle w:val="Odstavecseseznamem"/>
        <w:numPr>
          <w:ilvl w:val="1"/>
          <w:numId w:val="4"/>
        </w:numPr>
        <w:spacing w:line="259" w:lineRule="auto"/>
      </w:pPr>
      <w:r>
        <w:t>Posouzení vlivu záměru na krajinný ráz</w:t>
      </w:r>
    </w:p>
    <w:p w14:paraId="44A055BE" w14:textId="77777777" w:rsidR="00DC786A" w:rsidRDefault="00054A3E">
      <w:pPr>
        <w:pStyle w:val="Odstavecseseznamem"/>
        <w:numPr>
          <w:ilvl w:val="1"/>
          <w:numId w:val="4"/>
        </w:numPr>
        <w:spacing w:line="259" w:lineRule="auto"/>
      </w:pPr>
      <w:r>
        <w:t>Biologický průzkum</w:t>
      </w:r>
    </w:p>
    <w:p w14:paraId="56064026" w14:textId="77777777" w:rsidR="00DC786A" w:rsidRDefault="00054A3E">
      <w:pPr>
        <w:pStyle w:val="Odstavecseseznamem"/>
        <w:numPr>
          <w:ilvl w:val="1"/>
          <w:numId w:val="4"/>
        </w:numPr>
        <w:spacing w:line="259" w:lineRule="auto"/>
      </w:pPr>
      <w:r>
        <w:t>18073La Zápis o předání a převzetí díla</w:t>
      </w:r>
    </w:p>
    <w:p w14:paraId="48D7E1BF" w14:textId="77777777" w:rsidR="00DC786A" w:rsidRDefault="00DC786A">
      <w:pPr>
        <w:pStyle w:val="Odstavecseseznamem"/>
        <w:ind w:left="1440"/>
      </w:pPr>
    </w:p>
    <w:p w14:paraId="1CFC4477" w14:textId="77777777" w:rsidR="00DC786A" w:rsidRDefault="00054A3E">
      <w:pPr>
        <w:pStyle w:val="Odstavecseseznamem"/>
        <w:numPr>
          <w:ilvl w:val="0"/>
          <w:numId w:val="4"/>
        </w:numPr>
        <w:spacing w:line="259" w:lineRule="auto"/>
        <w:rPr>
          <w:b/>
          <w:bCs/>
        </w:rPr>
      </w:pPr>
      <w:r>
        <w:rPr>
          <w:b/>
          <w:bCs/>
        </w:rPr>
        <w:t>ZJIŠŤOVACÍ ŘÍZENÍ EIA</w:t>
      </w:r>
    </w:p>
    <w:p w14:paraId="14DB482C" w14:textId="77777777" w:rsidR="00DC786A" w:rsidRDefault="00054A3E">
      <w:pPr>
        <w:pStyle w:val="Odstavecseseznamem"/>
        <w:numPr>
          <w:ilvl w:val="1"/>
          <w:numId w:val="4"/>
        </w:numPr>
        <w:spacing w:line="259" w:lineRule="auto"/>
      </w:pPr>
      <w:r>
        <w:t>18074La KÚ JMK žádost o projednání oznámení</w:t>
      </w:r>
    </w:p>
    <w:p w14:paraId="3B6C89A4" w14:textId="77777777" w:rsidR="00DC786A" w:rsidRDefault="00054A3E">
      <w:pPr>
        <w:pStyle w:val="Odstavecseseznamem"/>
        <w:numPr>
          <w:ilvl w:val="1"/>
          <w:numId w:val="4"/>
        </w:numPr>
        <w:spacing w:line="259" w:lineRule="auto"/>
      </w:pPr>
      <w:r>
        <w:t>Dopis ke zveřejnění oznámení</w:t>
      </w:r>
    </w:p>
    <w:p w14:paraId="4DE92142" w14:textId="77777777" w:rsidR="00DC786A" w:rsidRDefault="00054A3E">
      <w:pPr>
        <w:pStyle w:val="Odstavecseseznamem"/>
        <w:numPr>
          <w:ilvl w:val="1"/>
          <w:numId w:val="4"/>
        </w:numPr>
        <w:spacing w:line="259" w:lineRule="auto"/>
      </w:pPr>
      <w:r>
        <w:t>01 vyjádření ČIŽP</w:t>
      </w:r>
    </w:p>
    <w:p w14:paraId="03ADC22A" w14:textId="77777777" w:rsidR="00DC786A" w:rsidRDefault="00054A3E">
      <w:pPr>
        <w:pStyle w:val="Odstavecseseznamem"/>
        <w:numPr>
          <w:ilvl w:val="1"/>
          <w:numId w:val="4"/>
        </w:numPr>
        <w:spacing w:line="259" w:lineRule="auto"/>
      </w:pPr>
      <w:r>
        <w:t>02 vyjádření KHS</w:t>
      </w:r>
    </w:p>
    <w:p w14:paraId="3BFE68ED" w14:textId="77777777" w:rsidR="00DC786A" w:rsidRDefault="00054A3E">
      <w:pPr>
        <w:pStyle w:val="Odstavecseseznamem"/>
        <w:numPr>
          <w:ilvl w:val="1"/>
          <w:numId w:val="4"/>
        </w:numPr>
        <w:spacing w:line="259" w:lineRule="auto"/>
      </w:pPr>
      <w:r>
        <w:t>03 vyjádření Voda z Tetčic</w:t>
      </w:r>
    </w:p>
    <w:p w14:paraId="2A0C1142" w14:textId="77777777" w:rsidR="00DC786A" w:rsidRDefault="00054A3E">
      <w:pPr>
        <w:pStyle w:val="Odstavecseseznamem"/>
        <w:numPr>
          <w:ilvl w:val="1"/>
          <w:numId w:val="4"/>
        </w:numPr>
        <w:spacing w:line="259" w:lineRule="auto"/>
      </w:pPr>
      <w:r>
        <w:t>sdělení k podjatosti Krajského úřadu</w:t>
      </w:r>
    </w:p>
    <w:p w14:paraId="2BFEDD8E" w14:textId="77777777" w:rsidR="00DC786A" w:rsidRDefault="00054A3E">
      <w:pPr>
        <w:pStyle w:val="Odstavecseseznamem"/>
        <w:numPr>
          <w:ilvl w:val="1"/>
          <w:numId w:val="4"/>
        </w:numPr>
        <w:spacing w:line="259" w:lineRule="auto"/>
      </w:pPr>
      <w:r>
        <w:t>závěr zjišťovacího řízení</w:t>
      </w:r>
    </w:p>
    <w:p w14:paraId="6B865C7C" w14:textId="77777777" w:rsidR="00DC786A" w:rsidRDefault="00DC786A">
      <w:pPr>
        <w:pStyle w:val="Odstavecseseznamem"/>
        <w:ind w:left="1440"/>
      </w:pPr>
    </w:p>
    <w:p w14:paraId="1C970154" w14:textId="77777777" w:rsidR="00DC786A" w:rsidRDefault="00054A3E">
      <w:pPr>
        <w:pStyle w:val="Odstavecseseznamem"/>
        <w:numPr>
          <w:ilvl w:val="0"/>
          <w:numId w:val="4"/>
        </w:numPr>
        <w:spacing w:line="259" w:lineRule="auto"/>
        <w:rPr>
          <w:b/>
          <w:bCs/>
        </w:rPr>
      </w:pPr>
      <w:r>
        <w:rPr>
          <w:b/>
          <w:bCs/>
        </w:rPr>
        <w:t>DOKUMENTACE EIA</w:t>
      </w:r>
    </w:p>
    <w:p w14:paraId="681AA5CA" w14:textId="77777777" w:rsidR="00DC786A" w:rsidRDefault="00054A3E">
      <w:pPr>
        <w:pStyle w:val="Odstavecseseznamem"/>
        <w:numPr>
          <w:ilvl w:val="1"/>
          <w:numId w:val="4"/>
        </w:numPr>
        <w:spacing w:line="259" w:lineRule="auto"/>
      </w:pPr>
      <w:r>
        <w:t>DOK EIA Thermal Pasohlávky a.s. – ZAK-0134-08-2018</w:t>
      </w:r>
    </w:p>
    <w:p w14:paraId="61573203" w14:textId="77777777" w:rsidR="00DC786A" w:rsidRDefault="00054A3E">
      <w:pPr>
        <w:pStyle w:val="Odstavecseseznamem"/>
        <w:numPr>
          <w:ilvl w:val="1"/>
          <w:numId w:val="4"/>
        </w:numPr>
        <w:spacing w:line="259" w:lineRule="auto"/>
      </w:pPr>
      <w:r>
        <w:t>Vyjádření KÚ kraje Vysočina podle zákona č. 114/1992 Sb.</w:t>
      </w:r>
    </w:p>
    <w:p w14:paraId="6926920D" w14:textId="77777777" w:rsidR="00DC786A" w:rsidRDefault="00054A3E">
      <w:pPr>
        <w:pStyle w:val="Odstavecseseznamem"/>
        <w:numPr>
          <w:ilvl w:val="1"/>
          <w:numId w:val="4"/>
        </w:numPr>
        <w:spacing w:line="259" w:lineRule="auto"/>
      </w:pPr>
      <w:r>
        <w:t>Vyjádření MÚ Pohořelice k územně-plánovací dokumentaci</w:t>
      </w:r>
    </w:p>
    <w:p w14:paraId="07BDEB52" w14:textId="77777777" w:rsidR="00DC786A" w:rsidRDefault="00054A3E">
      <w:pPr>
        <w:pStyle w:val="Odstavecseseznamem"/>
        <w:numPr>
          <w:ilvl w:val="1"/>
          <w:numId w:val="4"/>
        </w:numPr>
        <w:spacing w:line="259" w:lineRule="auto"/>
      </w:pPr>
      <w:r>
        <w:t>Vyjádření MŽP k podjatosti KÚ JMK</w:t>
      </w:r>
    </w:p>
    <w:p w14:paraId="1BF9602A" w14:textId="77777777" w:rsidR="00DC786A" w:rsidRDefault="00054A3E">
      <w:pPr>
        <w:pStyle w:val="Odstavecseseznamem"/>
        <w:numPr>
          <w:ilvl w:val="1"/>
          <w:numId w:val="4"/>
        </w:numPr>
        <w:spacing w:line="259" w:lineRule="auto"/>
      </w:pPr>
      <w:r>
        <w:t>Kopie osvědčení zpracovatele dokumentace</w:t>
      </w:r>
    </w:p>
    <w:p w14:paraId="48EAE7A6" w14:textId="77777777" w:rsidR="00DC786A" w:rsidRDefault="00054A3E">
      <w:pPr>
        <w:pStyle w:val="Odstavecseseznamem"/>
        <w:numPr>
          <w:ilvl w:val="1"/>
          <w:numId w:val="4"/>
        </w:numPr>
        <w:spacing w:line="259" w:lineRule="auto"/>
      </w:pPr>
      <w:r>
        <w:t>Zmocnění k zastupování</w:t>
      </w:r>
    </w:p>
    <w:p w14:paraId="76C5B493" w14:textId="77777777" w:rsidR="00DC786A" w:rsidRDefault="00054A3E">
      <w:pPr>
        <w:pStyle w:val="Odstavecseseznamem"/>
        <w:numPr>
          <w:ilvl w:val="1"/>
          <w:numId w:val="4"/>
        </w:numPr>
        <w:spacing w:line="259" w:lineRule="auto"/>
      </w:pPr>
      <w:r>
        <w:t>Situační výkresy záměru</w:t>
      </w:r>
    </w:p>
    <w:p w14:paraId="19AD737A" w14:textId="77777777" w:rsidR="00DC786A" w:rsidRDefault="00054A3E">
      <w:pPr>
        <w:pStyle w:val="Odstavecseseznamem"/>
        <w:numPr>
          <w:ilvl w:val="1"/>
          <w:numId w:val="4"/>
        </w:numPr>
        <w:spacing w:line="259" w:lineRule="auto"/>
      </w:pPr>
      <w:r>
        <w:t>Vizualizace záměru</w:t>
      </w:r>
    </w:p>
    <w:p w14:paraId="2E33BD67" w14:textId="77777777" w:rsidR="00DC786A" w:rsidRDefault="00054A3E">
      <w:pPr>
        <w:pStyle w:val="Odstavecseseznamem"/>
        <w:numPr>
          <w:ilvl w:val="1"/>
          <w:numId w:val="4"/>
        </w:numPr>
        <w:spacing w:line="259" w:lineRule="auto"/>
      </w:pPr>
      <w:r>
        <w:t>3D vizualizace</w:t>
      </w:r>
    </w:p>
    <w:p w14:paraId="11F5E719" w14:textId="77777777" w:rsidR="00DC786A" w:rsidRDefault="00054A3E">
      <w:pPr>
        <w:pStyle w:val="Odstavecseseznamem"/>
        <w:numPr>
          <w:ilvl w:val="1"/>
          <w:numId w:val="4"/>
        </w:numPr>
        <w:spacing w:line="259" w:lineRule="auto"/>
      </w:pPr>
      <w:r>
        <w:t>Posouzení vlivu záměru na krajinný ráz</w:t>
      </w:r>
    </w:p>
    <w:p w14:paraId="21AF52EC" w14:textId="77777777" w:rsidR="00DC786A" w:rsidRDefault="00054A3E">
      <w:pPr>
        <w:pStyle w:val="Odstavecseseznamem"/>
        <w:numPr>
          <w:ilvl w:val="1"/>
          <w:numId w:val="4"/>
        </w:numPr>
        <w:spacing w:line="259" w:lineRule="auto"/>
      </w:pPr>
      <w:r>
        <w:t>Hluková studie</w:t>
      </w:r>
    </w:p>
    <w:p w14:paraId="5E0CDAFC" w14:textId="77777777" w:rsidR="00DC786A" w:rsidRDefault="00054A3E">
      <w:pPr>
        <w:pStyle w:val="Odstavecseseznamem"/>
        <w:numPr>
          <w:ilvl w:val="1"/>
          <w:numId w:val="4"/>
        </w:numPr>
        <w:spacing w:line="259" w:lineRule="auto"/>
      </w:pPr>
      <w:r>
        <w:t>Rozptylová studie</w:t>
      </w:r>
    </w:p>
    <w:p w14:paraId="2E39D8AE" w14:textId="77777777" w:rsidR="00DC786A" w:rsidRDefault="00054A3E">
      <w:pPr>
        <w:pStyle w:val="Odstavecseseznamem"/>
        <w:numPr>
          <w:ilvl w:val="1"/>
          <w:numId w:val="4"/>
        </w:numPr>
        <w:spacing w:line="259" w:lineRule="auto"/>
      </w:pPr>
      <w:r>
        <w:t>Biologický průzkum včetně vyhodnocení vlivů na biologickou rozmanitost</w:t>
      </w:r>
    </w:p>
    <w:p w14:paraId="7C3A4A99" w14:textId="77777777" w:rsidR="00DC786A" w:rsidRDefault="00054A3E">
      <w:pPr>
        <w:pStyle w:val="Odstavecseseznamem"/>
        <w:numPr>
          <w:ilvl w:val="1"/>
          <w:numId w:val="4"/>
        </w:numPr>
        <w:spacing w:line="259" w:lineRule="auto"/>
      </w:pPr>
      <w:r>
        <w:t>Inženýrsko-geologický průzkum</w:t>
      </w:r>
    </w:p>
    <w:p w14:paraId="634CC30B" w14:textId="77777777" w:rsidR="00DC786A" w:rsidRDefault="00054A3E">
      <w:pPr>
        <w:pStyle w:val="Odstavecseseznamem"/>
        <w:numPr>
          <w:ilvl w:val="1"/>
          <w:numId w:val="4"/>
        </w:numPr>
        <w:spacing w:line="259" w:lineRule="auto"/>
      </w:pPr>
      <w:r>
        <w:t>Závěr zjišťovacího řízení a vyjádření dotčených orgánů</w:t>
      </w:r>
    </w:p>
    <w:p w14:paraId="12E379C1" w14:textId="77777777" w:rsidR="00DC786A" w:rsidRDefault="00054A3E">
      <w:pPr>
        <w:pStyle w:val="Odstavecseseznamem"/>
        <w:numPr>
          <w:ilvl w:val="1"/>
          <w:numId w:val="4"/>
        </w:numPr>
        <w:spacing w:line="259" w:lineRule="auto"/>
      </w:pPr>
      <w:r>
        <w:t>Usnesení MŽP o odnětí příslušnosti</w:t>
      </w:r>
    </w:p>
    <w:p w14:paraId="3BC2A526" w14:textId="77777777" w:rsidR="00DC786A" w:rsidRDefault="00054A3E">
      <w:pPr>
        <w:pStyle w:val="Odstavecseseznamem"/>
        <w:numPr>
          <w:ilvl w:val="1"/>
          <w:numId w:val="4"/>
        </w:numPr>
        <w:spacing w:line="259" w:lineRule="auto"/>
      </w:pPr>
      <w:r>
        <w:t>19550La Zápis o předání a převzetí díla - dokumentace EIA</w:t>
      </w:r>
    </w:p>
    <w:p w14:paraId="354679F3" w14:textId="77777777" w:rsidR="00DC786A" w:rsidRDefault="00DC786A">
      <w:pPr>
        <w:pStyle w:val="Odstavecseseznamem"/>
        <w:ind w:left="1440"/>
      </w:pPr>
    </w:p>
    <w:p w14:paraId="6BC11C44" w14:textId="77777777" w:rsidR="00DC786A" w:rsidRDefault="00054A3E">
      <w:pPr>
        <w:pStyle w:val="Odstavecseseznamem"/>
        <w:numPr>
          <w:ilvl w:val="0"/>
          <w:numId w:val="4"/>
        </w:numPr>
        <w:spacing w:line="259" w:lineRule="auto"/>
        <w:rPr>
          <w:b/>
          <w:bCs/>
        </w:rPr>
      </w:pPr>
      <w:r>
        <w:rPr>
          <w:b/>
          <w:bCs/>
        </w:rPr>
        <w:t>PŘEDJEDNÁNÍ DOKUMENTACE – KÚ VYSOČINA</w:t>
      </w:r>
    </w:p>
    <w:p w14:paraId="6A66575C" w14:textId="77777777" w:rsidR="00DC786A" w:rsidRDefault="00054A3E">
      <w:pPr>
        <w:pStyle w:val="Odstavecseseznamem"/>
        <w:numPr>
          <w:ilvl w:val="1"/>
          <w:numId w:val="4"/>
        </w:numPr>
        <w:spacing w:line="259" w:lineRule="auto"/>
      </w:pPr>
      <w:r>
        <w:t>19513La KÚ Vysočina – Thermal Pasohlávky – žádost o předjednání dokumentace</w:t>
      </w:r>
    </w:p>
    <w:p w14:paraId="73324B98" w14:textId="77777777" w:rsidR="00DC786A" w:rsidRDefault="00054A3E">
      <w:pPr>
        <w:pStyle w:val="Odstavecseseznamem"/>
        <w:numPr>
          <w:ilvl w:val="1"/>
          <w:numId w:val="4"/>
        </w:numPr>
        <w:spacing w:line="259" w:lineRule="auto"/>
      </w:pPr>
      <w:r>
        <w:t>EIA DOK Thermal Pasohlávky a.s. – ZAK-0134-08-2018</w:t>
      </w:r>
    </w:p>
    <w:p w14:paraId="6B8B0AFD" w14:textId="77777777" w:rsidR="00DC786A" w:rsidRDefault="00054A3E">
      <w:pPr>
        <w:pStyle w:val="Odstavecseseznamem"/>
        <w:numPr>
          <w:ilvl w:val="1"/>
          <w:numId w:val="4"/>
        </w:numPr>
        <w:spacing w:line="259" w:lineRule="auto"/>
      </w:pPr>
      <w:r>
        <w:t>Vyjádření KÚ Vysočina k předjednání dokumentace EIA</w:t>
      </w:r>
    </w:p>
    <w:p w14:paraId="50318704" w14:textId="77777777" w:rsidR="00DC786A" w:rsidRDefault="00DC786A">
      <w:pPr>
        <w:pStyle w:val="Odstavecseseznamem"/>
        <w:ind w:left="1440"/>
      </w:pPr>
    </w:p>
    <w:p w14:paraId="17158F14" w14:textId="77777777" w:rsidR="00DC786A" w:rsidRDefault="00054A3E">
      <w:pPr>
        <w:pStyle w:val="Odstavecseseznamem"/>
        <w:numPr>
          <w:ilvl w:val="0"/>
          <w:numId w:val="4"/>
        </w:numPr>
        <w:spacing w:line="259" w:lineRule="auto"/>
        <w:rPr>
          <w:b/>
          <w:bCs/>
        </w:rPr>
      </w:pPr>
      <w:r>
        <w:rPr>
          <w:b/>
          <w:bCs/>
        </w:rPr>
        <w:t>ZVEŘEJNĚNÍ DOKUMENTACE</w:t>
      </w:r>
    </w:p>
    <w:p w14:paraId="311EB7F3" w14:textId="77777777" w:rsidR="00DC786A" w:rsidRDefault="00054A3E">
      <w:pPr>
        <w:pStyle w:val="Odstavecseseznamem"/>
        <w:numPr>
          <w:ilvl w:val="1"/>
          <w:numId w:val="4"/>
        </w:numPr>
        <w:spacing w:line="259" w:lineRule="auto"/>
      </w:pPr>
      <w:r>
        <w:t>19551La Dopis k předání dokumentace na KÚ kraje Vysočina</w:t>
      </w:r>
    </w:p>
    <w:p w14:paraId="0283BC46" w14:textId="77777777" w:rsidR="00DC786A" w:rsidRDefault="00054A3E">
      <w:pPr>
        <w:pStyle w:val="Odstavecseseznamem"/>
        <w:numPr>
          <w:ilvl w:val="1"/>
          <w:numId w:val="4"/>
        </w:numPr>
        <w:spacing w:line="259" w:lineRule="auto"/>
      </w:pPr>
      <w:r>
        <w:lastRenderedPageBreak/>
        <w:t>Sdělení k rozeslání a zveřejnění dokumentace EIA KÚ kraje Vysočina</w:t>
      </w:r>
    </w:p>
    <w:p w14:paraId="12DA787D" w14:textId="77777777" w:rsidR="00DC786A" w:rsidRDefault="00DC786A">
      <w:pPr>
        <w:pStyle w:val="Odstavecseseznamem"/>
        <w:ind w:left="1440"/>
      </w:pPr>
    </w:p>
    <w:p w14:paraId="624D0995" w14:textId="77777777" w:rsidR="00DC786A" w:rsidRDefault="00054A3E">
      <w:pPr>
        <w:pStyle w:val="Odstavecseseznamem"/>
        <w:numPr>
          <w:ilvl w:val="0"/>
          <w:numId w:val="4"/>
        </w:numPr>
        <w:spacing w:line="259" w:lineRule="auto"/>
        <w:rPr>
          <w:b/>
          <w:bCs/>
        </w:rPr>
      </w:pPr>
      <w:r>
        <w:rPr>
          <w:b/>
          <w:bCs/>
        </w:rPr>
        <w:t>VEŘEJNÉ PROJEDNÁNÍ</w:t>
      </w:r>
    </w:p>
    <w:p w14:paraId="4075967C" w14:textId="77777777" w:rsidR="00DC786A" w:rsidRDefault="00054A3E">
      <w:pPr>
        <w:pStyle w:val="Odstavecseseznamem"/>
        <w:numPr>
          <w:ilvl w:val="1"/>
          <w:numId w:val="4"/>
        </w:numPr>
        <w:spacing w:line="259" w:lineRule="auto"/>
      </w:pPr>
      <w:r>
        <w:t>VYS936 Informace o konání veřejného projednání</w:t>
      </w:r>
    </w:p>
    <w:p w14:paraId="7A1AE876" w14:textId="77777777" w:rsidR="00DC786A" w:rsidRDefault="00054A3E">
      <w:pPr>
        <w:pStyle w:val="Odstavecseseznamem"/>
        <w:numPr>
          <w:ilvl w:val="1"/>
          <w:numId w:val="4"/>
        </w:numPr>
        <w:spacing w:line="259" w:lineRule="auto"/>
      </w:pPr>
      <w:r>
        <w:t>VYS936 Zápis z konání veřejného projednání</w:t>
      </w:r>
    </w:p>
    <w:p w14:paraId="7554F9C4" w14:textId="77777777" w:rsidR="00DC786A" w:rsidRDefault="00DC786A">
      <w:pPr>
        <w:pStyle w:val="Odstavecseseznamem"/>
        <w:ind w:left="1440"/>
      </w:pPr>
    </w:p>
    <w:p w14:paraId="57FEBAA1" w14:textId="77777777" w:rsidR="00DC786A" w:rsidRDefault="00054A3E">
      <w:pPr>
        <w:pStyle w:val="Odstavecseseznamem"/>
        <w:numPr>
          <w:ilvl w:val="0"/>
          <w:numId w:val="4"/>
        </w:numPr>
        <w:spacing w:line="259" w:lineRule="auto"/>
        <w:rPr>
          <w:b/>
          <w:bCs/>
        </w:rPr>
      </w:pPr>
      <w:r>
        <w:rPr>
          <w:b/>
          <w:bCs/>
        </w:rPr>
        <w:t>POSUDEK</w:t>
      </w:r>
    </w:p>
    <w:p w14:paraId="624A9804" w14:textId="77777777" w:rsidR="00DC786A" w:rsidRDefault="00054A3E">
      <w:pPr>
        <w:pStyle w:val="Odstavecseseznamem"/>
        <w:numPr>
          <w:ilvl w:val="1"/>
          <w:numId w:val="4"/>
        </w:numPr>
        <w:spacing w:line="259" w:lineRule="auto"/>
      </w:pPr>
      <w:r>
        <w:t>20190722 Posudek THERMAL PASOHLÁVKY</w:t>
      </w:r>
    </w:p>
    <w:p w14:paraId="62B6B003" w14:textId="77777777" w:rsidR="00DC786A" w:rsidRDefault="00054A3E">
      <w:pPr>
        <w:pStyle w:val="Odstavecseseznamem"/>
        <w:numPr>
          <w:ilvl w:val="1"/>
          <w:numId w:val="4"/>
        </w:numPr>
        <w:spacing w:line="259" w:lineRule="auto"/>
      </w:pPr>
      <w:r>
        <w:t>Přílohy posudku</w:t>
      </w:r>
    </w:p>
    <w:p w14:paraId="158B45C6" w14:textId="77777777" w:rsidR="00DC786A" w:rsidRDefault="00054A3E">
      <w:pPr>
        <w:pStyle w:val="Odstavecseseznamem"/>
        <w:numPr>
          <w:ilvl w:val="2"/>
          <w:numId w:val="4"/>
        </w:numPr>
        <w:spacing w:line="259" w:lineRule="auto"/>
      </w:pPr>
      <w:r>
        <w:t>Vyjádření ČIŽP</w:t>
      </w:r>
    </w:p>
    <w:p w14:paraId="1B0078E0" w14:textId="77777777" w:rsidR="00DC786A" w:rsidRDefault="00054A3E">
      <w:pPr>
        <w:pStyle w:val="Odstavecseseznamem"/>
        <w:numPr>
          <w:ilvl w:val="2"/>
          <w:numId w:val="4"/>
        </w:numPr>
        <w:spacing w:line="259" w:lineRule="auto"/>
      </w:pPr>
      <w:r>
        <w:t>Vyjádření KHS</w:t>
      </w:r>
    </w:p>
    <w:p w14:paraId="7C29E8D6" w14:textId="77777777" w:rsidR="00DC786A" w:rsidRDefault="00054A3E">
      <w:pPr>
        <w:pStyle w:val="Odstavecseseznamem"/>
        <w:numPr>
          <w:ilvl w:val="2"/>
          <w:numId w:val="4"/>
        </w:numPr>
        <w:spacing w:line="259" w:lineRule="auto"/>
      </w:pPr>
      <w:r>
        <w:t>Vyjádření KrÚ JMK</w:t>
      </w:r>
    </w:p>
    <w:p w14:paraId="6ED6542C" w14:textId="77777777" w:rsidR="00DC786A" w:rsidRDefault="00054A3E">
      <w:pPr>
        <w:pStyle w:val="Odstavecseseznamem"/>
        <w:numPr>
          <w:ilvl w:val="2"/>
          <w:numId w:val="4"/>
        </w:numPr>
        <w:spacing w:line="259" w:lineRule="auto"/>
      </w:pPr>
      <w:r>
        <w:t>Vyjádření MěÚ Pohořelice</w:t>
      </w:r>
    </w:p>
    <w:p w14:paraId="2F6814B2" w14:textId="77777777" w:rsidR="00DC786A" w:rsidRDefault="00054A3E">
      <w:pPr>
        <w:pStyle w:val="Odstavecseseznamem"/>
        <w:numPr>
          <w:ilvl w:val="2"/>
          <w:numId w:val="4"/>
        </w:numPr>
        <w:spacing w:line="259" w:lineRule="auto"/>
      </w:pPr>
      <w:r>
        <w:t>Vyjádření soukromé osoby</w:t>
      </w:r>
    </w:p>
    <w:p w14:paraId="46EEBC1E" w14:textId="77777777" w:rsidR="00DC786A" w:rsidRDefault="00054A3E">
      <w:pPr>
        <w:pStyle w:val="Odstavecseseznamem"/>
        <w:numPr>
          <w:ilvl w:val="2"/>
          <w:numId w:val="4"/>
        </w:numPr>
        <w:spacing w:line="259" w:lineRule="auto"/>
      </w:pPr>
      <w:r>
        <w:t>Vyjádření spolku Voda z Tetčic</w:t>
      </w:r>
    </w:p>
    <w:p w14:paraId="4FB3A15D" w14:textId="77777777" w:rsidR="00DC786A" w:rsidRDefault="00054A3E">
      <w:pPr>
        <w:pStyle w:val="Odstavecseseznamem"/>
        <w:numPr>
          <w:ilvl w:val="1"/>
          <w:numId w:val="4"/>
        </w:numPr>
        <w:spacing w:line="259" w:lineRule="auto"/>
      </w:pPr>
      <w:r>
        <w:t>19024La Vyjádření oznamovatele k souhlasu s cenou posudku</w:t>
      </w:r>
    </w:p>
    <w:p w14:paraId="39425E27" w14:textId="77777777" w:rsidR="00DC786A" w:rsidRDefault="00DC786A">
      <w:pPr>
        <w:pStyle w:val="Odstavecseseznamem"/>
        <w:ind w:left="1440"/>
      </w:pPr>
    </w:p>
    <w:p w14:paraId="4222D130" w14:textId="77777777" w:rsidR="00DC786A" w:rsidRDefault="00054A3E">
      <w:pPr>
        <w:pStyle w:val="Odstavecseseznamem"/>
        <w:numPr>
          <w:ilvl w:val="0"/>
          <w:numId w:val="4"/>
        </w:numPr>
        <w:spacing w:line="259" w:lineRule="auto"/>
        <w:rPr>
          <w:b/>
          <w:bCs/>
        </w:rPr>
      </w:pPr>
      <w:r>
        <w:rPr>
          <w:b/>
          <w:bCs/>
        </w:rPr>
        <w:t>SOUHLASNÉ ZÁVAZNÉ STANOVISKO</w:t>
      </w:r>
    </w:p>
    <w:p w14:paraId="4CC0022B" w14:textId="77777777" w:rsidR="00DC786A" w:rsidRDefault="00054A3E">
      <w:pPr>
        <w:pStyle w:val="Odstavecseseznamem"/>
        <w:numPr>
          <w:ilvl w:val="1"/>
          <w:numId w:val="4"/>
        </w:numPr>
        <w:spacing w:line="259" w:lineRule="auto"/>
      </w:pPr>
      <w:r>
        <w:t>VYS936 Závazné stanovisko PDF</w:t>
      </w:r>
    </w:p>
    <w:p w14:paraId="7D1FFC64" w14:textId="77777777" w:rsidR="00DC786A" w:rsidRDefault="00054A3E">
      <w:pPr>
        <w:pStyle w:val="Odstavecseseznamem"/>
        <w:numPr>
          <w:ilvl w:val="1"/>
          <w:numId w:val="4"/>
        </w:numPr>
        <w:spacing w:line="259" w:lineRule="auto"/>
      </w:pPr>
      <w:bookmarkStart w:id="1" w:name="_Hlk31371903"/>
      <w:bookmarkEnd w:id="1"/>
      <w:r>
        <w:t>Závěrečné závazné stanovisko – SKEN original</w:t>
      </w:r>
    </w:p>
    <w:p w14:paraId="4F228130" w14:textId="77777777" w:rsidR="00DC786A" w:rsidRDefault="00DC786A">
      <w:pPr>
        <w:spacing w:after="0"/>
      </w:pPr>
    </w:p>
    <w:sectPr w:rsidR="00DC786A">
      <w:footerReference w:type="default" r:id="rId10"/>
      <w:pgSz w:w="11906" w:h="16838"/>
      <w:pgMar w:top="1134" w:right="1417" w:bottom="1276" w:left="1417" w:header="0" w:footer="42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B402" w14:textId="77777777" w:rsidR="00DE5E65" w:rsidRDefault="00DE5E65">
      <w:pPr>
        <w:spacing w:after="0"/>
      </w:pPr>
      <w:r>
        <w:separator/>
      </w:r>
    </w:p>
  </w:endnote>
  <w:endnote w:type="continuationSeparator" w:id="0">
    <w:p w14:paraId="2C0469F4" w14:textId="77777777" w:rsidR="00DE5E65" w:rsidRDefault="00DE5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92086"/>
      <w:docPartObj>
        <w:docPartGallery w:val="Page Numbers (Bottom of Page)"/>
        <w:docPartUnique/>
      </w:docPartObj>
    </w:sdtPr>
    <w:sdtEndPr/>
    <w:sdtContent>
      <w:p w14:paraId="45447E3E" w14:textId="77777777" w:rsidR="00DC786A" w:rsidRDefault="00054A3E">
        <w:pPr>
          <w:pStyle w:val="Zpat"/>
          <w:pBdr>
            <w:top w:val="single" w:sz="4" w:space="1" w:color="00000A"/>
          </w:pBdr>
          <w:jc w:val="center"/>
        </w:pPr>
        <w:r>
          <w:fldChar w:fldCharType="begin"/>
        </w:r>
        <w:r>
          <w:instrText>PAGE</w:instrText>
        </w:r>
        <w:r>
          <w:fldChar w:fldCharType="separate"/>
        </w:r>
        <w:r>
          <w:t>5</w:t>
        </w:r>
        <w:r>
          <w:fldChar w:fldCharType="end"/>
        </w:r>
      </w:p>
    </w:sdtContent>
  </w:sdt>
  <w:p w14:paraId="6FABDC46" w14:textId="77777777" w:rsidR="00DC786A" w:rsidRDefault="00DC78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4E5A" w14:textId="77777777" w:rsidR="00DE5E65" w:rsidRDefault="00DE5E65">
      <w:pPr>
        <w:spacing w:after="0"/>
      </w:pPr>
      <w:r>
        <w:separator/>
      </w:r>
    </w:p>
  </w:footnote>
  <w:footnote w:type="continuationSeparator" w:id="0">
    <w:p w14:paraId="5649475C" w14:textId="77777777" w:rsidR="00DE5E65" w:rsidRDefault="00DE5E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4A6"/>
    <w:multiLevelType w:val="multilevel"/>
    <w:tmpl w:val="9230AB28"/>
    <w:lvl w:ilvl="0">
      <w:start w:val="1"/>
      <w:numFmt w:val="upperRoman"/>
      <w:pStyle w:val="Nadpis1"/>
      <w:suff w:val="space"/>
      <w:lvlText w:val="%1."/>
      <w:lvlJc w:val="righ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0C3BB0"/>
    <w:multiLevelType w:val="multilevel"/>
    <w:tmpl w:val="00D41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C578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FA6118"/>
    <w:multiLevelType w:val="multilevel"/>
    <w:tmpl w:val="2FD67A1E"/>
    <w:lvl w:ilvl="0">
      <w:start w:val="1"/>
      <w:numFmt w:val="upperRoman"/>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6A"/>
    <w:rsid w:val="00054A3E"/>
    <w:rsid w:val="000F04CF"/>
    <w:rsid w:val="002C3351"/>
    <w:rsid w:val="00344795"/>
    <w:rsid w:val="0037404D"/>
    <w:rsid w:val="00440822"/>
    <w:rsid w:val="00863355"/>
    <w:rsid w:val="00AD1DBA"/>
    <w:rsid w:val="00C2544F"/>
    <w:rsid w:val="00CE28E1"/>
    <w:rsid w:val="00DC786A"/>
    <w:rsid w:val="00DE5E65"/>
    <w:rsid w:val="00F41DC2"/>
    <w:rsid w:val="00F75A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E58F"/>
  <w15:docId w15:val="{F159268A-0A47-4F03-B73B-91324A8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2809"/>
    <w:pPr>
      <w:spacing w:after="160"/>
    </w:pPr>
  </w:style>
  <w:style w:type="paragraph" w:styleId="Nadpis1">
    <w:name w:val="heading 1"/>
    <w:link w:val="Nadpis1Char"/>
    <w:uiPriority w:val="9"/>
    <w:qFormat/>
    <w:rsid w:val="001C6569"/>
    <w:pPr>
      <w:widowControl w:val="0"/>
      <w:numPr>
        <w:numId w:val="1"/>
      </w:numPr>
      <w:spacing w:before="360" w:after="120"/>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1C6569"/>
    <w:rPr>
      <w:b/>
    </w:rPr>
  </w:style>
  <w:style w:type="character" w:customStyle="1" w:styleId="ZhlavChar">
    <w:name w:val="Záhlaví Char"/>
    <w:basedOn w:val="Standardnpsmoodstavce"/>
    <w:link w:val="Zhlav"/>
    <w:uiPriority w:val="99"/>
    <w:qFormat/>
    <w:rsid w:val="001C6569"/>
  </w:style>
  <w:style w:type="character" w:customStyle="1" w:styleId="ZpatChar">
    <w:name w:val="Zápatí Char"/>
    <w:basedOn w:val="Standardnpsmoodstavce"/>
    <w:link w:val="Zpat"/>
    <w:uiPriority w:val="99"/>
    <w:qFormat/>
    <w:rsid w:val="001C6569"/>
  </w:style>
  <w:style w:type="character" w:customStyle="1" w:styleId="TextbublinyChar">
    <w:name w:val="Text bubliny Char"/>
    <w:basedOn w:val="Standardnpsmoodstavce"/>
    <w:link w:val="Textbubliny"/>
    <w:uiPriority w:val="99"/>
    <w:semiHidden/>
    <w:qFormat/>
    <w:rsid w:val="002638C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274D14"/>
    <w:pPr>
      <w:ind w:left="720"/>
      <w:contextualSpacing/>
    </w:pPr>
  </w:style>
  <w:style w:type="paragraph" w:styleId="Zhlav">
    <w:name w:val="header"/>
    <w:basedOn w:val="Normln"/>
    <w:link w:val="ZhlavChar"/>
    <w:uiPriority w:val="99"/>
    <w:unhideWhenUsed/>
    <w:rsid w:val="001C6569"/>
    <w:pPr>
      <w:tabs>
        <w:tab w:val="center" w:pos="4536"/>
        <w:tab w:val="right" w:pos="9072"/>
      </w:tabs>
      <w:spacing w:after="0"/>
    </w:pPr>
  </w:style>
  <w:style w:type="paragraph" w:styleId="Zpat">
    <w:name w:val="footer"/>
    <w:basedOn w:val="Normln"/>
    <w:link w:val="ZpatChar"/>
    <w:uiPriority w:val="99"/>
    <w:unhideWhenUsed/>
    <w:rsid w:val="001C6569"/>
    <w:pPr>
      <w:tabs>
        <w:tab w:val="center" w:pos="4536"/>
        <w:tab w:val="right" w:pos="9072"/>
      </w:tabs>
      <w:spacing w:after="0"/>
    </w:pPr>
  </w:style>
  <w:style w:type="paragraph" w:styleId="Textbubliny">
    <w:name w:val="Balloon Text"/>
    <w:basedOn w:val="Normln"/>
    <w:link w:val="TextbublinyChar"/>
    <w:uiPriority w:val="99"/>
    <w:semiHidden/>
    <w:unhideWhenUsed/>
    <w:qFormat/>
    <w:rsid w:val="002638CA"/>
    <w:pPr>
      <w:spacing w:after="0"/>
    </w:pPr>
    <w:rPr>
      <w:rFonts w:ascii="Segoe UI" w:hAnsi="Segoe UI" w:cs="Segoe UI"/>
      <w:sz w:val="18"/>
      <w:szCs w:val="18"/>
    </w:rPr>
  </w:style>
  <w:style w:type="character" w:styleId="Odkaznakoment">
    <w:name w:val="annotation reference"/>
    <w:basedOn w:val="Standardnpsmoodstavce"/>
    <w:uiPriority w:val="99"/>
    <w:semiHidden/>
    <w:unhideWhenUsed/>
    <w:rsid w:val="00F41DC2"/>
    <w:rPr>
      <w:sz w:val="16"/>
      <w:szCs w:val="16"/>
    </w:rPr>
  </w:style>
  <w:style w:type="paragraph" w:styleId="Textkomente">
    <w:name w:val="annotation text"/>
    <w:basedOn w:val="Normln"/>
    <w:link w:val="TextkomenteChar"/>
    <w:uiPriority w:val="99"/>
    <w:semiHidden/>
    <w:unhideWhenUsed/>
    <w:rsid w:val="00F41DC2"/>
    <w:rPr>
      <w:sz w:val="20"/>
      <w:szCs w:val="20"/>
    </w:rPr>
  </w:style>
  <w:style w:type="character" w:customStyle="1" w:styleId="TextkomenteChar">
    <w:name w:val="Text komentáře Char"/>
    <w:basedOn w:val="Standardnpsmoodstavce"/>
    <w:link w:val="Textkomente"/>
    <w:uiPriority w:val="99"/>
    <w:semiHidden/>
    <w:rsid w:val="00F41DC2"/>
    <w:rPr>
      <w:sz w:val="20"/>
      <w:szCs w:val="20"/>
    </w:rPr>
  </w:style>
  <w:style w:type="paragraph" w:styleId="Pedmtkomente">
    <w:name w:val="annotation subject"/>
    <w:basedOn w:val="Textkomente"/>
    <w:next w:val="Textkomente"/>
    <w:link w:val="PedmtkomenteChar"/>
    <w:uiPriority w:val="99"/>
    <w:semiHidden/>
    <w:unhideWhenUsed/>
    <w:rsid w:val="00F41DC2"/>
    <w:rPr>
      <w:b/>
      <w:bCs/>
    </w:rPr>
  </w:style>
  <w:style w:type="character" w:customStyle="1" w:styleId="PedmtkomenteChar">
    <w:name w:val="Předmět komentáře Char"/>
    <w:basedOn w:val="TextkomenteChar"/>
    <w:link w:val="Pedmtkomente"/>
    <w:uiPriority w:val="99"/>
    <w:semiHidden/>
    <w:rsid w:val="00F41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0" ma:contentTypeDescription="Vytvoří nový dokument" ma:contentTypeScope="" ma:versionID="8edd142c015886399eb6d749ef81cd1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9ad6c104478f1eb251b4458935ecfdc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8A939-5B18-4644-8991-84D2FA77DCD5}">
  <ds:schemaRefs>
    <ds:schemaRef ds:uri="http://schemas.microsoft.com/sharepoint/v3/contenttype/forms"/>
  </ds:schemaRefs>
</ds:datastoreItem>
</file>

<file path=customXml/itemProps2.xml><?xml version="1.0" encoding="utf-8"?>
<ds:datastoreItem xmlns:ds="http://schemas.openxmlformats.org/officeDocument/2006/customXml" ds:itemID="{051CFCC6-B206-4D41-8D1B-2B08C270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C6F98-44F5-4E3A-9AD3-15235B6CC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1326</Words>
  <Characters>7828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Dostál</dc:creator>
  <dc:description/>
  <cp:lastModifiedBy>Dana Cejpková</cp:lastModifiedBy>
  <cp:revision>3</cp:revision>
  <dcterms:created xsi:type="dcterms:W3CDTF">2020-02-27T09:29:00Z</dcterms:created>
  <dcterms:modified xsi:type="dcterms:W3CDTF">2020-03-26T11:45:00Z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0x010100BE017F3A890C324ABA105B32E8362708</vt:lpwstr>
  </property>
</Properties>
</file>