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18" w:rsidRPr="002C0827" w:rsidRDefault="00D02118" w:rsidP="00523A35">
      <w:pPr>
        <w:spacing w:before="120"/>
        <w:jc w:val="center"/>
        <w:rPr>
          <w:b/>
          <w:sz w:val="28"/>
          <w:szCs w:val="28"/>
        </w:rPr>
      </w:pPr>
      <w:r w:rsidRPr="002C0827">
        <w:rPr>
          <w:b/>
          <w:sz w:val="28"/>
          <w:szCs w:val="28"/>
        </w:rPr>
        <w:t>SMLOUVA O DÍLO</w:t>
      </w:r>
    </w:p>
    <w:p w:rsidR="00D02118" w:rsidRPr="002C0827" w:rsidRDefault="00523A35" w:rsidP="00D02118">
      <w:pPr>
        <w:jc w:val="center"/>
        <w:rPr>
          <w:b/>
          <w:sz w:val="28"/>
          <w:szCs w:val="28"/>
        </w:rPr>
      </w:pPr>
      <w:r>
        <w:rPr>
          <w:b/>
          <w:sz w:val="28"/>
          <w:szCs w:val="28"/>
        </w:rPr>
        <w:t>č</w:t>
      </w:r>
      <w:r w:rsidR="00D02118" w:rsidRPr="002C0827">
        <w:rPr>
          <w:b/>
          <w:sz w:val="28"/>
          <w:szCs w:val="28"/>
        </w:rPr>
        <w:t>.</w:t>
      </w:r>
      <w:r w:rsidR="0028110E">
        <w:rPr>
          <w:b/>
          <w:sz w:val="28"/>
          <w:szCs w:val="28"/>
        </w:rPr>
        <w:t xml:space="preserve"> </w:t>
      </w:r>
      <w:r w:rsidR="00B40B4A" w:rsidRPr="00B40B4A">
        <w:rPr>
          <w:b/>
          <w:sz w:val="28"/>
          <w:szCs w:val="28"/>
        </w:rPr>
        <w:t>191464</w:t>
      </w:r>
    </w:p>
    <w:p w:rsidR="00D02118" w:rsidRPr="002F44E6" w:rsidRDefault="00523A35" w:rsidP="00D02118">
      <w:pPr>
        <w:spacing w:before="120" w:line="240" w:lineRule="atLeast"/>
        <w:jc w:val="center"/>
        <w:outlineLvl w:val="0"/>
        <w:rPr>
          <w:sz w:val="24"/>
        </w:rPr>
      </w:pPr>
      <w:r w:rsidRPr="002F44E6">
        <w:rPr>
          <w:sz w:val="24"/>
        </w:rPr>
        <w:t>uzavřená dne, měsíce a roku níže uvedeného na základě ustanovení § 2631 a násl. zákona č. 89/2012 Sb., občanský zákoník, ve znění pozdějších předpisů, mezi těmito smluvními stranami:</w:t>
      </w:r>
    </w:p>
    <w:p w:rsidR="00ED6E18" w:rsidRPr="002F44E6" w:rsidRDefault="00ED6E18" w:rsidP="00D02118">
      <w:pPr>
        <w:rPr>
          <w:b/>
          <w:sz w:val="24"/>
        </w:rPr>
      </w:pPr>
    </w:p>
    <w:p w:rsidR="001D6CF9" w:rsidRPr="002F44E6" w:rsidRDefault="001D6CF9" w:rsidP="001D6CF9">
      <w:pPr>
        <w:spacing w:line="240" w:lineRule="atLeast"/>
        <w:rPr>
          <w:b/>
          <w:bCs/>
          <w:sz w:val="24"/>
        </w:rPr>
      </w:pPr>
      <w:r w:rsidRPr="002F44E6">
        <w:rPr>
          <w:b/>
          <w:sz w:val="24"/>
        </w:rPr>
        <w:t>Národní muzeum</w:t>
      </w:r>
    </w:p>
    <w:p w:rsidR="00D02118" w:rsidRPr="002F44E6" w:rsidRDefault="00D02118" w:rsidP="00D02118">
      <w:pPr>
        <w:spacing w:line="276" w:lineRule="auto"/>
        <w:jc w:val="both"/>
        <w:rPr>
          <w:rFonts w:cs="Arial"/>
          <w:sz w:val="24"/>
        </w:rPr>
      </w:pPr>
      <w:r w:rsidRPr="002F44E6">
        <w:rPr>
          <w:rFonts w:cs="Arial"/>
          <w:sz w:val="24"/>
        </w:rPr>
        <w:t>příspěvková organizace nepodléhající zápisu do obchodního rejstříku, zřízená Ministerstvem kultury ČR, zřizovací listina č. j. 17461/2000 ve znění pozdějších změn a doplňků</w:t>
      </w:r>
    </w:p>
    <w:p w:rsidR="00D02118" w:rsidRPr="002F44E6" w:rsidRDefault="00D02118" w:rsidP="00D02118">
      <w:pPr>
        <w:spacing w:line="240" w:lineRule="atLeast"/>
        <w:rPr>
          <w:sz w:val="24"/>
        </w:rPr>
      </w:pPr>
      <w:r w:rsidRPr="002F44E6">
        <w:rPr>
          <w:sz w:val="24"/>
        </w:rPr>
        <w:t>sídlo: Praha 1, Václavské nám. 68, PSČ: 115 79</w:t>
      </w:r>
    </w:p>
    <w:p w:rsidR="00523A35" w:rsidRPr="002F44E6" w:rsidRDefault="00523A35" w:rsidP="00523A35">
      <w:pPr>
        <w:rPr>
          <w:sz w:val="24"/>
        </w:rPr>
      </w:pPr>
      <w:r w:rsidRPr="002F44E6">
        <w:rPr>
          <w:sz w:val="24"/>
        </w:rPr>
        <w:t xml:space="preserve">zastoupené </w:t>
      </w:r>
      <w:r w:rsidR="00CE1552">
        <w:rPr>
          <w:sz w:val="24"/>
        </w:rPr>
        <w:t>RNDr. Ing. Ivo Mackem, ředitelem Přírodovědeckého muzea</w:t>
      </w:r>
    </w:p>
    <w:p w:rsidR="00D02118" w:rsidRPr="002F44E6" w:rsidRDefault="00D02118" w:rsidP="00D02118">
      <w:pPr>
        <w:spacing w:line="240" w:lineRule="atLeast"/>
        <w:rPr>
          <w:sz w:val="24"/>
        </w:rPr>
      </w:pPr>
      <w:r w:rsidRPr="002F44E6">
        <w:rPr>
          <w:sz w:val="24"/>
        </w:rPr>
        <w:t>IČ: 00023272</w:t>
      </w:r>
    </w:p>
    <w:p w:rsidR="00D02118" w:rsidRPr="002F44E6" w:rsidRDefault="00D02118" w:rsidP="00D02118">
      <w:pPr>
        <w:spacing w:line="240" w:lineRule="atLeast"/>
        <w:rPr>
          <w:sz w:val="24"/>
        </w:rPr>
      </w:pPr>
      <w:r w:rsidRPr="002F44E6">
        <w:rPr>
          <w:sz w:val="24"/>
        </w:rPr>
        <w:t>DIČ: CZ 00023272</w:t>
      </w:r>
    </w:p>
    <w:p w:rsidR="00D02118" w:rsidRPr="002F44E6" w:rsidRDefault="00D02118" w:rsidP="00D02118">
      <w:pPr>
        <w:rPr>
          <w:sz w:val="24"/>
        </w:rPr>
      </w:pPr>
      <w:r w:rsidRPr="002F44E6">
        <w:rPr>
          <w:sz w:val="24"/>
        </w:rPr>
        <w:t>(dále jen „objednatel“)</w:t>
      </w:r>
    </w:p>
    <w:p w:rsidR="00D02118" w:rsidRPr="002F44E6" w:rsidRDefault="00D02118" w:rsidP="00D02118">
      <w:pPr>
        <w:rPr>
          <w:sz w:val="24"/>
        </w:rPr>
      </w:pPr>
    </w:p>
    <w:p w:rsidR="00D02118" w:rsidRPr="002F44E6" w:rsidRDefault="00D02118" w:rsidP="00D02118">
      <w:pPr>
        <w:rPr>
          <w:sz w:val="24"/>
        </w:rPr>
      </w:pPr>
      <w:r w:rsidRPr="002F44E6">
        <w:rPr>
          <w:sz w:val="24"/>
        </w:rPr>
        <w:t>a</w:t>
      </w:r>
    </w:p>
    <w:p w:rsidR="0025415C" w:rsidRPr="002F44E6" w:rsidRDefault="0025415C" w:rsidP="00D02118">
      <w:pPr>
        <w:rPr>
          <w:sz w:val="24"/>
        </w:rPr>
      </w:pPr>
    </w:p>
    <w:p w:rsidR="001A441C" w:rsidRPr="002F44E6" w:rsidRDefault="00C22497" w:rsidP="00D02118">
      <w:pPr>
        <w:jc w:val="both"/>
        <w:rPr>
          <w:b/>
          <w:sz w:val="24"/>
        </w:rPr>
      </w:pPr>
      <w:r w:rsidRPr="002F44E6">
        <w:rPr>
          <w:b/>
          <w:sz w:val="24"/>
        </w:rPr>
        <w:t xml:space="preserve">TAMTAM </w:t>
      </w:r>
      <w:r w:rsidR="00A7652E">
        <w:rPr>
          <w:b/>
          <w:sz w:val="24"/>
        </w:rPr>
        <w:t>D</w:t>
      </w:r>
      <w:r w:rsidRPr="002F44E6">
        <w:rPr>
          <w:b/>
          <w:sz w:val="24"/>
        </w:rPr>
        <w:t>evelopment</w:t>
      </w:r>
      <w:r w:rsidR="00415F40" w:rsidRPr="002F44E6">
        <w:rPr>
          <w:b/>
          <w:sz w:val="24"/>
        </w:rPr>
        <w:t xml:space="preserve"> s.r.o.</w:t>
      </w:r>
    </w:p>
    <w:p w:rsidR="00D02118" w:rsidRPr="002F44E6" w:rsidRDefault="00D02118" w:rsidP="00D02118">
      <w:pPr>
        <w:jc w:val="both"/>
        <w:rPr>
          <w:color w:val="FF0000"/>
          <w:sz w:val="24"/>
        </w:rPr>
      </w:pPr>
      <w:r w:rsidRPr="002F44E6">
        <w:rPr>
          <w:sz w:val="24"/>
        </w:rPr>
        <w:t xml:space="preserve">se sídlem </w:t>
      </w:r>
      <w:r w:rsidR="00415F40" w:rsidRPr="002F44E6">
        <w:rPr>
          <w:sz w:val="24"/>
        </w:rPr>
        <w:t>Český Brod, Na Křemínku 1110, PSČ: 282 01</w:t>
      </w:r>
    </w:p>
    <w:p w:rsidR="00C22497" w:rsidRPr="002F44E6" w:rsidRDefault="00C22497" w:rsidP="00D02118">
      <w:pPr>
        <w:jc w:val="both"/>
        <w:rPr>
          <w:sz w:val="24"/>
        </w:rPr>
      </w:pPr>
      <w:r w:rsidRPr="002F44E6">
        <w:rPr>
          <w:sz w:val="24"/>
        </w:rPr>
        <w:t xml:space="preserve">zastoupené </w:t>
      </w:r>
      <w:r w:rsidR="008D35B8" w:rsidRPr="002F44E6">
        <w:rPr>
          <w:sz w:val="24"/>
        </w:rPr>
        <w:t>Ing. Pavlem Havránkem</w:t>
      </w:r>
    </w:p>
    <w:p w:rsidR="00573616" w:rsidRPr="002F44E6" w:rsidRDefault="00D02118" w:rsidP="00D02118">
      <w:pPr>
        <w:rPr>
          <w:sz w:val="24"/>
        </w:rPr>
      </w:pPr>
      <w:r w:rsidRPr="002F44E6">
        <w:rPr>
          <w:sz w:val="24"/>
        </w:rPr>
        <w:t xml:space="preserve">IČ: </w:t>
      </w:r>
      <w:r w:rsidR="00C22497" w:rsidRPr="002F44E6">
        <w:rPr>
          <w:rFonts w:cs="Arial"/>
          <w:color w:val="111111"/>
          <w:sz w:val="24"/>
          <w:shd w:val="clear" w:color="auto" w:fill="FFFFFF"/>
        </w:rPr>
        <w:t>24132918</w:t>
      </w:r>
    </w:p>
    <w:p w:rsidR="00D02118" w:rsidRPr="002F44E6" w:rsidRDefault="00D02118" w:rsidP="00D02118">
      <w:pPr>
        <w:rPr>
          <w:sz w:val="24"/>
        </w:rPr>
      </w:pPr>
      <w:r w:rsidRPr="002F44E6">
        <w:rPr>
          <w:sz w:val="24"/>
        </w:rPr>
        <w:t xml:space="preserve">DIČ: </w:t>
      </w:r>
      <w:r w:rsidR="00C22497" w:rsidRPr="002F44E6">
        <w:rPr>
          <w:sz w:val="24"/>
        </w:rPr>
        <w:t>CZ24132918</w:t>
      </w:r>
    </w:p>
    <w:p w:rsidR="00D02118" w:rsidRPr="002F44E6" w:rsidRDefault="00D02118" w:rsidP="00D02118">
      <w:pPr>
        <w:rPr>
          <w:sz w:val="24"/>
        </w:rPr>
      </w:pPr>
      <w:r w:rsidRPr="002F44E6">
        <w:rPr>
          <w:sz w:val="24"/>
        </w:rPr>
        <w:t>bankovní spojení: č. ú.</w:t>
      </w:r>
      <w:r w:rsidR="00F8428F" w:rsidRPr="002F44E6">
        <w:rPr>
          <w:sz w:val="24"/>
        </w:rPr>
        <w:t xml:space="preserve"> </w:t>
      </w:r>
      <w:r w:rsidR="00E23252">
        <w:rPr>
          <w:rFonts w:eastAsia="Calibri" w:cs="Arial"/>
          <w:sz w:val="24"/>
          <w:lang w:eastAsia="en-US"/>
        </w:rPr>
        <w:t>XXXXXXXXXXXXXX</w:t>
      </w:r>
      <w:r w:rsidRPr="002F44E6">
        <w:rPr>
          <w:sz w:val="24"/>
        </w:rPr>
        <w:t xml:space="preserve"> </w:t>
      </w:r>
    </w:p>
    <w:p w:rsidR="00D02118" w:rsidRPr="002F44E6" w:rsidRDefault="00D02118" w:rsidP="00D02118">
      <w:pPr>
        <w:jc w:val="both"/>
        <w:rPr>
          <w:sz w:val="24"/>
        </w:rPr>
      </w:pPr>
      <w:r w:rsidRPr="002F44E6">
        <w:rPr>
          <w:sz w:val="24"/>
        </w:rPr>
        <w:t xml:space="preserve">tel: </w:t>
      </w:r>
      <w:r w:rsidR="00E23252">
        <w:rPr>
          <w:rStyle w:val="Hypertextovodkaz"/>
          <w:color w:val="auto"/>
          <w:sz w:val="24"/>
          <w:u w:val="none"/>
        </w:rPr>
        <w:t>XXXXXXXXXXXXXXX</w:t>
      </w:r>
    </w:p>
    <w:p w:rsidR="00D02118" w:rsidRPr="002F44E6" w:rsidRDefault="00D02118" w:rsidP="00D02118">
      <w:pPr>
        <w:rPr>
          <w:sz w:val="24"/>
        </w:rPr>
      </w:pPr>
      <w:r w:rsidRPr="002F44E6">
        <w:rPr>
          <w:sz w:val="24"/>
        </w:rPr>
        <w:t xml:space="preserve">mail: </w:t>
      </w:r>
      <w:r w:rsidR="00E23252">
        <w:rPr>
          <w:sz w:val="24"/>
        </w:rPr>
        <w:t>XXXXXXXXXXXXXXXXXXXXXXXXXXX</w:t>
      </w:r>
      <w:bookmarkStart w:id="0" w:name="_GoBack"/>
      <w:bookmarkEnd w:id="0"/>
    </w:p>
    <w:p w:rsidR="0025415C" w:rsidRDefault="00D02118" w:rsidP="0025415C">
      <w:pPr>
        <w:rPr>
          <w:sz w:val="24"/>
        </w:rPr>
      </w:pPr>
      <w:r w:rsidRPr="002F44E6">
        <w:rPr>
          <w:sz w:val="24"/>
        </w:rPr>
        <w:t>(dále jen „zhotovitel“)</w:t>
      </w:r>
    </w:p>
    <w:p w:rsidR="00C12428" w:rsidRPr="00686F31" w:rsidRDefault="00C12428" w:rsidP="0025415C">
      <w:pPr>
        <w:rPr>
          <w:sz w:val="24"/>
        </w:rPr>
      </w:pPr>
    </w:p>
    <w:p w:rsidR="001D6CF9" w:rsidRPr="002F44E6" w:rsidRDefault="001D6CF9" w:rsidP="0025415C">
      <w:pPr>
        <w:pStyle w:val="Nadpis1"/>
        <w:spacing w:before="120"/>
        <w:jc w:val="center"/>
        <w:rPr>
          <w:b w:val="0"/>
          <w:sz w:val="24"/>
        </w:rPr>
      </w:pPr>
      <w:r w:rsidRPr="002F44E6">
        <w:rPr>
          <w:sz w:val="24"/>
        </w:rPr>
        <w:t>Článek I.</w:t>
      </w:r>
    </w:p>
    <w:p w:rsidR="001D6CF9" w:rsidRPr="0028110E" w:rsidRDefault="001D6CF9" w:rsidP="0025415C">
      <w:pPr>
        <w:pStyle w:val="Nadpis1"/>
        <w:jc w:val="center"/>
        <w:rPr>
          <w:sz w:val="24"/>
        </w:rPr>
      </w:pPr>
      <w:r w:rsidRPr="0028110E">
        <w:rPr>
          <w:sz w:val="24"/>
        </w:rPr>
        <w:t>Předmět smlouvy</w:t>
      </w:r>
    </w:p>
    <w:p w:rsidR="00D02118" w:rsidRPr="002F44E6" w:rsidRDefault="00D02118" w:rsidP="0025415C">
      <w:pPr>
        <w:pStyle w:val="Odstavecseseznamem1"/>
        <w:numPr>
          <w:ilvl w:val="0"/>
          <w:numId w:val="3"/>
        </w:numPr>
        <w:jc w:val="both"/>
        <w:rPr>
          <w:sz w:val="24"/>
        </w:rPr>
      </w:pPr>
      <w:r w:rsidRPr="002F44E6">
        <w:rPr>
          <w:sz w:val="24"/>
        </w:rPr>
        <w:t xml:space="preserve">Předmětem smlouvy je </w:t>
      </w:r>
      <w:r w:rsidR="00523A35" w:rsidRPr="002F44E6">
        <w:rPr>
          <w:sz w:val="24"/>
        </w:rPr>
        <w:t xml:space="preserve">výroba </w:t>
      </w:r>
      <w:r w:rsidR="00262A8E" w:rsidRPr="002F44E6">
        <w:rPr>
          <w:sz w:val="24"/>
        </w:rPr>
        <w:t>modelů</w:t>
      </w:r>
      <w:r w:rsidR="00486EC4" w:rsidRPr="002F44E6">
        <w:rPr>
          <w:sz w:val="24"/>
        </w:rPr>
        <w:t xml:space="preserve"> </w:t>
      </w:r>
      <w:r w:rsidR="00455E54" w:rsidRPr="002F44E6">
        <w:rPr>
          <w:sz w:val="24"/>
        </w:rPr>
        <w:t>přírodních povrchů pro vitríny a dioramat</w:t>
      </w:r>
      <w:r w:rsidR="0028110E" w:rsidRPr="002F44E6">
        <w:rPr>
          <w:sz w:val="24"/>
        </w:rPr>
        <w:t>a</w:t>
      </w:r>
      <w:r w:rsidR="00455E54" w:rsidRPr="002F44E6">
        <w:rPr>
          <w:sz w:val="24"/>
        </w:rPr>
        <w:t xml:space="preserve"> </w:t>
      </w:r>
      <w:r w:rsidR="00486EC4" w:rsidRPr="002F44E6">
        <w:rPr>
          <w:sz w:val="24"/>
        </w:rPr>
        <w:t>do</w:t>
      </w:r>
      <w:r w:rsidR="00523A35" w:rsidRPr="002F44E6">
        <w:rPr>
          <w:sz w:val="24"/>
        </w:rPr>
        <w:t xml:space="preserve"> přírodovědeckých expozic </w:t>
      </w:r>
      <w:r w:rsidR="00455E54" w:rsidRPr="002F44E6">
        <w:rPr>
          <w:sz w:val="24"/>
        </w:rPr>
        <w:t xml:space="preserve">v Historické budově Národního muzea </w:t>
      </w:r>
      <w:r w:rsidRPr="002F44E6">
        <w:rPr>
          <w:sz w:val="24"/>
        </w:rPr>
        <w:t xml:space="preserve">včetně </w:t>
      </w:r>
      <w:r w:rsidR="001D6CF9" w:rsidRPr="002F44E6">
        <w:rPr>
          <w:sz w:val="24"/>
        </w:rPr>
        <w:t>vypracování dokumentace, v kvalitě dl</w:t>
      </w:r>
      <w:r w:rsidR="00523A35" w:rsidRPr="002F44E6">
        <w:rPr>
          <w:sz w:val="24"/>
        </w:rPr>
        <w:t xml:space="preserve">e </w:t>
      </w:r>
      <w:r w:rsidRPr="002F44E6">
        <w:rPr>
          <w:sz w:val="24"/>
        </w:rPr>
        <w:t>požadavku objednatele</w:t>
      </w:r>
      <w:r w:rsidR="00523A35" w:rsidRPr="002F44E6">
        <w:rPr>
          <w:sz w:val="24"/>
        </w:rPr>
        <w:t>, a to</w:t>
      </w:r>
      <w:r w:rsidR="00F8428F" w:rsidRPr="002F44E6">
        <w:rPr>
          <w:sz w:val="24"/>
        </w:rPr>
        <w:t xml:space="preserve"> </w:t>
      </w:r>
      <w:r w:rsidR="001D6CF9" w:rsidRPr="002F44E6">
        <w:rPr>
          <w:sz w:val="24"/>
        </w:rPr>
        <w:t>na základě</w:t>
      </w:r>
      <w:r w:rsidR="00F8428F" w:rsidRPr="002F44E6">
        <w:rPr>
          <w:sz w:val="24"/>
        </w:rPr>
        <w:t xml:space="preserve"> </w:t>
      </w:r>
      <w:r w:rsidR="001D6CF9" w:rsidRPr="002F44E6">
        <w:rPr>
          <w:sz w:val="24"/>
        </w:rPr>
        <w:t xml:space="preserve">soupisu </w:t>
      </w:r>
      <w:r w:rsidR="0095331B" w:rsidRPr="002F44E6">
        <w:rPr>
          <w:sz w:val="24"/>
        </w:rPr>
        <w:t xml:space="preserve">a specifikace </w:t>
      </w:r>
      <w:r w:rsidR="001D6CF9" w:rsidRPr="002F44E6">
        <w:rPr>
          <w:sz w:val="24"/>
        </w:rPr>
        <w:t xml:space="preserve">požadovaných </w:t>
      </w:r>
      <w:r w:rsidR="00486EC4" w:rsidRPr="002F44E6">
        <w:rPr>
          <w:sz w:val="24"/>
        </w:rPr>
        <w:t>prvků</w:t>
      </w:r>
      <w:r w:rsidR="001D6CF9" w:rsidRPr="002F44E6">
        <w:rPr>
          <w:sz w:val="24"/>
        </w:rPr>
        <w:t xml:space="preserve"> uvedeného</w:t>
      </w:r>
      <w:r w:rsidR="00523A35" w:rsidRPr="002F44E6">
        <w:rPr>
          <w:sz w:val="24"/>
        </w:rPr>
        <w:t xml:space="preserve"> v příloze</w:t>
      </w:r>
      <w:r w:rsidRPr="002F44E6">
        <w:rPr>
          <w:sz w:val="24"/>
        </w:rPr>
        <w:t xml:space="preserve"> č. 1</w:t>
      </w:r>
      <w:r w:rsidR="001D6CF9" w:rsidRPr="002F44E6">
        <w:rPr>
          <w:sz w:val="24"/>
        </w:rPr>
        <w:t> této smlouvy</w:t>
      </w:r>
      <w:r w:rsidR="00523A35" w:rsidRPr="002F44E6">
        <w:rPr>
          <w:sz w:val="24"/>
        </w:rPr>
        <w:t>, která</w:t>
      </w:r>
      <w:r w:rsidRPr="002F44E6">
        <w:rPr>
          <w:sz w:val="24"/>
        </w:rPr>
        <w:t xml:space="preserve"> tvoří</w:t>
      </w:r>
      <w:r w:rsidR="001D6CF9" w:rsidRPr="002F44E6">
        <w:rPr>
          <w:sz w:val="24"/>
        </w:rPr>
        <w:t xml:space="preserve"> její</w:t>
      </w:r>
      <w:r w:rsidRPr="002F44E6">
        <w:rPr>
          <w:sz w:val="24"/>
        </w:rPr>
        <w:t xml:space="preserve"> nedílnou součást (dále jen „dílo“).</w:t>
      </w:r>
    </w:p>
    <w:p w:rsidR="0025415C" w:rsidRPr="002F44E6" w:rsidRDefault="0025415C" w:rsidP="0025415C">
      <w:pPr>
        <w:pStyle w:val="Odstavecseseznamem1"/>
        <w:ind w:left="0"/>
        <w:jc w:val="both"/>
        <w:rPr>
          <w:sz w:val="24"/>
        </w:rPr>
      </w:pPr>
    </w:p>
    <w:p w:rsidR="001D6CF9" w:rsidRPr="002F44E6" w:rsidRDefault="001D6CF9" w:rsidP="0025415C">
      <w:pPr>
        <w:spacing w:before="120" w:line="240" w:lineRule="atLeast"/>
        <w:jc w:val="center"/>
        <w:outlineLvl w:val="0"/>
        <w:rPr>
          <w:b/>
          <w:color w:val="000000"/>
          <w:sz w:val="24"/>
        </w:rPr>
      </w:pPr>
      <w:r w:rsidRPr="002F44E6">
        <w:rPr>
          <w:b/>
          <w:color w:val="000000"/>
          <w:sz w:val="24"/>
        </w:rPr>
        <w:t>Článek II.</w:t>
      </w:r>
    </w:p>
    <w:p w:rsidR="001D6CF9" w:rsidRPr="002F44E6" w:rsidRDefault="001D6CF9" w:rsidP="001D6CF9">
      <w:pPr>
        <w:spacing w:line="240" w:lineRule="atLeast"/>
        <w:jc w:val="center"/>
        <w:rPr>
          <w:b/>
          <w:color w:val="000000"/>
          <w:sz w:val="24"/>
        </w:rPr>
      </w:pPr>
      <w:r w:rsidRPr="002F44E6">
        <w:rPr>
          <w:b/>
          <w:color w:val="000000"/>
          <w:sz w:val="24"/>
        </w:rPr>
        <w:t>Místo a čas plnění</w:t>
      </w:r>
    </w:p>
    <w:p w:rsidR="001D6CF9" w:rsidRPr="002F44E6" w:rsidRDefault="001D6CF9" w:rsidP="001D6CF9">
      <w:pPr>
        <w:numPr>
          <w:ilvl w:val="0"/>
          <w:numId w:val="16"/>
        </w:numPr>
        <w:spacing w:line="240" w:lineRule="atLeast"/>
        <w:jc w:val="both"/>
        <w:rPr>
          <w:sz w:val="24"/>
        </w:rPr>
      </w:pPr>
      <w:r w:rsidRPr="002F44E6">
        <w:rPr>
          <w:sz w:val="24"/>
        </w:rPr>
        <w:t>Činnost uvedenou v Čl. I. odst. 1 této smlouvy provede zhotovitel v tomto časovém rozmezí:</w:t>
      </w:r>
    </w:p>
    <w:p w:rsidR="001D6CF9" w:rsidRPr="002F44E6" w:rsidRDefault="001D6CF9" w:rsidP="001D6CF9">
      <w:pPr>
        <w:pStyle w:val="Odstavecseseznamem"/>
        <w:numPr>
          <w:ilvl w:val="0"/>
          <w:numId w:val="17"/>
        </w:numPr>
        <w:ind w:left="851" w:hanging="426"/>
        <w:contextualSpacing w:val="0"/>
        <w:jc w:val="both"/>
        <w:rPr>
          <w:sz w:val="24"/>
        </w:rPr>
      </w:pPr>
      <w:r w:rsidRPr="002F44E6">
        <w:rPr>
          <w:sz w:val="24"/>
        </w:rPr>
        <w:t xml:space="preserve">zahájení prací </w:t>
      </w:r>
      <w:r w:rsidR="00E9743D" w:rsidRPr="002F44E6">
        <w:rPr>
          <w:sz w:val="24"/>
        </w:rPr>
        <w:t>1</w:t>
      </w:r>
      <w:r w:rsidR="0028110E" w:rsidRPr="002F44E6">
        <w:rPr>
          <w:sz w:val="24"/>
        </w:rPr>
        <w:t>5</w:t>
      </w:r>
      <w:r w:rsidRPr="002F44E6">
        <w:rPr>
          <w:sz w:val="24"/>
        </w:rPr>
        <w:t xml:space="preserve">. </w:t>
      </w:r>
      <w:r w:rsidR="0028110E" w:rsidRPr="002F44E6">
        <w:rPr>
          <w:sz w:val="24"/>
        </w:rPr>
        <w:t>3</w:t>
      </w:r>
      <w:r w:rsidRPr="002F44E6">
        <w:rPr>
          <w:sz w:val="24"/>
        </w:rPr>
        <w:t>. 20</w:t>
      </w:r>
      <w:r w:rsidR="0028110E" w:rsidRPr="002F44E6">
        <w:rPr>
          <w:sz w:val="24"/>
        </w:rPr>
        <w:t>20</w:t>
      </w:r>
    </w:p>
    <w:p w:rsidR="001D6CF9" w:rsidRPr="002F44E6" w:rsidRDefault="001D6CF9" w:rsidP="0025415C">
      <w:pPr>
        <w:pStyle w:val="Odstavecseseznamem"/>
        <w:numPr>
          <w:ilvl w:val="0"/>
          <w:numId w:val="17"/>
        </w:numPr>
        <w:ind w:left="850" w:hanging="425"/>
        <w:contextualSpacing w:val="0"/>
        <w:jc w:val="both"/>
        <w:rPr>
          <w:sz w:val="24"/>
        </w:rPr>
      </w:pPr>
      <w:r w:rsidRPr="002F44E6">
        <w:rPr>
          <w:sz w:val="24"/>
        </w:rPr>
        <w:t xml:space="preserve">dokončení prací </w:t>
      </w:r>
      <w:r w:rsidR="00486EC4" w:rsidRPr="002F44E6">
        <w:rPr>
          <w:sz w:val="24"/>
        </w:rPr>
        <w:t>31</w:t>
      </w:r>
      <w:r w:rsidR="0095331B" w:rsidRPr="002F44E6">
        <w:rPr>
          <w:sz w:val="24"/>
        </w:rPr>
        <w:t xml:space="preserve">. </w:t>
      </w:r>
      <w:r w:rsidR="00486EC4" w:rsidRPr="002F44E6">
        <w:rPr>
          <w:sz w:val="24"/>
        </w:rPr>
        <w:t>12</w:t>
      </w:r>
      <w:r w:rsidR="0095331B" w:rsidRPr="002F44E6">
        <w:rPr>
          <w:sz w:val="24"/>
        </w:rPr>
        <w:t>. 20</w:t>
      </w:r>
      <w:r w:rsidR="00F8428F" w:rsidRPr="002F44E6">
        <w:rPr>
          <w:sz w:val="24"/>
        </w:rPr>
        <w:t>20</w:t>
      </w:r>
    </w:p>
    <w:p w:rsidR="00ED6E18" w:rsidRPr="002F44E6" w:rsidRDefault="00ED6E18" w:rsidP="0025415C">
      <w:pPr>
        <w:spacing w:after="120"/>
        <w:jc w:val="both"/>
        <w:rPr>
          <w:sz w:val="24"/>
        </w:rPr>
      </w:pPr>
    </w:p>
    <w:p w:rsidR="008C71B3" w:rsidRPr="002F44E6" w:rsidRDefault="008C71B3" w:rsidP="0025415C">
      <w:pPr>
        <w:spacing w:before="120" w:line="240" w:lineRule="atLeast"/>
        <w:jc w:val="center"/>
        <w:outlineLvl w:val="0"/>
        <w:rPr>
          <w:b/>
          <w:color w:val="000000"/>
          <w:sz w:val="24"/>
        </w:rPr>
      </w:pPr>
      <w:r w:rsidRPr="002F44E6">
        <w:rPr>
          <w:b/>
          <w:color w:val="000000"/>
          <w:sz w:val="24"/>
        </w:rPr>
        <w:t>Článek III.</w:t>
      </w:r>
    </w:p>
    <w:p w:rsidR="008C71B3" w:rsidRPr="002F44E6" w:rsidRDefault="008C71B3" w:rsidP="008C71B3">
      <w:pPr>
        <w:jc w:val="center"/>
        <w:rPr>
          <w:b/>
          <w:sz w:val="24"/>
        </w:rPr>
      </w:pPr>
      <w:r w:rsidRPr="002F44E6">
        <w:rPr>
          <w:b/>
          <w:sz w:val="24"/>
        </w:rPr>
        <w:t>Cena díla a platební podmínky</w:t>
      </w:r>
    </w:p>
    <w:p w:rsidR="008C71B3" w:rsidRPr="002F44E6" w:rsidRDefault="008C71B3" w:rsidP="008C71B3">
      <w:pPr>
        <w:numPr>
          <w:ilvl w:val="0"/>
          <w:numId w:val="18"/>
        </w:numPr>
        <w:spacing w:line="240" w:lineRule="atLeast"/>
        <w:jc w:val="both"/>
        <w:outlineLvl w:val="0"/>
        <w:rPr>
          <w:color w:val="000000"/>
          <w:sz w:val="24"/>
        </w:rPr>
      </w:pPr>
      <w:r w:rsidRPr="002F44E6">
        <w:rPr>
          <w:color w:val="000000"/>
          <w:sz w:val="24"/>
        </w:rPr>
        <w:t>Cena je zpracována v souladu se zákonem č. 526/1990 Sb., o cenách a s prováděcími předpisy.</w:t>
      </w:r>
    </w:p>
    <w:p w:rsidR="008C71B3" w:rsidRPr="002F44E6" w:rsidRDefault="008C71B3" w:rsidP="008C71B3">
      <w:pPr>
        <w:pStyle w:val="Zkladntext"/>
        <w:numPr>
          <w:ilvl w:val="0"/>
          <w:numId w:val="18"/>
        </w:numPr>
        <w:rPr>
          <w:sz w:val="24"/>
        </w:rPr>
      </w:pPr>
      <w:r w:rsidRPr="002F44E6">
        <w:rPr>
          <w:sz w:val="24"/>
        </w:rPr>
        <w:lastRenderedPageBreak/>
        <w:t>Cena díla</w:t>
      </w:r>
      <w:r w:rsidR="00F8428F" w:rsidRPr="002F44E6">
        <w:rPr>
          <w:sz w:val="24"/>
        </w:rPr>
        <w:t xml:space="preserve"> </w:t>
      </w:r>
      <w:r w:rsidR="009C1456" w:rsidRPr="002F44E6">
        <w:rPr>
          <w:iCs/>
          <w:sz w:val="24"/>
        </w:rPr>
        <w:t xml:space="preserve">a odměna za poskytnutí licence </w:t>
      </w:r>
      <w:r w:rsidRPr="002F44E6">
        <w:rPr>
          <w:iCs/>
          <w:sz w:val="24"/>
        </w:rPr>
        <w:t xml:space="preserve">se sjednává dohodou smluvních stran jako cena konečná a úplná a </w:t>
      </w:r>
      <w:r w:rsidRPr="002F44E6">
        <w:rPr>
          <w:sz w:val="24"/>
        </w:rPr>
        <w:t xml:space="preserve">činí: </w:t>
      </w:r>
    </w:p>
    <w:p w:rsidR="00EB1A16" w:rsidRPr="00814E4C" w:rsidRDefault="00EB1A16" w:rsidP="00EB1A16">
      <w:pPr>
        <w:pStyle w:val="Zkladntext"/>
        <w:ind w:left="360"/>
        <w:rPr>
          <w:iCs/>
          <w:sz w:val="24"/>
        </w:rPr>
      </w:pPr>
      <w:r>
        <w:rPr>
          <w:iCs/>
          <w:sz w:val="24"/>
        </w:rPr>
        <w:tab/>
      </w:r>
      <w:r>
        <w:rPr>
          <w:iCs/>
          <w:sz w:val="24"/>
        </w:rPr>
        <w:tab/>
      </w:r>
      <w:r>
        <w:rPr>
          <w:iCs/>
          <w:sz w:val="24"/>
        </w:rPr>
        <w:tab/>
      </w:r>
      <w:r>
        <w:rPr>
          <w:iCs/>
          <w:sz w:val="24"/>
        </w:rPr>
        <w:tab/>
      </w:r>
      <w:r>
        <w:rPr>
          <w:iCs/>
          <w:sz w:val="24"/>
        </w:rPr>
        <w:tab/>
      </w:r>
      <w:r w:rsidRPr="00814E4C">
        <w:rPr>
          <w:iCs/>
          <w:sz w:val="24"/>
        </w:rPr>
        <w:t>1 </w:t>
      </w:r>
      <w:r>
        <w:rPr>
          <w:iCs/>
          <w:sz w:val="24"/>
        </w:rPr>
        <w:t>392 </w:t>
      </w:r>
      <w:r w:rsidRPr="00814E4C">
        <w:rPr>
          <w:iCs/>
          <w:sz w:val="24"/>
        </w:rPr>
        <w:t>9</w:t>
      </w:r>
      <w:r>
        <w:rPr>
          <w:iCs/>
          <w:sz w:val="24"/>
        </w:rPr>
        <w:t xml:space="preserve">90 </w:t>
      </w:r>
      <w:r w:rsidRPr="00814E4C">
        <w:rPr>
          <w:iCs/>
          <w:sz w:val="24"/>
        </w:rPr>
        <w:t>Kč bez DPH</w:t>
      </w:r>
    </w:p>
    <w:p w:rsidR="00EB1A16" w:rsidRPr="00814E4C" w:rsidRDefault="00EB1A16" w:rsidP="00EB1A16">
      <w:pPr>
        <w:pStyle w:val="Zkladntext"/>
        <w:ind w:left="360"/>
        <w:rPr>
          <w:iCs/>
          <w:sz w:val="24"/>
        </w:rPr>
      </w:pPr>
      <w:r>
        <w:rPr>
          <w:iCs/>
          <w:sz w:val="24"/>
        </w:rPr>
        <w:tab/>
      </w:r>
      <w:r>
        <w:rPr>
          <w:iCs/>
          <w:sz w:val="24"/>
        </w:rPr>
        <w:tab/>
      </w:r>
      <w:r>
        <w:rPr>
          <w:iCs/>
          <w:sz w:val="24"/>
        </w:rPr>
        <w:tab/>
      </w:r>
      <w:r>
        <w:rPr>
          <w:iCs/>
          <w:sz w:val="24"/>
        </w:rPr>
        <w:tab/>
      </w:r>
      <w:r>
        <w:rPr>
          <w:iCs/>
          <w:sz w:val="24"/>
        </w:rPr>
        <w:tab/>
        <w:t xml:space="preserve">   292 528</w:t>
      </w:r>
      <w:r w:rsidRPr="00814E4C">
        <w:rPr>
          <w:iCs/>
          <w:sz w:val="24"/>
        </w:rPr>
        <w:t xml:space="preserve"> Kč 21 % DPH </w:t>
      </w:r>
    </w:p>
    <w:p w:rsidR="00EB1A16" w:rsidRDefault="00EB1A16" w:rsidP="00EB1A16">
      <w:pPr>
        <w:pStyle w:val="Zkladntext"/>
        <w:ind w:left="360"/>
        <w:rPr>
          <w:iCs/>
          <w:sz w:val="24"/>
        </w:rPr>
      </w:pPr>
      <w:r>
        <w:rPr>
          <w:iCs/>
          <w:sz w:val="24"/>
        </w:rPr>
        <w:tab/>
      </w:r>
      <w:r>
        <w:rPr>
          <w:iCs/>
          <w:sz w:val="24"/>
        </w:rPr>
        <w:tab/>
      </w:r>
      <w:r>
        <w:rPr>
          <w:iCs/>
          <w:sz w:val="24"/>
        </w:rPr>
        <w:tab/>
      </w:r>
      <w:r>
        <w:rPr>
          <w:iCs/>
          <w:sz w:val="24"/>
        </w:rPr>
        <w:tab/>
      </w:r>
      <w:r>
        <w:rPr>
          <w:iCs/>
          <w:sz w:val="24"/>
        </w:rPr>
        <w:tab/>
      </w:r>
      <w:r w:rsidRPr="00814E4C">
        <w:rPr>
          <w:iCs/>
          <w:sz w:val="24"/>
        </w:rPr>
        <w:t>1 </w:t>
      </w:r>
      <w:r>
        <w:rPr>
          <w:iCs/>
          <w:sz w:val="24"/>
        </w:rPr>
        <w:t>685 518</w:t>
      </w:r>
      <w:r w:rsidRPr="00814E4C">
        <w:rPr>
          <w:iCs/>
          <w:sz w:val="24"/>
        </w:rPr>
        <w:t xml:space="preserve"> Kč včetně 21% DPH</w:t>
      </w:r>
    </w:p>
    <w:p w:rsidR="00814E4C" w:rsidRPr="002F44E6" w:rsidRDefault="00814E4C" w:rsidP="00814E4C">
      <w:pPr>
        <w:pStyle w:val="Zkladntext"/>
        <w:ind w:left="2832"/>
        <w:rPr>
          <w:sz w:val="24"/>
        </w:rPr>
      </w:pPr>
    </w:p>
    <w:p w:rsidR="00D2380F" w:rsidRPr="002F44E6" w:rsidRDefault="008C71B3" w:rsidP="00D2380F">
      <w:pPr>
        <w:pStyle w:val="Zkladntext"/>
        <w:numPr>
          <w:ilvl w:val="0"/>
          <w:numId w:val="18"/>
        </w:numPr>
        <w:rPr>
          <w:sz w:val="24"/>
        </w:rPr>
      </w:pPr>
      <w:r w:rsidRPr="002F44E6">
        <w:rPr>
          <w:sz w:val="24"/>
        </w:rPr>
        <w:t>Smluvní cena díla zahrnuje zejména zajištění materiálu, veškeré práce, výkony a služby související s provedením díla</w:t>
      </w:r>
      <w:r w:rsidR="00D2380F" w:rsidRPr="002F44E6">
        <w:rPr>
          <w:sz w:val="24"/>
        </w:rPr>
        <w:t xml:space="preserve"> a je cenou </w:t>
      </w:r>
      <w:r w:rsidR="00455E54" w:rsidRPr="002F44E6">
        <w:rPr>
          <w:sz w:val="24"/>
        </w:rPr>
        <w:t xml:space="preserve">konečnou a </w:t>
      </w:r>
      <w:r w:rsidR="00D2380F" w:rsidRPr="002F44E6">
        <w:rPr>
          <w:sz w:val="24"/>
        </w:rPr>
        <w:t>nejvýše přípustnou.</w:t>
      </w:r>
    </w:p>
    <w:p w:rsidR="008C71B3" w:rsidRPr="002F44E6" w:rsidRDefault="008C71B3" w:rsidP="008C71B3">
      <w:pPr>
        <w:pStyle w:val="Zkladntext"/>
        <w:numPr>
          <w:ilvl w:val="0"/>
          <w:numId w:val="18"/>
        </w:numPr>
        <w:rPr>
          <w:sz w:val="24"/>
        </w:rPr>
      </w:pPr>
      <w:r w:rsidRPr="002F44E6">
        <w:rPr>
          <w:color w:val="000000"/>
          <w:sz w:val="24"/>
        </w:rPr>
        <w:t xml:space="preserve">Vyúčtování ceny díla zhotovitel provede formou faktury – daňového dokladu. Vyúčtování lze předkládat po částech (např. za každý </w:t>
      </w:r>
      <w:r w:rsidR="00AD5557" w:rsidRPr="002F44E6">
        <w:rPr>
          <w:color w:val="000000"/>
          <w:sz w:val="24"/>
        </w:rPr>
        <w:t>jednotlivý</w:t>
      </w:r>
      <w:r w:rsidR="00814E4C" w:rsidRPr="002F44E6">
        <w:rPr>
          <w:color w:val="000000"/>
          <w:sz w:val="24"/>
        </w:rPr>
        <w:t xml:space="preserve"> </w:t>
      </w:r>
      <w:r w:rsidR="00486EC4" w:rsidRPr="002F44E6">
        <w:rPr>
          <w:color w:val="000000"/>
          <w:sz w:val="24"/>
        </w:rPr>
        <w:t>prvek</w:t>
      </w:r>
      <w:r w:rsidRPr="002F44E6">
        <w:rPr>
          <w:color w:val="000000"/>
          <w:sz w:val="24"/>
        </w:rPr>
        <w:t xml:space="preserve"> zvlášť</w:t>
      </w:r>
      <w:r w:rsidR="00AD5557" w:rsidRPr="002F44E6">
        <w:rPr>
          <w:color w:val="000000"/>
          <w:sz w:val="24"/>
        </w:rPr>
        <w:t>, za instalaci v expozici</w:t>
      </w:r>
      <w:r w:rsidRPr="002F44E6">
        <w:rPr>
          <w:color w:val="000000"/>
          <w:sz w:val="24"/>
        </w:rPr>
        <w:t>)</w:t>
      </w:r>
      <w:r w:rsidR="0002549A" w:rsidRPr="002F44E6">
        <w:rPr>
          <w:color w:val="000000"/>
          <w:sz w:val="24"/>
        </w:rPr>
        <w:t xml:space="preserve"> vždy na základě protokolu o předání a převzetí části díla</w:t>
      </w:r>
      <w:r w:rsidRPr="002F44E6">
        <w:rPr>
          <w:color w:val="000000"/>
          <w:sz w:val="24"/>
        </w:rPr>
        <w:t>, celková cena však nesmí přesáhnout částku stanovenou v odst. 2 tohoto paragrafu.</w:t>
      </w:r>
    </w:p>
    <w:p w:rsidR="008C71B3" w:rsidRPr="002F44E6" w:rsidRDefault="008C71B3" w:rsidP="008C71B3">
      <w:pPr>
        <w:pStyle w:val="Zkladntext"/>
        <w:numPr>
          <w:ilvl w:val="0"/>
          <w:numId w:val="18"/>
        </w:numPr>
        <w:rPr>
          <w:sz w:val="24"/>
        </w:rPr>
      </w:pPr>
      <w:r w:rsidRPr="002F44E6">
        <w:rPr>
          <w:sz w:val="24"/>
        </w:rPr>
        <w:t xml:space="preserve">Každá faktura (daňový doklad) musí v souladu s platnou právní úpravou (zejm. ust. § 28 zákona č. 235/2004 Sb. v platném znění) obsahovat mimo jiné tyto náležitosti: </w:t>
      </w:r>
    </w:p>
    <w:p w:rsidR="008C71B3" w:rsidRPr="002F44E6" w:rsidRDefault="008C71B3" w:rsidP="008C71B3">
      <w:pPr>
        <w:pStyle w:val="Odrky"/>
        <w:numPr>
          <w:ilvl w:val="0"/>
          <w:numId w:val="19"/>
        </w:numPr>
        <w:rPr>
          <w:rFonts w:ascii="Calibri" w:hAnsi="Calibri"/>
        </w:rPr>
      </w:pPr>
      <w:r w:rsidRPr="002F44E6">
        <w:rPr>
          <w:rFonts w:ascii="Calibri" w:hAnsi="Calibri"/>
        </w:rPr>
        <w:t>označení: daňový doklad číslo</w:t>
      </w:r>
    </w:p>
    <w:p w:rsidR="008C71B3" w:rsidRPr="002F44E6" w:rsidRDefault="008C71B3" w:rsidP="008C71B3">
      <w:pPr>
        <w:pStyle w:val="Odrky"/>
        <w:numPr>
          <w:ilvl w:val="0"/>
          <w:numId w:val="19"/>
        </w:numPr>
        <w:rPr>
          <w:rFonts w:ascii="Calibri" w:hAnsi="Calibri"/>
        </w:rPr>
      </w:pPr>
      <w:r w:rsidRPr="002F44E6">
        <w:rPr>
          <w:rFonts w:ascii="Calibri" w:hAnsi="Calibri"/>
        </w:rPr>
        <w:t>název a sídlo zhotovitele i objednatele nebo jiný identifikátor</w:t>
      </w:r>
    </w:p>
    <w:p w:rsidR="008C71B3" w:rsidRPr="002F44E6" w:rsidRDefault="008C71B3" w:rsidP="008C71B3">
      <w:pPr>
        <w:pStyle w:val="Odrky"/>
        <w:numPr>
          <w:ilvl w:val="0"/>
          <w:numId w:val="19"/>
        </w:numPr>
        <w:rPr>
          <w:rFonts w:ascii="Calibri" w:hAnsi="Calibri"/>
        </w:rPr>
      </w:pPr>
      <w:r w:rsidRPr="002F44E6">
        <w:rPr>
          <w:rFonts w:ascii="Calibri" w:hAnsi="Calibri"/>
        </w:rPr>
        <w:t>rozsah a předmět plnění</w:t>
      </w:r>
    </w:p>
    <w:p w:rsidR="008C71B3" w:rsidRPr="002F44E6" w:rsidRDefault="008C71B3" w:rsidP="008C71B3">
      <w:pPr>
        <w:pStyle w:val="Odrky"/>
        <w:numPr>
          <w:ilvl w:val="0"/>
          <w:numId w:val="19"/>
        </w:numPr>
        <w:rPr>
          <w:rFonts w:ascii="Calibri" w:hAnsi="Calibri"/>
        </w:rPr>
      </w:pPr>
      <w:r w:rsidRPr="002F44E6">
        <w:rPr>
          <w:rFonts w:ascii="Calibri" w:hAnsi="Calibri"/>
        </w:rPr>
        <w:t>číslo smlouvy</w:t>
      </w:r>
    </w:p>
    <w:p w:rsidR="008C71B3" w:rsidRPr="002F44E6" w:rsidRDefault="008C71B3" w:rsidP="008C71B3">
      <w:pPr>
        <w:pStyle w:val="Odrky"/>
        <w:numPr>
          <w:ilvl w:val="0"/>
          <w:numId w:val="19"/>
        </w:numPr>
        <w:rPr>
          <w:rFonts w:ascii="Calibri" w:hAnsi="Calibri"/>
        </w:rPr>
      </w:pPr>
      <w:r w:rsidRPr="002F44E6">
        <w:rPr>
          <w:rFonts w:ascii="Calibri" w:hAnsi="Calibri"/>
        </w:rPr>
        <w:t>bankovní spojení zhotovitele</w:t>
      </w:r>
    </w:p>
    <w:p w:rsidR="008C71B3" w:rsidRPr="002F44E6" w:rsidRDefault="008C71B3" w:rsidP="008C71B3">
      <w:pPr>
        <w:pStyle w:val="Odrky"/>
        <w:numPr>
          <w:ilvl w:val="0"/>
          <w:numId w:val="19"/>
        </w:numPr>
        <w:rPr>
          <w:rFonts w:ascii="Calibri" w:hAnsi="Calibri"/>
        </w:rPr>
      </w:pPr>
      <w:r w:rsidRPr="002F44E6">
        <w:rPr>
          <w:rFonts w:ascii="Calibri" w:hAnsi="Calibri"/>
        </w:rPr>
        <w:t>fakturovanou částku</w:t>
      </w:r>
    </w:p>
    <w:p w:rsidR="008C71B3" w:rsidRPr="002F44E6" w:rsidRDefault="008C71B3" w:rsidP="008C71B3">
      <w:pPr>
        <w:pStyle w:val="Odrky"/>
        <w:numPr>
          <w:ilvl w:val="0"/>
          <w:numId w:val="19"/>
        </w:numPr>
        <w:rPr>
          <w:rFonts w:ascii="Calibri" w:hAnsi="Calibri"/>
        </w:rPr>
      </w:pPr>
      <w:r w:rsidRPr="002F44E6">
        <w:rPr>
          <w:rFonts w:ascii="Calibri" w:hAnsi="Calibri"/>
        </w:rPr>
        <w:t>označení díla a rozpis provedených prací</w:t>
      </w:r>
    </w:p>
    <w:p w:rsidR="008C71B3" w:rsidRPr="002F44E6" w:rsidRDefault="008C71B3" w:rsidP="008C71B3">
      <w:pPr>
        <w:pStyle w:val="Odrky"/>
        <w:numPr>
          <w:ilvl w:val="0"/>
          <w:numId w:val="19"/>
        </w:numPr>
        <w:rPr>
          <w:rFonts w:ascii="Calibri" w:hAnsi="Calibri"/>
          <w:color w:val="000000"/>
        </w:rPr>
      </w:pPr>
      <w:r w:rsidRPr="002F44E6">
        <w:rPr>
          <w:rFonts w:ascii="Calibri" w:hAnsi="Calibri"/>
          <w:color w:val="000000"/>
        </w:rPr>
        <w:t>soupis provedených prací dokladující oprávněnost fakturované částky potvrzený objednatelem</w:t>
      </w:r>
    </w:p>
    <w:p w:rsidR="008C71B3" w:rsidRPr="002F44E6" w:rsidRDefault="008C71B3" w:rsidP="008C71B3">
      <w:pPr>
        <w:numPr>
          <w:ilvl w:val="0"/>
          <w:numId w:val="19"/>
        </w:numPr>
        <w:suppressAutoHyphens/>
        <w:jc w:val="both"/>
        <w:rPr>
          <w:sz w:val="24"/>
        </w:rPr>
      </w:pPr>
      <w:r w:rsidRPr="002F44E6">
        <w:rPr>
          <w:sz w:val="24"/>
        </w:rPr>
        <w:t>doklad o předání a převzetí díla nebo jeho části</w:t>
      </w:r>
    </w:p>
    <w:p w:rsidR="008C71B3" w:rsidRPr="002F44E6" w:rsidRDefault="008C71B3" w:rsidP="008C71B3">
      <w:pPr>
        <w:numPr>
          <w:ilvl w:val="0"/>
          <w:numId w:val="19"/>
        </w:numPr>
        <w:suppressAutoHyphens/>
        <w:jc w:val="both"/>
        <w:rPr>
          <w:sz w:val="24"/>
        </w:rPr>
      </w:pPr>
      <w:r w:rsidRPr="002F44E6">
        <w:rPr>
          <w:sz w:val="24"/>
        </w:rPr>
        <w:t>datum zdanitelného plnění a další náležitosti daňového dokladu v souladu s § 28 zákona č. 235/2004 Sb., o DPH ve znění pozdějších předpisů (výpočet DPH na haléře)</w:t>
      </w:r>
    </w:p>
    <w:p w:rsidR="008C71B3" w:rsidRPr="002F44E6" w:rsidRDefault="008C71B3" w:rsidP="008C71B3">
      <w:pPr>
        <w:tabs>
          <w:tab w:val="num" w:pos="9070"/>
        </w:tabs>
        <w:ind w:left="357"/>
        <w:jc w:val="both"/>
        <w:rPr>
          <w:sz w:val="24"/>
        </w:rPr>
      </w:pPr>
      <w:r w:rsidRPr="002F44E6">
        <w:rPr>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8C71B3" w:rsidRPr="002F44E6" w:rsidRDefault="008C71B3" w:rsidP="008C71B3">
      <w:pPr>
        <w:numPr>
          <w:ilvl w:val="0"/>
          <w:numId w:val="18"/>
        </w:numPr>
        <w:jc w:val="both"/>
        <w:rPr>
          <w:sz w:val="24"/>
        </w:rPr>
      </w:pPr>
      <w:r w:rsidRPr="002F44E6">
        <w:rPr>
          <w:sz w:val="24"/>
        </w:rPr>
        <w:t>Daňový doklad je splatný ve lhůtě 60 kalendářních dnů ode dne vystavení, a to před předáním a převzetím díla.</w:t>
      </w:r>
    </w:p>
    <w:p w:rsidR="008C71B3" w:rsidRPr="002F44E6" w:rsidRDefault="008C71B3" w:rsidP="008C71B3">
      <w:pPr>
        <w:numPr>
          <w:ilvl w:val="0"/>
          <w:numId w:val="18"/>
        </w:numPr>
        <w:jc w:val="both"/>
        <w:rPr>
          <w:sz w:val="24"/>
        </w:rPr>
      </w:pPr>
      <w:r w:rsidRPr="002F44E6">
        <w:rPr>
          <w:sz w:val="24"/>
        </w:rPr>
        <w:t>Daňový doklad je považován za uhrazený dnem odepsání fakturované částky z účtu objednatele.</w:t>
      </w:r>
    </w:p>
    <w:p w:rsidR="00ED6E18" w:rsidRPr="002F44E6" w:rsidRDefault="00ED6E18" w:rsidP="00ED6E18">
      <w:pPr>
        <w:jc w:val="both"/>
        <w:rPr>
          <w:sz w:val="24"/>
        </w:rPr>
      </w:pPr>
    </w:p>
    <w:p w:rsidR="008857D1" w:rsidRPr="00686F31" w:rsidRDefault="008857D1" w:rsidP="0025415C">
      <w:pPr>
        <w:pStyle w:val="Nadpis1"/>
        <w:spacing w:before="120"/>
        <w:jc w:val="center"/>
        <w:rPr>
          <w:sz w:val="24"/>
        </w:rPr>
      </w:pPr>
      <w:r w:rsidRPr="00686F31">
        <w:rPr>
          <w:sz w:val="24"/>
        </w:rPr>
        <w:t xml:space="preserve">Článek </w:t>
      </w:r>
      <w:r w:rsidR="005B4123" w:rsidRPr="00686F31">
        <w:rPr>
          <w:sz w:val="24"/>
        </w:rPr>
        <w:t>IV</w:t>
      </w:r>
      <w:r w:rsidR="00AD7768" w:rsidRPr="00686F31">
        <w:rPr>
          <w:sz w:val="24"/>
        </w:rPr>
        <w:t>.</w:t>
      </w:r>
    </w:p>
    <w:p w:rsidR="008857D1" w:rsidRPr="002F44E6" w:rsidRDefault="008857D1" w:rsidP="008857D1">
      <w:pPr>
        <w:jc w:val="center"/>
        <w:rPr>
          <w:b/>
          <w:sz w:val="24"/>
        </w:rPr>
      </w:pPr>
      <w:r w:rsidRPr="002F44E6">
        <w:rPr>
          <w:b/>
          <w:sz w:val="24"/>
        </w:rPr>
        <w:t>P</w:t>
      </w:r>
      <w:r w:rsidR="005B4123" w:rsidRPr="002F44E6">
        <w:rPr>
          <w:b/>
          <w:sz w:val="24"/>
        </w:rPr>
        <w:t>ovinnosti a práva objednatele</w:t>
      </w:r>
    </w:p>
    <w:p w:rsidR="008857D1" w:rsidRPr="002F44E6" w:rsidRDefault="008857D1" w:rsidP="008857D1">
      <w:pPr>
        <w:pStyle w:val="Odstavecseseznamem1"/>
        <w:numPr>
          <w:ilvl w:val="0"/>
          <w:numId w:val="8"/>
        </w:numPr>
        <w:jc w:val="both"/>
        <w:rPr>
          <w:sz w:val="24"/>
        </w:rPr>
      </w:pPr>
      <w:r w:rsidRPr="002F44E6">
        <w:rPr>
          <w:sz w:val="24"/>
        </w:rPr>
        <w:t xml:space="preserve">Objednatel je povinen předat zhotoviteli ke dni podpisu této smlouvy všechny </w:t>
      </w:r>
      <w:r w:rsidR="006054D8" w:rsidRPr="002F44E6">
        <w:rPr>
          <w:sz w:val="24"/>
        </w:rPr>
        <w:t xml:space="preserve">základní </w:t>
      </w:r>
      <w:r w:rsidRPr="002F44E6">
        <w:rPr>
          <w:sz w:val="24"/>
        </w:rPr>
        <w:t>podklady a informace potřebné k plnění předmětu díla podle této smlouvy.</w:t>
      </w:r>
      <w:r w:rsidR="006054D8" w:rsidRPr="002F44E6">
        <w:rPr>
          <w:sz w:val="24"/>
        </w:rPr>
        <w:t xml:space="preserve"> Jedná se o základní charakteristiku modelů, požadované </w:t>
      </w:r>
      <w:r w:rsidR="00495A5C" w:rsidRPr="002F44E6">
        <w:rPr>
          <w:sz w:val="24"/>
        </w:rPr>
        <w:t>rozměry</w:t>
      </w:r>
      <w:r w:rsidR="006054D8" w:rsidRPr="002F44E6">
        <w:rPr>
          <w:sz w:val="24"/>
        </w:rPr>
        <w:t xml:space="preserve"> a poč</w:t>
      </w:r>
      <w:r w:rsidR="00495A5C" w:rsidRPr="002F44E6">
        <w:rPr>
          <w:sz w:val="24"/>
        </w:rPr>
        <w:t>e</w:t>
      </w:r>
      <w:r w:rsidR="006054D8" w:rsidRPr="002F44E6">
        <w:rPr>
          <w:sz w:val="24"/>
        </w:rPr>
        <w:t>t.</w:t>
      </w:r>
    </w:p>
    <w:p w:rsidR="008857D1" w:rsidRPr="002F44E6" w:rsidRDefault="008857D1" w:rsidP="008857D1">
      <w:pPr>
        <w:pStyle w:val="Odstavecseseznamem1"/>
        <w:numPr>
          <w:ilvl w:val="0"/>
          <w:numId w:val="8"/>
        </w:numPr>
        <w:jc w:val="both"/>
        <w:rPr>
          <w:sz w:val="24"/>
        </w:rPr>
      </w:pPr>
      <w:r w:rsidRPr="002F44E6">
        <w:rPr>
          <w:sz w:val="24"/>
        </w:rPr>
        <w:t>Objednatel je povinen poskytnout zhotoviteli potřebnou součinnost nutnou k realizaci díla podle této smlouvy a neprodleně jej informovat o všech změnách v platnosti předaných podkladů a informací.</w:t>
      </w:r>
    </w:p>
    <w:p w:rsidR="005B4123" w:rsidRPr="002F44E6" w:rsidRDefault="008857D1" w:rsidP="005B4123">
      <w:pPr>
        <w:pStyle w:val="Odstavecseseznamem1"/>
        <w:numPr>
          <w:ilvl w:val="0"/>
          <w:numId w:val="8"/>
        </w:numPr>
        <w:jc w:val="both"/>
        <w:rPr>
          <w:sz w:val="24"/>
        </w:rPr>
      </w:pPr>
      <w:r w:rsidRPr="002F44E6">
        <w:rPr>
          <w:sz w:val="24"/>
        </w:rPr>
        <w:t xml:space="preserve">Objednatel je oprávněn průběh provádění díla sledovat a kontrolovat, a to prostřednictvím svých pověřených pracovníků, což je zhotovitel povinen těmto osobám po předchozím oznámení umožnit. </w:t>
      </w:r>
    </w:p>
    <w:p w:rsidR="00652FA1" w:rsidRPr="002F44E6" w:rsidRDefault="00652FA1" w:rsidP="00652FA1">
      <w:pPr>
        <w:pStyle w:val="Odstavecseseznamem"/>
        <w:numPr>
          <w:ilvl w:val="0"/>
          <w:numId w:val="8"/>
        </w:numPr>
        <w:jc w:val="both"/>
        <w:rPr>
          <w:rFonts w:cs="Tahoma"/>
          <w:sz w:val="24"/>
        </w:rPr>
      </w:pPr>
      <w:r w:rsidRPr="002F44E6">
        <w:rPr>
          <w:rFonts w:cs="Tahoma"/>
          <w:sz w:val="24"/>
        </w:rPr>
        <w:lastRenderedPageBreak/>
        <w:t xml:space="preserve">Objednatel je oprávněn pořizovat audiovizuální záznam z průběhu zhotovování díla a to buď formou vlastní produkce anebo pomocí externího subjektu za účelem vlastní propagace. </w:t>
      </w:r>
    </w:p>
    <w:p w:rsidR="00652FA1" w:rsidRPr="002F44E6" w:rsidRDefault="00083843" w:rsidP="005B4123">
      <w:pPr>
        <w:pStyle w:val="Odstavecseseznamem1"/>
        <w:numPr>
          <w:ilvl w:val="0"/>
          <w:numId w:val="8"/>
        </w:numPr>
        <w:jc w:val="both"/>
        <w:rPr>
          <w:sz w:val="24"/>
        </w:rPr>
      </w:pPr>
      <w:r w:rsidRPr="002F44E6">
        <w:rPr>
          <w:sz w:val="24"/>
        </w:rPr>
        <w:t>Objednatel má právo na náhradu plné výše veškerých škod zaviněných zhotovitelem nebo jeho zaměstnanci, dodavateli či jinými osobami, které vzniknou v souvislosti s užíváním prostor objednatele pro zhotovení předmětu smlouvy zhotovitelem.</w:t>
      </w:r>
    </w:p>
    <w:p w:rsidR="005B4123" w:rsidRPr="002F44E6" w:rsidRDefault="005B4123" w:rsidP="005B4123">
      <w:pPr>
        <w:pStyle w:val="Odstavecseseznamem1"/>
        <w:ind w:left="0"/>
        <w:jc w:val="both"/>
        <w:rPr>
          <w:sz w:val="24"/>
        </w:rPr>
      </w:pPr>
    </w:p>
    <w:p w:rsidR="008857D1" w:rsidRPr="00686F31" w:rsidRDefault="008857D1" w:rsidP="005B4123">
      <w:pPr>
        <w:pStyle w:val="Nadpis1"/>
        <w:spacing w:before="120"/>
        <w:jc w:val="center"/>
        <w:rPr>
          <w:sz w:val="24"/>
        </w:rPr>
      </w:pPr>
      <w:r w:rsidRPr="00686F31">
        <w:rPr>
          <w:sz w:val="24"/>
        </w:rPr>
        <w:t xml:space="preserve">Článek </w:t>
      </w:r>
      <w:r w:rsidR="005B4123" w:rsidRPr="00686F31">
        <w:rPr>
          <w:sz w:val="24"/>
        </w:rPr>
        <w:t>V</w:t>
      </w:r>
      <w:r w:rsidR="00AD7768" w:rsidRPr="00686F31">
        <w:rPr>
          <w:sz w:val="24"/>
        </w:rPr>
        <w:t>.</w:t>
      </w:r>
    </w:p>
    <w:p w:rsidR="008857D1" w:rsidRPr="002F44E6" w:rsidRDefault="005B4123" w:rsidP="0025415C">
      <w:pPr>
        <w:spacing w:line="240" w:lineRule="atLeast"/>
        <w:jc w:val="center"/>
        <w:outlineLvl w:val="0"/>
        <w:rPr>
          <w:b/>
          <w:color w:val="000000"/>
          <w:sz w:val="24"/>
        </w:rPr>
      </w:pPr>
      <w:r w:rsidRPr="002F44E6">
        <w:rPr>
          <w:b/>
          <w:color w:val="000000"/>
          <w:sz w:val="24"/>
        </w:rPr>
        <w:t xml:space="preserve">Povinnosti </w:t>
      </w:r>
      <w:r w:rsidR="00AD5557" w:rsidRPr="002F44E6">
        <w:rPr>
          <w:b/>
          <w:color w:val="000000"/>
          <w:sz w:val="24"/>
        </w:rPr>
        <w:t xml:space="preserve">a práva </w:t>
      </w:r>
      <w:r w:rsidRPr="002F44E6">
        <w:rPr>
          <w:b/>
          <w:color w:val="000000"/>
          <w:sz w:val="24"/>
        </w:rPr>
        <w:t>zhotovitele</w:t>
      </w:r>
    </w:p>
    <w:p w:rsidR="008857D1" w:rsidRPr="002F44E6" w:rsidRDefault="008857D1" w:rsidP="00A80640">
      <w:pPr>
        <w:pStyle w:val="Odstavecseseznamem1"/>
        <w:numPr>
          <w:ilvl w:val="0"/>
          <w:numId w:val="9"/>
        </w:numPr>
        <w:jc w:val="both"/>
        <w:rPr>
          <w:sz w:val="24"/>
        </w:rPr>
      </w:pPr>
      <w:r w:rsidRPr="002F44E6">
        <w:rPr>
          <w:sz w:val="24"/>
        </w:rPr>
        <w:t>Zhotovitel je povinen zajistit realizaci díla s vynaložením vysoké odborné péče a kvality prací.</w:t>
      </w:r>
    </w:p>
    <w:p w:rsidR="008857D1" w:rsidRPr="002F44E6" w:rsidRDefault="008857D1" w:rsidP="008857D1">
      <w:pPr>
        <w:pStyle w:val="Odstavecseseznamem1"/>
        <w:numPr>
          <w:ilvl w:val="0"/>
          <w:numId w:val="9"/>
        </w:numPr>
        <w:jc w:val="both"/>
        <w:rPr>
          <w:sz w:val="24"/>
        </w:rPr>
      </w:pPr>
      <w:r w:rsidRPr="002F44E6">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rsidR="008857D1" w:rsidRPr="002F44E6" w:rsidRDefault="008857D1" w:rsidP="008857D1">
      <w:pPr>
        <w:pStyle w:val="Odstavecseseznamem1"/>
        <w:numPr>
          <w:ilvl w:val="0"/>
          <w:numId w:val="9"/>
        </w:numPr>
        <w:jc w:val="both"/>
        <w:rPr>
          <w:sz w:val="24"/>
        </w:rPr>
      </w:pPr>
      <w:r w:rsidRPr="002F44E6">
        <w:rPr>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rsidR="00AD5557" w:rsidRPr="002F44E6" w:rsidRDefault="00AD5557" w:rsidP="008857D1">
      <w:pPr>
        <w:pStyle w:val="Odstavecseseznamem1"/>
        <w:numPr>
          <w:ilvl w:val="0"/>
          <w:numId w:val="9"/>
        </w:numPr>
        <w:jc w:val="both"/>
        <w:rPr>
          <w:sz w:val="24"/>
        </w:rPr>
      </w:pPr>
      <w:r w:rsidRPr="002F44E6">
        <w:rPr>
          <w:sz w:val="24"/>
        </w:rPr>
        <w:t>Dílo vznik</w:t>
      </w:r>
      <w:r w:rsidR="00B94BDF" w:rsidRPr="002F44E6">
        <w:rPr>
          <w:sz w:val="24"/>
        </w:rPr>
        <w:t>ne</w:t>
      </w:r>
      <w:r w:rsidRPr="002F44E6">
        <w:rPr>
          <w:sz w:val="24"/>
        </w:rPr>
        <w:t xml:space="preserve"> ve spolupráci s odbornými pracovníky objednatele a zhotovitel je povinen dbát na jejich připomínky související s jejich odborností tak, aby výsledná díla v maximální míře odpovídala současné</w:t>
      </w:r>
      <w:r w:rsidR="00272F8F" w:rsidRPr="002F44E6">
        <w:rPr>
          <w:sz w:val="24"/>
        </w:rPr>
        <w:t xml:space="preserve"> úrovni</w:t>
      </w:r>
      <w:r w:rsidRPr="002F44E6">
        <w:rPr>
          <w:sz w:val="24"/>
        </w:rPr>
        <w:t xml:space="preserve"> poznání.</w:t>
      </w:r>
    </w:p>
    <w:p w:rsidR="008857D1" w:rsidRPr="002F44E6" w:rsidRDefault="00AD5557" w:rsidP="008857D1">
      <w:pPr>
        <w:pStyle w:val="Odstavecseseznamem1"/>
        <w:numPr>
          <w:ilvl w:val="0"/>
          <w:numId w:val="9"/>
        </w:numPr>
        <w:jc w:val="both"/>
        <w:rPr>
          <w:sz w:val="24"/>
        </w:rPr>
      </w:pPr>
      <w:r w:rsidRPr="002F44E6">
        <w:rPr>
          <w:sz w:val="24"/>
        </w:rPr>
        <w:t>Zhotovitel je povinen všechny modely před realizací s odbornými pracovníky objednatele konzultovat.</w:t>
      </w:r>
    </w:p>
    <w:p w:rsidR="005B4123" w:rsidRPr="00693428" w:rsidRDefault="006054D8" w:rsidP="00693428">
      <w:pPr>
        <w:pStyle w:val="Odstavecseseznamem1"/>
        <w:numPr>
          <w:ilvl w:val="0"/>
          <w:numId w:val="9"/>
        </w:numPr>
        <w:jc w:val="both"/>
        <w:rPr>
          <w:sz w:val="24"/>
        </w:rPr>
      </w:pPr>
      <w:r w:rsidRPr="002F44E6">
        <w:rPr>
          <w:sz w:val="24"/>
        </w:rPr>
        <w:t>Zhotovitel je povinen dbát na omezení vycházející z </w:t>
      </w:r>
      <w:r w:rsidR="00C12428" w:rsidRPr="002F44E6">
        <w:rPr>
          <w:sz w:val="24"/>
        </w:rPr>
        <w:t>konstrukce budovy, ve které má</w:t>
      </w:r>
      <w:r w:rsidRPr="002F44E6">
        <w:rPr>
          <w:sz w:val="24"/>
        </w:rPr>
        <w:t xml:space="preserve"> být </w:t>
      </w:r>
      <w:r w:rsidR="00C12428" w:rsidRPr="002F44E6">
        <w:rPr>
          <w:sz w:val="24"/>
        </w:rPr>
        <w:t>dílo instalováno</w:t>
      </w:r>
      <w:r w:rsidR="00486EC4" w:rsidRPr="002F44E6">
        <w:rPr>
          <w:sz w:val="24"/>
        </w:rPr>
        <w:t xml:space="preserve"> (H</w:t>
      </w:r>
      <w:r w:rsidRPr="002F44E6">
        <w:rPr>
          <w:sz w:val="24"/>
        </w:rPr>
        <w:t xml:space="preserve">istorická budova NM), její památkové ochrany i daností vyplývajících z projektu nových expozic NM. </w:t>
      </w:r>
    </w:p>
    <w:p w:rsidR="00D2380F" w:rsidRPr="002F44E6" w:rsidRDefault="00D2380F" w:rsidP="005B4123">
      <w:pPr>
        <w:tabs>
          <w:tab w:val="num" w:pos="360"/>
        </w:tabs>
        <w:spacing w:before="120" w:line="240" w:lineRule="atLeast"/>
        <w:jc w:val="center"/>
        <w:outlineLvl w:val="0"/>
        <w:rPr>
          <w:b/>
          <w:color w:val="000000"/>
          <w:sz w:val="24"/>
        </w:rPr>
      </w:pPr>
      <w:r w:rsidRPr="002F44E6">
        <w:rPr>
          <w:b/>
          <w:color w:val="000000"/>
          <w:sz w:val="24"/>
        </w:rPr>
        <w:t xml:space="preserve">Článek </w:t>
      </w:r>
      <w:r w:rsidR="005B4123" w:rsidRPr="002F44E6">
        <w:rPr>
          <w:b/>
          <w:color w:val="000000"/>
          <w:sz w:val="24"/>
        </w:rPr>
        <w:t>VI</w:t>
      </w:r>
      <w:r w:rsidRPr="002F44E6">
        <w:rPr>
          <w:b/>
          <w:color w:val="000000"/>
          <w:sz w:val="24"/>
        </w:rPr>
        <w:t>.</w:t>
      </w:r>
    </w:p>
    <w:p w:rsidR="00D2380F" w:rsidRPr="002F44E6" w:rsidRDefault="00D2380F" w:rsidP="00D2380F">
      <w:pPr>
        <w:jc w:val="center"/>
        <w:rPr>
          <w:b/>
          <w:sz w:val="24"/>
        </w:rPr>
      </w:pPr>
      <w:r w:rsidRPr="002F44E6">
        <w:rPr>
          <w:b/>
          <w:sz w:val="24"/>
        </w:rPr>
        <w:t>Předání a převzetí díla, záruční doba</w:t>
      </w:r>
    </w:p>
    <w:p w:rsidR="00D2380F" w:rsidRPr="002F44E6" w:rsidRDefault="00D2380F" w:rsidP="00D2380F">
      <w:pPr>
        <w:pStyle w:val="Odstavecseseznamem"/>
        <w:numPr>
          <w:ilvl w:val="0"/>
          <w:numId w:val="20"/>
        </w:numPr>
        <w:spacing w:line="240" w:lineRule="atLeast"/>
        <w:jc w:val="both"/>
        <w:outlineLvl w:val="0"/>
        <w:rPr>
          <w:sz w:val="24"/>
        </w:rPr>
      </w:pPr>
      <w:r w:rsidRPr="002F44E6">
        <w:rPr>
          <w:color w:val="000000"/>
          <w:sz w:val="24"/>
        </w:rPr>
        <w:t>O převzetí provedeného díla objednatelem budou sepsány předávací protokoly, které podepíší zástupci obou smluvních stran. </w:t>
      </w:r>
    </w:p>
    <w:p w:rsidR="00D2380F" w:rsidRPr="002F44E6" w:rsidRDefault="00D2380F" w:rsidP="00D2380F">
      <w:pPr>
        <w:pStyle w:val="Odstavecseseznamem"/>
        <w:numPr>
          <w:ilvl w:val="0"/>
          <w:numId w:val="20"/>
        </w:numPr>
        <w:spacing w:line="240" w:lineRule="atLeast"/>
        <w:jc w:val="both"/>
        <w:outlineLvl w:val="0"/>
        <w:rPr>
          <w:sz w:val="24"/>
        </w:rPr>
      </w:pPr>
      <w:r w:rsidRPr="002F44E6">
        <w:rPr>
          <w:rFonts w:cs="Tahoma"/>
          <w:sz w:val="24"/>
        </w:rPr>
        <w:t>Předání díla je možné po částech. V takovém případě bude rovněž cena hrazena po odpovídajících částech podle dohody mezi oběma stranami.</w:t>
      </w:r>
    </w:p>
    <w:p w:rsidR="00D2380F" w:rsidRPr="002F44E6" w:rsidRDefault="00D2380F" w:rsidP="00D2380F">
      <w:pPr>
        <w:pStyle w:val="Odstavecseseznamem"/>
        <w:numPr>
          <w:ilvl w:val="0"/>
          <w:numId w:val="20"/>
        </w:numPr>
        <w:spacing w:line="240" w:lineRule="atLeast"/>
        <w:jc w:val="both"/>
        <w:outlineLvl w:val="0"/>
        <w:rPr>
          <w:sz w:val="24"/>
        </w:rPr>
      </w:pPr>
      <w:r w:rsidRPr="002F44E6">
        <w:rPr>
          <w:rFonts w:cs="Tahoma"/>
          <w:sz w:val="24"/>
        </w:rPr>
        <w:t>Zhotovitel je povinen při předání díla předat Objednateli veškeré doklady, které jsou nutné k převzetí a k užívání díla.</w:t>
      </w:r>
    </w:p>
    <w:p w:rsidR="005B4123" w:rsidRPr="00693428" w:rsidRDefault="00D2380F" w:rsidP="005B4123">
      <w:pPr>
        <w:pStyle w:val="Odstavecseseznamem"/>
        <w:numPr>
          <w:ilvl w:val="0"/>
          <w:numId w:val="20"/>
        </w:numPr>
        <w:spacing w:line="240" w:lineRule="atLeast"/>
        <w:jc w:val="both"/>
        <w:outlineLvl w:val="0"/>
        <w:rPr>
          <w:sz w:val="24"/>
        </w:rPr>
      </w:pPr>
      <w:r w:rsidRPr="002F44E6">
        <w:rPr>
          <w:sz w:val="24"/>
        </w:rPr>
        <w:t xml:space="preserve">Zhotovitel poskytuje objednateli záruku za vady, které vzniknou v záruční době, která činí </w:t>
      </w:r>
      <w:r w:rsidR="002763A8" w:rsidRPr="002F44E6">
        <w:rPr>
          <w:sz w:val="24"/>
        </w:rPr>
        <w:t>24</w:t>
      </w:r>
      <w:r w:rsidR="00281247" w:rsidRPr="002F44E6">
        <w:rPr>
          <w:sz w:val="24"/>
        </w:rPr>
        <w:t>měsíců. Záruční doba</w:t>
      </w:r>
      <w:r w:rsidRPr="002F44E6">
        <w:rPr>
          <w:sz w:val="24"/>
        </w:rPr>
        <w:t xml:space="preserve"> začne běžet dnem následujícím po písemném předání díla objednateli.</w:t>
      </w:r>
    </w:p>
    <w:p w:rsidR="008857D1" w:rsidRPr="002F44E6" w:rsidRDefault="008857D1" w:rsidP="009C1456">
      <w:pPr>
        <w:tabs>
          <w:tab w:val="left" w:pos="3045"/>
          <w:tab w:val="center" w:pos="4535"/>
        </w:tabs>
        <w:spacing w:before="120"/>
        <w:jc w:val="center"/>
        <w:rPr>
          <w:b/>
          <w:sz w:val="24"/>
        </w:rPr>
      </w:pPr>
      <w:r w:rsidRPr="002F44E6">
        <w:rPr>
          <w:b/>
          <w:sz w:val="24"/>
        </w:rPr>
        <w:t xml:space="preserve">Článek </w:t>
      </w:r>
      <w:r w:rsidR="005B4123" w:rsidRPr="002F44E6">
        <w:rPr>
          <w:b/>
          <w:sz w:val="24"/>
        </w:rPr>
        <w:t>VII</w:t>
      </w:r>
      <w:r w:rsidR="00AD7768" w:rsidRPr="002F44E6">
        <w:rPr>
          <w:b/>
          <w:sz w:val="24"/>
        </w:rPr>
        <w:t>.</w:t>
      </w:r>
    </w:p>
    <w:p w:rsidR="008857D1" w:rsidRPr="002F44E6" w:rsidRDefault="005B4123" w:rsidP="008857D1">
      <w:pPr>
        <w:jc w:val="center"/>
        <w:rPr>
          <w:b/>
          <w:sz w:val="24"/>
        </w:rPr>
      </w:pPr>
      <w:r w:rsidRPr="002F44E6">
        <w:rPr>
          <w:b/>
          <w:sz w:val="24"/>
        </w:rPr>
        <w:t>Odpovědnost za vady</w:t>
      </w:r>
    </w:p>
    <w:p w:rsidR="008857D1" w:rsidRPr="002F44E6" w:rsidRDefault="008857D1" w:rsidP="008857D1">
      <w:pPr>
        <w:pStyle w:val="Odstavecseseznamem1"/>
        <w:numPr>
          <w:ilvl w:val="0"/>
          <w:numId w:val="10"/>
        </w:numPr>
        <w:jc w:val="both"/>
        <w:rPr>
          <w:sz w:val="24"/>
        </w:rPr>
      </w:pPr>
      <w:r w:rsidRPr="002F44E6">
        <w:rPr>
          <w:sz w:val="24"/>
        </w:rPr>
        <w:t xml:space="preserve">Dílo má vady, jestliže provedení díla neodpovídá výsledku určenému ve smlouvě, tj. kvalitě, rozsahu. Vady zjištěné při dokončení díla musí být jednoznačně specifikovány v </w:t>
      </w:r>
      <w:r w:rsidR="009C1456" w:rsidRPr="002F44E6">
        <w:rPr>
          <w:sz w:val="24"/>
        </w:rPr>
        <w:t>předávac</w:t>
      </w:r>
      <w:r w:rsidRPr="002F44E6">
        <w:rPr>
          <w:sz w:val="24"/>
        </w:rPr>
        <w:t>ím protokolu.</w:t>
      </w:r>
    </w:p>
    <w:p w:rsidR="008857D1" w:rsidRPr="002F44E6" w:rsidRDefault="008857D1" w:rsidP="008857D1">
      <w:pPr>
        <w:pStyle w:val="Odstavecseseznamem1"/>
        <w:numPr>
          <w:ilvl w:val="0"/>
          <w:numId w:val="10"/>
        </w:numPr>
        <w:jc w:val="both"/>
        <w:rPr>
          <w:sz w:val="24"/>
        </w:rPr>
      </w:pPr>
      <w:r w:rsidRPr="002F44E6">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rsidR="008857D1" w:rsidRPr="002F44E6" w:rsidRDefault="008857D1" w:rsidP="008857D1">
      <w:pPr>
        <w:pStyle w:val="Odstavecseseznamem1"/>
        <w:numPr>
          <w:ilvl w:val="0"/>
          <w:numId w:val="10"/>
        </w:numPr>
        <w:jc w:val="both"/>
        <w:rPr>
          <w:sz w:val="24"/>
        </w:rPr>
      </w:pPr>
      <w:r w:rsidRPr="002F44E6">
        <w:rPr>
          <w:sz w:val="24"/>
        </w:rPr>
        <w:lastRenderedPageBreak/>
        <w:t xml:space="preserve">Zhotovitel se zavazuje do pěti pracovních dnů po obdržení reklamace objednatele, reklamované vady prověřit a navrhnout způsob jejich odstranění. Termín odstranění vad bude dohodnut písemnou formou s přihlédnutím k povaze vady. </w:t>
      </w:r>
    </w:p>
    <w:p w:rsidR="008857D1" w:rsidRPr="002F44E6" w:rsidRDefault="008857D1" w:rsidP="008857D1">
      <w:pPr>
        <w:pStyle w:val="Odstavecseseznamem1"/>
        <w:numPr>
          <w:ilvl w:val="0"/>
          <w:numId w:val="10"/>
        </w:numPr>
        <w:jc w:val="both"/>
        <w:rPr>
          <w:sz w:val="24"/>
        </w:rPr>
      </w:pPr>
      <w:r w:rsidRPr="002F44E6">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rsidR="008857D1" w:rsidRPr="002F44E6" w:rsidRDefault="008857D1" w:rsidP="008857D1">
      <w:pPr>
        <w:pStyle w:val="Odstavecseseznamem1"/>
        <w:numPr>
          <w:ilvl w:val="0"/>
          <w:numId w:val="10"/>
        </w:numPr>
        <w:jc w:val="both"/>
        <w:rPr>
          <w:sz w:val="24"/>
        </w:rPr>
      </w:pPr>
      <w:r w:rsidRPr="002F44E6">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rsidR="00C12428" w:rsidRPr="00693428" w:rsidRDefault="008857D1" w:rsidP="00693428">
      <w:pPr>
        <w:pStyle w:val="Odstavecseseznamem1"/>
        <w:numPr>
          <w:ilvl w:val="0"/>
          <w:numId w:val="10"/>
        </w:numPr>
        <w:jc w:val="both"/>
        <w:rPr>
          <w:sz w:val="24"/>
        </w:rPr>
      </w:pPr>
      <w:r w:rsidRPr="002F44E6">
        <w:rPr>
          <w:sz w:val="24"/>
        </w:rPr>
        <w:t>Zhotovitel je povinen uhradit objednateli všechny prokazatelné škody, které vzniknou z důvodu reklamací.</w:t>
      </w:r>
    </w:p>
    <w:p w:rsidR="00D2380F" w:rsidRPr="002F44E6" w:rsidRDefault="00D2380F" w:rsidP="00AD7768">
      <w:pPr>
        <w:spacing w:before="120" w:line="240" w:lineRule="atLeast"/>
        <w:jc w:val="center"/>
        <w:outlineLvl w:val="0"/>
        <w:rPr>
          <w:b/>
          <w:color w:val="000000"/>
          <w:sz w:val="24"/>
        </w:rPr>
      </w:pPr>
      <w:r w:rsidRPr="002F44E6">
        <w:rPr>
          <w:b/>
          <w:color w:val="000000"/>
          <w:sz w:val="24"/>
        </w:rPr>
        <w:t>Článek V</w:t>
      </w:r>
      <w:r w:rsidR="005B4123" w:rsidRPr="002F44E6">
        <w:rPr>
          <w:b/>
          <w:color w:val="000000"/>
          <w:sz w:val="24"/>
        </w:rPr>
        <w:t>III</w:t>
      </w:r>
      <w:r w:rsidRPr="002F44E6">
        <w:rPr>
          <w:b/>
          <w:color w:val="000000"/>
          <w:sz w:val="24"/>
        </w:rPr>
        <w:t>.</w:t>
      </w:r>
    </w:p>
    <w:p w:rsidR="00D2380F" w:rsidRPr="002F44E6" w:rsidRDefault="00D2380F" w:rsidP="00D2380F">
      <w:pPr>
        <w:spacing w:line="240" w:lineRule="atLeast"/>
        <w:jc w:val="center"/>
        <w:outlineLvl w:val="0"/>
        <w:rPr>
          <w:b/>
          <w:color w:val="000000"/>
          <w:sz w:val="24"/>
        </w:rPr>
      </w:pPr>
      <w:r w:rsidRPr="002F44E6">
        <w:rPr>
          <w:b/>
          <w:color w:val="000000"/>
          <w:sz w:val="24"/>
        </w:rPr>
        <w:t>Ukončení smlouvy, sankční ujednání</w:t>
      </w:r>
    </w:p>
    <w:p w:rsidR="00D2380F" w:rsidRPr="002F44E6" w:rsidRDefault="00D2380F" w:rsidP="00D2380F">
      <w:pPr>
        <w:numPr>
          <w:ilvl w:val="0"/>
          <w:numId w:val="21"/>
        </w:numPr>
        <w:tabs>
          <w:tab w:val="num" w:pos="540"/>
        </w:tabs>
        <w:jc w:val="both"/>
        <w:rPr>
          <w:sz w:val="24"/>
        </w:rPr>
      </w:pPr>
      <w:r w:rsidRPr="002F44E6">
        <w:rPr>
          <w:sz w:val="24"/>
        </w:rPr>
        <w:t>Zhotovitel se zavazuje, že v případě prodlení s dokončením díla zaplatí objednateli smluvní pokutu ve výši 300,- Kč za každý den prodlení. Zhotovitel není v prodlení v případě, kdy nemohl na díle pokračovat z důvodu, že objednatel neposkytl řádně a včas součinnost, k níž se zavázal v této smlouvě.</w:t>
      </w:r>
    </w:p>
    <w:p w:rsidR="00495A5C" w:rsidRPr="002F44E6" w:rsidRDefault="00495A5C" w:rsidP="00495A5C">
      <w:pPr>
        <w:pStyle w:val="Odstavecseseznamem1"/>
        <w:numPr>
          <w:ilvl w:val="0"/>
          <w:numId w:val="21"/>
        </w:numPr>
        <w:jc w:val="both"/>
        <w:rPr>
          <w:sz w:val="24"/>
        </w:rPr>
      </w:pPr>
      <w:r w:rsidRPr="002F44E6">
        <w:rPr>
          <w:sz w:val="24"/>
        </w:rPr>
        <w:t xml:space="preserve">Takovým neposkytnutím </w:t>
      </w:r>
      <w:r w:rsidR="00B94BDF" w:rsidRPr="002F44E6">
        <w:rPr>
          <w:sz w:val="24"/>
        </w:rPr>
        <w:t xml:space="preserve">součinnosti </w:t>
      </w:r>
      <w:r w:rsidRPr="002F44E6">
        <w:rPr>
          <w:sz w:val="24"/>
        </w:rPr>
        <w:t xml:space="preserve">může být překážka v místě instalace v průběhu 60 dní před </w:t>
      </w:r>
      <w:r w:rsidR="00B32E06" w:rsidRPr="002F44E6">
        <w:rPr>
          <w:sz w:val="24"/>
        </w:rPr>
        <w:t>kolaudací</w:t>
      </w:r>
      <w:r w:rsidRPr="002F44E6">
        <w:rPr>
          <w:sz w:val="24"/>
        </w:rPr>
        <w:t xml:space="preserve"> instalace nebo neposkytnutí </w:t>
      </w:r>
      <w:r w:rsidR="0057013F" w:rsidRPr="002F44E6">
        <w:rPr>
          <w:sz w:val="24"/>
        </w:rPr>
        <w:t xml:space="preserve">vyžadované </w:t>
      </w:r>
      <w:r w:rsidRPr="002F44E6">
        <w:rPr>
          <w:sz w:val="24"/>
        </w:rPr>
        <w:t xml:space="preserve">odborné konzultace po dobu delší 14 dnů. </w:t>
      </w:r>
    </w:p>
    <w:p w:rsidR="00495A5C" w:rsidRPr="002F44E6" w:rsidRDefault="00495A5C" w:rsidP="0057013F">
      <w:pPr>
        <w:pStyle w:val="Odstavecseseznamem1"/>
        <w:numPr>
          <w:ilvl w:val="0"/>
          <w:numId w:val="21"/>
        </w:numPr>
        <w:jc w:val="both"/>
        <w:rPr>
          <w:sz w:val="24"/>
        </w:rPr>
      </w:pPr>
      <w:r w:rsidRPr="002F44E6">
        <w:rPr>
          <w:sz w:val="24"/>
        </w:rPr>
        <w:t>Odklad plnění v počtu dní odpovídajícímu době trvání překážky</w:t>
      </w:r>
      <w:r w:rsidR="0057013F" w:rsidRPr="002F44E6">
        <w:rPr>
          <w:sz w:val="24"/>
        </w:rPr>
        <w:t xml:space="preserve"> (neposkytování součinnosti)</w:t>
      </w:r>
      <w:r w:rsidRPr="002F44E6">
        <w:rPr>
          <w:sz w:val="24"/>
        </w:rPr>
        <w:t xml:space="preserve"> musí být oznámen písemně na adresu objednatele nejméně 30 dní před termínem dokončení prací. Tato lhůta neplatí pro překážku v instalaci v expozičních prostorách.</w:t>
      </w:r>
    </w:p>
    <w:p w:rsidR="00D2380F" w:rsidRPr="002F44E6" w:rsidRDefault="00D2380F" w:rsidP="00D2380F">
      <w:pPr>
        <w:numPr>
          <w:ilvl w:val="0"/>
          <w:numId w:val="21"/>
        </w:numPr>
        <w:tabs>
          <w:tab w:val="num" w:pos="540"/>
        </w:tabs>
        <w:ind w:right="-48"/>
        <w:jc w:val="both"/>
        <w:rPr>
          <w:sz w:val="24"/>
        </w:rPr>
      </w:pPr>
      <w:r w:rsidRPr="002F44E6">
        <w:rPr>
          <w:sz w:val="24"/>
        </w:rPr>
        <w:t>Objednavatel je oprávněn požadovat po zhotoviteli úhradu smluvní pokuty, pokud objednavatel odstoupil od smlouvy z důvodu vadného plnění na straně zhotovitele, výše smluvní pokuty činí v takovém případě 5 % z celkové ceny díla.</w:t>
      </w:r>
    </w:p>
    <w:p w:rsidR="00D2380F" w:rsidRPr="002F44E6" w:rsidRDefault="00D2380F" w:rsidP="00D2380F">
      <w:pPr>
        <w:numPr>
          <w:ilvl w:val="0"/>
          <w:numId w:val="21"/>
        </w:numPr>
        <w:tabs>
          <w:tab w:val="num" w:pos="540"/>
        </w:tabs>
        <w:ind w:right="-48"/>
        <w:jc w:val="both"/>
        <w:rPr>
          <w:sz w:val="24"/>
        </w:rPr>
      </w:pPr>
      <w:r w:rsidRPr="002F44E6">
        <w:rPr>
          <w:sz w:val="24"/>
        </w:rPr>
        <w:t>V případě prodlení objednavatele s placením faktur uhradí objednavatel zhotoviteli úrok z prodlení ve výši stanovené právními předpisy.</w:t>
      </w:r>
    </w:p>
    <w:p w:rsidR="00D2380F" w:rsidRPr="002F44E6" w:rsidRDefault="00D2380F" w:rsidP="00D2380F">
      <w:pPr>
        <w:numPr>
          <w:ilvl w:val="0"/>
          <w:numId w:val="21"/>
        </w:numPr>
        <w:tabs>
          <w:tab w:val="num" w:pos="540"/>
        </w:tabs>
        <w:jc w:val="both"/>
        <w:rPr>
          <w:sz w:val="24"/>
        </w:rPr>
      </w:pPr>
      <w:r w:rsidRPr="002F44E6">
        <w:rPr>
          <w:sz w:val="24"/>
        </w:rPr>
        <w:t>Smluvní pokuty se sčítají a nezapočítávají se na náhradu škody. Zaplacením smluvní pokuty není dotčen nárok objednatele na náhradu škody v plné výši.</w:t>
      </w:r>
    </w:p>
    <w:p w:rsidR="00D2380F" w:rsidRPr="002F44E6" w:rsidRDefault="00D2380F" w:rsidP="00D2380F">
      <w:pPr>
        <w:numPr>
          <w:ilvl w:val="0"/>
          <w:numId w:val="21"/>
        </w:numPr>
        <w:tabs>
          <w:tab w:val="num" w:pos="540"/>
        </w:tabs>
        <w:jc w:val="both"/>
        <w:rPr>
          <w:sz w:val="24"/>
        </w:rPr>
      </w:pPr>
      <w:r w:rsidRPr="002F44E6">
        <w:rPr>
          <w:sz w:val="24"/>
        </w:rPr>
        <w:t xml:space="preserve">Smlouva zaniká </w:t>
      </w:r>
    </w:p>
    <w:p w:rsidR="00D2380F" w:rsidRPr="002F44E6" w:rsidRDefault="00D2380F" w:rsidP="00D2380F">
      <w:pPr>
        <w:pStyle w:val="Odstavecseseznamem1"/>
        <w:numPr>
          <w:ilvl w:val="0"/>
          <w:numId w:val="22"/>
        </w:numPr>
        <w:jc w:val="both"/>
        <w:rPr>
          <w:sz w:val="24"/>
        </w:rPr>
      </w:pPr>
      <w:r w:rsidRPr="002F44E6">
        <w:rPr>
          <w:sz w:val="24"/>
        </w:rPr>
        <w:t xml:space="preserve">dohodou smluvních stran za podmínek stanovených Smlouvou, </w:t>
      </w:r>
    </w:p>
    <w:p w:rsidR="00D2380F" w:rsidRPr="002F44E6" w:rsidRDefault="00D2380F" w:rsidP="00D2380F">
      <w:pPr>
        <w:pStyle w:val="Odstavecseseznamem1"/>
        <w:numPr>
          <w:ilvl w:val="0"/>
          <w:numId w:val="22"/>
        </w:numPr>
        <w:jc w:val="both"/>
        <w:rPr>
          <w:sz w:val="24"/>
        </w:rPr>
      </w:pPr>
      <w:r w:rsidRPr="002F44E6">
        <w:rPr>
          <w:sz w:val="24"/>
        </w:rPr>
        <w:t xml:space="preserve">výpovědí kterékoliv ze smluvních stran za podmínek stanovených Smlouvou, </w:t>
      </w:r>
    </w:p>
    <w:p w:rsidR="00D2380F" w:rsidRPr="002F44E6" w:rsidRDefault="00D2380F" w:rsidP="00D2380F">
      <w:pPr>
        <w:pStyle w:val="Odstavecseseznamem1"/>
        <w:numPr>
          <w:ilvl w:val="0"/>
          <w:numId w:val="22"/>
        </w:numPr>
        <w:jc w:val="both"/>
        <w:rPr>
          <w:sz w:val="24"/>
        </w:rPr>
      </w:pPr>
      <w:r w:rsidRPr="002F44E6">
        <w:rPr>
          <w:sz w:val="24"/>
        </w:rPr>
        <w:t>odstoupením kterékoliv ze smluvní stran v případech, kdy tak stanoví tato smlouva nebo právní předpis.</w:t>
      </w:r>
    </w:p>
    <w:p w:rsidR="00D2380F" w:rsidRPr="002F44E6" w:rsidRDefault="00D2380F" w:rsidP="00D2380F">
      <w:pPr>
        <w:pStyle w:val="Odstavecseseznamem1"/>
        <w:numPr>
          <w:ilvl w:val="0"/>
          <w:numId w:val="21"/>
        </w:numPr>
        <w:jc w:val="both"/>
        <w:rPr>
          <w:sz w:val="24"/>
        </w:rPr>
      </w:pPr>
      <w:r w:rsidRPr="002F44E6">
        <w:rPr>
          <w:sz w:val="24"/>
        </w:rPr>
        <w:t>Dohoda o zániku Smlouvy musí být písemná a podepsána oběma smluvními stranami.</w:t>
      </w:r>
    </w:p>
    <w:p w:rsidR="00D2380F" w:rsidRPr="002F44E6" w:rsidRDefault="00D2380F" w:rsidP="00D2380F">
      <w:pPr>
        <w:pStyle w:val="Odstavecseseznamem1"/>
        <w:numPr>
          <w:ilvl w:val="0"/>
          <w:numId w:val="21"/>
        </w:numPr>
        <w:ind w:left="357" w:hanging="357"/>
        <w:jc w:val="both"/>
        <w:rPr>
          <w:sz w:val="24"/>
        </w:rPr>
      </w:pPr>
      <w:r w:rsidRPr="002F44E6">
        <w:rPr>
          <w:sz w:val="24"/>
        </w:rPr>
        <w:t xml:space="preserve">Objednatel je oprávněn Smlouvu vypovědět, nastanou-li opodstatněné věcné, finanční nebo technické důvody. </w:t>
      </w:r>
    </w:p>
    <w:p w:rsidR="00D2380F" w:rsidRPr="002F44E6" w:rsidRDefault="00D2380F" w:rsidP="00D2380F">
      <w:pPr>
        <w:pStyle w:val="Odstavecseseznamem1"/>
        <w:ind w:left="357" w:hanging="357"/>
        <w:jc w:val="both"/>
        <w:rPr>
          <w:sz w:val="24"/>
        </w:rPr>
      </w:pPr>
      <w:r w:rsidRPr="002F44E6">
        <w:rPr>
          <w:sz w:val="24"/>
        </w:rPr>
        <w:t xml:space="preserve">       Za opodstatněné lze považovat zejména:</w:t>
      </w:r>
    </w:p>
    <w:p w:rsidR="00D2380F" w:rsidRPr="002F44E6" w:rsidRDefault="00D2380F" w:rsidP="00D2380F">
      <w:pPr>
        <w:pStyle w:val="Odstavecseseznamem1"/>
        <w:numPr>
          <w:ilvl w:val="0"/>
          <w:numId w:val="23"/>
        </w:numPr>
        <w:jc w:val="both"/>
        <w:rPr>
          <w:sz w:val="24"/>
        </w:rPr>
      </w:pPr>
      <w:r w:rsidRPr="002F44E6">
        <w:rPr>
          <w:sz w:val="24"/>
        </w:rPr>
        <w:t>finanční důvody -  nemožnost hradit náklady spojené s výkonem spolupráce</w:t>
      </w:r>
    </w:p>
    <w:p w:rsidR="00D2380F" w:rsidRPr="002F44E6" w:rsidRDefault="00D2380F" w:rsidP="00D2380F">
      <w:pPr>
        <w:pStyle w:val="Odstavecseseznamem1"/>
        <w:numPr>
          <w:ilvl w:val="0"/>
          <w:numId w:val="23"/>
        </w:numPr>
        <w:jc w:val="both"/>
        <w:rPr>
          <w:sz w:val="24"/>
        </w:rPr>
      </w:pPr>
      <w:r w:rsidRPr="002F44E6">
        <w:rPr>
          <w:sz w:val="24"/>
        </w:rPr>
        <w:t xml:space="preserve">technické důvody - zmenšení rozsahu provozu zhotovitele, které nemá původ v jednání některé ze smluvních stran. </w:t>
      </w:r>
    </w:p>
    <w:p w:rsidR="00D2380F" w:rsidRPr="002F44E6" w:rsidRDefault="00D2380F" w:rsidP="00D2380F">
      <w:pPr>
        <w:pStyle w:val="Odstavecseseznamem1"/>
        <w:numPr>
          <w:ilvl w:val="0"/>
          <w:numId w:val="23"/>
        </w:numPr>
        <w:jc w:val="both"/>
        <w:rPr>
          <w:sz w:val="24"/>
        </w:rPr>
      </w:pPr>
      <w:r w:rsidRPr="002F44E6">
        <w:rPr>
          <w:sz w:val="24"/>
        </w:rPr>
        <w:t>poškození dobrého jména objednatele</w:t>
      </w:r>
    </w:p>
    <w:p w:rsidR="00D2380F" w:rsidRPr="002F44E6" w:rsidRDefault="00D2380F" w:rsidP="00D2380F">
      <w:pPr>
        <w:pStyle w:val="Odstavecseseznamem1"/>
        <w:numPr>
          <w:ilvl w:val="0"/>
          <w:numId w:val="21"/>
        </w:numPr>
        <w:ind w:left="357" w:hanging="357"/>
        <w:jc w:val="both"/>
        <w:rPr>
          <w:sz w:val="24"/>
        </w:rPr>
      </w:pPr>
      <w:r w:rsidRPr="002F44E6">
        <w:rPr>
          <w:sz w:val="24"/>
        </w:rPr>
        <w:t xml:space="preserve">Výpověď musí být písemná a musí být doručena druhé smluvní straně. Výpovědní doba činí jeden měsíc a počíná běžet dnem následujícím po dni, v němž byla výpověď doručena druhé smluvní straně. </w:t>
      </w:r>
    </w:p>
    <w:p w:rsidR="0057013F" w:rsidRPr="002F44E6" w:rsidRDefault="0057013F" w:rsidP="00D2380F">
      <w:pPr>
        <w:pStyle w:val="Odstavecseseznamem1"/>
        <w:numPr>
          <w:ilvl w:val="0"/>
          <w:numId w:val="21"/>
        </w:numPr>
        <w:ind w:left="357" w:hanging="357"/>
        <w:jc w:val="both"/>
        <w:rPr>
          <w:sz w:val="24"/>
        </w:rPr>
      </w:pPr>
      <w:r w:rsidRPr="002F44E6">
        <w:rPr>
          <w:sz w:val="24"/>
        </w:rPr>
        <w:lastRenderedPageBreak/>
        <w:t xml:space="preserve">Zhotovitel má </w:t>
      </w:r>
      <w:r w:rsidR="00B94BDF" w:rsidRPr="002F44E6">
        <w:rPr>
          <w:sz w:val="24"/>
        </w:rPr>
        <w:t>právo</w:t>
      </w:r>
      <w:r w:rsidRPr="002F44E6">
        <w:rPr>
          <w:sz w:val="24"/>
        </w:rPr>
        <w:t xml:space="preserve"> na uhrazení prací dokončených ke dni doručení výpovědi.</w:t>
      </w:r>
    </w:p>
    <w:p w:rsidR="00AD7768" w:rsidRPr="002F44E6" w:rsidRDefault="00CE5740" w:rsidP="00281247">
      <w:pPr>
        <w:pStyle w:val="Odstavecseseznamem1"/>
        <w:numPr>
          <w:ilvl w:val="0"/>
          <w:numId w:val="21"/>
        </w:numPr>
        <w:ind w:left="357" w:hanging="357"/>
        <w:jc w:val="both"/>
        <w:rPr>
          <w:sz w:val="24"/>
        </w:rPr>
      </w:pPr>
      <w:r w:rsidRPr="002F44E6">
        <w:rPr>
          <w:sz w:val="24"/>
        </w:rPr>
        <w:t>Smluvní strana</w:t>
      </w:r>
      <w:r w:rsidR="00D2380F" w:rsidRPr="002F44E6">
        <w:rPr>
          <w:sz w:val="24"/>
        </w:rPr>
        <w:t xml:space="preserve"> je oprávněn</w:t>
      </w:r>
      <w:r w:rsidRPr="002F44E6">
        <w:rPr>
          <w:sz w:val="24"/>
        </w:rPr>
        <w:t>a</w:t>
      </w:r>
      <w:r w:rsidR="00D2380F" w:rsidRPr="002F44E6">
        <w:rPr>
          <w:sz w:val="24"/>
        </w:rPr>
        <w:t xml:space="preserve"> odstoupit od Smlouvy, poruší-li druhá smluvní strana ustanovení Smlouvy podstatným způsobem nebo hrubě poškodí dobré jméno druhé smluvní strany. Odstoupení od smlouvy nabývá platnosti a účinnosti okamžikem jeho doručení druhé smluvní straně.</w:t>
      </w:r>
    </w:p>
    <w:p w:rsidR="00C12428" w:rsidRPr="002F44E6" w:rsidRDefault="00C12428" w:rsidP="00686F31">
      <w:pPr>
        <w:pStyle w:val="Odstavecseseznamem1"/>
        <w:ind w:left="0"/>
        <w:jc w:val="both"/>
        <w:rPr>
          <w:sz w:val="24"/>
        </w:rPr>
      </w:pPr>
    </w:p>
    <w:p w:rsidR="008857D1" w:rsidRPr="002F44E6" w:rsidRDefault="005B4123" w:rsidP="00B32E06">
      <w:pPr>
        <w:keepNext/>
        <w:spacing w:before="120"/>
        <w:jc w:val="center"/>
        <w:rPr>
          <w:rFonts w:cs="Tahoma"/>
          <w:b/>
          <w:sz w:val="24"/>
        </w:rPr>
      </w:pPr>
      <w:r w:rsidRPr="002F44E6">
        <w:rPr>
          <w:rFonts w:cs="Tahoma"/>
          <w:b/>
          <w:sz w:val="24"/>
        </w:rPr>
        <w:t>Článek IX</w:t>
      </w:r>
      <w:r w:rsidR="008857D1" w:rsidRPr="002F44E6">
        <w:rPr>
          <w:rFonts w:cs="Tahoma"/>
          <w:b/>
          <w:sz w:val="24"/>
        </w:rPr>
        <w:t>.</w:t>
      </w:r>
    </w:p>
    <w:p w:rsidR="008857D1" w:rsidRPr="002F44E6" w:rsidRDefault="008857D1" w:rsidP="00B32E06">
      <w:pPr>
        <w:keepNext/>
        <w:jc w:val="center"/>
        <w:rPr>
          <w:rFonts w:cs="Tahoma"/>
          <w:b/>
          <w:sz w:val="24"/>
        </w:rPr>
      </w:pPr>
      <w:r w:rsidRPr="002F44E6">
        <w:rPr>
          <w:rFonts w:cs="Tahoma"/>
          <w:b/>
          <w:sz w:val="24"/>
        </w:rPr>
        <w:t>Licenční ujednání</w:t>
      </w:r>
    </w:p>
    <w:p w:rsidR="008857D1" w:rsidRPr="002F44E6" w:rsidRDefault="008857D1" w:rsidP="008857D1">
      <w:pPr>
        <w:pStyle w:val="Odstavecseseznamem"/>
        <w:numPr>
          <w:ilvl w:val="0"/>
          <w:numId w:val="24"/>
        </w:numPr>
        <w:jc w:val="both"/>
        <w:rPr>
          <w:rFonts w:cs="Tahoma"/>
          <w:sz w:val="24"/>
        </w:rPr>
      </w:pPr>
      <w:r w:rsidRPr="002F44E6">
        <w:rPr>
          <w:rFonts w:cs="Tahoma"/>
          <w:sz w:val="24"/>
        </w:rPr>
        <w:t xml:space="preserve">Uhrazením smluvní částky nabývá objednatel práva užít díla uvedeného v Čl. I. odst. 1 této smlouvy, a to za účelem vystavování, zapůjčování jiným institucím nebo za účelem propagace a prezentace objednatele či jeho tvorby. </w:t>
      </w:r>
    </w:p>
    <w:p w:rsidR="008857D1" w:rsidRPr="002F44E6" w:rsidRDefault="008857D1" w:rsidP="008857D1">
      <w:pPr>
        <w:pStyle w:val="Odstavecseseznamem"/>
        <w:numPr>
          <w:ilvl w:val="0"/>
          <w:numId w:val="24"/>
        </w:numPr>
        <w:jc w:val="both"/>
        <w:rPr>
          <w:rFonts w:cs="Tahoma"/>
          <w:sz w:val="24"/>
        </w:rPr>
      </w:pPr>
      <w:r w:rsidRPr="002F44E6">
        <w:rPr>
          <w:rFonts w:cs="Tahoma"/>
          <w:sz w:val="24"/>
        </w:rPr>
        <w:t xml:space="preserve">Zhotovitel </w:t>
      </w:r>
      <w:r w:rsidR="00252A3A" w:rsidRPr="002F44E6">
        <w:rPr>
          <w:rFonts w:cs="Tahoma"/>
          <w:sz w:val="24"/>
        </w:rPr>
        <w:t>podpisem předávacího protokolu  </w:t>
      </w:r>
      <w:r w:rsidRPr="002F44E6">
        <w:rPr>
          <w:rFonts w:cs="Tahoma"/>
          <w:sz w:val="24"/>
        </w:rPr>
        <w:t>poskyt</w:t>
      </w:r>
      <w:r w:rsidR="00252A3A" w:rsidRPr="002F44E6">
        <w:rPr>
          <w:rFonts w:cs="Tahoma"/>
          <w:sz w:val="24"/>
        </w:rPr>
        <w:t xml:space="preserve">uje objednateli </w:t>
      </w:r>
      <w:r w:rsidRPr="002F44E6">
        <w:rPr>
          <w:rFonts w:cs="Tahoma"/>
          <w:sz w:val="24"/>
        </w:rPr>
        <w:t xml:space="preserve">bezplatné licence </w:t>
      </w:r>
      <w:r w:rsidR="00252A3A" w:rsidRPr="002F44E6">
        <w:rPr>
          <w:rFonts w:cs="Tahoma"/>
          <w:sz w:val="24"/>
        </w:rPr>
        <w:t xml:space="preserve">k </w:t>
      </w:r>
      <w:r w:rsidRPr="002F44E6">
        <w:rPr>
          <w:rFonts w:cs="Tahoma"/>
          <w:sz w:val="24"/>
        </w:rPr>
        <w:t>díl</w:t>
      </w:r>
      <w:r w:rsidR="00252A3A" w:rsidRPr="002F44E6">
        <w:rPr>
          <w:rFonts w:cs="Tahoma"/>
          <w:sz w:val="24"/>
        </w:rPr>
        <w:t>u nebo jeho části</w:t>
      </w:r>
      <w:r w:rsidRPr="002F44E6">
        <w:rPr>
          <w:rFonts w:cs="Tahoma"/>
          <w:sz w:val="24"/>
        </w:rPr>
        <w:t>, místně a časově neomezené za účelem stanoveným v bodě 1.</w:t>
      </w:r>
    </w:p>
    <w:p w:rsidR="0037201C" w:rsidRPr="002F44E6" w:rsidRDefault="008857D1" w:rsidP="0037201C">
      <w:pPr>
        <w:pStyle w:val="Odstavecseseznamem"/>
        <w:numPr>
          <w:ilvl w:val="0"/>
          <w:numId w:val="24"/>
        </w:numPr>
        <w:jc w:val="both"/>
        <w:rPr>
          <w:rFonts w:cs="Tahoma"/>
          <w:sz w:val="24"/>
        </w:rPr>
      </w:pPr>
      <w:r w:rsidRPr="002F44E6">
        <w:rPr>
          <w:rFonts w:cs="Tahoma"/>
          <w:sz w:val="24"/>
        </w:rPr>
        <w:t xml:space="preserve">Zhotovitel smí užívat </w:t>
      </w:r>
      <w:r w:rsidR="005E69B5" w:rsidRPr="002F44E6">
        <w:rPr>
          <w:rFonts w:cs="Tahoma"/>
          <w:sz w:val="24"/>
        </w:rPr>
        <w:t xml:space="preserve">vlastní záznam díla </w:t>
      </w:r>
      <w:r w:rsidRPr="002F44E6">
        <w:rPr>
          <w:rFonts w:cs="Tahoma"/>
          <w:sz w:val="24"/>
        </w:rPr>
        <w:t>nebo jeho část</w:t>
      </w:r>
      <w:r w:rsidR="005E69B5" w:rsidRPr="002F44E6">
        <w:rPr>
          <w:rFonts w:cs="Tahoma"/>
          <w:sz w:val="24"/>
        </w:rPr>
        <w:t>i</w:t>
      </w:r>
      <w:r w:rsidR="00E9743D" w:rsidRPr="002F44E6">
        <w:rPr>
          <w:rFonts w:cs="Tahoma"/>
          <w:sz w:val="24"/>
        </w:rPr>
        <w:t xml:space="preserve"> </w:t>
      </w:r>
      <w:r w:rsidR="00371BD8" w:rsidRPr="002F44E6">
        <w:rPr>
          <w:rFonts w:cs="Tahoma"/>
          <w:sz w:val="24"/>
        </w:rPr>
        <w:t xml:space="preserve">(fotografie, </w:t>
      </w:r>
      <w:r w:rsidR="008F6CD1" w:rsidRPr="002F44E6">
        <w:rPr>
          <w:rFonts w:cs="Tahoma"/>
          <w:sz w:val="24"/>
        </w:rPr>
        <w:t>film apod.) k vlastní</w:t>
      </w:r>
      <w:r w:rsidRPr="002F44E6">
        <w:rPr>
          <w:rFonts w:cs="Tahoma"/>
          <w:sz w:val="24"/>
        </w:rPr>
        <w:t xml:space="preserve"> prezentaci nebo pro propagaci své tvorby. Při tomto využití je vždy povinen udávat objednatele jako spoluautora díla.</w:t>
      </w:r>
    </w:p>
    <w:p w:rsidR="00C12428" w:rsidRPr="00693428" w:rsidRDefault="00652FA1" w:rsidP="00693428">
      <w:pPr>
        <w:pStyle w:val="Odstavecseseznamem"/>
        <w:numPr>
          <w:ilvl w:val="0"/>
          <w:numId w:val="24"/>
        </w:numPr>
        <w:jc w:val="both"/>
        <w:rPr>
          <w:rFonts w:cs="Tahoma"/>
          <w:sz w:val="24"/>
        </w:rPr>
      </w:pPr>
      <w:r w:rsidRPr="002F44E6">
        <w:rPr>
          <w:rFonts w:cs="Tahoma"/>
          <w:sz w:val="24"/>
        </w:rPr>
        <w:t xml:space="preserve">Pořízený audiovizuální záznam je plně v majetku objednatele a ten s ním může jakkoliv nakládat. </w:t>
      </w:r>
    </w:p>
    <w:p w:rsidR="0025415C" w:rsidRPr="002F44E6" w:rsidRDefault="0025415C" w:rsidP="005B4123">
      <w:pPr>
        <w:spacing w:before="120"/>
        <w:jc w:val="center"/>
        <w:rPr>
          <w:rFonts w:cs="Tahoma"/>
          <w:b/>
          <w:sz w:val="24"/>
        </w:rPr>
      </w:pPr>
      <w:r w:rsidRPr="002F44E6">
        <w:rPr>
          <w:rFonts w:cs="Tahoma"/>
          <w:b/>
          <w:sz w:val="24"/>
        </w:rPr>
        <w:t xml:space="preserve">Článek </w:t>
      </w:r>
      <w:r w:rsidR="005B4123" w:rsidRPr="002F44E6">
        <w:rPr>
          <w:rFonts w:cs="Tahoma"/>
          <w:b/>
          <w:sz w:val="24"/>
        </w:rPr>
        <w:t>X</w:t>
      </w:r>
      <w:r w:rsidRPr="002F44E6">
        <w:rPr>
          <w:rFonts w:cs="Tahoma"/>
          <w:b/>
          <w:sz w:val="24"/>
        </w:rPr>
        <w:t>.</w:t>
      </w:r>
    </w:p>
    <w:p w:rsidR="0025415C" w:rsidRPr="002F44E6" w:rsidRDefault="0025415C" w:rsidP="0025415C">
      <w:pPr>
        <w:jc w:val="center"/>
        <w:rPr>
          <w:rFonts w:cs="Tahoma"/>
          <w:b/>
          <w:sz w:val="24"/>
        </w:rPr>
      </w:pPr>
      <w:r w:rsidRPr="002F44E6">
        <w:rPr>
          <w:rFonts w:cs="Tahoma"/>
          <w:b/>
          <w:sz w:val="24"/>
        </w:rPr>
        <w:t>Ostatní ujednání</w:t>
      </w:r>
    </w:p>
    <w:p w:rsidR="0025415C" w:rsidRPr="002F44E6" w:rsidRDefault="0025415C" w:rsidP="0025415C">
      <w:pPr>
        <w:pStyle w:val="Odstavecseseznamem"/>
        <w:numPr>
          <w:ilvl w:val="0"/>
          <w:numId w:val="12"/>
        </w:numPr>
        <w:jc w:val="both"/>
        <w:rPr>
          <w:rFonts w:cs="Tahoma"/>
          <w:sz w:val="24"/>
        </w:rPr>
      </w:pPr>
      <w:r w:rsidRPr="002F44E6">
        <w:rPr>
          <w:rFonts w:cs="Tahoma"/>
          <w:sz w:val="24"/>
        </w:rPr>
        <w:t xml:space="preserve">Národní muzeum je právnickou osobou povinnou uveřejňovat příslušné smlouvy v předepsaném </w:t>
      </w:r>
      <w:r w:rsidR="009C1456" w:rsidRPr="002F44E6">
        <w:rPr>
          <w:rFonts w:cs="Tahoma"/>
          <w:sz w:val="24"/>
        </w:rPr>
        <w:t>r</w:t>
      </w:r>
      <w:r w:rsidRPr="002F44E6">
        <w:rPr>
          <w:rFonts w:cs="Tahoma"/>
          <w:sz w:val="24"/>
        </w:rPr>
        <w:t>egistru smluv v souladu s ustanovením § 2 odst. 1 písm. c) zákona č. 340/2015 Sb., o zvláštních podmínkách účinnosti některých smluv, uveřejňování těchto smluv a registru smluv</w:t>
      </w:r>
      <w:r w:rsidR="00E9743D" w:rsidRPr="002F44E6">
        <w:rPr>
          <w:rFonts w:cs="Tahoma"/>
          <w:sz w:val="24"/>
        </w:rPr>
        <w:t xml:space="preserve"> </w:t>
      </w:r>
      <w:r w:rsidRPr="002F44E6">
        <w:rPr>
          <w:rFonts w:cs="Tahoma"/>
          <w:sz w:val="24"/>
        </w:rPr>
        <w:t xml:space="preserve">(zákon o registru smluv). Druhá smluvní strana bere tuto skutečnost na vědomí, podpisem této smlouvy zároveň potvrzuje svůj souhlas se zveřejněním smlouvy. </w:t>
      </w:r>
    </w:p>
    <w:p w:rsidR="0025415C" w:rsidRPr="002F44E6" w:rsidRDefault="0025415C" w:rsidP="0025415C">
      <w:pPr>
        <w:pStyle w:val="Odstavecseseznamem"/>
        <w:numPr>
          <w:ilvl w:val="0"/>
          <w:numId w:val="12"/>
        </w:numPr>
        <w:suppressAutoHyphens/>
        <w:jc w:val="both"/>
        <w:rPr>
          <w:rFonts w:cs="Calibri"/>
          <w:sz w:val="24"/>
        </w:rPr>
      </w:pPr>
      <w:r w:rsidRPr="002F44E6">
        <w:rPr>
          <w:rFonts w:cs="Calibri"/>
          <w:sz w:val="24"/>
        </w:rPr>
        <w:t>Obě smluvní strany prohlašují, že jsou si vědomy skutečnosti, že tato smlouva nabývá platnosti dnem jejího podpisu poslední ze smluvních stran, účinnosti nabude dnem jejího uveřejnění v </w:t>
      </w:r>
      <w:r w:rsidR="009C1456" w:rsidRPr="002F44E6">
        <w:rPr>
          <w:rFonts w:cs="Calibri"/>
          <w:sz w:val="24"/>
        </w:rPr>
        <w:t>r</w:t>
      </w:r>
      <w:r w:rsidRPr="002F44E6">
        <w:rPr>
          <w:rFonts w:cs="Calibri"/>
          <w:sz w:val="24"/>
        </w:rPr>
        <w:t xml:space="preserve">egistru smluv v souladu se zákonem o registru smluv. </w:t>
      </w:r>
    </w:p>
    <w:p w:rsidR="0025415C" w:rsidRPr="002F44E6" w:rsidRDefault="0025415C" w:rsidP="0025415C">
      <w:pPr>
        <w:pStyle w:val="Zkladntext2"/>
        <w:numPr>
          <w:ilvl w:val="0"/>
          <w:numId w:val="12"/>
        </w:numPr>
        <w:spacing w:after="0" w:line="240" w:lineRule="auto"/>
        <w:jc w:val="both"/>
        <w:rPr>
          <w:sz w:val="24"/>
        </w:rPr>
      </w:pPr>
      <w:r w:rsidRPr="002F44E6">
        <w:rPr>
          <w:sz w:val="24"/>
        </w:rPr>
        <w:t>Práva a povinnosti smluvních stran, neupravené výslovně touto smlouvou, se řídí ustanoveními občanského zákoníku.</w:t>
      </w:r>
    </w:p>
    <w:p w:rsidR="0025415C" w:rsidRPr="002F44E6" w:rsidRDefault="0025415C" w:rsidP="0025415C">
      <w:pPr>
        <w:numPr>
          <w:ilvl w:val="0"/>
          <w:numId w:val="12"/>
        </w:numPr>
        <w:jc w:val="both"/>
        <w:rPr>
          <w:rFonts w:cs="Tahoma"/>
          <w:sz w:val="24"/>
        </w:rPr>
      </w:pPr>
      <w:r w:rsidRPr="002F44E6">
        <w:rPr>
          <w:sz w:val="24"/>
        </w:rPr>
        <w:t>Tato smlouva je vyhotovena ve třech stejnopisech, které mají platnost originálu. Objednatel obdrží 2 vyhotovení a zhotovitel jedno.</w:t>
      </w:r>
    </w:p>
    <w:p w:rsidR="0025415C" w:rsidRPr="002F44E6" w:rsidRDefault="0025415C" w:rsidP="0025415C">
      <w:pPr>
        <w:numPr>
          <w:ilvl w:val="0"/>
          <w:numId w:val="12"/>
        </w:numPr>
        <w:jc w:val="both"/>
        <w:rPr>
          <w:rFonts w:cs="Tahoma"/>
          <w:sz w:val="24"/>
        </w:rPr>
      </w:pPr>
      <w:r w:rsidRPr="002F44E6">
        <w:rPr>
          <w:sz w:val="24"/>
        </w:rPr>
        <w:t>Změny a dodatky této smlouvy platí pouze tehdy, jestliže jsou podány písemně a podepsány oprávněnými osobami dle této smlouvy.</w:t>
      </w:r>
    </w:p>
    <w:p w:rsidR="00C343D2" w:rsidRPr="002F44E6" w:rsidRDefault="0025415C" w:rsidP="0025415C">
      <w:pPr>
        <w:numPr>
          <w:ilvl w:val="0"/>
          <w:numId w:val="12"/>
        </w:numPr>
        <w:jc w:val="both"/>
        <w:rPr>
          <w:rFonts w:cs="Tahoma"/>
          <w:sz w:val="24"/>
        </w:rPr>
      </w:pPr>
      <w:r w:rsidRPr="002F44E6">
        <w:rPr>
          <w:sz w:val="24"/>
        </w:rPr>
        <w:t>Smluvní strany prohlašují, že je jim znám obsah této smlouvy včetně příloh, že s jejím obsahem souhlasí, a že smlouvu uzavírají na základě svobodné vůle, nikoliv v tísni či za nevýhodných podmínek.</w:t>
      </w:r>
    </w:p>
    <w:p w:rsidR="00D02118" w:rsidRPr="002F44E6" w:rsidRDefault="00D02118" w:rsidP="00D02118">
      <w:pPr>
        <w:rPr>
          <w:sz w:val="24"/>
        </w:rPr>
      </w:pPr>
    </w:p>
    <w:tbl>
      <w:tblPr>
        <w:tblW w:w="9288" w:type="dxa"/>
        <w:tblLayout w:type="fixed"/>
        <w:tblLook w:val="01E0" w:firstRow="1" w:lastRow="1" w:firstColumn="1" w:lastColumn="1" w:noHBand="0" w:noVBand="0"/>
      </w:tblPr>
      <w:tblGrid>
        <w:gridCol w:w="3936"/>
        <w:gridCol w:w="1392"/>
        <w:gridCol w:w="3960"/>
      </w:tblGrid>
      <w:tr w:rsidR="00D02118" w:rsidRPr="00686F31" w:rsidTr="0028110E">
        <w:tc>
          <w:tcPr>
            <w:tcW w:w="3936" w:type="dxa"/>
          </w:tcPr>
          <w:p w:rsidR="0025415C" w:rsidRPr="002F44E6" w:rsidRDefault="00814E4C" w:rsidP="00664079">
            <w:pPr>
              <w:rPr>
                <w:color w:val="000000"/>
                <w:sz w:val="24"/>
              </w:rPr>
            </w:pPr>
            <w:r w:rsidRPr="002F44E6">
              <w:rPr>
                <w:color w:val="000000"/>
                <w:sz w:val="24"/>
              </w:rPr>
              <w:t xml:space="preserve">V Praze, </w:t>
            </w:r>
            <w:r w:rsidR="00D02118" w:rsidRPr="002F44E6">
              <w:rPr>
                <w:color w:val="000000"/>
                <w:sz w:val="24"/>
              </w:rPr>
              <w:t>dne</w:t>
            </w:r>
          </w:p>
          <w:p w:rsidR="009C1456" w:rsidRPr="002F44E6" w:rsidRDefault="009C1456" w:rsidP="00664079">
            <w:pPr>
              <w:rPr>
                <w:color w:val="000000"/>
                <w:sz w:val="24"/>
              </w:rPr>
            </w:pPr>
          </w:p>
        </w:tc>
        <w:tc>
          <w:tcPr>
            <w:tcW w:w="1392" w:type="dxa"/>
          </w:tcPr>
          <w:p w:rsidR="00D02118" w:rsidRPr="002F44E6" w:rsidRDefault="00D02118" w:rsidP="00664079">
            <w:pPr>
              <w:jc w:val="right"/>
              <w:rPr>
                <w:color w:val="000000"/>
                <w:sz w:val="24"/>
              </w:rPr>
            </w:pPr>
          </w:p>
        </w:tc>
        <w:tc>
          <w:tcPr>
            <w:tcW w:w="3960" w:type="dxa"/>
          </w:tcPr>
          <w:p w:rsidR="00D02118" w:rsidRPr="002F44E6" w:rsidRDefault="00D02118" w:rsidP="00693428">
            <w:pPr>
              <w:rPr>
                <w:color w:val="000000"/>
                <w:sz w:val="24"/>
              </w:rPr>
            </w:pPr>
            <w:r w:rsidRPr="002F44E6">
              <w:rPr>
                <w:color w:val="000000"/>
                <w:sz w:val="24"/>
              </w:rPr>
              <w:t xml:space="preserve">V </w:t>
            </w:r>
            <w:r w:rsidR="00814E4C" w:rsidRPr="002F44E6">
              <w:rPr>
                <w:color w:val="000000"/>
                <w:sz w:val="24"/>
              </w:rPr>
              <w:t>Českém Brodě,</w:t>
            </w:r>
            <w:r w:rsidRPr="002F44E6">
              <w:rPr>
                <w:color w:val="000000"/>
                <w:sz w:val="24"/>
              </w:rPr>
              <w:t xml:space="preserve"> dne</w:t>
            </w:r>
            <w:r w:rsidR="00A7652E">
              <w:rPr>
                <w:color w:val="000000"/>
                <w:sz w:val="24"/>
              </w:rPr>
              <w:t xml:space="preserve"> </w:t>
            </w:r>
          </w:p>
        </w:tc>
      </w:tr>
      <w:tr w:rsidR="00D02118" w:rsidRPr="00686F31" w:rsidTr="0028110E">
        <w:tc>
          <w:tcPr>
            <w:tcW w:w="3936" w:type="dxa"/>
          </w:tcPr>
          <w:p w:rsidR="00D02118" w:rsidRPr="002F44E6" w:rsidRDefault="00D02118" w:rsidP="00664079">
            <w:pPr>
              <w:rPr>
                <w:color w:val="000000"/>
                <w:sz w:val="24"/>
              </w:rPr>
            </w:pPr>
          </w:p>
        </w:tc>
        <w:tc>
          <w:tcPr>
            <w:tcW w:w="1392" w:type="dxa"/>
          </w:tcPr>
          <w:p w:rsidR="00D02118" w:rsidRPr="002F44E6" w:rsidRDefault="00D02118" w:rsidP="00664079">
            <w:pPr>
              <w:rPr>
                <w:color w:val="000000"/>
                <w:sz w:val="24"/>
              </w:rPr>
            </w:pPr>
          </w:p>
        </w:tc>
        <w:tc>
          <w:tcPr>
            <w:tcW w:w="3960" w:type="dxa"/>
          </w:tcPr>
          <w:p w:rsidR="00D02118" w:rsidRPr="002F44E6" w:rsidRDefault="00D02118" w:rsidP="00664079">
            <w:pPr>
              <w:rPr>
                <w:color w:val="000000"/>
                <w:sz w:val="24"/>
              </w:rPr>
            </w:pPr>
          </w:p>
        </w:tc>
      </w:tr>
      <w:tr w:rsidR="00D02118" w:rsidRPr="00686F31" w:rsidTr="0028110E">
        <w:trPr>
          <w:trHeight w:val="80"/>
        </w:trPr>
        <w:tc>
          <w:tcPr>
            <w:tcW w:w="3936" w:type="dxa"/>
            <w:tcBorders>
              <w:bottom w:val="single" w:sz="4" w:space="0" w:color="auto"/>
            </w:tcBorders>
          </w:tcPr>
          <w:p w:rsidR="00D02118" w:rsidRPr="002F44E6" w:rsidRDefault="00D02118" w:rsidP="00C12428">
            <w:pPr>
              <w:jc w:val="right"/>
              <w:rPr>
                <w:color w:val="000000"/>
                <w:sz w:val="24"/>
              </w:rPr>
            </w:pPr>
          </w:p>
        </w:tc>
        <w:tc>
          <w:tcPr>
            <w:tcW w:w="1392" w:type="dxa"/>
          </w:tcPr>
          <w:p w:rsidR="00D02118" w:rsidRPr="002F44E6" w:rsidRDefault="00D02118" w:rsidP="00664079">
            <w:pPr>
              <w:rPr>
                <w:color w:val="000000"/>
                <w:sz w:val="24"/>
              </w:rPr>
            </w:pPr>
          </w:p>
        </w:tc>
        <w:tc>
          <w:tcPr>
            <w:tcW w:w="3960" w:type="dxa"/>
            <w:tcBorders>
              <w:bottom w:val="single" w:sz="4" w:space="0" w:color="auto"/>
            </w:tcBorders>
          </w:tcPr>
          <w:p w:rsidR="00D02118" w:rsidRPr="002F44E6" w:rsidRDefault="00D02118" w:rsidP="00664079">
            <w:pPr>
              <w:rPr>
                <w:color w:val="000000"/>
                <w:sz w:val="24"/>
              </w:rPr>
            </w:pPr>
          </w:p>
        </w:tc>
      </w:tr>
      <w:tr w:rsidR="00D02118" w:rsidRPr="00686F31" w:rsidTr="0028110E">
        <w:tc>
          <w:tcPr>
            <w:tcW w:w="3936" w:type="dxa"/>
            <w:tcBorders>
              <w:top w:val="single" w:sz="4" w:space="0" w:color="auto"/>
            </w:tcBorders>
          </w:tcPr>
          <w:p w:rsidR="00814E4C" w:rsidRPr="002F44E6" w:rsidRDefault="00CE1552" w:rsidP="00C12428">
            <w:pPr>
              <w:jc w:val="center"/>
              <w:rPr>
                <w:color w:val="000000"/>
                <w:sz w:val="24"/>
              </w:rPr>
            </w:pPr>
            <w:r>
              <w:rPr>
                <w:color w:val="000000"/>
                <w:sz w:val="24"/>
              </w:rPr>
              <w:t xml:space="preserve"> RNDr. Ing. Ivo Macek</w:t>
            </w:r>
          </w:p>
          <w:p w:rsidR="00227428" w:rsidRPr="002F44E6" w:rsidRDefault="00227428" w:rsidP="00C12428">
            <w:pPr>
              <w:jc w:val="center"/>
              <w:rPr>
                <w:color w:val="000000"/>
                <w:sz w:val="24"/>
              </w:rPr>
            </w:pPr>
            <w:r w:rsidRPr="002F44E6">
              <w:rPr>
                <w:color w:val="000000"/>
                <w:sz w:val="24"/>
              </w:rPr>
              <w:t>Národní muzeum</w:t>
            </w:r>
          </w:p>
          <w:p w:rsidR="00227428" w:rsidRPr="002F44E6" w:rsidRDefault="00227428" w:rsidP="00664079">
            <w:pPr>
              <w:jc w:val="center"/>
              <w:rPr>
                <w:color w:val="000000"/>
                <w:sz w:val="24"/>
              </w:rPr>
            </w:pPr>
            <w:r w:rsidRPr="002F44E6">
              <w:rPr>
                <w:color w:val="000000"/>
                <w:sz w:val="24"/>
              </w:rPr>
              <w:t>(objednavatel)</w:t>
            </w:r>
          </w:p>
        </w:tc>
        <w:tc>
          <w:tcPr>
            <w:tcW w:w="1392" w:type="dxa"/>
          </w:tcPr>
          <w:p w:rsidR="00D02118" w:rsidRPr="002F44E6" w:rsidRDefault="00D02118" w:rsidP="00664079">
            <w:pPr>
              <w:jc w:val="center"/>
              <w:rPr>
                <w:color w:val="000000"/>
                <w:sz w:val="24"/>
              </w:rPr>
            </w:pPr>
          </w:p>
        </w:tc>
        <w:tc>
          <w:tcPr>
            <w:tcW w:w="3960" w:type="dxa"/>
            <w:tcBorders>
              <w:top w:val="single" w:sz="4" w:space="0" w:color="auto"/>
            </w:tcBorders>
          </w:tcPr>
          <w:p w:rsidR="00D02118" w:rsidRPr="002F44E6" w:rsidRDefault="00C12428" w:rsidP="00664079">
            <w:pPr>
              <w:jc w:val="center"/>
              <w:rPr>
                <w:color w:val="000000"/>
                <w:sz w:val="24"/>
              </w:rPr>
            </w:pPr>
            <w:r w:rsidRPr="002F44E6">
              <w:rPr>
                <w:color w:val="000000"/>
                <w:sz w:val="24"/>
              </w:rPr>
              <w:t>Ing. Pavel Havránek</w:t>
            </w:r>
          </w:p>
          <w:p w:rsidR="00A7652E" w:rsidRDefault="00A7652E" w:rsidP="00664079">
            <w:pPr>
              <w:jc w:val="center"/>
              <w:rPr>
                <w:color w:val="000000"/>
                <w:sz w:val="24"/>
              </w:rPr>
            </w:pPr>
            <w:r>
              <w:rPr>
                <w:color w:val="000000"/>
                <w:sz w:val="24"/>
              </w:rPr>
              <w:t>TAMTAM Development s.r.o.</w:t>
            </w:r>
          </w:p>
          <w:p w:rsidR="00227428" w:rsidRPr="002F44E6" w:rsidRDefault="00227428" w:rsidP="00664079">
            <w:pPr>
              <w:jc w:val="center"/>
              <w:rPr>
                <w:color w:val="000000"/>
                <w:sz w:val="24"/>
              </w:rPr>
            </w:pPr>
            <w:r w:rsidRPr="002F44E6">
              <w:rPr>
                <w:color w:val="000000"/>
                <w:sz w:val="24"/>
              </w:rPr>
              <w:t>(zhotovitel)</w:t>
            </w:r>
          </w:p>
        </w:tc>
      </w:tr>
    </w:tbl>
    <w:p w:rsidR="00F352DD" w:rsidRPr="00686F31" w:rsidRDefault="00F352DD" w:rsidP="0028110E">
      <w:pPr>
        <w:spacing w:after="160" w:line="259" w:lineRule="auto"/>
        <w:rPr>
          <w:color w:val="FF0000"/>
          <w:sz w:val="24"/>
        </w:rPr>
      </w:pPr>
    </w:p>
    <w:sectPr w:rsidR="00F352DD" w:rsidRPr="00686F31" w:rsidSect="005734E5">
      <w:headerReference w:type="default" r:id="rId8"/>
      <w:footerReference w:type="default" r:id="rId9"/>
      <w:type w:val="continuous"/>
      <w:pgSz w:w="11906" w:h="16838"/>
      <w:pgMar w:top="1077" w:right="1418" w:bottom="79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A90" w:rsidRDefault="00463A90" w:rsidP="001C4229">
      <w:r>
        <w:separator/>
      </w:r>
    </w:p>
  </w:endnote>
  <w:endnote w:type="continuationSeparator" w:id="0">
    <w:p w:rsidR="00463A90" w:rsidRDefault="00463A90"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79" w:rsidRDefault="00FD4669">
    <w:pPr>
      <w:pStyle w:val="Zpat"/>
      <w:jc w:val="center"/>
    </w:pPr>
    <w:r>
      <w:fldChar w:fldCharType="begin"/>
    </w:r>
    <w:r>
      <w:instrText>PAGE   \* MERGEFORMAT</w:instrText>
    </w:r>
    <w:r>
      <w:fldChar w:fldCharType="separate"/>
    </w:r>
    <w:r w:rsidR="00E2325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A90" w:rsidRDefault="00463A90" w:rsidP="001C4229">
      <w:r>
        <w:separator/>
      </w:r>
    </w:p>
  </w:footnote>
  <w:footnote w:type="continuationSeparator" w:id="0">
    <w:p w:rsidR="00463A90" w:rsidRDefault="00463A90"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428" w:rsidRDefault="00693428" w:rsidP="00693428">
    <w:pPr>
      <w:pStyle w:val="Zhlav"/>
      <w:jc w:val="right"/>
    </w:pPr>
    <w:r>
      <w:t xml:space="preserve">Č. j. </w:t>
    </w:r>
    <w:r w:rsidRPr="00693428">
      <w:t>2019/5948/NM</w:t>
    </w:r>
  </w:p>
  <w:p w:rsidR="00693428" w:rsidRDefault="00693428" w:rsidP="00693428">
    <w:pPr>
      <w:pStyle w:val="Zhlav"/>
      <w:jc w:val="right"/>
    </w:pPr>
    <w:r>
      <w:t>Č. smlouvy 191464</w:t>
    </w:r>
  </w:p>
  <w:p w:rsidR="00693428" w:rsidRDefault="006934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6"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2"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8"/>
  </w:num>
  <w:num w:numId="2">
    <w:abstractNumId w:val="13"/>
  </w:num>
  <w:num w:numId="3">
    <w:abstractNumId w:val="18"/>
  </w:num>
  <w:num w:numId="4">
    <w:abstractNumId w:val="23"/>
  </w:num>
  <w:num w:numId="5">
    <w:abstractNumId w:val="6"/>
  </w:num>
  <w:num w:numId="6">
    <w:abstractNumId w:val="24"/>
  </w:num>
  <w:num w:numId="7">
    <w:abstractNumId w:val="7"/>
  </w:num>
  <w:num w:numId="8">
    <w:abstractNumId w:val="16"/>
  </w:num>
  <w:num w:numId="9">
    <w:abstractNumId w:val="15"/>
  </w:num>
  <w:num w:numId="10">
    <w:abstractNumId w:val="22"/>
  </w:num>
  <w:num w:numId="11">
    <w:abstractNumId w:val="19"/>
  </w:num>
  <w:num w:numId="12">
    <w:abstractNumId w:val="14"/>
  </w:num>
  <w:num w:numId="13">
    <w:abstractNumId w:val="11"/>
  </w:num>
  <w:num w:numId="14">
    <w:abstractNumId w:val="5"/>
  </w:num>
  <w:num w:numId="15">
    <w:abstractNumId w:val="0"/>
  </w:num>
  <w:num w:numId="16">
    <w:abstractNumId w:val="10"/>
  </w:num>
  <w:num w:numId="17">
    <w:abstractNumId w:val="4"/>
  </w:num>
  <w:num w:numId="18">
    <w:abstractNumId w:val="9"/>
  </w:num>
  <w:num w:numId="19">
    <w:abstractNumId w:val="17"/>
  </w:num>
  <w:num w:numId="20">
    <w:abstractNumId w:val="2"/>
  </w:num>
  <w:num w:numId="21">
    <w:abstractNumId w:val="12"/>
  </w:num>
  <w:num w:numId="22">
    <w:abstractNumId w:val="3"/>
  </w:num>
  <w:num w:numId="23">
    <w:abstractNumId w:val="21"/>
  </w:num>
  <w:num w:numId="24">
    <w:abstractNumId w:val="1"/>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557F"/>
    <w:rsid w:val="00000494"/>
    <w:rsid w:val="0002549A"/>
    <w:rsid w:val="00053609"/>
    <w:rsid w:val="00070C7D"/>
    <w:rsid w:val="00083843"/>
    <w:rsid w:val="000C5B5C"/>
    <w:rsid w:val="000E2835"/>
    <w:rsid w:val="000E7E98"/>
    <w:rsid w:val="00127A2C"/>
    <w:rsid w:val="0014345E"/>
    <w:rsid w:val="001A441C"/>
    <w:rsid w:val="001C4229"/>
    <w:rsid w:val="001D6CF9"/>
    <w:rsid w:val="001F7570"/>
    <w:rsid w:val="00227428"/>
    <w:rsid w:val="00252A3A"/>
    <w:rsid w:val="0025415C"/>
    <w:rsid w:val="00262A8E"/>
    <w:rsid w:val="00272F8F"/>
    <w:rsid w:val="002763A8"/>
    <w:rsid w:val="0028110E"/>
    <w:rsid w:val="00281247"/>
    <w:rsid w:val="00290935"/>
    <w:rsid w:val="002C62D0"/>
    <w:rsid w:val="002F44E6"/>
    <w:rsid w:val="00305796"/>
    <w:rsid w:val="00371BD8"/>
    <w:rsid w:val="0037201C"/>
    <w:rsid w:val="0037388E"/>
    <w:rsid w:val="003A557F"/>
    <w:rsid w:val="00415F40"/>
    <w:rsid w:val="00417FEA"/>
    <w:rsid w:val="00421DA2"/>
    <w:rsid w:val="004311E3"/>
    <w:rsid w:val="00455E54"/>
    <w:rsid w:val="00463308"/>
    <w:rsid w:val="00463A90"/>
    <w:rsid w:val="00465D79"/>
    <w:rsid w:val="004862E4"/>
    <w:rsid w:val="00486EC4"/>
    <w:rsid w:val="00495A5C"/>
    <w:rsid w:val="00497665"/>
    <w:rsid w:val="004C194D"/>
    <w:rsid w:val="004D5DA8"/>
    <w:rsid w:val="004D755B"/>
    <w:rsid w:val="00523A35"/>
    <w:rsid w:val="005275F6"/>
    <w:rsid w:val="00560A35"/>
    <w:rsid w:val="0057013F"/>
    <w:rsid w:val="005734E5"/>
    <w:rsid w:val="00573616"/>
    <w:rsid w:val="005A1355"/>
    <w:rsid w:val="005B4123"/>
    <w:rsid w:val="005D770F"/>
    <w:rsid w:val="005E69B5"/>
    <w:rsid w:val="005F0941"/>
    <w:rsid w:val="005F4A93"/>
    <w:rsid w:val="006054D8"/>
    <w:rsid w:val="00612E11"/>
    <w:rsid w:val="006464E3"/>
    <w:rsid w:val="00652FA1"/>
    <w:rsid w:val="00664079"/>
    <w:rsid w:val="00686F31"/>
    <w:rsid w:val="00693428"/>
    <w:rsid w:val="006B6395"/>
    <w:rsid w:val="006C412A"/>
    <w:rsid w:val="006E2D68"/>
    <w:rsid w:val="006F4A95"/>
    <w:rsid w:val="00750666"/>
    <w:rsid w:val="007543F2"/>
    <w:rsid w:val="007B06F0"/>
    <w:rsid w:val="007B270D"/>
    <w:rsid w:val="007D1A88"/>
    <w:rsid w:val="00803293"/>
    <w:rsid w:val="008149CC"/>
    <w:rsid w:val="00814E4C"/>
    <w:rsid w:val="00863814"/>
    <w:rsid w:val="008650E8"/>
    <w:rsid w:val="008857D1"/>
    <w:rsid w:val="00897BA7"/>
    <w:rsid w:val="008C44B6"/>
    <w:rsid w:val="008C71B3"/>
    <w:rsid w:val="008D0342"/>
    <w:rsid w:val="008D35B8"/>
    <w:rsid w:val="008F6CD1"/>
    <w:rsid w:val="00900575"/>
    <w:rsid w:val="00904F7F"/>
    <w:rsid w:val="00917DFB"/>
    <w:rsid w:val="009317DB"/>
    <w:rsid w:val="0095331B"/>
    <w:rsid w:val="00953468"/>
    <w:rsid w:val="009852C0"/>
    <w:rsid w:val="009A2C56"/>
    <w:rsid w:val="009C1456"/>
    <w:rsid w:val="009C62DE"/>
    <w:rsid w:val="00A00777"/>
    <w:rsid w:val="00A037B9"/>
    <w:rsid w:val="00A43B35"/>
    <w:rsid w:val="00A7652E"/>
    <w:rsid w:val="00A80640"/>
    <w:rsid w:val="00AD5557"/>
    <w:rsid w:val="00AD7768"/>
    <w:rsid w:val="00B22FAD"/>
    <w:rsid w:val="00B32E06"/>
    <w:rsid w:val="00B35688"/>
    <w:rsid w:val="00B36E59"/>
    <w:rsid w:val="00B40B4A"/>
    <w:rsid w:val="00B51158"/>
    <w:rsid w:val="00B523EE"/>
    <w:rsid w:val="00B646D3"/>
    <w:rsid w:val="00B66FCF"/>
    <w:rsid w:val="00B94BDF"/>
    <w:rsid w:val="00C12428"/>
    <w:rsid w:val="00C21914"/>
    <w:rsid w:val="00C22497"/>
    <w:rsid w:val="00C34155"/>
    <w:rsid w:val="00C343D2"/>
    <w:rsid w:val="00C423F0"/>
    <w:rsid w:val="00C54A6C"/>
    <w:rsid w:val="00C8150E"/>
    <w:rsid w:val="00C910AB"/>
    <w:rsid w:val="00C96FFD"/>
    <w:rsid w:val="00CB4367"/>
    <w:rsid w:val="00CE1552"/>
    <w:rsid w:val="00CE5740"/>
    <w:rsid w:val="00CF5AD5"/>
    <w:rsid w:val="00D02118"/>
    <w:rsid w:val="00D1224C"/>
    <w:rsid w:val="00D2380F"/>
    <w:rsid w:val="00D4607D"/>
    <w:rsid w:val="00D6245A"/>
    <w:rsid w:val="00D87DB8"/>
    <w:rsid w:val="00DB5041"/>
    <w:rsid w:val="00DD74B5"/>
    <w:rsid w:val="00E005F4"/>
    <w:rsid w:val="00E12149"/>
    <w:rsid w:val="00E23252"/>
    <w:rsid w:val="00E2502F"/>
    <w:rsid w:val="00E4653E"/>
    <w:rsid w:val="00E84029"/>
    <w:rsid w:val="00E922C9"/>
    <w:rsid w:val="00E9743D"/>
    <w:rsid w:val="00EA2F71"/>
    <w:rsid w:val="00EB1A16"/>
    <w:rsid w:val="00EC7BC0"/>
    <w:rsid w:val="00ED1D83"/>
    <w:rsid w:val="00ED297B"/>
    <w:rsid w:val="00ED6E18"/>
    <w:rsid w:val="00ED75A0"/>
    <w:rsid w:val="00F352DD"/>
    <w:rsid w:val="00F8428F"/>
    <w:rsid w:val="00F9118F"/>
    <w:rsid w:val="00F97816"/>
    <w:rsid w:val="00FD46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32D90"/>
  <w15:docId w15:val="{AFD7A3C9-8ABD-403B-B38B-23985387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557F"/>
    <w:rPr>
      <w:rFonts w:eastAsia="Times New Roman"/>
      <w:sz w:val="22"/>
      <w:szCs w:val="24"/>
    </w:rPr>
  </w:style>
  <w:style w:type="paragraph" w:styleId="Nadpis1">
    <w:name w:val="heading 1"/>
    <w:basedOn w:val="Normln"/>
    <w:next w:val="Normln"/>
    <w:link w:val="Nadpis1Char"/>
    <w:qFormat/>
    <w:rsid w:val="006464E3"/>
    <w:pPr>
      <w:keepNext/>
      <w:jc w:val="both"/>
      <w:outlineLvl w:val="0"/>
    </w:pPr>
    <w:rPr>
      <w:b/>
      <w:bCs/>
      <w:sz w:val="20"/>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rPr>
      <w:sz w:val="20"/>
    </w:rPr>
  </w:style>
  <w:style w:type="character" w:customStyle="1" w:styleId="ZhlavChar">
    <w:name w:val="Záhlaví Char"/>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rPr>
      <w:sz w:val="20"/>
    </w:rPr>
  </w:style>
  <w:style w:type="character" w:customStyle="1" w:styleId="ZkladntextChar">
    <w:name w:val="Základní text Char"/>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sz w:val="18"/>
      <w:szCs w:val="18"/>
    </w:rPr>
  </w:style>
  <w:style w:type="character" w:customStyle="1" w:styleId="TextbublinyChar">
    <w:name w:val="Text bubliny Char"/>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link w:val="Nadpis1"/>
    <w:rsid w:val="006464E3"/>
    <w:rPr>
      <w:rFonts w:ascii="Calibri" w:eastAsia="Times New Roman" w:hAnsi="Calibri" w:cs="Times New Roman"/>
      <w:b/>
      <w:bCs/>
      <w:szCs w:val="24"/>
      <w:lang w:eastAsia="cs-CZ"/>
    </w:rPr>
  </w:style>
  <w:style w:type="character" w:customStyle="1" w:styleId="Nadpis2Char">
    <w:name w:val="Nadpis 2 Char"/>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b/>
      <w:sz w:val="20"/>
    </w:rPr>
  </w:style>
  <w:style w:type="character" w:customStyle="1" w:styleId="PodnadpisChar">
    <w:name w:val="Podnadpis Char"/>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rPr>
      <w:sz w:val="20"/>
    </w:rPr>
  </w:style>
  <w:style w:type="character" w:customStyle="1" w:styleId="Zkladntext2Char">
    <w:name w:val="Základní text 2 Char"/>
    <w:link w:val="Zkladntext2"/>
    <w:uiPriority w:val="99"/>
    <w:rsid w:val="0025415C"/>
    <w:rPr>
      <w:rFonts w:ascii="Calibri" w:eastAsia="Times New Roman" w:hAnsi="Calibri" w:cs="Times New Roman"/>
      <w:szCs w:val="24"/>
      <w:lang w:eastAsia="cs-CZ"/>
    </w:rPr>
  </w:style>
  <w:style w:type="paragraph" w:styleId="Revize">
    <w:name w:val="Revision"/>
    <w:hidden/>
    <w:uiPriority w:val="99"/>
    <w:semiHidden/>
    <w:rsid w:val="00455E54"/>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8926">
      <w:bodyDiv w:val="1"/>
      <w:marLeft w:val="0"/>
      <w:marRight w:val="0"/>
      <w:marTop w:val="0"/>
      <w:marBottom w:val="0"/>
      <w:divBdr>
        <w:top w:val="none" w:sz="0" w:space="0" w:color="auto"/>
        <w:left w:val="none" w:sz="0" w:space="0" w:color="auto"/>
        <w:bottom w:val="none" w:sz="0" w:space="0" w:color="auto"/>
        <w:right w:val="none" w:sz="0" w:space="0" w:color="auto"/>
      </w:divBdr>
    </w:div>
    <w:div w:id="458649380">
      <w:bodyDiv w:val="1"/>
      <w:marLeft w:val="0"/>
      <w:marRight w:val="0"/>
      <w:marTop w:val="0"/>
      <w:marBottom w:val="0"/>
      <w:divBdr>
        <w:top w:val="none" w:sz="0" w:space="0" w:color="auto"/>
        <w:left w:val="none" w:sz="0" w:space="0" w:color="auto"/>
        <w:bottom w:val="none" w:sz="0" w:space="0" w:color="auto"/>
        <w:right w:val="none" w:sz="0" w:space="0" w:color="auto"/>
      </w:divBdr>
    </w:div>
    <w:div w:id="1097289053">
      <w:bodyDiv w:val="1"/>
      <w:marLeft w:val="0"/>
      <w:marRight w:val="0"/>
      <w:marTop w:val="0"/>
      <w:marBottom w:val="0"/>
      <w:divBdr>
        <w:top w:val="none" w:sz="0" w:space="0" w:color="auto"/>
        <w:left w:val="none" w:sz="0" w:space="0" w:color="auto"/>
        <w:bottom w:val="none" w:sz="0" w:space="0" w:color="auto"/>
        <w:right w:val="none" w:sz="0" w:space="0" w:color="auto"/>
      </w:divBdr>
    </w:div>
    <w:div w:id="1592005282">
      <w:bodyDiv w:val="1"/>
      <w:marLeft w:val="0"/>
      <w:marRight w:val="0"/>
      <w:marTop w:val="0"/>
      <w:marBottom w:val="0"/>
      <w:divBdr>
        <w:top w:val="none" w:sz="0" w:space="0" w:color="auto"/>
        <w:left w:val="none" w:sz="0" w:space="0" w:color="auto"/>
        <w:bottom w:val="none" w:sz="0" w:space="0" w:color="auto"/>
        <w:right w:val="none" w:sz="0" w:space="0" w:color="auto"/>
      </w:divBdr>
    </w:div>
    <w:div w:id="1844205115">
      <w:bodyDiv w:val="1"/>
      <w:marLeft w:val="0"/>
      <w:marRight w:val="0"/>
      <w:marTop w:val="0"/>
      <w:marBottom w:val="0"/>
      <w:divBdr>
        <w:top w:val="none" w:sz="0" w:space="0" w:color="auto"/>
        <w:left w:val="none" w:sz="0" w:space="0" w:color="auto"/>
        <w:bottom w:val="none" w:sz="0" w:space="0" w:color="auto"/>
        <w:right w:val="none" w:sz="0" w:space="0" w:color="auto"/>
      </w:divBdr>
    </w:div>
    <w:div w:id="206255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3DC7-3249-445F-BF63-8698C2B5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1817</Words>
  <Characters>10723</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TAMTAM Development</dc:creator>
  <cp:lastModifiedBy>Lada Nečasová</cp:lastModifiedBy>
  <cp:revision>5</cp:revision>
  <cp:lastPrinted>2020-03-02T20:48:00Z</cp:lastPrinted>
  <dcterms:created xsi:type="dcterms:W3CDTF">2020-03-02T21:03:00Z</dcterms:created>
  <dcterms:modified xsi:type="dcterms:W3CDTF">2020-03-25T15:05:00Z</dcterms:modified>
</cp:coreProperties>
</file>