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27" w:rsidRPr="003A095E" w:rsidRDefault="00E257E3" w:rsidP="00A0769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A095E">
        <w:rPr>
          <w:rFonts w:ascii="Times New Roman" w:hAnsi="Times New Roman" w:cs="Times New Roman"/>
          <w:sz w:val="28"/>
          <w:szCs w:val="28"/>
        </w:rPr>
        <w:t>RÁMCOVÁ SMLOUVA</w:t>
      </w:r>
    </w:p>
    <w:p w:rsidR="00E257E3" w:rsidRPr="003A095E" w:rsidRDefault="00E257E3" w:rsidP="000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95E">
        <w:rPr>
          <w:rFonts w:ascii="Times New Roman" w:hAnsi="Times New Roman" w:cs="Times New Roman"/>
          <w:sz w:val="28"/>
          <w:szCs w:val="28"/>
        </w:rPr>
        <w:t>na servis gastronomického zařízení</w:t>
      </w:r>
    </w:p>
    <w:p w:rsidR="00E257E3" w:rsidRDefault="00E257E3" w:rsidP="00E257E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u w:val="single" w:color="000000" w:themeColor="text1"/>
        </w:rPr>
      </w:pPr>
      <w:r w:rsidRPr="003A095E">
        <w:rPr>
          <w:rFonts w:ascii="Times New Roman" w:hAnsi="Times New Roman" w:cs="Times New Roman"/>
          <w:color w:val="FFFFFF" w:themeColor="background1"/>
          <w:sz w:val="24"/>
          <w:szCs w:val="24"/>
          <w:u w:val="single" w:color="000000" w:themeColor="text1"/>
        </w:rPr>
        <w:t>aaaaaaaaaaaaaaaaaaaaaaaaaaaaaaaaaaaaaaaaaaaaaaaaaaaaaaaaaaaaaaaaaaaaaaaaaaaaaaaaaaaaa</w:t>
      </w:r>
    </w:p>
    <w:p w:rsidR="001009FB" w:rsidRPr="003A095E" w:rsidRDefault="001009FB" w:rsidP="00E257E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u w:val="single" w:color="000000" w:themeColor="text1"/>
        </w:rPr>
      </w:pPr>
    </w:p>
    <w:p w:rsidR="00E257E3" w:rsidRPr="003A095E" w:rsidRDefault="00E257E3" w:rsidP="00E257E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 w:color="000000" w:themeColor="text1"/>
        </w:rPr>
      </w:pPr>
    </w:p>
    <w:p w:rsidR="00E257E3" w:rsidRPr="003A095E" w:rsidRDefault="0003196C" w:rsidP="0003196C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Č1. I.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Smluvní strany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Dodavatel :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Vebr David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Elektroinstalace opravy el. strojů a přístrojů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Střížov 62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588 22 Luka nad Jihlavou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IČO: 04516397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Odběratel :</w:t>
      </w: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Základní škola Jihlava, Kollárova 30, příspěvková organizace</w:t>
      </w: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Kollárova 2713/30</w:t>
      </w: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586 01 Jihlava</w:t>
      </w: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IČO: 70881413</w:t>
      </w: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>Zastoupený Mgr. Tomášem Zemanem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70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rámcovou smlouvu dle </w:t>
      </w:r>
      <w:proofErr w:type="spellStart"/>
      <w:r w:rsidRPr="003A095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A095E">
        <w:rPr>
          <w:rFonts w:ascii="Times New Roman" w:hAnsi="Times New Roman" w:cs="Times New Roman"/>
          <w:sz w:val="24"/>
          <w:szCs w:val="24"/>
        </w:rPr>
        <w:t>. § 2079 a násl. občanského zákoníku:</w:t>
      </w:r>
    </w:p>
    <w:p w:rsidR="0003196C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9D3" w:rsidRPr="003A095E" w:rsidRDefault="000709D3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3196C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Č1. II.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Předmět smlouvy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 xml:space="preserve">Předmětem této smlouvy je závazek dodavatele zajistit odběrateli na základě jeho objednávek servisní práce </w:t>
      </w:r>
      <w:proofErr w:type="spellStart"/>
      <w:r w:rsidRPr="003A095E">
        <w:rPr>
          <w:rFonts w:ascii="Times New Roman" w:hAnsi="Times New Roman" w:cs="Times New Roman"/>
          <w:sz w:val="24"/>
          <w:szCs w:val="24"/>
        </w:rPr>
        <w:t>gastrozařízení</w:t>
      </w:r>
      <w:proofErr w:type="spellEnd"/>
      <w:r w:rsidRPr="003A095E">
        <w:rPr>
          <w:rFonts w:ascii="Times New Roman" w:hAnsi="Times New Roman" w:cs="Times New Roman"/>
          <w:sz w:val="24"/>
          <w:szCs w:val="24"/>
        </w:rPr>
        <w:t xml:space="preserve"> a dodávku náhradních dílů a potřebného zboží pro odběratele.</w:t>
      </w: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Zajistit servisní práce uvedené v objednávce vzniká automaticky v okamžiku, kdy je</w:t>
      </w:r>
      <w:r w:rsidR="003A095E">
        <w:rPr>
          <w:rFonts w:ascii="Times New Roman" w:hAnsi="Times New Roman" w:cs="Times New Roman"/>
          <w:sz w:val="24"/>
          <w:szCs w:val="24"/>
        </w:rPr>
        <w:t xml:space="preserve"> </w:t>
      </w:r>
      <w:r w:rsidRPr="003A095E">
        <w:rPr>
          <w:rFonts w:ascii="Times New Roman" w:hAnsi="Times New Roman" w:cs="Times New Roman"/>
          <w:sz w:val="24"/>
          <w:szCs w:val="24"/>
        </w:rPr>
        <w:t>dodavateli objednávka doručena.</w:t>
      </w: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 xml:space="preserve">Objednávky mohou být provedeny zejména e-mailem, případně telefonicky nebo v rámci </w:t>
      </w:r>
      <w:r w:rsidR="00A0769E" w:rsidRPr="003A09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A095E">
        <w:rPr>
          <w:rFonts w:ascii="Times New Roman" w:hAnsi="Times New Roman" w:cs="Times New Roman"/>
          <w:sz w:val="24"/>
          <w:szCs w:val="24"/>
        </w:rPr>
        <w:t>osobního jednání.</w:t>
      </w: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3196C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6C" w:rsidRPr="003A095E" w:rsidRDefault="0003196C" w:rsidP="0003196C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 xml:space="preserve">Č1. </w:t>
      </w:r>
      <w:r w:rsidR="00A0769E" w:rsidRPr="003A095E">
        <w:rPr>
          <w:rFonts w:ascii="Times New Roman" w:hAnsi="Times New Roman" w:cs="Times New Roman"/>
          <w:sz w:val="24"/>
          <w:szCs w:val="24"/>
        </w:rPr>
        <w:t>III.</w:t>
      </w:r>
    </w:p>
    <w:p w:rsidR="00A0769E" w:rsidRPr="003A095E" w:rsidRDefault="00A0769E" w:rsidP="0003196C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Místo plnění</w:t>
      </w:r>
    </w:p>
    <w:p w:rsidR="00A0769E" w:rsidRPr="003A095E" w:rsidRDefault="00A0769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69E" w:rsidRPr="003A095E" w:rsidRDefault="00A0769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Místem plnění je sídlo odběratele – školní kuchyně. Přepravu náhradních dílů a zboží zajišťuje dodavatel.</w:t>
      </w:r>
    </w:p>
    <w:p w:rsidR="00A0769E" w:rsidRPr="003A095E" w:rsidRDefault="00A0769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9D3" w:rsidRDefault="000709D3" w:rsidP="000709D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9D3" w:rsidRDefault="000709D3" w:rsidP="000709D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69E" w:rsidRPr="003A095E" w:rsidRDefault="00A0769E" w:rsidP="000709D3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lastRenderedPageBreak/>
        <w:t>Č1. IV</w:t>
      </w:r>
    </w:p>
    <w:p w:rsidR="00A0769E" w:rsidRPr="003A095E" w:rsidRDefault="00A0769E" w:rsidP="00A0769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Kupní cena</w:t>
      </w:r>
    </w:p>
    <w:p w:rsidR="00A0769E" w:rsidRPr="003A095E" w:rsidRDefault="00A0769E" w:rsidP="00751CA8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69E" w:rsidRPr="003A095E" w:rsidRDefault="00A0769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Cena servisních prací bude odpovídat jednotkovým cenám dle aktuálního ceníku.</w:t>
      </w:r>
    </w:p>
    <w:p w:rsidR="00A0769E" w:rsidRPr="003A095E" w:rsidRDefault="00A0769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Prodávající je povinen kupujícího o aktuálních cenách a jejich změně bez zbytečného odkladu informovat.</w:t>
      </w:r>
    </w:p>
    <w:p w:rsidR="00A0769E" w:rsidRPr="003A095E" w:rsidRDefault="00A0769E" w:rsidP="00A0769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69E" w:rsidRPr="003A095E" w:rsidRDefault="00A0769E" w:rsidP="00A0769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69E" w:rsidRPr="003A095E" w:rsidRDefault="00A0769E" w:rsidP="00A0769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Č1. V.</w:t>
      </w:r>
    </w:p>
    <w:p w:rsidR="003A095E" w:rsidRPr="003A095E" w:rsidRDefault="003A095E" w:rsidP="00A0769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Platební podmínky</w:t>
      </w:r>
    </w:p>
    <w:p w:rsidR="003A095E" w:rsidRPr="003A095E" w:rsidRDefault="003A095E" w:rsidP="00751CA8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Částka bude uhrazena na základě faktury vystavené dodavatelem.</w:t>
      </w:r>
    </w:p>
    <w:p w:rsidR="003A095E" w:rsidRPr="003A095E" w:rsidRDefault="003A095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Faktura musí mít všechny náležitosti stanovené právními a účetními předpisy.</w:t>
      </w:r>
    </w:p>
    <w:p w:rsidR="003A095E" w:rsidRPr="003A095E" w:rsidRDefault="003A095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Splatnost faktur bude prodávajícím stanovena v rozmezí 10-14 dnů od doručení faktury kupujícímu.</w:t>
      </w: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Č1. VI.</w:t>
      </w:r>
    </w:p>
    <w:p w:rsidR="003A095E" w:rsidRPr="003A095E" w:rsidRDefault="003A095E" w:rsidP="003A095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Odpovědnost za vady</w:t>
      </w:r>
    </w:p>
    <w:p w:rsidR="00751CA8" w:rsidRPr="003A095E" w:rsidRDefault="00751CA8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Dodavatel poskytuje odběrateli záruku na dodané náhradní díly min. 6 měsíců, dle obchodních podmínek výrobců.</w:t>
      </w: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Č1. VII.</w:t>
      </w:r>
    </w:p>
    <w:p w:rsidR="003A095E" w:rsidRPr="003A095E" w:rsidRDefault="003A095E" w:rsidP="003A095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Trvání smlouvy</w:t>
      </w:r>
    </w:p>
    <w:p w:rsidR="003A095E" w:rsidRPr="003A095E" w:rsidRDefault="003A095E" w:rsidP="00751CA8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Tato smlouva se uzavírá na dobu neurčitou. Kterákoliv ze stran ji může kdykoliv vypovědět i bez udání důvodu s výpovědní lhůtou v délce jednoho měsíce.</w:t>
      </w: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Č1. VIII</w:t>
      </w:r>
    </w:p>
    <w:p w:rsidR="003A095E" w:rsidRPr="003A095E" w:rsidRDefault="003A095E" w:rsidP="00751CA8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Ustanovení přechodná a závěrečná</w:t>
      </w:r>
    </w:p>
    <w:p w:rsidR="003A095E" w:rsidRPr="003A095E" w:rsidRDefault="003A095E" w:rsidP="00751CA8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0709D3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Strany této smlouvy prohlašují, že ji uzavřely svobodně, nikoli v tísni a za nápadně nevýhodných podmínek. Na důkaz toho připojují své podpisy.</w:t>
      </w:r>
    </w:p>
    <w:p w:rsid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9D3" w:rsidRDefault="000709D3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CA8" w:rsidRPr="003A095E" w:rsidRDefault="00751CA8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 xml:space="preserve">V Kamenici dne : </w:t>
      </w:r>
      <w:r w:rsidR="008E6ED0">
        <w:rPr>
          <w:rFonts w:ascii="Times New Roman" w:hAnsi="Times New Roman" w:cs="Times New Roman"/>
          <w:sz w:val="24"/>
          <w:szCs w:val="24"/>
        </w:rPr>
        <w:t xml:space="preserve">26.3.2020      </w:t>
      </w:r>
      <w:r w:rsidR="008E6ED0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709D3">
        <w:rPr>
          <w:rFonts w:ascii="Times New Roman" w:hAnsi="Times New Roman" w:cs="Times New Roman"/>
          <w:sz w:val="24"/>
          <w:szCs w:val="24"/>
        </w:rPr>
        <w:t xml:space="preserve">   </w:t>
      </w:r>
      <w:r w:rsidRPr="003A095E">
        <w:rPr>
          <w:rFonts w:ascii="Times New Roman" w:hAnsi="Times New Roman" w:cs="Times New Roman"/>
          <w:sz w:val="24"/>
          <w:szCs w:val="24"/>
        </w:rPr>
        <w:t>V Jihlavě dne</w:t>
      </w:r>
      <w:r w:rsidR="000709D3">
        <w:rPr>
          <w:rFonts w:ascii="Times New Roman" w:hAnsi="Times New Roman" w:cs="Times New Roman"/>
          <w:sz w:val="24"/>
          <w:szCs w:val="24"/>
        </w:rPr>
        <w:t xml:space="preserve"> : </w:t>
      </w:r>
      <w:r w:rsidR="008E6ED0">
        <w:rPr>
          <w:rFonts w:ascii="Times New Roman" w:hAnsi="Times New Roman" w:cs="Times New Roman"/>
          <w:sz w:val="24"/>
          <w:szCs w:val="24"/>
        </w:rPr>
        <w:t>26.3.2020</w:t>
      </w: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CA8" w:rsidRDefault="00751CA8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9D3" w:rsidRDefault="000709D3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CA8" w:rsidRPr="003A095E" w:rsidRDefault="00751CA8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709D3">
        <w:rPr>
          <w:rFonts w:ascii="Times New Roman" w:hAnsi="Times New Roman" w:cs="Times New Roman"/>
          <w:sz w:val="24"/>
          <w:szCs w:val="24"/>
        </w:rPr>
        <w:t>….</w:t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709D3">
        <w:rPr>
          <w:rFonts w:ascii="Times New Roman" w:hAnsi="Times New Roman" w:cs="Times New Roman"/>
          <w:sz w:val="24"/>
          <w:szCs w:val="24"/>
        </w:rPr>
        <w:t xml:space="preserve">   </w:t>
      </w:r>
      <w:r w:rsidRPr="003A095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709D3">
        <w:rPr>
          <w:rFonts w:ascii="Times New Roman" w:hAnsi="Times New Roman" w:cs="Times New Roman"/>
          <w:sz w:val="24"/>
          <w:szCs w:val="24"/>
        </w:rPr>
        <w:t>……...</w:t>
      </w:r>
    </w:p>
    <w:p w:rsidR="003A095E" w:rsidRPr="003A095E" w:rsidRDefault="003A095E" w:rsidP="003A095E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  <w:t xml:space="preserve">Dodavatel </w:t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Pr="003A095E">
        <w:rPr>
          <w:rFonts w:ascii="Times New Roman" w:hAnsi="Times New Roman" w:cs="Times New Roman"/>
          <w:sz w:val="24"/>
          <w:szCs w:val="24"/>
        </w:rPr>
        <w:tab/>
      </w:r>
      <w:r w:rsidR="000709D3">
        <w:rPr>
          <w:rFonts w:ascii="Times New Roman" w:hAnsi="Times New Roman" w:cs="Times New Roman"/>
          <w:sz w:val="24"/>
          <w:szCs w:val="24"/>
        </w:rPr>
        <w:t xml:space="preserve">    </w:t>
      </w:r>
      <w:r w:rsidRPr="003A095E">
        <w:rPr>
          <w:rFonts w:ascii="Times New Roman" w:hAnsi="Times New Roman" w:cs="Times New Roman"/>
          <w:sz w:val="24"/>
          <w:szCs w:val="24"/>
        </w:rPr>
        <w:t>Odběratel</w:t>
      </w:r>
    </w:p>
    <w:sectPr w:rsidR="003A095E" w:rsidRPr="003A095E" w:rsidSect="008D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E3"/>
    <w:rsid w:val="0003196C"/>
    <w:rsid w:val="000709D3"/>
    <w:rsid w:val="001009FB"/>
    <w:rsid w:val="003A095E"/>
    <w:rsid w:val="00751CA8"/>
    <w:rsid w:val="007E5DC5"/>
    <w:rsid w:val="008D35AE"/>
    <w:rsid w:val="008E6ED0"/>
    <w:rsid w:val="00A0769E"/>
    <w:rsid w:val="00BA2E27"/>
    <w:rsid w:val="00E2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13DC"/>
  <w15:docId w15:val="{C9F56EE5-D620-402E-9D8E-DC467C30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D3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6533-7B94-4E0A-BEBE-94112BC3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Blažek</dc:creator>
  <cp:keywords/>
  <dc:description/>
  <cp:lastModifiedBy>Hlávková Milada</cp:lastModifiedBy>
  <cp:revision>5</cp:revision>
  <dcterms:created xsi:type="dcterms:W3CDTF">2020-03-23T18:51:00Z</dcterms:created>
  <dcterms:modified xsi:type="dcterms:W3CDTF">2020-03-26T06:53:00Z</dcterms:modified>
</cp:coreProperties>
</file>