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41CE" w14:textId="77777777" w:rsidR="005413EF" w:rsidRPr="00DC2C8A" w:rsidRDefault="005413EF">
      <w:pPr>
        <w:jc w:val="both"/>
        <w:rPr>
          <w:rFonts w:ascii="Arial" w:hAnsi="Arial"/>
        </w:rPr>
      </w:pPr>
    </w:p>
    <w:p w14:paraId="49DB0447" w14:textId="77777777" w:rsidR="000D5B55" w:rsidRDefault="000D5B55">
      <w:pPr>
        <w:pStyle w:val="Nadpis6"/>
        <w:rPr>
          <w:b/>
          <w:sz w:val="52"/>
        </w:rPr>
      </w:pPr>
      <w:r>
        <w:rPr>
          <w:b/>
          <w:sz w:val="52"/>
        </w:rPr>
        <w:t xml:space="preserve">Dodatek č.1 </w:t>
      </w:r>
    </w:p>
    <w:p w14:paraId="4BD82F63" w14:textId="118562C7" w:rsidR="005413EF" w:rsidRDefault="000D5B55">
      <w:pPr>
        <w:pStyle w:val="Nadpis6"/>
        <w:rPr>
          <w:b/>
          <w:sz w:val="52"/>
        </w:rPr>
      </w:pPr>
      <w:r>
        <w:rPr>
          <w:b/>
          <w:sz w:val="52"/>
        </w:rPr>
        <w:t>smlouvy</w:t>
      </w:r>
      <w:r w:rsidR="005413EF">
        <w:rPr>
          <w:b/>
          <w:sz w:val="52"/>
        </w:rPr>
        <w:t xml:space="preserve"> o </w:t>
      </w:r>
      <w:r>
        <w:rPr>
          <w:b/>
          <w:sz w:val="52"/>
        </w:rPr>
        <w:t xml:space="preserve">poskytování </w:t>
      </w:r>
      <w:r w:rsidR="005413EF">
        <w:rPr>
          <w:b/>
          <w:sz w:val="52"/>
        </w:rPr>
        <w:t>poradensk</w:t>
      </w:r>
      <w:r>
        <w:rPr>
          <w:b/>
          <w:sz w:val="52"/>
        </w:rPr>
        <w:t>ých služeb</w:t>
      </w:r>
    </w:p>
    <w:p w14:paraId="452B1AE6" w14:textId="3181D540" w:rsidR="000D5B55" w:rsidRPr="000D5B55" w:rsidRDefault="000D5B55" w:rsidP="000D5B55">
      <w:pPr>
        <w:jc w:val="center"/>
      </w:pPr>
      <w:r>
        <w:t>(číslo smlouvy klienta: DOD20190940)</w:t>
      </w:r>
    </w:p>
    <w:p w14:paraId="3F9EC19B" w14:textId="77777777" w:rsidR="005413EF" w:rsidRDefault="005413EF">
      <w:pPr>
        <w:jc w:val="both"/>
        <w:rPr>
          <w:rFonts w:ascii="Arial" w:hAnsi="Arial"/>
          <w:sz w:val="22"/>
        </w:rPr>
      </w:pPr>
    </w:p>
    <w:p w14:paraId="48762C94" w14:textId="77777777" w:rsidR="005413EF" w:rsidRDefault="005413EF">
      <w:pPr>
        <w:jc w:val="both"/>
        <w:rPr>
          <w:rFonts w:ascii="Arial" w:hAnsi="Arial"/>
          <w:b/>
        </w:rPr>
      </w:pPr>
    </w:p>
    <w:p w14:paraId="7898F85D" w14:textId="77777777" w:rsidR="005413EF" w:rsidRDefault="005413EF">
      <w:pPr>
        <w:jc w:val="both"/>
        <w:rPr>
          <w:rFonts w:ascii="Arial" w:hAnsi="Arial"/>
          <w:b/>
          <w:sz w:val="22"/>
        </w:rPr>
      </w:pPr>
    </w:p>
    <w:p w14:paraId="3247D62A" w14:textId="76CC9D08" w:rsidR="0091493B" w:rsidRDefault="0091493B" w:rsidP="0091493B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Grant Thornton Advisory s.r.o.</w:t>
      </w:r>
    </w:p>
    <w:p w14:paraId="182127C5" w14:textId="511145B9" w:rsidR="00F7378A" w:rsidRDefault="00F7378A" w:rsidP="00F7378A">
      <w:pPr>
        <w:pStyle w:val="Zkladntext2"/>
        <w:spacing w:before="60"/>
      </w:pPr>
      <w:r>
        <w:t xml:space="preserve">IČ: </w:t>
      </w:r>
      <w:r>
        <w:tab/>
      </w:r>
      <w:r>
        <w:tab/>
        <w:t>265 13 960</w:t>
      </w:r>
    </w:p>
    <w:p w14:paraId="4AFF737A" w14:textId="60495017" w:rsidR="00F7378A" w:rsidRDefault="00F7378A" w:rsidP="00F7378A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DIČ: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CZ26513960</w:t>
      </w:r>
    </w:p>
    <w:p w14:paraId="08EFE161" w14:textId="5EF7B238" w:rsidR="0091493B" w:rsidRDefault="0091493B" w:rsidP="00F7378A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 sídlem</w:t>
      </w:r>
      <w:r w:rsidR="0008698C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F7378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Jindřišská 937/16, 110 00 Praha 1</w:t>
      </w:r>
    </w:p>
    <w:p w14:paraId="75A5EABA" w14:textId="77777777" w:rsidR="0091493B" w:rsidRDefault="0091493B" w:rsidP="00F7378A">
      <w:pPr>
        <w:pStyle w:val="Zkladntext2"/>
        <w:spacing w:before="60"/>
      </w:pPr>
      <w:r>
        <w:t>zapsaná do obchodního rejstříku vedeného Městským soudem v Praze, sp. zn. C 86927</w:t>
      </w:r>
    </w:p>
    <w:p w14:paraId="0C556BE5" w14:textId="5F7CF080" w:rsidR="005413EF" w:rsidRDefault="0091493B" w:rsidP="00F7378A">
      <w:pPr>
        <w:pStyle w:val="Zkladntext2"/>
        <w:spacing w:before="60"/>
        <w:rPr>
          <w:highlight w:val="yellow"/>
        </w:rPr>
      </w:pPr>
      <w:r w:rsidRPr="00DC2C8A">
        <w:t>zastoupená</w:t>
      </w:r>
      <w:r w:rsidR="0008698C">
        <w:t>:</w:t>
      </w:r>
      <w:r w:rsidRPr="00DC2C8A">
        <w:t xml:space="preserve"> </w:t>
      </w:r>
      <w:r w:rsidR="00F7378A">
        <w:tab/>
        <w:t xml:space="preserve">Ing. </w:t>
      </w:r>
      <w:r w:rsidRPr="00DC2C8A">
        <w:t>Michalem Benešem, per procura</w:t>
      </w:r>
    </w:p>
    <w:p w14:paraId="2ACB40DD" w14:textId="7289C454" w:rsidR="0091493B" w:rsidRPr="0091493B" w:rsidRDefault="0091493B" w:rsidP="00B30F62">
      <w:pPr>
        <w:spacing w:before="120"/>
        <w:jc w:val="both"/>
        <w:rPr>
          <w:rFonts w:ascii="Arial" w:hAnsi="Arial"/>
          <w:sz w:val="22"/>
        </w:rPr>
      </w:pPr>
      <w:r w:rsidRPr="0091493B">
        <w:rPr>
          <w:rFonts w:ascii="Arial" w:hAnsi="Arial"/>
          <w:sz w:val="22"/>
        </w:rPr>
        <w:t xml:space="preserve">Bankovní spojení: </w:t>
      </w:r>
      <w:r w:rsidR="00E307D9">
        <w:rPr>
          <w:rFonts w:ascii="Arial" w:hAnsi="Arial"/>
          <w:sz w:val="22"/>
        </w:rPr>
        <w:t>XXX</w:t>
      </w:r>
    </w:p>
    <w:p w14:paraId="20C52B3C" w14:textId="2F8AC537" w:rsidR="005413EF" w:rsidRPr="00DC2C8A" w:rsidRDefault="0091493B" w:rsidP="00F7378A">
      <w:pPr>
        <w:spacing w:before="60"/>
        <w:jc w:val="both"/>
        <w:rPr>
          <w:rFonts w:ascii="Arial" w:hAnsi="Arial"/>
          <w:sz w:val="22"/>
        </w:rPr>
      </w:pPr>
      <w:r w:rsidRPr="0091493B">
        <w:rPr>
          <w:rFonts w:ascii="Arial" w:hAnsi="Arial"/>
          <w:sz w:val="22"/>
        </w:rPr>
        <w:t xml:space="preserve">Č. účtu: </w:t>
      </w:r>
      <w:r w:rsidR="00E307D9">
        <w:rPr>
          <w:rFonts w:ascii="Arial" w:hAnsi="Arial"/>
          <w:sz w:val="22"/>
        </w:rPr>
        <w:t>XXX</w:t>
      </w:r>
    </w:p>
    <w:p w14:paraId="4718500C" w14:textId="04B9D277" w:rsidR="005413EF" w:rsidRPr="00DC2C8A" w:rsidRDefault="006E505B" w:rsidP="0008698C">
      <w:pPr>
        <w:spacing w:before="120"/>
        <w:jc w:val="both"/>
        <w:rPr>
          <w:rFonts w:ascii="Arial" w:hAnsi="Arial"/>
          <w:sz w:val="22"/>
        </w:rPr>
      </w:pPr>
      <w:r w:rsidRPr="00DC2C8A">
        <w:rPr>
          <w:rFonts w:ascii="Arial" w:hAnsi="Arial"/>
          <w:sz w:val="22"/>
        </w:rPr>
        <w:t>(dále jen</w:t>
      </w:r>
      <w:r w:rsidR="005413EF" w:rsidRPr="00DC2C8A">
        <w:rPr>
          <w:rFonts w:ascii="Arial" w:hAnsi="Arial"/>
          <w:sz w:val="22"/>
        </w:rPr>
        <w:t xml:space="preserve"> “</w:t>
      </w:r>
      <w:r w:rsidR="005413EF" w:rsidRPr="00DC2C8A">
        <w:rPr>
          <w:rFonts w:ascii="Arial" w:hAnsi="Arial"/>
          <w:b/>
          <w:sz w:val="22"/>
        </w:rPr>
        <w:t>Po</w:t>
      </w:r>
      <w:r w:rsidR="008020BA">
        <w:rPr>
          <w:rFonts w:ascii="Arial" w:hAnsi="Arial"/>
          <w:b/>
          <w:sz w:val="22"/>
        </w:rPr>
        <w:t>skytovatel</w:t>
      </w:r>
      <w:r w:rsidR="005413EF" w:rsidRPr="00DC2C8A">
        <w:rPr>
          <w:rFonts w:ascii="Arial" w:hAnsi="Arial"/>
          <w:sz w:val="22"/>
        </w:rPr>
        <w:t>“)</w:t>
      </w:r>
    </w:p>
    <w:p w14:paraId="0AC3BF7E" w14:textId="77777777" w:rsidR="005413EF" w:rsidRPr="00DC2C8A" w:rsidRDefault="005413EF">
      <w:pPr>
        <w:jc w:val="both"/>
        <w:rPr>
          <w:rFonts w:ascii="Arial" w:hAnsi="Arial"/>
          <w:sz w:val="22"/>
        </w:rPr>
      </w:pPr>
    </w:p>
    <w:p w14:paraId="1296042A" w14:textId="77777777" w:rsidR="005413EF" w:rsidRDefault="005413E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</w:p>
    <w:p w14:paraId="202A8C5C" w14:textId="77777777" w:rsidR="005413EF" w:rsidRDefault="005413EF">
      <w:pPr>
        <w:jc w:val="both"/>
        <w:rPr>
          <w:rFonts w:ascii="Arial" w:hAnsi="Arial"/>
          <w:sz w:val="22"/>
        </w:rPr>
      </w:pPr>
    </w:p>
    <w:p w14:paraId="1B577BBE" w14:textId="085203F5" w:rsidR="005413EF" w:rsidRDefault="0091493B">
      <w:pPr>
        <w:jc w:val="both"/>
        <w:rPr>
          <w:rFonts w:ascii="Arial" w:hAnsi="Arial"/>
          <w:b/>
          <w:sz w:val="22"/>
        </w:rPr>
      </w:pPr>
      <w:r w:rsidRPr="0091493B">
        <w:rPr>
          <w:rFonts w:ascii="Arial" w:hAnsi="Arial"/>
          <w:b/>
          <w:sz w:val="22"/>
        </w:rPr>
        <w:t>Dopravní podnik Ostrava a.s.</w:t>
      </w:r>
    </w:p>
    <w:p w14:paraId="120EEA5B" w14:textId="2C33AF1B" w:rsidR="00F7378A" w:rsidRDefault="00F7378A" w:rsidP="00F7378A">
      <w:pPr>
        <w:pStyle w:val="Zkladntext2"/>
        <w:spacing w:before="60"/>
      </w:pPr>
      <w:r>
        <w:t xml:space="preserve">IČ: </w:t>
      </w:r>
      <w:r>
        <w:tab/>
      </w:r>
      <w:r>
        <w:tab/>
      </w:r>
      <w:r w:rsidRPr="0091493B">
        <w:t>619</w:t>
      </w:r>
      <w:r>
        <w:t xml:space="preserve"> </w:t>
      </w:r>
      <w:r w:rsidRPr="0091493B">
        <w:t>74</w:t>
      </w:r>
      <w:r>
        <w:t xml:space="preserve"> </w:t>
      </w:r>
      <w:r w:rsidRPr="0091493B">
        <w:t>757</w:t>
      </w:r>
    </w:p>
    <w:p w14:paraId="61415B15" w14:textId="5EB279A0" w:rsidR="00F7378A" w:rsidRDefault="00F7378A" w:rsidP="00F7378A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DIČ: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91493B">
        <w:rPr>
          <w:rFonts w:ascii="Arial" w:hAnsi="Arial"/>
          <w:sz w:val="22"/>
        </w:rPr>
        <w:t>CZ61974757</w:t>
      </w:r>
    </w:p>
    <w:p w14:paraId="0632E518" w14:textId="49D64306" w:rsidR="00DC2C8A" w:rsidRDefault="00DC2C8A" w:rsidP="00F7378A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 sídlem</w:t>
      </w:r>
      <w:r w:rsidR="0008698C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F7378A">
        <w:rPr>
          <w:rFonts w:ascii="Arial" w:hAnsi="Arial"/>
          <w:sz w:val="22"/>
        </w:rPr>
        <w:tab/>
      </w:r>
      <w:r w:rsidR="0091493B" w:rsidRPr="0091493B">
        <w:rPr>
          <w:rFonts w:ascii="Arial" w:hAnsi="Arial"/>
          <w:sz w:val="22"/>
        </w:rPr>
        <w:t>Poděbradova 494/2, Moravská Ostrava, 702 00 Ostrava</w:t>
      </w:r>
    </w:p>
    <w:p w14:paraId="698B7E9E" w14:textId="4B2BE891" w:rsidR="00DC2C8A" w:rsidRPr="00736BED" w:rsidRDefault="00DC2C8A" w:rsidP="00F7378A">
      <w:pPr>
        <w:pStyle w:val="Zkladntext2"/>
        <w:spacing w:before="60"/>
      </w:pPr>
      <w:r>
        <w:t xml:space="preserve">zapsaná do obchodního rejstříku vedeného </w:t>
      </w:r>
      <w:r w:rsidR="0091493B">
        <w:t>Krajským</w:t>
      </w:r>
      <w:r>
        <w:t xml:space="preserve"> </w:t>
      </w:r>
      <w:r w:rsidRPr="00736BED">
        <w:t>soudem v </w:t>
      </w:r>
      <w:r w:rsidR="0091493B" w:rsidRPr="00736BED">
        <w:t>Ostravě</w:t>
      </w:r>
      <w:r w:rsidRPr="00736BED">
        <w:t xml:space="preserve">, sp. zn. </w:t>
      </w:r>
      <w:r w:rsidR="0091493B" w:rsidRPr="00736BED">
        <w:t>B 1104</w:t>
      </w:r>
    </w:p>
    <w:p w14:paraId="377FC46E" w14:textId="3BD6281A" w:rsidR="00F7378A" w:rsidRPr="00736BED" w:rsidRDefault="00DC2C8A" w:rsidP="00F7378A">
      <w:pPr>
        <w:pStyle w:val="Zkladntext2"/>
        <w:spacing w:before="60"/>
      </w:pPr>
      <w:r w:rsidRPr="00736BED">
        <w:t>zastoupená</w:t>
      </w:r>
      <w:r w:rsidR="0008698C" w:rsidRPr="00736BED">
        <w:t>:</w:t>
      </w:r>
      <w:r w:rsidRPr="00736BED">
        <w:t xml:space="preserve"> </w:t>
      </w:r>
      <w:r w:rsidR="00F7378A" w:rsidRPr="00736BED">
        <w:tab/>
        <w:t>Ing. Danielem Morysem, MBA, předsedou představenstva</w:t>
      </w:r>
    </w:p>
    <w:p w14:paraId="27855661" w14:textId="4C3F7E4C" w:rsidR="00DC2C8A" w:rsidRPr="00DC2C8A" w:rsidRDefault="00F7378A" w:rsidP="00F7378A">
      <w:pPr>
        <w:pStyle w:val="Zkladntext2"/>
        <w:spacing w:before="60"/>
        <w:ind w:left="708" w:firstLine="708"/>
      </w:pPr>
      <w:r w:rsidRPr="00736BED">
        <w:t xml:space="preserve">Ing. </w:t>
      </w:r>
      <w:r w:rsidR="00736BED" w:rsidRPr="00736BED">
        <w:t>Martinem Chovancem</w:t>
      </w:r>
      <w:r w:rsidRPr="00736BED">
        <w:t xml:space="preserve">, </w:t>
      </w:r>
      <w:r w:rsidR="00736BED" w:rsidRPr="00736BED">
        <w:t>člen</w:t>
      </w:r>
      <w:r w:rsidRPr="00736BED">
        <w:t xml:space="preserve"> představenstva</w:t>
      </w:r>
    </w:p>
    <w:p w14:paraId="57C49E87" w14:textId="4DCB79DD" w:rsidR="005413EF" w:rsidRDefault="00F7378A" w:rsidP="0008698C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5413EF">
        <w:rPr>
          <w:rFonts w:ascii="Arial" w:hAnsi="Arial"/>
          <w:sz w:val="22"/>
        </w:rPr>
        <w:t>(dále jen „</w:t>
      </w:r>
      <w:r w:rsidR="005413EF">
        <w:rPr>
          <w:rFonts w:ascii="Arial" w:hAnsi="Arial"/>
          <w:b/>
          <w:bCs/>
          <w:sz w:val="22"/>
        </w:rPr>
        <w:t>Klient</w:t>
      </w:r>
      <w:r w:rsidR="005413EF">
        <w:rPr>
          <w:rFonts w:ascii="Arial" w:hAnsi="Arial"/>
          <w:sz w:val="22"/>
        </w:rPr>
        <w:t>“)</w:t>
      </w:r>
    </w:p>
    <w:p w14:paraId="2D028B84" w14:textId="77777777" w:rsidR="005413EF" w:rsidRDefault="005413EF">
      <w:pPr>
        <w:jc w:val="both"/>
        <w:rPr>
          <w:rFonts w:ascii="Arial" w:hAnsi="Arial"/>
          <w:sz w:val="22"/>
        </w:rPr>
      </w:pPr>
    </w:p>
    <w:p w14:paraId="55AF2510" w14:textId="77777777" w:rsidR="005413EF" w:rsidRDefault="005413EF">
      <w:pPr>
        <w:jc w:val="both"/>
        <w:rPr>
          <w:rFonts w:ascii="Arial" w:hAnsi="Arial"/>
          <w:sz w:val="22"/>
        </w:rPr>
      </w:pPr>
    </w:p>
    <w:p w14:paraId="3B2DB60C" w14:textId="1080153F" w:rsidR="005413EF" w:rsidRDefault="005413E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</w:t>
      </w:r>
      <w:r w:rsidR="00D70D09">
        <w:rPr>
          <w:rFonts w:ascii="Arial" w:hAnsi="Arial"/>
          <w:sz w:val="22"/>
        </w:rPr>
        <w:t>skytovatel</w:t>
      </w:r>
      <w:r>
        <w:rPr>
          <w:rFonts w:ascii="Arial" w:hAnsi="Arial"/>
          <w:sz w:val="22"/>
        </w:rPr>
        <w:t xml:space="preserve"> a Klient (dále společně jen “</w:t>
      </w:r>
      <w:r w:rsidR="0091493B">
        <w:rPr>
          <w:rFonts w:ascii="Arial" w:hAnsi="Arial"/>
          <w:b/>
          <w:sz w:val="22"/>
        </w:rPr>
        <w:t>Sm</w:t>
      </w:r>
      <w:r>
        <w:rPr>
          <w:rFonts w:ascii="Arial" w:hAnsi="Arial"/>
          <w:b/>
          <w:sz w:val="22"/>
        </w:rPr>
        <w:t>luvní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strany</w:t>
      </w:r>
      <w:r>
        <w:rPr>
          <w:rFonts w:ascii="Arial" w:hAnsi="Arial"/>
          <w:sz w:val="22"/>
        </w:rPr>
        <w:t xml:space="preserve">“) </w:t>
      </w:r>
      <w:r w:rsidR="00005DF5">
        <w:rPr>
          <w:rFonts w:ascii="Arial" w:hAnsi="Arial"/>
          <w:sz w:val="22"/>
        </w:rPr>
        <w:t>spolu uzavřeli dne 18.11.2019</w:t>
      </w:r>
      <w:r w:rsidR="000D5B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Smlouvu o </w:t>
      </w:r>
      <w:r w:rsidR="000D5B55">
        <w:rPr>
          <w:rFonts w:ascii="Arial" w:hAnsi="Arial"/>
          <w:sz w:val="22"/>
        </w:rPr>
        <w:t xml:space="preserve">poskytování </w:t>
      </w:r>
      <w:r>
        <w:rPr>
          <w:rFonts w:ascii="Arial" w:hAnsi="Arial"/>
          <w:sz w:val="22"/>
        </w:rPr>
        <w:t>poradensk</w:t>
      </w:r>
      <w:r w:rsidR="000D5B55">
        <w:rPr>
          <w:rFonts w:ascii="Arial" w:hAnsi="Arial"/>
          <w:sz w:val="22"/>
        </w:rPr>
        <w:t>ých služeb</w:t>
      </w:r>
      <w:r>
        <w:rPr>
          <w:rFonts w:ascii="Arial" w:hAnsi="Arial"/>
          <w:sz w:val="22"/>
        </w:rPr>
        <w:t xml:space="preserve"> (dále jen “</w:t>
      </w:r>
      <w:r>
        <w:rPr>
          <w:rFonts w:ascii="Arial" w:hAnsi="Arial"/>
          <w:b/>
          <w:sz w:val="22"/>
        </w:rPr>
        <w:t>Smlouva</w:t>
      </w:r>
      <w:r>
        <w:rPr>
          <w:rFonts w:ascii="Arial" w:hAnsi="Arial"/>
          <w:sz w:val="22"/>
        </w:rPr>
        <w:t>“)</w:t>
      </w:r>
      <w:r w:rsidR="00B53DD1">
        <w:rPr>
          <w:rFonts w:ascii="Arial" w:hAnsi="Arial"/>
          <w:sz w:val="22"/>
        </w:rPr>
        <w:t>.</w:t>
      </w:r>
      <w:r w:rsidR="000D5B55">
        <w:rPr>
          <w:rFonts w:ascii="Arial" w:hAnsi="Arial"/>
          <w:sz w:val="22"/>
        </w:rPr>
        <w:t xml:space="preserve"> K této Smlouvě uzavírají dle dohody a v souladu s § </w:t>
      </w:r>
      <w:r w:rsidR="00005DF5">
        <w:rPr>
          <w:rFonts w:ascii="Arial" w:hAnsi="Arial"/>
          <w:sz w:val="22"/>
        </w:rPr>
        <w:t>222 odst. 4</w:t>
      </w:r>
      <w:r w:rsidR="000D5B55">
        <w:rPr>
          <w:rFonts w:ascii="Arial" w:hAnsi="Arial"/>
          <w:sz w:val="22"/>
        </w:rPr>
        <w:t xml:space="preserve"> zákona č. </w:t>
      </w:r>
      <w:r w:rsidR="00005DF5">
        <w:rPr>
          <w:rFonts w:ascii="Arial" w:hAnsi="Arial"/>
          <w:sz w:val="22"/>
        </w:rPr>
        <w:t>134/2016</w:t>
      </w:r>
      <w:r w:rsidR="000D5B55">
        <w:rPr>
          <w:rFonts w:ascii="Arial" w:hAnsi="Arial"/>
          <w:sz w:val="22"/>
        </w:rPr>
        <w:t xml:space="preserve"> Sb., o zadávání veřejných zakázek, v platném znění, tento dodatek č.</w:t>
      </w:r>
      <w:r w:rsidR="00D70D09">
        <w:rPr>
          <w:rFonts w:ascii="Arial" w:hAnsi="Arial"/>
          <w:sz w:val="22"/>
        </w:rPr>
        <w:t xml:space="preserve"> </w:t>
      </w:r>
      <w:r w:rsidR="000D5B55">
        <w:rPr>
          <w:rFonts w:ascii="Arial" w:hAnsi="Arial"/>
          <w:sz w:val="22"/>
        </w:rPr>
        <w:t>1 (dále jen „</w:t>
      </w:r>
      <w:r w:rsidR="000D5B55" w:rsidRPr="000D5B55">
        <w:rPr>
          <w:rFonts w:ascii="Arial" w:hAnsi="Arial"/>
          <w:b/>
          <w:sz w:val="22"/>
        </w:rPr>
        <w:t>Dodatek</w:t>
      </w:r>
      <w:r w:rsidR="000D5B55">
        <w:rPr>
          <w:rFonts w:ascii="Arial" w:hAnsi="Arial"/>
          <w:sz w:val="22"/>
        </w:rPr>
        <w:t>“).</w:t>
      </w:r>
    </w:p>
    <w:p w14:paraId="63ADBF07" w14:textId="77777777" w:rsidR="005413EF" w:rsidRDefault="005413EF">
      <w:pPr>
        <w:jc w:val="both"/>
        <w:rPr>
          <w:rFonts w:ascii="Arial" w:hAnsi="Arial"/>
          <w:b/>
          <w:sz w:val="22"/>
        </w:rPr>
      </w:pPr>
    </w:p>
    <w:p w14:paraId="1B865320" w14:textId="77777777" w:rsidR="005413EF" w:rsidRDefault="005413EF">
      <w:pPr>
        <w:jc w:val="both"/>
        <w:rPr>
          <w:rFonts w:ascii="Arial" w:hAnsi="Arial"/>
          <w:b/>
          <w:sz w:val="22"/>
        </w:rPr>
      </w:pPr>
    </w:p>
    <w:p w14:paraId="0B2FB577" w14:textId="77777777" w:rsidR="005413EF" w:rsidRDefault="005413E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čl. I.</w:t>
      </w:r>
    </w:p>
    <w:p w14:paraId="40514A9B" w14:textId="0FBC9FDC" w:rsidR="005413EF" w:rsidRDefault="005413E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Předmět </w:t>
      </w:r>
      <w:r w:rsidR="000D5B55">
        <w:rPr>
          <w:rFonts w:ascii="Arial" w:hAnsi="Arial"/>
          <w:b/>
          <w:sz w:val="22"/>
        </w:rPr>
        <w:t>dodatku</w:t>
      </w:r>
    </w:p>
    <w:p w14:paraId="09A7F4E1" w14:textId="77777777" w:rsidR="005413EF" w:rsidRDefault="005413E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0B6A03AE" w14:textId="0552FDF7" w:rsidR="005413EF" w:rsidRDefault="005413EF">
      <w:pPr>
        <w:pStyle w:val="Zkladntext2"/>
        <w:ind w:left="540" w:hanging="540"/>
      </w:pPr>
      <w:r>
        <w:t>1.</w:t>
      </w:r>
      <w:r>
        <w:tab/>
        <w:t>Po</w:t>
      </w:r>
      <w:r w:rsidR="00D70D09">
        <w:t>skytovatel</w:t>
      </w:r>
      <w:r>
        <w:t xml:space="preserve"> se zavazuje, za podmínek stanovených t</w:t>
      </w:r>
      <w:r w:rsidR="000D5B55">
        <w:t>ímto Dodatkem</w:t>
      </w:r>
      <w:r>
        <w:t>, zajistit pro Klienta poradenskou činnost v oblastech specifikovaných dále v čl. II. t</w:t>
      </w:r>
      <w:r w:rsidR="000D5B55">
        <w:t>ohoto Dodatku</w:t>
      </w:r>
      <w:r>
        <w:t>.</w:t>
      </w:r>
    </w:p>
    <w:p w14:paraId="7D1BD691" w14:textId="77777777" w:rsidR="005413EF" w:rsidRDefault="005413EF">
      <w:pPr>
        <w:pStyle w:val="Zkladntext2"/>
        <w:ind w:left="540" w:hanging="540"/>
      </w:pPr>
    </w:p>
    <w:p w14:paraId="300366E6" w14:textId="6CA44D12" w:rsidR="005413EF" w:rsidRDefault="005413EF">
      <w:pPr>
        <w:pStyle w:val="Zkladntext2"/>
        <w:ind w:left="540" w:hanging="540"/>
      </w:pPr>
      <w:r>
        <w:t>2.</w:t>
      </w:r>
      <w:r>
        <w:tab/>
        <w:t>Klient se zavazuje zaplatit P</w:t>
      </w:r>
      <w:r w:rsidR="00D70D09">
        <w:t>oskytovateli</w:t>
      </w:r>
      <w:r>
        <w:t xml:space="preserve"> za poradenskou činnost, poskytnutou dle t</w:t>
      </w:r>
      <w:r w:rsidR="000D5B55">
        <w:t>ohot</w:t>
      </w:r>
      <w:r>
        <w:t>o</w:t>
      </w:r>
      <w:r w:rsidR="000D5B55">
        <w:t xml:space="preserve"> Dodatku</w:t>
      </w:r>
      <w:r>
        <w:t xml:space="preserve">, odměnu stanovenou dále v čl. IV. </w:t>
      </w:r>
      <w:r w:rsidR="000D5B55">
        <w:t>tohoto Dodatku</w:t>
      </w:r>
      <w:r>
        <w:t xml:space="preserve"> a </w:t>
      </w:r>
      <w:r w:rsidR="000E4D85">
        <w:t xml:space="preserve">zavazuje se zajistit Poskytovateli </w:t>
      </w:r>
      <w:r>
        <w:t xml:space="preserve"> veškerou součinnost potřebnou pro výkon poradenské činnosti.</w:t>
      </w:r>
    </w:p>
    <w:p w14:paraId="0D8F4087" w14:textId="77777777" w:rsidR="005413EF" w:rsidRDefault="005413EF">
      <w:pPr>
        <w:ind w:left="540" w:hanging="540"/>
        <w:jc w:val="both"/>
        <w:rPr>
          <w:rFonts w:ascii="Arial" w:hAnsi="Arial"/>
          <w:sz w:val="22"/>
        </w:rPr>
      </w:pPr>
    </w:p>
    <w:p w14:paraId="4BAB2CA5" w14:textId="77777777" w:rsidR="00B53DD1" w:rsidRDefault="00B53DD1">
      <w:pPr>
        <w:ind w:left="540" w:hanging="540"/>
        <w:jc w:val="both"/>
        <w:rPr>
          <w:rFonts w:ascii="Arial" w:hAnsi="Arial"/>
          <w:sz w:val="22"/>
        </w:rPr>
      </w:pPr>
    </w:p>
    <w:p w14:paraId="00DC993A" w14:textId="77777777" w:rsidR="005413EF" w:rsidRDefault="005413EF">
      <w:pPr>
        <w:ind w:left="540" w:hanging="54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čl. II.</w:t>
      </w:r>
    </w:p>
    <w:p w14:paraId="29EEED09" w14:textId="77777777" w:rsidR="005413EF" w:rsidRDefault="005413EF">
      <w:pPr>
        <w:ind w:left="540" w:hanging="54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Poskytované poradenské služby</w:t>
      </w:r>
    </w:p>
    <w:p w14:paraId="4E083721" w14:textId="77777777" w:rsidR="005413EF" w:rsidRPr="00DC2C8A" w:rsidRDefault="005413EF">
      <w:pPr>
        <w:rPr>
          <w:rFonts w:ascii="Arial" w:hAnsi="Arial"/>
          <w:i/>
          <w:iCs/>
          <w:sz w:val="22"/>
          <w:lang w:val="de-DE"/>
        </w:rPr>
      </w:pPr>
    </w:p>
    <w:p w14:paraId="2AC1B0E5" w14:textId="7966FABF" w:rsidR="00A45F36" w:rsidRDefault="005413EF" w:rsidP="005413EF">
      <w:pPr>
        <w:pStyle w:val="Zkladntextodsazen3"/>
        <w:numPr>
          <w:ilvl w:val="0"/>
          <w:numId w:val="4"/>
        </w:numPr>
        <w:tabs>
          <w:tab w:val="clear" w:pos="720"/>
          <w:tab w:val="num" w:pos="540"/>
        </w:tabs>
        <w:ind w:left="540" w:hanging="540"/>
      </w:pPr>
      <w:r>
        <w:t>P</w:t>
      </w:r>
      <w:r w:rsidR="00FB4F35">
        <w:t>oskytovatel</w:t>
      </w:r>
      <w:r>
        <w:t xml:space="preserve"> se zavazuje poskytovat, dle </w:t>
      </w:r>
      <w:r w:rsidR="009B1E62">
        <w:t>tohoto Dodatku</w:t>
      </w:r>
      <w:r>
        <w:t>, Klientovi</w:t>
      </w:r>
      <w:r w:rsidRPr="003570E5">
        <w:t xml:space="preserve"> </w:t>
      </w:r>
      <w:r>
        <w:t>poradenskou činnost v</w:t>
      </w:r>
      <w:r w:rsidR="00C219DA">
        <w:t xml:space="preserve"> následujících </w:t>
      </w:r>
      <w:r>
        <w:t>oblast</w:t>
      </w:r>
      <w:r w:rsidR="003570E5">
        <w:t>ech</w:t>
      </w:r>
      <w:r w:rsidR="00C219DA">
        <w:t>.</w:t>
      </w:r>
    </w:p>
    <w:p w14:paraId="5B4E3A61" w14:textId="77777777" w:rsidR="00A45F36" w:rsidRDefault="00A45F36" w:rsidP="00A45F36">
      <w:pPr>
        <w:pStyle w:val="Zkladntextodsazen3"/>
      </w:pPr>
    </w:p>
    <w:p w14:paraId="13944D81" w14:textId="3C2D479D" w:rsidR="00A45F36" w:rsidRDefault="0091493B" w:rsidP="0008698C">
      <w:pPr>
        <w:pStyle w:val="Zkladntextodsazen3"/>
        <w:numPr>
          <w:ilvl w:val="1"/>
          <w:numId w:val="4"/>
        </w:numPr>
        <w:tabs>
          <w:tab w:val="clear" w:pos="1440"/>
          <w:tab w:val="num" w:pos="1560"/>
        </w:tabs>
        <w:spacing w:after="60"/>
        <w:ind w:left="1560" w:hanging="567"/>
      </w:pPr>
      <w:r>
        <w:t>Analýza strategických variant dalšího vývoje EKOVA ELECTRIC a.s.</w:t>
      </w:r>
      <w:r w:rsidR="0008698C">
        <w:t xml:space="preserve">, přičemž </w:t>
      </w:r>
      <w:r w:rsidR="00C219DA">
        <w:t xml:space="preserve">strategickými </w:t>
      </w:r>
      <w:r w:rsidR="0008698C">
        <w:t>variantami se rozumí status quo, insourcing do Dopravního podniku Ostrava a.s. a vstup strategického partnera.</w:t>
      </w:r>
    </w:p>
    <w:p w14:paraId="1C8B797A" w14:textId="4157A7CE" w:rsidR="00424ECF" w:rsidRDefault="00C219DA" w:rsidP="00424ECF">
      <w:pPr>
        <w:pStyle w:val="Zkladntextodsazen3"/>
        <w:numPr>
          <w:ilvl w:val="2"/>
          <w:numId w:val="4"/>
        </w:numPr>
        <w:spacing w:after="60"/>
        <w:ind w:hanging="357"/>
      </w:pPr>
      <w:r>
        <w:t>Základní a</w:t>
      </w:r>
      <w:r w:rsidR="00424ECF">
        <w:t>nalýza aktuální situace EKOVA ELECTRIC a.s.</w:t>
      </w:r>
      <w:r>
        <w:t xml:space="preserve"> a předpokládaného vývoje dle podnikatelského plánu;</w:t>
      </w:r>
    </w:p>
    <w:p w14:paraId="47AFDF2B" w14:textId="5ACD51FE" w:rsidR="00424ECF" w:rsidRDefault="00424ECF" w:rsidP="00424ECF">
      <w:pPr>
        <w:pStyle w:val="Zkladntextodsazen3"/>
        <w:numPr>
          <w:ilvl w:val="2"/>
          <w:numId w:val="4"/>
        </w:numPr>
        <w:spacing w:after="60"/>
        <w:ind w:hanging="357"/>
      </w:pPr>
      <w:r>
        <w:t xml:space="preserve">Analýza finančních a nefinančních parametrů jednotlivých </w:t>
      </w:r>
      <w:r w:rsidR="00C219DA">
        <w:t xml:space="preserve">strategických </w:t>
      </w:r>
      <w:r>
        <w:t>variant dalšího vývoje</w:t>
      </w:r>
      <w:r w:rsidR="00C219DA">
        <w:t>;</w:t>
      </w:r>
    </w:p>
    <w:p w14:paraId="68A9C5A5" w14:textId="11CF540B" w:rsidR="00424ECF" w:rsidRDefault="00424ECF" w:rsidP="00424ECF">
      <w:pPr>
        <w:pStyle w:val="Zkladntextodsazen3"/>
        <w:numPr>
          <w:ilvl w:val="2"/>
          <w:numId w:val="4"/>
        </w:numPr>
        <w:spacing w:after="60"/>
        <w:ind w:hanging="357"/>
      </w:pPr>
      <w:r>
        <w:t>Vyhodnocení variant (multikriteriální analýza) a doporučení nejvhodnější varianty</w:t>
      </w:r>
      <w:r w:rsidR="00C219DA">
        <w:t>.</w:t>
      </w:r>
    </w:p>
    <w:p w14:paraId="2C37CF8F" w14:textId="1120B758" w:rsidR="005413EF" w:rsidRDefault="00424ECF" w:rsidP="0008698C">
      <w:pPr>
        <w:pStyle w:val="Zkladntextodsazen3"/>
        <w:numPr>
          <w:ilvl w:val="1"/>
          <w:numId w:val="4"/>
        </w:numPr>
        <w:tabs>
          <w:tab w:val="clear" w:pos="1440"/>
          <w:tab w:val="num" w:pos="1560"/>
        </w:tabs>
        <w:spacing w:after="60"/>
        <w:ind w:left="1560" w:hanging="567"/>
      </w:pPr>
      <w:r>
        <w:t>Analýza trhu dodavatelů služeb těžké údržby tramvají</w:t>
      </w:r>
      <w:r w:rsidR="00C219DA">
        <w:t>.</w:t>
      </w:r>
    </w:p>
    <w:p w14:paraId="76A5EA4C" w14:textId="4B4C6620" w:rsidR="00424ECF" w:rsidRDefault="00424ECF" w:rsidP="00424ECF">
      <w:pPr>
        <w:pStyle w:val="Zkladntextodsazen3"/>
        <w:numPr>
          <w:ilvl w:val="2"/>
          <w:numId w:val="4"/>
        </w:numPr>
        <w:spacing w:after="60"/>
      </w:pPr>
      <w:r>
        <w:t>Sestavení seznamu alternativních dodavatelů služeb těžké údržby tramvají</w:t>
      </w:r>
      <w:r w:rsidR="00C219DA">
        <w:t>;</w:t>
      </w:r>
    </w:p>
    <w:p w14:paraId="544FD502" w14:textId="0149429F" w:rsidR="00424ECF" w:rsidRDefault="00424ECF" w:rsidP="00424ECF">
      <w:pPr>
        <w:pStyle w:val="Zkladntextodsazen3"/>
        <w:numPr>
          <w:ilvl w:val="2"/>
          <w:numId w:val="4"/>
        </w:numPr>
        <w:spacing w:after="60"/>
      </w:pPr>
      <w:r>
        <w:t>Oslovení vybraných dodavatelů</w:t>
      </w:r>
      <w:r w:rsidR="00C219DA">
        <w:t xml:space="preserve"> s cílem získat informace o schopnosti dodávat požadované služby;</w:t>
      </w:r>
    </w:p>
    <w:p w14:paraId="2981EF0D" w14:textId="728D86A1" w:rsidR="00424ECF" w:rsidRDefault="00424ECF" w:rsidP="00424ECF">
      <w:pPr>
        <w:pStyle w:val="Zkladntextodsazen3"/>
        <w:numPr>
          <w:ilvl w:val="2"/>
          <w:numId w:val="4"/>
        </w:numPr>
        <w:spacing w:after="60"/>
      </w:pPr>
      <w:r>
        <w:t>Zpracování přehledu možných dodavatelů na základě obdržených informací</w:t>
      </w:r>
      <w:r w:rsidR="00C219DA">
        <w:t>.</w:t>
      </w:r>
    </w:p>
    <w:p w14:paraId="669FEDA7" w14:textId="77777777" w:rsidR="00B53DD1" w:rsidRDefault="00B53DD1" w:rsidP="00B53DD1">
      <w:pPr>
        <w:pStyle w:val="Zkladntextodsazen3"/>
      </w:pPr>
    </w:p>
    <w:p w14:paraId="60A9E26F" w14:textId="66E03370" w:rsidR="00C219DA" w:rsidRDefault="00C219DA" w:rsidP="005413EF">
      <w:pPr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Předpokládaný termín plnění poraden</w:t>
      </w:r>
      <w:r w:rsidR="00A06029">
        <w:rPr>
          <w:rFonts w:ascii="Arial" w:hAnsi="Arial"/>
          <w:sz w:val="22"/>
        </w:rPr>
        <w:t>ské činnosti</w:t>
      </w:r>
      <w:r>
        <w:rPr>
          <w:rFonts w:ascii="Arial" w:hAnsi="Arial"/>
          <w:sz w:val="22"/>
        </w:rPr>
        <w:t xml:space="preserve"> je do </w:t>
      </w:r>
      <w:r w:rsidR="009B1E62">
        <w:rPr>
          <w:rFonts w:ascii="Arial" w:hAnsi="Arial"/>
          <w:sz w:val="22"/>
        </w:rPr>
        <w:t xml:space="preserve">14 dnů ode dne </w:t>
      </w:r>
      <w:r w:rsidR="00A06029">
        <w:rPr>
          <w:rFonts w:ascii="Arial" w:hAnsi="Arial"/>
          <w:sz w:val="22"/>
        </w:rPr>
        <w:t>účinnosti tohoto Dodatku</w:t>
      </w:r>
      <w:r w:rsidR="009B1E62">
        <w:rPr>
          <w:rFonts w:ascii="Arial" w:hAnsi="Arial"/>
          <w:sz w:val="22"/>
        </w:rPr>
        <w:t xml:space="preserve">.  </w:t>
      </w:r>
    </w:p>
    <w:p w14:paraId="36BCB881" w14:textId="77777777" w:rsidR="00C219DA" w:rsidRDefault="00C219DA" w:rsidP="00C219DA">
      <w:pPr>
        <w:jc w:val="both"/>
        <w:rPr>
          <w:rFonts w:ascii="Arial" w:hAnsi="Arial"/>
          <w:sz w:val="22"/>
        </w:rPr>
      </w:pPr>
    </w:p>
    <w:p w14:paraId="11BAAFB9" w14:textId="417804FF" w:rsidR="005413EF" w:rsidRDefault="005413EF" w:rsidP="005413EF">
      <w:pPr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Smluvní strany sjednaly, že jakékoli rozšíření služeb </w:t>
      </w:r>
      <w:r w:rsidR="0003684F">
        <w:rPr>
          <w:rFonts w:ascii="Arial" w:hAnsi="Arial"/>
          <w:sz w:val="22"/>
        </w:rPr>
        <w:t xml:space="preserve">realizovaných Poskytovatelem </w:t>
      </w:r>
      <w:r>
        <w:rPr>
          <w:rFonts w:ascii="Arial" w:hAnsi="Arial"/>
          <w:sz w:val="22"/>
        </w:rPr>
        <w:t>dle t</w:t>
      </w:r>
      <w:r w:rsidR="00A06029">
        <w:rPr>
          <w:rFonts w:ascii="Arial" w:hAnsi="Arial"/>
          <w:sz w:val="22"/>
        </w:rPr>
        <w:t>oho</w:t>
      </w:r>
      <w:r>
        <w:rPr>
          <w:rFonts w:ascii="Arial" w:hAnsi="Arial"/>
          <w:sz w:val="22"/>
        </w:rPr>
        <w:t xml:space="preserve">to </w:t>
      </w:r>
      <w:r w:rsidR="00A06029">
        <w:rPr>
          <w:rFonts w:ascii="Arial" w:hAnsi="Arial"/>
          <w:sz w:val="22"/>
        </w:rPr>
        <w:t>Dodatku</w:t>
      </w:r>
      <w:r>
        <w:rPr>
          <w:rFonts w:ascii="Arial" w:hAnsi="Arial"/>
          <w:sz w:val="22"/>
        </w:rPr>
        <w:t xml:space="preserve"> nad rámec stanovený v odst. 1 tohoto článku, bude sjednáno písemným</w:t>
      </w:r>
      <w:r>
        <w:rPr>
          <w:rFonts w:ascii="Arial" w:hAnsi="Arial"/>
          <w:color w:val="FF00FF"/>
          <w:sz w:val="22"/>
        </w:rPr>
        <w:t xml:space="preserve"> </w:t>
      </w:r>
      <w:r w:rsidR="00A06029">
        <w:rPr>
          <w:rFonts w:ascii="Arial" w:hAnsi="Arial"/>
          <w:sz w:val="22"/>
        </w:rPr>
        <w:t>dodatkem</w:t>
      </w:r>
      <w:r>
        <w:rPr>
          <w:rFonts w:ascii="Arial" w:hAnsi="Arial"/>
          <w:sz w:val="22"/>
        </w:rPr>
        <w:t>, v němž bude stanovena další poradenská činnost a</w:t>
      </w:r>
      <w:r w:rsidR="006E505B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odměna, kterou bude Klient povinen uhradit.</w:t>
      </w:r>
      <w:r w:rsidR="0073781B">
        <w:rPr>
          <w:rFonts w:ascii="Arial" w:hAnsi="Arial"/>
          <w:sz w:val="22"/>
        </w:rPr>
        <w:t xml:space="preserve"> Jinou formou není možné služby poskytované Po</w:t>
      </w:r>
      <w:r w:rsidR="0003684F">
        <w:rPr>
          <w:rFonts w:ascii="Arial" w:hAnsi="Arial"/>
          <w:sz w:val="22"/>
        </w:rPr>
        <w:t>skytovatelem</w:t>
      </w:r>
      <w:r w:rsidR="0073781B">
        <w:rPr>
          <w:rFonts w:ascii="Arial" w:hAnsi="Arial"/>
          <w:sz w:val="22"/>
        </w:rPr>
        <w:t xml:space="preserve"> dle t</w:t>
      </w:r>
      <w:r w:rsidR="00A06029">
        <w:rPr>
          <w:rFonts w:ascii="Arial" w:hAnsi="Arial"/>
          <w:sz w:val="22"/>
        </w:rPr>
        <w:t>ohoto Dodatku</w:t>
      </w:r>
      <w:r w:rsidR="0073781B">
        <w:rPr>
          <w:rFonts w:ascii="Arial" w:hAnsi="Arial"/>
          <w:sz w:val="22"/>
        </w:rPr>
        <w:t xml:space="preserve"> rozšířit.</w:t>
      </w:r>
    </w:p>
    <w:p w14:paraId="41F404B4" w14:textId="77777777" w:rsidR="005413EF" w:rsidRDefault="005413EF">
      <w:pPr>
        <w:jc w:val="both"/>
        <w:rPr>
          <w:rFonts w:ascii="Arial" w:hAnsi="Arial"/>
          <w:sz w:val="22"/>
        </w:rPr>
      </w:pPr>
    </w:p>
    <w:p w14:paraId="49654595" w14:textId="77777777" w:rsidR="005413EF" w:rsidRDefault="005413EF">
      <w:pPr>
        <w:jc w:val="both"/>
        <w:rPr>
          <w:rFonts w:ascii="Arial" w:hAnsi="Arial"/>
          <w:sz w:val="22"/>
        </w:rPr>
      </w:pPr>
    </w:p>
    <w:p w14:paraId="4D2B36F3" w14:textId="77777777" w:rsidR="005413EF" w:rsidRDefault="005413E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čl. III.</w:t>
      </w:r>
    </w:p>
    <w:p w14:paraId="0DE7EF9B" w14:textId="77777777" w:rsidR="005413EF" w:rsidRDefault="005413E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Práva a povinnosti smluvních stran</w:t>
      </w:r>
    </w:p>
    <w:p w14:paraId="15DFD34B" w14:textId="77777777" w:rsidR="005413EF" w:rsidRDefault="005413EF">
      <w:pPr>
        <w:jc w:val="both"/>
        <w:rPr>
          <w:rFonts w:ascii="Arial" w:hAnsi="Arial"/>
          <w:sz w:val="22"/>
        </w:rPr>
      </w:pPr>
    </w:p>
    <w:p w14:paraId="46B9B0BF" w14:textId="5C0B0CD1" w:rsidR="005413EF" w:rsidRDefault="005413EF" w:rsidP="005413EF">
      <w:pPr>
        <w:pStyle w:val="Zkladntextodsazen2"/>
        <w:numPr>
          <w:ilvl w:val="0"/>
          <w:numId w:val="1"/>
        </w:numPr>
        <w:tabs>
          <w:tab w:val="clear" w:pos="1276"/>
        </w:tabs>
        <w:rPr>
          <w:rFonts w:ascii="Arial" w:hAnsi="Arial"/>
        </w:rPr>
      </w:pPr>
      <w:r>
        <w:rPr>
          <w:rFonts w:ascii="Arial" w:hAnsi="Arial"/>
        </w:rPr>
        <w:t>Po</w:t>
      </w:r>
      <w:r w:rsidR="00267066">
        <w:rPr>
          <w:rFonts w:ascii="Arial" w:hAnsi="Arial"/>
        </w:rPr>
        <w:t>skytovatel</w:t>
      </w:r>
      <w:r>
        <w:rPr>
          <w:rFonts w:ascii="Arial" w:hAnsi="Arial"/>
        </w:rPr>
        <w:t xml:space="preserve"> se zavazuje vykonávat pora</w:t>
      </w:r>
      <w:r w:rsidR="00A06029">
        <w:rPr>
          <w:rFonts w:ascii="Arial" w:hAnsi="Arial"/>
        </w:rPr>
        <w:t>denskou činnost dle tohoto Dodatku</w:t>
      </w:r>
      <w:r>
        <w:rPr>
          <w:rFonts w:ascii="Arial" w:hAnsi="Arial"/>
        </w:rPr>
        <w:t xml:space="preserve"> s veškerou odbornou</w:t>
      </w:r>
      <w:r>
        <w:rPr>
          <w:rFonts w:ascii="Arial" w:hAnsi="Arial"/>
          <w:color w:val="FF00FF"/>
        </w:rPr>
        <w:t xml:space="preserve"> </w:t>
      </w:r>
      <w:r>
        <w:rPr>
          <w:rFonts w:ascii="Arial" w:hAnsi="Arial"/>
        </w:rPr>
        <w:t>péčí, chránit jemu známé zájmy Klienta a informovat Klienta</w:t>
      </w:r>
      <w:r>
        <w:rPr>
          <w:rFonts w:ascii="Arial" w:hAnsi="Arial"/>
          <w:color w:val="FF00FF"/>
        </w:rPr>
        <w:t xml:space="preserve"> </w:t>
      </w:r>
      <w:r>
        <w:rPr>
          <w:rFonts w:ascii="Arial" w:hAnsi="Arial"/>
        </w:rPr>
        <w:t>průběžn</w:t>
      </w:r>
      <w:r w:rsidR="00A06029">
        <w:rPr>
          <w:rFonts w:ascii="Arial" w:hAnsi="Arial"/>
        </w:rPr>
        <w:t>ě o plnění předmětu tohoto Dodatku</w:t>
      </w:r>
      <w:r>
        <w:rPr>
          <w:rFonts w:ascii="Arial" w:hAnsi="Arial"/>
        </w:rPr>
        <w:t xml:space="preserve">. </w:t>
      </w:r>
    </w:p>
    <w:p w14:paraId="5CBE7AAF" w14:textId="77777777" w:rsidR="005413EF" w:rsidRPr="00DC2C8A" w:rsidRDefault="005413EF">
      <w:pPr>
        <w:pStyle w:val="Zkladntextodsazen2"/>
        <w:tabs>
          <w:tab w:val="clear" w:pos="1276"/>
        </w:tabs>
        <w:ind w:left="0" w:firstLine="0"/>
        <w:rPr>
          <w:rFonts w:ascii="Arial" w:hAnsi="Arial"/>
        </w:rPr>
      </w:pPr>
    </w:p>
    <w:p w14:paraId="1275699D" w14:textId="4204E20A" w:rsidR="005413EF" w:rsidRDefault="005413EF" w:rsidP="005413EF">
      <w:pPr>
        <w:pStyle w:val="Zkladntextodsazen2"/>
        <w:numPr>
          <w:ilvl w:val="0"/>
          <w:numId w:val="1"/>
        </w:numPr>
        <w:tabs>
          <w:tab w:val="clear" w:pos="1276"/>
        </w:tabs>
        <w:rPr>
          <w:rFonts w:ascii="Arial" w:hAnsi="Arial"/>
        </w:rPr>
      </w:pPr>
      <w:r>
        <w:rPr>
          <w:rFonts w:ascii="Arial" w:hAnsi="Arial"/>
        </w:rPr>
        <w:t xml:space="preserve">Klient je povinen </w:t>
      </w:r>
      <w:r w:rsidR="00267066">
        <w:rPr>
          <w:rFonts w:ascii="Arial" w:hAnsi="Arial"/>
        </w:rPr>
        <w:t xml:space="preserve">zajistit Poskytovateli </w:t>
      </w:r>
      <w:r>
        <w:rPr>
          <w:rFonts w:ascii="Arial" w:hAnsi="Arial"/>
        </w:rPr>
        <w:t>veškerou potřebnou součinnost a veškeré informace a podklady potřebné k plnění poradenské činnosti P</w:t>
      </w:r>
      <w:r w:rsidR="00267066">
        <w:rPr>
          <w:rFonts w:ascii="Arial" w:hAnsi="Arial"/>
        </w:rPr>
        <w:t>oskytovatele</w:t>
      </w:r>
      <w:r>
        <w:rPr>
          <w:rFonts w:ascii="Arial" w:hAnsi="Arial"/>
        </w:rPr>
        <w:t>.</w:t>
      </w:r>
    </w:p>
    <w:p w14:paraId="3D615DF0" w14:textId="77777777" w:rsidR="005413EF" w:rsidRDefault="005413EF">
      <w:pPr>
        <w:pStyle w:val="Zkladntextodsazen2"/>
        <w:tabs>
          <w:tab w:val="clear" w:pos="1276"/>
        </w:tabs>
        <w:ind w:left="0" w:firstLine="0"/>
        <w:rPr>
          <w:rFonts w:ascii="Arial" w:hAnsi="Arial"/>
        </w:rPr>
      </w:pPr>
    </w:p>
    <w:p w14:paraId="5B5D98FA" w14:textId="61DF568E" w:rsidR="005413EF" w:rsidRDefault="005413EF" w:rsidP="005413EF">
      <w:pPr>
        <w:pStyle w:val="Zkladntextodsazen2"/>
        <w:numPr>
          <w:ilvl w:val="0"/>
          <w:numId w:val="1"/>
        </w:numPr>
        <w:tabs>
          <w:tab w:val="clear" w:pos="1276"/>
        </w:tabs>
        <w:rPr>
          <w:rFonts w:ascii="Arial" w:hAnsi="Arial"/>
        </w:rPr>
      </w:pPr>
      <w:r>
        <w:rPr>
          <w:rFonts w:ascii="Arial" w:hAnsi="Arial"/>
        </w:rPr>
        <w:t xml:space="preserve">Smluvní strany sjednaly, že budou vzájemně spolupracovat a aktivně přistupovat k řešení jednotlivých oblastí poradenských služeb poskytovaných dle </w:t>
      </w:r>
      <w:r w:rsidR="00A06029">
        <w:rPr>
          <w:rFonts w:ascii="Arial" w:hAnsi="Arial"/>
        </w:rPr>
        <w:t>tohoto Dodatku</w:t>
      </w:r>
      <w:r>
        <w:rPr>
          <w:rFonts w:ascii="Arial" w:hAnsi="Arial"/>
        </w:rPr>
        <w:t xml:space="preserve">. </w:t>
      </w:r>
    </w:p>
    <w:p w14:paraId="30C29207" w14:textId="77777777" w:rsidR="005413EF" w:rsidRDefault="005413EF">
      <w:pPr>
        <w:pStyle w:val="Zkladntextodsazen2"/>
        <w:tabs>
          <w:tab w:val="clear" w:pos="1276"/>
        </w:tabs>
        <w:ind w:left="0" w:firstLine="0"/>
        <w:rPr>
          <w:rFonts w:ascii="Arial" w:hAnsi="Arial"/>
        </w:rPr>
      </w:pPr>
    </w:p>
    <w:p w14:paraId="3368DCE7" w14:textId="4E045494" w:rsidR="005413EF" w:rsidRDefault="005413EF" w:rsidP="005413EF">
      <w:pPr>
        <w:pStyle w:val="Zkladntextodsazen2"/>
        <w:numPr>
          <w:ilvl w:val="0"/>
          <w:numId w:val="1"/>
        </w:numPr>
        <w:tabs>
          <w:tab w:val="clear" w:pos="1276"/>
        </w:tabs>
        <w:rPr>
          <w:rFonts w:ascii="Arial" w:hAnsi="Arial"/>
        </w:rPr>
      </w:pPr>
      <w:r>
        <w:rPr>
          <w:rFonts w:ascii="Arial" w:hAnsi="Arial"/>
        </w:rPr>
        <w:t>Po</w:t>
      </w:r>
      <w:r w:rsidR="00267066">
        <w:rPr>
          <w:rFonts w:ascii="Arial" w:hAnsi="Arial"/>
        </w:rPr>
        <w:t>skytovatel</w:t>
      </w:r>
      <w:r>
        <w:rPr>
          <w:rFonts w:ascii="Arial" w:hAnsi="Arial"/>
        </w:rPr>
        <w:t xml:space="preserve"> je povinen vykonávat poraden</w:t>
      </w:r>
      <w:r w:rsidR="006E505B">
        <w:rPr>
          <w:rFonts w:ascii="Arial" w:hAnsi="Arial"/>
        </w:rPr>
        <w:t>skou činnost dle této Smlouvy v </w:t>
      </w:r>
      <w:r>
        <w:rPr>
          <w:rFonts w:ascii="Arial" w:hAnsi="Arial"/>
        </w:rPr>
        <w:t>dohodnutých termínech, nejpozději však do data stanoveného v čl. V</w:t>
      </w:r>
      <w:r w:rsidR="00DE7D42">
        <w:rPr>
          <w:rFonts w:ascii="Arial" w:hAnsi="Arial"/>
        </w:rPr>
        <w:t>I</w:t>
      </w:r>
      <w:r>
        <w:rPr>
          <w:rFonts w:ascii="Arial" w:hAnsi="Arial"/>
        </w:rPr>
        <w:t>I.</w:t>
      </w:r>
      <w:r>
        <w:rPr>
          <w:rFonts w:ascii="Arial" w:hAnsi="Arial"/>
          <w:color w:val="FF00FF"/>
        </w:rPr>
        <w:t xml:space="preserve"> </w:t>
      </w:r>
      <w:r>
        <w:rPr>
          <w:rFonts w:ascii="Arial" w:hAnsi="Arial"/>
        </w:rPr>
        <w:t xml:space="preserve">odst. </w:t>
      </w:r>
      <w:r w:rsidR="00DE7D42">
        <w:rPr>
          <w:rFonts w:ascii="Arial" w:hAnsi="Arial"/>
        </w:rPr>
        <w:t>4</w:t>
      </w:r>
      <w:r>
        <w:rPr>
          <w:rFonts w:ascii="Arial" w:hAnsi="Arial"/>
        </w:rPr>
        <w:t xml:space="preserve">. </w:t>
      </w:r>
      <w:r w:rsidR="00A06029">
        <w:rPr>
          <w:rFonts w:ascii="Arial" w:hAnsi="Arial"/>
        </w:rPr>
        <w:t>tohoto Dodatku</w:t>
      </w:r>
      <w:r>
        <w:rPr>
          <w:rFonts w:ascii="Arial" w:hAnsi="Arial"/>
        </w:rPr>
        <w:t xml:space="preserve">. </w:t>
      </w:r>
    </w:p>
    <w:p w14:paraId="58EF52E6" w14:textId="77777777" w:rsidR="005413EF" w:rsidRDefault="005413EF">
      <w:pPr>
        <w:pStyle w:val="Zkladntextodsazen2"/>
        <w:tabs>
          <w:tab w:val="clear" w:pos="1276"/>
        </w:tabs>
        <w:ind w:left="0" w:firstLine="0"/>
        <w:rPr>
          <w:rFonts w:ascii="Arial" w:hAnsi="Arial"/>
        </w:rPr>
      </w:pPr>
    </w:p>
    <w:p w14:paraId="704C183E" w14:textId="1D8BF422" w:rsidR="005413EF" w:rsidRDefault="005413EF" w:rsidP="005413EF">
      <w:pPr>
        <w:pStyle w:val="Zkladntextodsazen2"/>
        <w:numPr>
          <w:ilvl w:val="0"/>
          <w:numId w:val="1"/>
        </w:numPr>
        <w:tabs>
          <w:tab w:val="clear" w:pos="1276"/>
        </w:tabs>
        <w:rPr>
          <w:rFonts w:ascii="Arial" w:hAnsi="Arial"/>
        </w:rPr>
      </w:pPr>
      <w:r>
        <w:rPr>
          <w:rFonts w:ascii="Arial" w:hAnsi="Arial"/>
        </w:rPr>
        <w:t>Klient je povinen zaplatit Po</w:t>
      </w:r>
      <w:r w:rsidR="00267066">
        <w:rPr>
          <w:rFonts w:ascii="Arial" w:hAnsi="Arial"/>
        </w:rPr>
        <w:t>skytovateli</w:t>
      </w:r>
      <w:r>
        <w:rPr>
          <w:rFonts w:ascii="Arial" w:hAnsi="Arial"/>
        </w:rPr>
        <w:t xml:space="preserve"> odměnu v dohodnuté výši a termínech</w:t>
      </w:r>
      <w:r w:rsidR="00A06029">
        <w:rPr>
          <w:rFonts w:ascii="Arial" w:hAnsi="Arial"/>
        </w:rPr>
        <w:t xml:space="preserve"> v souladu s čl. IV. tohoto Dodatku</w:t>
      </w:r>
      <w:r>
        <w:rPr>
          <w:rFonts w:ascii="Arial" w:hAnsi="Arial"/>
        </w:rPr>
        <w:t>.</w:t>
      </w:r>
    </w:p>
    <w:p w14:paraId="324B08CC" w14:textId="77777777" w:rsidR="005413EF" w:rsidRDefault="005413EF">
      <w:pPr>
        <w:pStyle w:val="Zkladntextodsazen2"/>
        <w:tabs>
          <w:tab w:val="clear" w:pos="1276"/>
        </w:tabs>
        <w:ind w:left="0" w:firstLine="0"/>
        <w:rPr>
          <w:rFonts w:ascii="Arial" w:hAnsi="Arial"/>
        </w:rPr>
      </w:pPr>
    </w:p>
    <w:p w14:paraId="039D40C5" w14:textId="3FFA45BC" w:rsidR="005413EF" w:rsidRDefault="005413EF" w:rsidP="005413EF">
      <w:pPr>
        <w:pStyle w:val="Zkladntextodsazen2"/>
        <w:numPr>
          <w:ilvl w:val="0"/>
          <w:numId w:val="1"/>
        </w:numPr>
        <w:tabs>
          <w:tab w:val="clear" w:pos="1276"/>
        </w:tabs>
        <w:rPr>
          <w:rFonts w:ascii="Arial" w:hAnsi="Arial"/>
        </w:rPr>
      </w:pPr>
      <w:r>
        <w:rPr>
          <w:rFonts w:ascii="Arial" w:hAnsi="Arial"/>
        </w:rPr>
        <w:t>Po</w:t>
      </w:r>
      <w:r w:rsidR="00267066">
        <w:rPr>
          <w:rFonts w:ascii="Arial" w:hAnsi="Arial"/>
        </w:rPr>
        <w:t>skytovatel</w:t>
      </w:r>
      <w:r>
        <w:rPr>
          <w:rFonts w:ascii="Arial" w:hAnsi="Arial"/>
        </w:rPr>
        <w:t xml:space="preserve"> </w:t>
      </w:r>
      <w:r w:rsidR="007E26A0">
        <w:rPr>
          <w:rFonts w:ascii="Arial" w:hAnsi="Arial"/>
        </w:rPr>
        <w:t>poskytne</w:t>
      </w:r>
      <w:r>
        <w:rPr>
          <w:rFonts w:ascii="Arial" w:hAnsi="Arial"/>
        </w:rPr>
        <w:t xml:space="preserve"> poradenské </w:t>
      </w:r>
      <w:r w:rsidR="007E26A0">
        <w:rPr>
          <w:rFonts w:ascii="Arial" w:hAnsi="Arial"/>
        </w:rPr>
        <w:t xml:space="preserve">služby </w:t>
      </w:r>
      <w:r>
        <w:rPr>
          <w:rFonts w:ascii="Arial" w:hAnsi="Arial"/>
        </w:rPr>
        <w:t>ve formě dle požadavků Klienta.</w:t>
      </w:r>
    </w:p>
    <w:p w14:paraId="42CA840F" w14:textId="77777777" w:rsidR="005413EF" w:rsidRPr="00DC2C8A" w:rsidRDefault="005413EF">
      <w:pPr>
        <w:pStyle w:val="Zkladntextodsazen2"/>
        <w:tabs>
          <w:tab w:val="clear" w:pos="1276"/>
        </w:tabs>
        <w:ind w:left="0" w:firstLine="0"/>
        <w:rPr>
          <w:rFonts w:ascii="Arial" w:hAnsi="Arial"/>
        </w:rPr>
      </w:pPr>
    </w:p>
    <w:p w14:paraId="6E38F9A8" w14:textId="477826BE" w:rsidR="005413EF" w:rsidRDefault="005413EF" w:rsidP="005413EF">
      <w:pPr>
        <w:pStyle w:val="Zkladntextodsazen2"/>
        <w:numPr>
          <w:ilvl w:val="0"/>
          <w:numId w:val="1"/>
        </w:numPr>
        <w:tabs>
          <w:tab w:val="clear" w:pos="1276"/>
        </w:tabs>
        <w:rPr>
          <w:rFonts w:ascii="Arial" w:hAnsi="Arial"/>
        </w:rPr>
      </w:pPr>
      <w:r>
        <w:rPr>
          <w:rFonts w:ascii="Arial" w:hAnsi="Arial"/>
        </w:rPr>
        <w:t xml:space="preserve">Každá ze smluvních stran určuje kontaktní osobu/osoby, které budou zabezpečovat vzájemné předávání informací a spolupráci, předávání potřebných dokumentů, podkladů a výsledků činnosti dle </w:t>
      </w:r>
      <w:r w:rsidR="00A06029">
        <w:rPr>
          <w:rFonts w:ascii="Arial" w:hAnsi="Arial"/>
        </w:rPr>
        <w:t>tohoto Dodatku</w:t>
      </w:r>
      <w:r>
        <w:rPr>
          <w:rFonts w:ascii="Arial" w:hAnsi="Arial"/>
        </w:rPr>
        <w:t xml:space="preserve">. Dojde-li ke změně v osobách pověřených k výkonu komunikace dle tohoto odstavce, je kterákoli ze smluvních stran oprávněna pouze písemným </w:t>
      </w:r>
      <w:r w:rsidR="00334272">
        <w:rPr>
          <w:rFonts w:ascii="Arial" w:hAnsi="Arial"/>
        </w:rPr>
        <w:t xml:space="preserve">(a nikoliv jiným) </w:t>
      </w:r>
      <w:r>
        <w:rPr>
          <w:rFonts w:ascii="Arial" w:hAnsi="Arial"/>
        </w:rPr>
        <w:t xml:space="preserve">oznámením, předaným druhé smluvní straně, provést změnu či doplnění. Smluvní strany sjednaly, že takové změny a doplnění nejsou považovány za změny </w:t>
      </w:r>
      <w:r w:rsidR="00A06029">
        <w:rPr>
          <w:rFonts w:ascii="Arial" w:hAnsi="Arial"/>
        </w:rPr>
        <w:t>tohoto Dodatku</w:t>
      </w:r>
      <w:r>
        <w:rPr>
          <w:rFonts w:ascii="Arial" w:hAnsi="Arial"/>
        </w:rPr>
        <w:t xml:space="preserve"> a nebudou prováděny formou dodatku.</w:t>
      </w:r>
    </w:p>
    <w:p w14:paraId="1ACE8371" w14:textId="77777777" w:rsidR="005413EF" w:rsidRDefault="005413EF">
      <w:pPr>
        <w:pStyle w:val="Zkladntextodsazen2"/>
        <w:tabs>
          <w:tab w:val="clear" w:pos="1276"/>
        </w:tabs>
        <w:ind w:left="0" w:firstLine="0"/>
        <w:rPr>
          <w:rFonts w:ascii="Arial" w:hAnsi="Arial"/>
        </w:rPr>
      </w:pPr>
    </w:p>
    <w:p w14:paraId="7F953E9E" w14:textId="28BF6D9E" w:rsidR="005413EF" w:rsidRPr="009E6C82" w:rsidRDefault="005413EF">
      <w:pPr>
        <w:pStyle w:val="Zkladntextodsazen2"/>
        <w:tabs>
          <w:tab w:val="clear" w:pos="1276"/>
        </w:tabs>
        <w:ind w:left="540" w:firstLine="0"/>
        <w:rPr>
          <w:rFonts w:ascii="Arial" w:hAnsi="Arial"/>
        </w:rPr>
      </w:pPr>
      <w:r w:rsidRPr="009E6C82">
        <w:rPr>
          <w:rFonts w:ascii="Arial" w:hAnsi="Arial"/>
        </w:rPr>
        <w:t>Kontaktní osobou na straně Po</w:t>
      </w:r>
      <w:r w:rsidR="00267066">
        <w:rPr>
          <w:rFonts w:ascii="Arial" w:hAnsi="Arial"/>
        </w:rPr>
        <w:t>skytovatele</w:t>
      </w:r>
      <w:r w:rsidRPr="009E6C82">
        <w:rPr>
          <w:rFonts w:ascii="Arial" w:hAnsi="Arial"/>
        </w:rPr>
        <w:t xml:space="preserve"> je:</w:t>
      </w:r>
    </w:p>
    <w:p w14:paraId="1B9038EC" w14:textId="535ADCCD" w:rsidR="005413EF" w:rsidRPr="009E6C82" w:rsidRDefault="00E307D9">
      <w:pPr>
        <w:pStyle w:val="Zkladntextodsazen2"/>
        <w:tabs>
          <w:tab w:val="clear" w:pos="1276"/>
        </w:tabs>
        <w:ind w:left="540" w:firstLine="0"/>
        <w:rPr>
          <w:rFonts w:ascii="Arial" w:hAnsi="Arial"/>
        </w:rPr>
      </w:pPr>
      <w:r>
        <w:rPr>
          <w:rFonts w:ascii="Arial" w:hAnsi="Arial"/>
        </w:rPr>
        <w:t>XXX</w:t>
      </w:r>
    </w:p>
    <w:p w14:paraId="06E48397" w14:textId="4669607A" w:rsidR="005413EF" w:rsidRPr="009E6C82" w:rsidRDefault="005413EF">
      <w:pPr>
        <w:pStyle w:val="Zkladntextodsazen2"/>
        <w:tabs>
          <w:tab w:val="clear" w:pos="1276"/>
        </w:tabs>
        <w:ind w:left="540" w:firstLine="0"/>
        <w:rPr>
          <w:rFonts w:ascii="Arial" w:hAnsi="Arial"/>
        </w:rPr>
      </w:pPr>
      <w:r w:rsidRPr="009E6C82">
        <w:rPr>
          <w:rFonts w:ascii="Arial" w:hAnsi="Arial"/>
        </w:rPr>
        <w:t>Tel</w:t>
      </w:r>
      <w:r w:rsidR="009E6C82" w:rsidRPr="009E6C82">
        <w:rPr>
          <w:rFonts w:ascii="Arial" w:hAnsi="Arial"/>
        </w:rPr>
        <w:t>.</w:t>
      </w:r>
      <w:r w:rsidRPr="009E6C82">
        <w:rPr>
          <w:rFonts w:ascii="Arial" w:hAnsi="Arial"/>
        </w:rPr>
        <w:t xml:space="preserve">: </w:t>
      </w:r>
      <w:r w:rsidR="00E307D9">
        <w:rPr>
          <w:rFonts w:ascii="Arial" w:hAnsi="Arial"/>
        </w:rPr>
        <w:t>XXX</w:t>
      </w:r>
    </w:p>
    <w:p w14:paraId="0798E0C5" w14:textId="0F5F0F6E" w:rsidR="005413EF" w:rsidRPr="009E6C82" w:rsidRDefault="005413EF">
      <w:pPr>
        <w:pStyle w:val="Zkladntextodsazen2"/>
        <w:tabs>
          <w:tab w:val="clear" w:pos="1276"/>
        </w:tabs>
        <w:ind w:left="540" w:firstLine="0"/>
        <w:rPr>
          <w:rFonts w:ascii="Arial" w:hAnsi="Arial"/>
        </w:rPr>
      </w:pPr>
      <w:r w:rsidRPr="009E6C82">
        <w:rPr>
          <w:rFonts w:ascii="Arial" w:hAnsi="Arial"/>
        </w:rPr>
        <w:t>E-mail:</w:t>
      </w:r>
      <w:r w:rsidR="00C219DA">
        <w:rPr>
          <w:rFonts w:ascii="Arial" w:hAnsi="Arial"/>
        </w:rPr>
        <w:t xml:space="preserve"> </w:t>
      </w:r>
      <w:r w:rsidR="00E307D9">
        <w:rPr>
          <w:rFonts w:ascii="Arial" w:hAnsi="Arial"/>
        </w:rPr>
        <w:t>XXX</w:t>
      </w:r>
    </w:p>
    <w:p w14:paraId="0EF39FCA" w14:textId="77777777" w:rsidR="005413EF" w:rsidRPr="009E6C82" w:rsidRDefault="005413EF">
      <w:pPr>
        <w:pStyle w:val="Zkladntextodsazen2"/>
        <w:tabs>
          <w:tab w:val="clear" w:pos="1276"/>
        </w:tabs>
        <w:ind w:left="540" w:firstLine="0"/>
        <w:rPr>
          <w:rFonts w:ascii="Arial" w:hAnsi="Arial"/>
        </w:rPr>
      </w:pPr>
    </w:p>
    <w:p w14:paraId="3345C108" w14:textId="77777777" w:rsidR="005413EF" w:rsidRPr="00A06029" w:rsidRDefault="005413EF">
      <w:pPr>
        <w:pStyle w:val="Zkladntextodsazen2"/>
        <w:tabs>
          <w:tab w:val="clear" w:pos="1276"/>
        </w:tabs>
        <w:ind w:left="540" w:firstLine="0"/>
        <w:rPr>
          <w:rFonts w:ascii="Arial" w:hAnsi="Arial"/>
        </w:rPr>
      </w:pPr>
      <w:r w:rsidRPr="009E6C82">
        <w:rPr>
          <w:rFonts w:ascii="Arial" w:hAnsi="Arial"/>
        </w:rPr>
        <w:t xml:space="preserve">Kontaktní </w:t>
      </w:r>
      <w:r w:rsidRPr="00A06029">
        <w:rPr>
          <w:rFonts w:ascii="Arial" w:hAnsi="Arial"/>
        </w:rPr>
        <w:t>osobou na straně Klienta je:</w:t>
      </w:r>
    </w:p>
    <w:p w14:paraId="160B0FAC" w14:textId="380A2AC2" w:rsidR="005413EF" w:rsidRPr="00A06029" w:rsidRDefault="00E307D9">
      <w:pPr>
        <w:pStyle w:val="Zkladntextodsazen3"/>
        <w:ind w:firstLine="0"/>
      </w:pPr>
      <w:r>
        <w:t>XXX</w:t>
      </w:r>
    </w:p>
    <w:p w14:paraId="41650310" w14:textId="26ED80FD" w:rsidR="005413EF" w:rsidRPr="00A06029" w:rsidRDefault="005413EF">
      <w:pPr>
        <w:pStyle w:val="Zkladntextodsazen3"/>
        <w:ind w:firstLine="0"/>
      </w:pPr>
      <w:r w:rsidRPr="00A06029">
        <w:t xml:space="preserve">Tel.: </w:t>
      </w:r>
      <w:r w:rsidR="00E307D9">
        <w:t>XXX</w:t>
      </w:r>
    </w:p>
    <w:p w14:paraId="5B3364E3" w14:textId="57CA0C35" w:rsidR="005413EF" w:rsidRPr="009E6C82" w:rsidRDefault="005413EF">
      <w:pPr>
        <w:pStyle w:val="Zkladntextodsazen3"/>
        <w:ind w:firstLine="0"/>
      </w:pPr>
      <w:r w:rsidRPr="00A06029">
        <w:t xml:space="preserve">E-mail: </w:t>
      </w:r>
      <w:r w:rsidR="00E307D9">
        <w:t>XXX</w:t>
      </w:r>
      <w:bookmarkStart w:id="0" w:name="_GoBack"/>
      <w:bookmarkEnd w:id="0"/>
    </w:p>
    <w:p w14:paraId="5DB23DC4" w14:textId="77777777" w:rsidR="005413EF" w:rsidRPr="009E6C82" w:rsidRDefault="005413EF">
      <w:pPr>
        <w:pStyle w:val="Zkladntextodsazen3"/>
        <w:ind w:firstLine="0"/>
      </w:pPr>
    </w:p>
    <w:p w14:paraId="19F87839" w14:textId="77777777" w:rsidR="005413EF" w:rsidRPr="009E6C82" w:rsidRDefault="005413EF">
      <w:pPr>
        <w:jc w:val="both"/>
        <w:rPr>
          <w:rFonts w:ascii="Arial" w:hAnsi="Arial"/>
          <w:sz w:val="22"/>
        </w:rPr>
      </w:pPr>
    </w:p>
    <w:p w14:paraId="6C28EB63" w14:textId="77777777" w:rsidR="005413EF" w:rsidRDefault="005413EF" w:rsidP="008309DA">
      <w:pPr>
        <w:keepNext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čl. IV.</w:t>
      </w:r>
    </w:p>
    <w:p w14:paraId="78DB1625" w14:textId="77777777" w:rsidR="005413EF" w:rsidRDefault="005413EF" w:rsidP="008309DA">
      <w:pPr>
        <w:keepNext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Odměna a náhrada nákladů</w:t>
      </w:r>
    </w:p>
    <w:p w14:paraId="07ED79EA" w14:textId="77777777" w:rsidR="005413EF" w:rsidRDefault="005413EF" w:rsidP="008309DA">
      <w:pPr>
        <w:keepNext/>
        <w:jc w:val="both"/>
        <w:rPr>
          <w:rFonts w:ascii="Arial" w:hAnsi="Arial"/>
          <w:b/>
          <w:sz w:val="22"/>
        </w:rPr>
      </w:pPr>
    </w:p>
    <w:p w14:paraId="02B0849D" w14:textId="4DDADD00" w:rsidR="00617CE5" w:rsidRDefault="005413EF" w:rsidP="00A45F36">
      <w:pPr>
        <w:pStyle w:val="Zkladntextodsazen2"/>
        <w:numPr>
          <w:ilvl w:val="0"/>
          <w:numId w:val="2"/>
        </w:numPr>
        <w:tabs>
          <w:tab w:val="clear" w:pos="1276"/>
        </w:tabs>
        <w:rPr>
          <w:rFonts w:ascii="Arial" w:hAnsi="Arial"/>
        </w:rPr>
      </w:pPr>
      <w:r>
        <w:rPr>
          <w:rFonts w:ascii="Arial" w:hAnsi="Arial"/>
        </w:rPr>
        <w:t>Klient se zavazuje zaplatit Po</w:t>
      </w:r>
      <w:r w:rsidR="00267066">
        <w:rPr>
          <w:rFonts w:ascii="Arial" w:hAnsi="Arial"/>
        </w:rPr>
        <w:t>skytovateli</w:t>
      </w:r>
      <w:r>
        <w:rPr>
          <w:rFonts w:ascii="Arial" w:hAnsi="Arial"/>
        </w:rPr>
        <w:t xml:space="preserve"> za služby poskytované dle čl. II odst. 1 </w:t>
      </w:r>
      <w:r w:rsidR="00A06029">
        <w:rPr>
          <w:rFonts w:ascii="Arial" w:hAnsi="Arial"/>
        </w:rPr>
        <w:t>tohoto Dodatku</w:t>
      </w:r>
      <w:r>
        <w:rPr>
          <w:rFonts w:ascii="Arial" w:hAnsi="Arial"/>
        </w:rPr>
        <w:t xml:space="preserve"> odměnu v celkové výši </w:t>
      </w:r>
      <w:r w:rsidR="00F7378A">
        <w:rPr>
          <w:rFonts w:ascii="Arial" w:hAnsi="Arial"/>
          <w:b/>
          <w:bCs/>
        </w:rPr>
        <w:t>100 000</w:t>
      </w:r>
      <w:r>
        <w:rPr>
          <w:rFonts w:ascii="Arial" w:hAnsi="Arial"/>
          <w:b/>
          <w:bCs/>
        </w:rPr>
        <w:t>,- Kč</w:t>
      </w:r>
      <w:r>
        <w:rPr>
          <w:rFonts w:ascii="Arial" w:hAnsi="Arial"/>
        </w:rPr>
        <w:t xml:space="preserve"> bez DPH v zákonné výši, a to </w:t>
      </w:r>
      <w:r w:rsidR="00B30F62">
        <w:rPr>
          <w:rFonts w:ascii="Arial" w:hAnsi="Arial"/>
        </w:rPr>
        <w:t>po dokončení</w:t>
      </w:r>
      <w:r w:rsidR="00617CE5">
        <w:rPr>
          <w:rFonts w:ascii="Arial" w:hAnsi="Arial"/>
        </w:rPr>
        <w:t xml:space="preserve"> projektu a jeho akceptaci Klientem na základě předávacího protokolu.</w:t>
      </w:r>
    </w:p>
    <w:p w14:paraId="41FAEB92" w14:textId="77777777" w:rsidR="006E505B" w:rsidRDefault="006E505B" w:rsidP="006E505B">
      <w:pPr>
        <w:pStyle w:val="Zkladntextodsazen2"/>
        <w:tabs>
          <w:tab w:val="clear" w:pos="1276"/>
        </w:tabs>
        <w:ind w:left="540" w:firstLine="0"/>
        <w:rPr>
          <w:rFonts w:ascii="Arial" w:hAnsi="Arial"/>
        </w:rPr>
      </w:pPr>
    </w:p>
    <w:p w14:paraId="522C1D06" w14:textId="51F7AD23" w:rsidR="005413EF" w:rsidRPr="00F7378A" w:rsidRDefault="005413EF" w:rsidP="006E505B">
      <w:pPr>
        <w:pStyle w:val="Zkladntextodsazen2"/>
        <w:numPr>
          <w:ilvl w:val="0"/>
          <w:numId w:val="2"/>
        </w:numPr>
        <w:tabs>
          <w:tab w:val="clear" w:pos="1276"/>
        </w:tabs>
        <w:rPr>
          <w:rFonts w:ascii="Arial" w:hAnsi="Arial"/>
        </w:rPr>
      </w:pPr>
      <w:r w:rsidRPr="00F7378A">
        <w:rPr>
          <w:rFonts w:ascii="Arial" w:hAnsi="Arial"/>
        </w:rPr>
        <w:t>Klient je povinen uhradit Po</w:t>
      </w:r>
      <w:r w:rsidR="00136D1E">
        <w:rPr>
          <w:rFonts w:ascii="Arial" w:hAnsi="Arial"/>
        </w:rPr>
        <w:t>skytovateli</w:t>
      </w:r>
      <w:r w:rsidRPr="00F7378A">
        <w:rPr>
          <w:rFonts w:ascii="Arial" w:hAnsi="Arial"/>
        </w:rPr>
        <w:t xml:space="preserve"> odměnu dle </w:t>
      </w:r>
      <w:r w:rsidR="00A06029">
        <w:rPr>
          <w:rFonts w:ascii="Arial" w:hAnsi="Arial"/>
        </w:rPr>
        <w:t>tohoto Dodatku</w:t>
      </w:r>
      <w:r w:rsidR="00A06029" w:rsidRPr="00F7378A">
        <w:rPr>
          <w:rFonts w:ascii="Arial" w:hAnsi="Arial"/>
        </w:rPr>
        <w:t xml:space="preserve"> </w:t>
      </w:r>
      <w:r w:rsidRPr="00F7378A">
        <w:rPr>
          <w:rFonts w:ascii="Arial" w:hAnsi="Arial"/>
        </w:rPr>
        <w:t>na základě daňového dokladu (faktury), který je Po</w:t>
      </w:r>
      <w:r w:rsidR="00136D1E">
        <w:rPr>
          <w:rFonts w:ascii="Arial" w:hAnsi="Arial"/>
        </w:rPr>
        <w:t>skytovatel</w:t>
      </w:r>
      <w:r w:rsidRPr="00F7378A">
        <w:rPr>
          <w:rFonts w:ascii="Arial" w:hAnsi="Arial"/>
        </w:rPr>
        <w:t xml:space="preserve"> oprávněn klientovi vystavit na základě termínů stanovených v odst. 1 tohoto článku </w:t>
      </w:r>
      <w:r w:rsidR="00A06029">
        <w:rPr>
          <w:rFonts w:ascii="Arial" w:hAnsi="Arial"/>
        </w:rPr>
        <w:t>Dodatku</w:t>
      </w:r>
      <w:r w:rsidRPr="00F7378A">
        <w:rPr>
          <w:rFonts w:ascii="Arial" w:hAnsi="Arial"/>
        </w:rPr>
        <w:t xml:space="preserve">. Datum splatnosti faktury bude </w:t>
      </w:r>
      <w:r w:rsidR="00A06029">
        <w:rPr>
          <w:rFonts w:ascii="Arial" w:hAnsi="Arial"/>
        </w:rPr>
        <w:t>30 dní od data doručení</w:t>
      </w:r>
      <w:r w:rsidRPr="00F7378A">
        <w:rPr>
          <w:rFonts w:ascii="Arial" w:hAnsi="Arial"/>
        </w:rPr>
        <w:t xml:space="preserve"> faktury.</w:t>
      </w:r>
    </w:p>
    <w:p w14:paraId="016258FC" w14:textId="77777777" w:rsidR="00E45240" w:rsidRPr="00180FAA" w:rsidRDefault="00E45240" w:rsidP="00180FAA">
      <w:pPr>
        <w:pStyle w:val="Zkladntext3"/>
        <w:ind w:left="540"/>
        <w:rPr>
          <w:strike/>
          <w:color w:val="auto"/>
        </w:rPr>
      </w:pPr>
    </w:p>
    <w:p w14:paraId="34FC5AF1" w14:textId="20CB0CA9" w:rsidR="00E45240" w:rsidRPr="00180FAA" w:rsidRDefault="00E45240" w:rsidP="005413EF">
      <w:pPr>
        <w:pStyle w:val="Zkladntext3"/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rPr>
          <w:color w:val="auto"/>
        </w:rPr>
      </w:pPr>
      <w:r w:rsidRPr="00180FAA">
        <w:rPr>
          <w:color w:val="auto"/>
        </w:rPr>
        <w:t>V případě, že (i) Po</w:t>
      </w:r>
      <w:r w:rsidR="00136D1E">
        <w:rPr>
          <w:color w:val="auto"/>
        </w:rPr>
        <w:t>skytovatel</w:t>
      </w:r>
      <w:r w:rsidRPr="00180FAA">
        <w:rPr>
          <w:color w:val="auto"/>
        </w:rPr>
        <w:t xml:space="preserve"> je nebo byl ke kterémukoli dni uskutečnění zdanitelného plnění podle </w:t>
      </w:r>
      <w:r w:rsidR="00A06029" w:rsidRPr="00A06029">
        <w:rPr>
          <w:color w:val="auto"/>
        </w:rPr>
        <w:t>tohoto Dodatku</w:t>
      </w:r>
      <w:r w:rsidR="00A06029" w:rsidRPr="00180FAA">
        <w:rPr>
          <w:color w:val="auto"/>
        </w:rPr>
        <w:t xml:space="preserve"> </w:t>
      </w:r>
      <w:r w:rsidRPr="00180FAA">
        <w:rPr>
          <w:color w:val="auto"/>
        </w:rPr>
        <w:t>nespolehlivým plátcem ve smyslu zákona č. 235/2004 Sb., o dani z přidané hodnoty, v platném znění, nebo (ii) jakákoli úplata za zdanitelné plnění Po</w:t>
      </w:r>
      <w:r w:rsidR="00136D1E">
        <w:rPr>
          <w:color w:val="auto"/>
        </w:rPr>
        <w:t>skytovatele</w:t>
      </w:r>
      <w:r w:rsidRPr="00180FAA">
        <w:rPr>
          <w:color w:val="auto"/>
        </w:rPr>
        <w:t xml:space="preserve"> podle </w:t>
      </w:r>
      <w:r w:rsidR="00A06029">
        <w:rPr>
          <w:color w:val="auto"/>
        </w:rPr>
        <w:t>tohoto Dodatku</w:t>
      </w:r>
      <w:r w:rsidRPr="00180FAA">
        <w:rPr>
          <w:color w:val="auto"/>
        </w:rPr>
        <w:t xml:space="preserve"> je splatná na jiný účet než účet Po</w:t>
      </w:r>
      <w:r w:rsidR="0053547C">
        <w:rPr>
          <w:color w:val="auto"/>
        </w:rPr>
        <w:t>skytovatele</w:t>
      </w:r>
      <w:r w:rsidRPr="00180FAA">
        <w:rPr>
          <w:color w:val="auto"/>
        </w:rPr>
        <w:t>, zveřejněný správcem daně způsobem umožňujícím dálkový přístup, potom je Klient oprávněn uhradit za Po</w:t>
      </w:r>
      <w:r w:rsidR="0053547C">
        <w:rPr>
          <w:color w:val="auto"/>
        </w:rPr>
        <w:t>skytovatele</w:t>
      </w:r>
      <w:r w:rsidRPr="00180FAA">
        <w:rPr>
          <w:color w:val="auto"/>
        </w:rPr>
        <w:t xml:space="preserve"> daň </w:t>
      </w:r>
      <w:r w:rsidR="001A237D">
        <w:rPr>
          <w:color w:val="auto"/>
        </w:rPr>
        <w:t xml:space="preserve">z přidané hodnoty </w:t>
      </w:r>
      <w:r w:rsidRPr="001A237D">
        <w:rPr>
          <w:color w:val="auto"/>
        </w:rPr>
        <w:t xml:space="preserve">z takového zdanitelného plnění na účet příslušného správce daně. </w:t>
      </w:r>
      <w:r w:rsidRPr="00E45240">
        <w:rPr>
          <w:color w:val="auto"/>
        </w:rPr>
        <w:t>Závazky Klienta se tím považují za splněné v částce uhrazené správci daně a ke dni takové úhrady.</w:t>
      </w:r>
    </w:p>
    <w:p w14:paraId="5039AD83" w14:textId="77777777" w:rsidR="005413EF" w:rsidRDefault="005413EF">
      <w:pPr>
        <w:jc w:val="both"/>
        <w:rPr>
          <w:rFonts w:ascii="Arial" w:hAnsi="Arial"/>
          <w:sz w:val="22"/>
        </w:rPr>
      </w:pPr>
    </w:p>
    <w:p w14:paraId="4FC25763" w14:textId="0EF8A47E" w:rsidR="005413EF" w:rsidRDefault="00F7378A" w:rsidP="005413EF">
      <w:pPr>
        <w:pStyle w:val="Zkladntext2"/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rPr>
          <w:bCs/>
        </w:rPr>
      </w:pPr>
      <w:r w:rsidRPr="00F7378A">
        <w:t>Bude-li Klient v prodlení s placením odměny v termínech a výších dle tohoto článku, je povinen uhradit Po</w:t>
      </w:r>
      <w:r w:rsidR="00126CE8">
        <w:t>skytovateli</w:t>
      </w:r>
      <w:r w:rsidRPr="00F7378A">
        <w:t xml:space="preserve"> úroky z prodlení ve výši 0,1 % z dlužné částky za každý den prodlení. Bude-li Klient v prodlení po dobu delší než (20) dvacet dnů, je Po</w:t>
      </w:r>
      <w:r w:rsidR="00126CE8">
        <w:t>skytovatel</w:t>
      </w:r>
      <w:r w:rsidRPr="00F7378A">
        <w:t xml:space="preserve"> oprávněn od </w:t>
      </w:r>
      <w:r w:rsidR="007E6947">
        <w:t xml:space="preserve">plnění dle tohoto Dodatku </w:t>
      </w:r>
      <w:r w:rsidRPr="00F7378A">
        <w:t>odstoupit.</w:t>
      </w:r>
    </w:p>
    <w:p w14:paraId="6D9F5C8F" w14:textId="77777777" w:rsidR="005413EF" w:rsidRDefault="005413EF">
      <w:pPr>
        <w:pStyle w:val="Zkladntext2"/>
        <w:rPr>
          <w:bCs/>
        </w:rPr>
      </w:pPr>
    </w:p>
    <w:p w14:paraId="15AED3DC" w14:textId="77777777" w:rsidR="005413EF" w:rsidRDefault="005413EF">
      <w:pPr>
        <w:jc w:val="center"/>
        <w:rPr>
          <w:rFonts w:ascii="Arial" w:hAnsi="Arial"/>
          <w:b/>
          <w:sz w:val="22"/>
        </w:rPr>
      </w:pPr>
    </w:p>
    <w:p w14:paraId="6F0266C7" w14:textId="77777777" w:rsidR="005413EF" w:rsidRDefault="005413E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čl. V.</w:t>
      </w:r>
    </w:p>
    <w:p w14:paraId="4A2DC18D" w14:textId="77777777" w:rsidR="005413EF" w:rsidRDefault="005413E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Chráněné informace</w:t>
      </w:r>
      <w:r w:rsidR="00CD7BBA">
        <w:rPr>
          <w:rFonts w:ascii="Arial" w:hAnsi="Arial"/>
          <w:b/>
          <w:sz w:val="22"/>
        </w:rPr>
        <w:t xml:space="preserve"> a osobní údaje</w:t>
      </w:r>
    </w:p>
    <w:p w14:paraId="58670F5E" w14:textId="77777777" w:rsidR="005413EF" w:rsidRDefault="005413EF">
      <w:pPr>
        <w:jc w:val="both"/>
        <w:rPr>
          <w:rFonts w:ascii="Arial" w:hAnsi="Arial"/>
          <w:sz w:val="22"/>
        </w:rPr>
      </w:pPr>
    </w:p>
    <w:p w14:paraId="0C5A4FE5" w14:textId="0ACC40C3" w:rsidR="00CD7BBA" w:rsidRDefault="00CD7BBA" w:rsidP="00617CE5">
      <w:pPr>
        <w:pStyle w:val="Zkladntext2"/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539" w:hanging="539"/>
      </w:pPr>
      <w:r>
        <w:t xml:space="preserve">Veškeré informace sdělené kteroukoliv ze Smluvních stran při plnění povinností dle </w:t>
      </w:r>
      <w:r w:rsidR="007E6947">
        <w:t>tohoto Dodatku</w:t>
      </w:r>
      <w:r>
        <w:t xml:space="preserve">, jsou považovány za přísně důvěrné a nesmí být zpřístupněny či </w:t>
      </w:r>
      <w:r>
        <w:lastRenderedPageBreak/>
        <w:t>jakýmkoliv jiným způsob sděleny třetí osobě, s výjimkou informací, které byly v okamžiku sdělení veřejně známé nebo informací, které Smluvní strany získaly od třetích osob.</w:t>
      </w:r>
    </w:p>
    <w:p w14:paraId="46BAF13E" w14:textId="77777777" w:rsidR="00617CE5" w:rsidRPr="00617CE5" w:rsidRDefault="00617CE5" w:rsidP="00617CE5">
      <w:pPr>
        <w:jc w:val="both"/>
        <w:rPr>
          <w:rFonts w:ascii="Arial" w:hAnsi="Arial"/>
          <w:sz w:val="22"/>
        </w:rPr>
      </w:pPr>
    </w:p>
    <w:p w14:paraId="7DC8880C" w14:textId="5BB853DD" w:rsidR="00617CE5" w:rsidRDefault="00617CE5" w:rsidP="00617CE5">
      <w:pPr>
        <w:pStyle w:val="Zkladntext2"/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539" w:hanging="539"/>
      </w:pPr>
      <w:r>
        <w:t>Po</w:t>
      </w:r>
      <w:r w:rsidR="00126CE8">
        <w:t>skytovatel</w:t>
      </w:r>
      <w:r>
        <w:t xml:space="preserve"> je oprávněn poskytovat při nabídce poradenských služeb jako reference následující typy údajů: </w:t>
      </w:r>
    </w:p>
    <w:p w14:paraId="11182D26" w14:textId="77777777" w:rsidR="00617CE5" w:rsidRDefault="00617CE5" w:rsidP="00B359E9">
      <w:pPr>
        <w:pStyle w:val="Zkladntextodsazen3"/>
        <w:numPr>
          <w:ilvl w:val="1"/>
          <w:numId w:val="4"/>
        </w:numPr>
        <w:tabs>
          <w:tab w:val="clear" w:pos="1440"/>
        </w:tabs>
        <w:spacing w:before="40"/>
        <w:ind w:left="1134" w:hanging="357"/>
      </w:pPr>
      <w:r>
        <w:tab/>
        <w:t>název projektu;</w:t>
      </w:r>
    </w:p>
    <w:p w14:paraId="6788CDDD" w14:textId="77777777" w:rsidR="00617CE5" w:rsidRDefault="00617CE5" w:rsidP="00B359E9">
      <w:pPr>
        <w:pStyle w:val="Zkladntextodsazen3"/>
        <w:numPr>
          <w:ilvl w:val="1"/>
          <w:numId w:val="4"/>
        </w:numPr>
        <w:tabs>
          <w:tab w:val="clear" w:pos="1440"/>
        </w:tabs>
        <w:spacing w:before="40"/>
        <w:ind w:left="567" w:firstLine="210"/>
      </w:pPr>
      <w:r>
        <w:t>název klienta;</w:t>
      </w:r>
    </w:p>
    <w:p w14:paraId="064E86EF" w14:textId="77777777" w:rsidR="00617CE5" w:rsidRDefault="00617CE5" w:rsidP="00B359E9">
      <w:pPr>
        <w:pStyle w:val="Zkladntextodsazen3"/>
        <w:numPr>
          <w:ilvl w:val="1"/>
          <w:numId w:val="4"/>
        </w:numPr>
        <w:tabs>
          <w:tab w:val="clear" w:pos="1440"/>
        </w:tabs>
        <w:spacing w:before="40"/>
        <w:ind w:left="1134" w:hanging="357"/>
      </w:pPr>
      <w:r>
        <w:tab/>
        <w:t>stručný popis vykonané práce v rozsahu poskytované poradenské činností.</w:t>
      </w:r>
    </w:p>
    <w:p w14:paraId="586D9A4B" w14:textId="77777777" w:rsidR="00617CE5" w:rsidRDefault="00617CE5" w:rsidP="00617CE5">
      <w:pPr>
        <w:pStyle w:val="Odstavecseseznamem"/>
        <w:rPr>
          <w:rFonts w:ascii="Arial" w:hAnsi="Arial" w:cs="Arial"/>
          <w:sz w:val="22"/>
          <w:szCs w:val="22"/>
        </w:rPr>
      </w:pPr>
    </w:p>
    <w:p w14:paraId="7FB7BBA3" w14:textId="19166928" w:rsidR="00CD7BBA" w:rsidRDefault="00CD7BBA" w:rsidP="00CD7BBA">
      <w:pPr>
        <w:numPr>
          <w:ilvl w:val="0"/>
          <w:numId w:val="3"/>
        </w:numPr>
        <w:tabs>
          <w:tab w:val="clear" w:pos="720"/>
          <w:tab w:val="num" w:pos="567"/>
        </w:tabs>
        <w:ind w:left="567" w:hanging="720"/>
        <w:jc w:val="both"/>
        <w:rPr>
          <w:rFonts w:ascii="Arial" w:hAnsi="Arial" w:cs="Arial"/>
          <w:sz w:val="22"/>
          <w:szCs w:val="22"/>
        </w:rPr>
      </w:pPr>
      <w:r w:rsidRPr="00B00776">
        <w:rPr>
          <w:rFonts w:ascii="Arial" w:hAnsi="Arial" w:cs="Arial"/>
          <w:sz w:val="22"/>
          <w:szCs w:val="22"/>
        </w:rPr>
        <w:t xml:space="preserve">Pro účely efektivní komunikace mezi </w:t>
      </w:r>
      <w:r>
        <w:rPr>
          <w:rFonts w:ascii="Arial" w:hAnsi="Arial" w:cs="Arial"/>
          <w:sz w:val="22"/>
          <w:szCs w:val="22"/>
        </w:rPr>
        <w:t>S</w:t>
      </w:r>
      <w:r w:rsidRPr="00B00776">
        <w:rPr>
          <w:rFonts w:ascii="Arial" w:hAnsi="Arial" w:cs="Arial"/>
          <w:sz w:val="22"/>
          <w:szCs w:val="22"/>
        </w:rPr>
        <w:t xml:space="preserve">mluvními stranami a případně pro účely plnění </w:t>
      </w:r>
      <w:r w:rsidR="007E6947">
        <w:rPr>
          <w:rFonts w:ascii="Arial" w:hAnsi="Arial" w:cs="Arial"/>
          <w:sz w:val="22"/>
          <w:szCs w:val="22"/>
        </w:rPr>
        <w:t>dle tohoto Dodatku</w:t>
      </w:r>
      <w:r w:rsidRPr="00B00776">
        <w:rPr>
          <w:rFonts w:ascii="Arial" w:hAnsi="Arial" w:cs="Arial"/>
          <w:sz w:val="22"/>
          <w:szCs w:val="22"/>
        </w:rPr>
        <w:t xml:space="preserve"> či zákonných povinností </w:t>
      </w:r>
      <w:r>
        <w:rPr>
          <w:rFonts w:ascii="Arial" w:hAnsi="Arial" w:cs="Arial"/>
          <w:sz w:val="22"/>
          <w:szCs w:val="22"/>
        </w:rPr>
        <w:t xml:space="preserve">Smluvní strany </w:t>
      </w:r>
      <w:r w:rsidRPr="00B00776">
        <w:rPr>
          <w:rFonts w:ascii="Arial" w:hAnsi="Arial" w:cs="Arial"/>
          <w:sz w:val="22"/>
          <w:szCs w:val="22"/>
        </w:rPr>
        <w:t>v nezbytném rozsahu shromažďuj</w:t>
      </w:r>
      <w:r>
        <w:rPr>
          <w:rFonts w:ascii="Arial" w:hAnsi="Arial" w:cs="Arial"/>
          <w:sz w:val="22"/>
          <w:szCs w:val="22"/>
        </w:rPr>
        <w:t>í</w:t>
      </w:r>
      <w:r w:rsidRPr="00B00776">
        <w:rPr>
          <w:rFonts w:ascii="Arial" w:hAnsi="Arial" w:cs="Arial"/>
          <w:sz w:val="22"/>
          <w:szCs w:val="22"/>
        </w:rPr>
        <w:t xml:space="preserve"> a zpracováv</w:t>
      </w:r>
      <w:r>
        <w:rPr>
          <w:rFonts w:ascii="Arial" w:hAnsi="Arial" w:cs="Arial"/>
          <w:sz w:val="22"/>
          <w:szCs w:val="22"/>
        </w:rPr>
        <w:t>ají</w:t>
      </w:r>
      <w:r w:rsidRPr="00B00776">
        <w:rPr>
          <w:rFonts w:ascii="Arial" w:hAnsi="Arial" w:cs="Arial"/>
          <w:sz w:val="22"/>
          <w:szCs w:val="22"/>
        </w:rPr>
        <w:t xml:space="preserve"> osobní údaje kontaktních osob a/nebo jiných subjektů údajů uvedených v</w:t>
      </w:r>
      <w:r w:rsidR="007E6947">
        <w:rPr>
          <w:rFonts w:ascii="Arial" w:hAnsi="Arial" w:cs="Arial"/>
          <w:sz w:val="22"/>
          <w:szCs w:val="22"/>
        </w:rPr>
        <w:t> tomto Dodatku</w:t>
      </w:r>
      <w:r w:rsidRPr="00B00776">
        <w:rPr>
          <w:rFonts w:ascii="Arial" w:hAnsi="Arial" w:cs="Arial"/>
          <w:sz w:val="22"/>
          <w:szCs w:val="22"/>
        </w:rPr>
        <w:t xml:space="preserve"> či se ji</w:t>
      </w:r>
      <w:r w:rsidR="007E6947">
        <w:rPr>
          <w:rFonts w:ascii="Arial" w:hAnsi="Arial" w:cs="Arial"/>
          <w:sz w:val="22"/>
          <w:szCs w:val="22"/>
        </w:rPr>
        <w:t>nak podílejících na plnění tohoto Dodatku</w:t>
      </w:r>
      <w:r w:rsidRPr="00B00776">
        <w:rPr>
          <w:rFonts w:ascii="Arial" w:hAnsi="Arial" w:cs="Arial"/>
          <w:sz w:val="22"/>
          <w:szCs w:val="22"/>
        </w:rPr>
        <w:t>. Osobní údaje jsou zpracovávány po dobu, po kterou tyto subjekty údajů plní role a úkoly související s</w:t>
      </w:r>
      <w:r w:rsidR="007E6947">
        <w:rPr>
          <w:rFonts w:ascii="Arial" w:hAnsi="Arial" w:cs="Arial"/>
          <w:sz w:val="22"/>
          <w:szCs w:val="22"/>
        </w:rPr>
        <w:t> tímto Dodatkem</w:t>
      </w:r>
      <w:r w:rsidRPr="00B00776">
        <w:rPr>
          <w:rFonts w:ascii="Arial" w:hAnsi="Arial" w:cs="Arial"/>
          <w:sz w:val="22"/>
          <w:szCs w:val="22"/>
        </w:rPr>
        <w:t>, a to v průběhu účinnosti t</w:t>
      </w:r>
      <w:r w:rsidR="007E6947">
        <w:rPr>
          <w:rFonts w:ascii="Arial" w:hAnsi="Arial" w:cs="Arial"/>
          <w:sz w:val="22"/>
          <w:szCs w:val="22"/>
        </w:rPr>
        <w:t>ohot</w:t>
      </w:r>
      <w:r w:rsidRPr="00B00776">
        <w:rPr>
          <w:rFonts w:ascii="Arial" w:hAnsi="Arial" w:cs="Arial"/>
          <w:sz w:val="22"/>
          <w:szCs w:val="22"/>
        </w:rPr>
        <w:t xml:space="preserve">o </w:t>
      </w:r>
      <w:r w:rsidR="007E6947">
        <w:rPr>
          <w:rFonts w:ascii="Arial" w:hAnsi="Arial" w:cs="Arial"/>
          <w:sz w:val="22"/>
          <w:szCs w:val="22"/>
        </w:rPr>
        <w:t>Dodatku</w:t>
      </w:r>
      <w:r w:rsidRPr="00B00776">
        <w:rPr>
          <w:rFonts w:ascii="Arial" w:hAnsi="Arial" w:cs="Arial"/>
          <w:sz w:val="22"/>
          <w:szCs w:val="22"/>
        </w:rPr>
        <w:t xml:space="preserve"> a dobu nutnou pro vypořádání práv a povinností ze Smlouvy, případně po dobu nutnou pro jejich uchovávání v</w:t>
      </w:r>
      <w:r w:rsidR="00DC2C8A">
        <w:rPr>
          <w:rFonts w:ascii="Arial" w:hAnsi="Arial" w:cs="Arial"/>
          <w:sz w:val="22"/>
          <w:szCs w:val="22"/>
        </w:rPr>
        <w:t> </w:t>
      </w:r>
      <w:r w:rsidRPr="00B00776">
        <w:rPr>
          <w:rFonts w:ascii="Arial" w:hAnsi="Arial" w:cs="Arial"/>
          <w:sz w:val="22"/>
          <w:szCs w:val="22"/>
        </w:rPr>
        <w:t>souladu s</w:t>
      </w:r>
      <w:r w:rsidR="00617CE5">
        <w:rPr>
          <w:rFonts w:ascii="Arial" w:hAnsi="Arial" w:cs="Arial"/>
          <w:sz w:val="22"/>
          <w:szCs w:val="22"/>
        </w:rPr>
        <w:t> </w:t>
      </w:r>
      <w:r w:rsidRPr="00B00776">
        <w:rPr>
          <w:rFonts w:ascii="Arial" w:hAnsi="Arial" w:cs="Arial"/>
          <w:sz w:val="22"/>
          <w:szCs w:val="22"/>
        </w:rPr>
        <w:t xml:space="preserve">příslušnými právními předpisy. </w:t>
      </w:r>
    </w:p>
    <w:p w14:paraId="46A645F0" w14:textId="77777777" w:rsidR="00CD7BBA" w:rsidRDefault="00CD7BBA" w:rsidP="00CD7BBA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73D5ED6A" w14:textId="77777777" w:rsidR="00CD7BBA" w:rsidRPr="00EC636A" w:rsidRDefault="00CD7BBA" w:rsidP="00CD7BBA">
      <w:pPr>
        <w:numPr>
          <w:ilvl w:val="0"/>
          <w:numId w:val="3"/>
        </w:numPr>
        <w:tabs>
          <w:tab w:val="clear" w:pos="720"/>
          <w:tab w:val="num" w:pos="567"/>
        </w:tabs>
        <w:ind w:left="567" w:hanging="720"/>
        <w:jc w:val="both"/>
        <w:rPr>
          <w:rFonts w:ascii="Arial" w:hAnsi="Arial" w:cs="Arial"/>
          <w:sz w:val="22"/>
          <w:szCs w:val="22"/>
        </w:rPr>
      </w:pPr>
      <w:r w:rsidRPr="00B00776">
        <w:rPr>
          <w:rFonts w:ascii="Arial" w:hAnsi="Arial" w:cs="Arial"/>
          <w:sz w:val="22"/>
          <w:szCs w:val="22"/>
        </w:rPr>
        <w:t xml:space="preserve">Smluvní strany jsou samostatnými správci osobních údajů </w:t>
      </w:r>
      <w:r>
        <w:rPr>
          <w:rFonts w:ascii="Arial" w:hAnsi="Arial" w:cs="Arial"/>
          <w:sz w:val="22"/>
          <w:szCs w:val="22"/>
        </w:rPr>
        <w:t xml:space="preserve">definovaných v předchozím odstavci </w:t>
      </w:r>
      <w:r w:rsidRPr="00B00776">
        <w:rPr>
          <w:rFonts w:ascii="Arial" w:hAnsi="Arial" w:cs="Arial"/>
          <w:sz w:val="22"/>
          <w:szCs w:val="22"/>
        </w:rPr>
        <w:t>a budou si plnit svoje povinnosti vyplývající z platných právních norem a předpisů každý samostatně a na své náklady.</w:t>
      </w:r>
      <w:r>
        <w:rPr>
          <w:rFonts w:ascii="Arial" w:hAnsi="Arial" w:cs="Arial"/>
          <w:sz w:val="22"/>
          <w:szCs w:val="22"/>
        </w:rPr>
        <w:t xml:space="preserve"> Zejména se jedná o informování dotčených subjektů </w:t>
      </w:r>
      <w:r w:rsidRPr="00B00776">
        <w:rPr>
          <w:rFonts w:ascii="Arial" w:hAnsi="Arial" w:cs="Arial"/>
          <w:sz w:val="22"/>
          <w:szCs w:val="22"/>
        </w:rPr>
        <w:t xml:space="preserve">údajů o zpracování </w:t>
      </w:r>
      <w:r>
        <w:rPr>
          <w:rFonts w:ascii="Arial" w:hAnsi="Arial" w:cs="Arial"/>
          <w:sz w:val="22"/>
          <w:szCs w:val="22"/>
        </w:rPr>
        <w:t xml:space="preserve">jejich osobních údajů a o </w:t>
      </w:r>
      <w:r w:rsidRPr="00B00776">
        <w:rPr>
          <w:rFonts w:ascii="Arial" w:hAnsi="Arial" w:cs="Arial"/>
          <w:sz w:val="22"/>
          <w:szCs w:val="22"/>
        </w:rPr>
        <w:t>před</w:t>
      </w:r>
      <w:r>
        <w:rPr>
          <w:rFonts w:ascii="Arial" w:hAnsi="Arial" w:cs="Arial"/>
          <w:sz w:val="22"/>
          <w:szCs w:val="22"/>
        </w:rPr>
        <w:t xml:space="preserve">ání </w:t>
      </w:r>
      <w:r w:rsidRPr="00B00776">
        <w:rPr>
          <w:rFonts w:ascii="Arial" w:hAnsi="Arial" w:cs="Arial"/>
          <w:sz w:val="22"/>
          <w:szCs w:val="22"/>
        </w:rPr>
        <w:t>informac</w:t>
      </w:r>
      <w:r>
        <w:rPr>
          <w:rFonts w:ascii="Arial" w:hAnsi="Arial" w:cs="Arial"/>
          <w:sz w:val="22"/>
          <w:szCs w:val="22"/>
        </w:rPr>
        <w:t xml:space="preserve">í o zpracování </w:t>
      </w:r>
      <w:r w:rsidRPr="00B00776">
        <w:rPr>
          <w:rFonts w:ascii="Arial" w:hAnsi="Arial" w:cs="Arial"/>
          <w:sz w:val="22"/>
          <w:szCs w:val="22"/>
        </w:rPr>
        <w:t>– postupuj</w:t>
      </w:r>
      <w:r>
        <w:rPr>
          <w:rFonts w:ascii="Arial" w:hAnsi="Arial" w:cs="Arial"/>
          <w:sz w:val="22"/>
          <w:szCs w:val="22"/>
        </w:rPr>
        <w:t xml:space="preserve">í </w:t>
      </w:r>
      <w:r w:rsidRPr="00B00776">
        <w:rPr>
          <w:rFonts w:ascii="Arial" w:hAnsi="Arial" w:cs="Arial"/>
          <w:sz w:val="22"/>
          <w:szCs w:val="22"/>
        </w:rPr>
        <w:t>při tom analogicky, jako je uvedeno v</w:t>
      </w:r>
      <w:r>
        <w:rPr>
          <w:rFonts w:ascii="Arial" w:hAnsi="Arial" w:cs="Arial"/>
          <w:sz w:val="22"/>
          <w:szCs w:val="22"/>
        </w:rPr>
        <w:t xml:space="preserve"> příslušných </w:t>
      </w:r>
      <w:r w:rsidRPr="00B00776">
        <w:rPr>
          <w:rFonts w:ascii="Arial" w:hAnsi="Arial" w:cs="Arial"/>
          <w:sz w:val="22"/>
          <w:szCs w:val="22"/>
        </w:rPr>
        <w:t xml:space="preserve">„Zásadách zpracování osobních údajů“ </w:t>
      </w:r>
      <w:r>
        <w:rPr>
          <w:rFonts w:ascii="Arial" w:hAnsi="Arial" w:cs="Arial"/>
          <w:sz w:val="22"/>
          <w:szCs w:val="22"/>
        </w:rPr>
        <w:t xml:space="preserve">zveřejněných </w:t>
      </w:r>
      <w:r w:rsidRPr="00B00776">
        <w:rPr>
          <w:rFonts w:ascii="Arial" w:hAnsi="Arial" w:cs="Arial"/>
          <w:sz w:val="22"/>
          <w:szCs w:val="22"/>
        </w:rPr>
        <w:t>na adrese</w:t>
      </w:r>
      <w:r>
        <w:rPr>
          <w:rFonts w:ascii="Arial" w:hAnsi="Arial" w:cs="Arial"/>
          <w:sz w:val="22"/>
          <w:szCs w:val="22"/>
        </w:rPr>
        <w:t>:</w:t>
      </w:r>
    </w:p>
    <w:p w14:paraId="7101E48E" w14:textId="7B1789BB" w:rsidR="00CD7BBA" w:rsidRPr="00EC636A" w:rsidRDefault="00CD7BBA" w:rsidP="00CD7BB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C636A">
        <w:rPr>
          <w:rFonts w:ascii="Arial" w:hAnsi="Arial" w:cs="Arial"/>
          <w:sz w:val="22"/>
          <w:szCs w:val="22"/>
        </w:rPr>
        <w:t>Klient:</w:t>
      </w:r>
      <w:r>
        <w:rPr>
          <w:rFonts w:ascii="Arial" w:hAnsi="Arial" w:cs="Arial"/>
          <w:sz w:val="22"/>
          <w:szCs w:val="22"/>
        </w:rPr>
        <w:tab/>
      </w:r>
      <w:r w:rsidRPr="00EC63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17CE5" w:rsidRPr="00617CE5">
        <w:rPr>
          <w:rFonts w:ascii="Arial" w:hAnsi="Arial" w:cs="Arial"/>
          <w:sz w:val="22"/>
          <w:szCs w:val="22"/>
        </w:rPr>
        <w:t>https://www.dpo.cz/o-spolecnosti/ochrana-osobnich-udaju-gdpr</w:t>
      </w:r>
    </w:p>
    <w:p w14:paraId="70AA0EE6" w14:textId="3FDA6AF1" w:rsidR="00CD7BBA" w:rsidRPr="00B00776" w:rsidRDefault="00CD7BBA" w:rsidP="00CD7BB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C636A">
        <w:rPr>
          <w:rFonts w:ascii="Arial" w:hAnsi="Arial" w:cs="Arial"/>
          <w:sz w:val="22"/>
          <w:szCs w:val="22"/>
        </w:rPr>
        <w:t>P</w:t>
      </w:r>
      <w:r w:rsidR="00554D1D">
        <w:rPr>
          <w:rFonts w:ascii="Arial" w:hAnsi="Arial" w:cs="Arial"/>
          <w:sz w:val="22"/>
          <w:szCs w:val="22"/>
        </w:rPr>
        <w:t>oskytovatel</w:t>
      </w:r>
      <w:r w:rsidRPr="00EC636A">
        <w:rPr>
          <w:rFonts w:ascii="Arial" w:hAnsi="Arial" w:cs="Arial"/>
          <w:sz w:val="22"/>
          <w:szCs w:val="22"/>
        </w:rPr>
        <w:t xml:space="preserve">: </w:t>
      </w:r>
      <w:r w:rsidRPr="00EC636A">
        <w:rPr>
          <w:rFonts w:ascii="Arial" w:hAnsi="Arial" w:cs="Arial"/>
          <w:sz w:val="22"/>
          <w:szCs w:val="22"/>
        </w:rPr>
        <w:tab/>
      </w:r>
      <w:r w:rsidR="00EC3E3D" w:rsidRPr="00EC3E3D">
        <w:rPr>
          <w:rFonts w:ascii="Arial" w:hAnsi="Arial" w:cs="Arial"/>
          <w:sz w:val="22"/>
          <w:szCs w:val="22"/>
        </w:rPr>
        <w:t>https://www.grantthornton.cz/ochrana-osobnich-udaju</w:t>
      </w:r>
      <w:r>
        <w:rPr>
          <w:rFonts w:ascii="Arial" w:hAnsi="Arial" w:cs="Arial"/>
          <w:sz w:val="22"/>
          <w:szCs w:val="22"/>
        </w:rPr>
        <w:t>.</w:t>
      </w:r>
    </w:p>
    <w:p w14:paraId="470A7C60" w14:textId="77777777" w:rsidR="00CD7BBA" w:rsidRPr="00B00776" w:rsidRDefault="00CD7BBA" w:rsidP="00CD7BBA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05B6FD6F" w14:textId="0ABB956A" w:rsidR="00CD7BBA" w:rsidRPr="008612DE" w:rsidRDefault="00CD7BBA" w:rsidP="008612DE">
      <w:pPr>
        <w:numPr>
          <w:ilvl w:val="0"/>
          <w:numId w:val="3"/>
        </w:numPr>
        <w:tabs>
          <w:tab w:val="clear" w:pos="720"/>
          <w:tab w:val="num" w:pos="567"/>
        </w:tabs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si navzájem </w:t>
      </w:r>
      <w:r w:rsidRPr="00B00776">
        <w:rPr>
          <w:rFonts w:ascii="Arial" w:hAnsi="Arial" w:cs="Arial"/>
          <w:sz w:val="22"/>
          <w:szCs w:val="22"/>
        </w:rPr>
        <w:t>odpovíd</w:t>
      </w:r>
      <w:r>
        <w:rPr>
          <w:rFonts w:ascii="Arial" w:hAnsi="Arial" w:cs="Arial"/>
          <w:sz w:val="22"/>
          <w:szCs w:val="22"/>
        </w:rPr>
        <w:t xml:space="preserve">ají </w:t>
      </w:r>
      <w:r w:rsidRPr="00B00776">
        <w:rPr>
          <w:rFonts w:ascii="Arial" w:hAnsi="Arial" w:cs="Arial"/>
          <w:sz w:val="22"/>
          <w:szCs w:val="22"/>
        </w:rPr>
        <w:t xml:space="preserve">za veškerou újmu, kterou </w:t>
      </w:r>
      <w:r>
        <w:rPr>
          <w:rFonts w:ascii="Arial" w:hAnsi="Arial" w:cs="Arial"/>
          <w:sz w:val="22"/>
          <w:szCs w:val="22"/>
        </w:rPr>
        <w:t xml:space="preserve">si navzájem </w:t>
      </w:r>
      <w:r w:rsidRPr="00B00776">
        <w:rPr>
          <w:rFonts w:ascii="Arial" w:hAnsi="Arial" w:cs="Arial"/>
          <w:sz w:val="22"/>
          <w:szCs w:val="22"/>
        </w:rPr>
        <w:t xml:space="preserve">způsobí porušením svých povinností při </w:t>
      </w:r>
      <w:r w:rsidRPr="00EA6140">
        <w:rPr>
          <w:rFonts w:ascii="Arial" w:hAnsi="Arial" w:cs="Arial"/>
          <w:sz w:val="22"/>
          <w:szCs w:val="22"/>
        </w:rPr>
        <w:t>anebo</w:t>
      </w:r>
      <w:r w:rsidRPr="00B00776">
        <w:rPr>
          <w:rFonts w:ascii="Arial" w:hAnsi="Arial" w:cs="Arial"/>
          <w:sz w:val="22"/>
          <w:szCs w:val="22"/>
        </w:rPr>
        <w:t xml:space="preserve"> v souvislosti se zpracováním osobních údajů, počítaje v to i pravomocně uložené sankce (pokuty), či náhrady újmy, které bude Klient</w:t>
      </w:r>
      <w:r>
        <w:rPr>
          <w:rFonts w:ascii="Arial" w:hAnsi="Arial" w:cs="Arial"/>
          <w:sz w:val="22"/>
          <w:szCs w:val="22"/>
        </w:rPr>
        <w:t xml:space="preserve"> nebo Po</w:t>
      </w:r>
      <w:r w:rsidR="000B7DF6">
        <w:rPr>
          <w:rFonts w:ascii="Arial" w:hAnsi="Arial" w:cs="Arial"/>
          <w:sz w:val="22"/>
          <w:szCs w:val="22"/>
        </w:rPr>
        <w:t>skytovatel</w:t>
      </w:r>
      <w:r w:rsidRPr="00B00776">
        <w:rPr>
          <w:rFonts w:ascii="Arial" w:hAnsi="Arial" w:cs="Arial"/>
          <w:sz w:val="22"/>
          <w:szCs w:val="22"/>
        </w:rPr>
        <w:t xml:space="preserve"> jako správce v důsledku porušení povinnosti </w:t>
      </w:r>
      <w:r>
        <w:rPr>
          <w:rFonts w:ascii="Arial" w:hAnsi="Arial" w:cs="Arial"/>
          <w:sz w:val="22"/>
          <w:szCs w:val="22"/>
        </w:rPr>
        <w:t>P</w:t>
      </w:r>
      <w:r w:rsidRPr="00B00776">
        <w:rPr>
          <w:rFonts w:ascii="Arial" w:hAnsi="Arial" w:cs="Arial"/>
          <w:sz w:val="22"/>
          <w:szCs w:val="22"/>
        </w:rPr>
        <w:t>o</w:t>
      </w:r>
      <w:r w:rsidR="000B7DF6">
        <w:rPr>
          <w:rFonts w:ascii="Arial" w:hAnsi="Arial" w:cs="Arial"/>
          <w:sz w:val="22"/>
          <w:szCs w:val="22"/>
        </w:rPr>
        <w:t>skytovatele</w:t>
      </w:r>
      <w:r w:rsidRPr="00B007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nebo Klienta </w:t>
      </w:r>
      <w:r w:rsidRPr="00B00776">
        <w:rPr>
          <w:rFonts w:ascii="Arial" w:hAnsi="Arial" w:cs="Arial"/>
          <w:sz w:val="22"/>
          <w:szCs w:val="22"/>
        </w:rPr>
        <w:t>povinen uhradit</w:t>
      </w:r>
      <w:r>
        <w:rPr>
          <w:rFonts w:ascii="Arial" w:hAnsi="Arial" w:cs="Arial"/>
          <w:sz w:val="22"/>
          <w:szCs w:val="22"/>
        </w:rPr>
        <w:t>. T</w:t>
      </w:r>
      <w:r w:rsidRPr="00B00776">
        <w:rPr>
          <w:rFonts w:ascii="Arial" w:hAnsi="Arial" w:cs="Arial"/>
          <w:sz w:val="22"/>
          <w:szCs w:val="22"/>
        </w:rPr>
        <w:t>akové sankce (pokuty), újmy, či náhrady újmy je Po</w:t>
      </w:r>
      <w:r w:rsidR="000B7DF6">
        <w:rPr>
          <w:rFonts w:ascii="Arial" w:hAnsi="Arial" w:cs="Arial"/>
          <w:sz w:val="22"/>
          <w:szCs w:val="22"/>
        </w:rPr>
        <w:t>skytovatel</w:t>
      </w:r>
      <w:r>
        <w:rPr>
          <w:rFonts w:ascii="Arial" w:hAnsi="Arial" w:cs="Arial"/>
          <w:sz w:val="22"/>
          <w:szCs w:val="22"/>
        </w:rPr>
        <w:t xml:space="preserve"> nebo Klient</w:t>
      </w:r>
      <w:r w:rsidRPr="00B00776">
        <w:rPr>
          <w:rFonts w:ascii="Arial" w:hAnsi="Arial" w:cs="Arial"/>
          <w:sz w:val="22"/>
          <w:szCs w:val="22"/>
        </w:rPr>
        <w:t xml:space="preserve"> povinen nahradit </w:t>
      </w:r>
      <w:r>
        <w:rPr>
          <w:rFonts w:ascii="Arial" w:hAnsi="Arial" w:cs="Arial"/>
          <w:sz w:val="22"/>
          <w:szCs w:val="22"/>
        </w:rPr>
        <w:t xml:space="preserve">protistraně </w:t>
      </w:r>
      <w:r w:rsidRPr="00B00776">
        <w:rPr>
          <w:rFonts w:ascii="Arial" w:hAnsi="Arial" w:cs="Arial"/>
          <w:sz w:val="22"/>
          <w:szCs w:val="22"/>
        </w:rPr>
        <w:t>na základě písemné výzvy, a to do 10 (deseti) dnů od obdržení takové výzvy.</w:t>
      </w:r>
    </w:p>
    <w:p w14:paraId="4498B276" w14:textId="77777777" w:rsidR="005413EF" w:rsidRDefault="005413EF">
      <w:pPr>
        <w:pStyle w:val="Zkladntext2"/>
      </w:pPr>
    </w:p>
    <w:p w14:paraId="31033FAC" w14:textId="77777777" w:rsidR="00DE7D42" w:rsidRDefault="00DE7D42" w:rsidP="00334272">
      <w:pPr>
        <w:keepNext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čl. VI.</w:t>
      </w:r>
    </w:p>
    <w:p w14:paraId="64AE650D" w14:textId="77777777" w:rsidR="00DE7D42" w:rsidRDefault="00DE7D42" w:rsidP="00334272">
      <w:pPr>
        <w:keepNext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Společná ustanovení</w:t>
      </w:r>
    </w:p>
    <w:p w14:paraId="11678D13" w14:textId="77777777" w:rsidR="00DE7D42" w:rsidRDefault="00DE7D42" w:rsidP="00334272">
      <w:pPr>
        <w:keepNext/>
        <w:jc w:val="center"/>
        <w:rPr>
          <w:rFonts w:ascii="Arial" w:hAnsi="Arial"/>
          <w:b/>
          <w:sz w:val="22"/>
        </w:rPr>
      </w:pPr>
    </w:p>
    <w:p w14:paraId="4C9BD437" w14:textId="16575B40" w:rsidR="00DE7D42" w:rsidRDefault="007E6947" w:rsidP="00DE7D42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Tento Dodatek</w:t>
      </w:r>
      <w:r w:rsidR="00DE7D42" w:rsidRPr="008611B7">
        <w:rPr>
          <w:rFonts w:ascii="Arial" w:hAnsi="Arial"/>
          <w:sz w:val="22"/>
        </w:rPr>
        <w:t xml:space="preserve"> obsahuje kompletní a úplné ujednání smluvních stran. Jakékoliv projevy smluvních stran učiněné při j</w:t>
      </w:r>
      <w:r>
        <w:rPr>
          <w:rFonts w:ascii="Arial" w:hAnsi="Arial"/>
          <w:sz w:val="22"/>
        </w:rPr>
        <w:t>ednáních o uzavření tohoto Dodatku</w:t>
      </w:r>
      <w:r w:rsidR="00DE7D42" w:rsidRPr="008611B7">
        <w:rPr>
          <w:rFonts w:ascii="Arial" w:hAnsi="Arial"/>
          <w:sz w:val="22"/>
        </w:rPr>
        <w:t xml:space="preserve"> nesmí být interpretovány v rozporu s výslovnými ustanoven</w:t>
      </w:r>
      <w:r>
        <w:rPr>
          <w:rFonts w:ascii="Arial" w:hAnsi="Arial"/>
          <w:sz w:val="22"/>
        </w:rPr>
        <w:t>ími tohoto Dodatku</w:t>
      </w:r>
      <w:r w:rsidR="00DE7D42" w:rsidRPr="008611B7">
        <w:rPr>
          <w:rFonts w:ascii="Arial" w:hAnsi="Arial"/>
          <w:sz w:val="22"/>
        </w:rPr>
        <w:t>.</w:t>
      </w:r>
      <w:r w:rsidR="00DE7D42">
        <w:rPr>
          <w:rFonts w:ascii="Arial" w:hAnsi="Arial"/>
          <w:sz w:val="22"/>
        </w:rPr>
        <w:t xml:space="preserve"> Na práv</w:t>
      </w:r>
      <w:r>
        <w:rPr>
          <w:rFonts w:ascii="Arial" w:hAnsi="Arial"/>
          <w:sz w:val="22"/>
        </w:rPr>
        <w:t>ní vztah založený tímto Dodatkem</w:t>
      </w:r>
      <w:r w:rsidR="00DE7D42">
        <w:rPr>
          <w:rFonts w:ascii="Arial" w:hAnsi="Arial"/>
          <w:sz w:val="22"/>
        </w:rPr>
        <w:t xml:space="preserve"> nebude aplikována jakákoliv </w:t>
      </w:r>
      <w:r w:rsidR="00DE7D42" w:rsidRPr="008611B7">
        <w:rPr>
          <w:rFonts w:ascii="Arial" w:hAnsi="Arial"/>
          <w:sz w:val="22"/>
        </w:rPr>
        <w:t xml:space="preserve">mezi </w:t>
      </w:r>
      <w:r w:rsidR="007E37AF">
        <w:rPr>
          <w:rFonts w:ascii="Arial" w:hAnsi="Arial"/>
          <w:sz w:val="22"/>
        </w:rPr>
        <w:t xml:space="preserve">smluvními stranami </w:t>
      </w:r>
      <w:r w:rsidR="00DE7D42" w:rsidRPr="008611B7">
        <w:rPr>
          <w:rFonts w:ascii="Arial" w:hAnsi="Arial"/>
          <w:sz w:val="22"/>
        </w:rPr>
        <w:t>zaveden</w:t>
      </w:r>
      <w:r w:rsidR="00DE7D42">
        <w:rPr>
          <w:rFonts w:ascii="Arial" w:hAnsi="Arial"/>
          <w:sz w:val="22"/>
        </w:rPr>
        <w:t>á</w:t>
      </w:r>
      <w:r w:rsidR="00DE7D42" w:rsidRPr="008611B7">
        <w:rPr>
          <w:rFonts w:ascii="Arial" w:hAnsi="Arial"/>
          <w:sz w:val="22"/>
        </w:rPr>
        <w:t xml:space="preserve"> praxe </w:t>
      </w:r>
      <w:r w:rsidR="00DE7D42">
        <w:rPr>
          <w:rFonts w:ascii="Arial" w:hAnsi="Arial"/>
          <w:sz w:val="22"/>
        </w:rPr>
        <w:t>či</w:t>
      </w:r>
      <w:r w:rsidR="00DE7D42" w:rsidRPr="008611B7">
        <w:rPr>
          <w:rFonts w:ascii="Arial" w:hAnsi="Arial"/>
          <w:sz w:val="22"/>
        </w:rPr>
        <w:t xml:space="preserve"> zvyklost</w:t>
      </w:r>
      <w:r w:rsidR="007E37AF">
        <w:rPr>
          <w:rFonts w:ascii="Arial" w:hAnsi="Arial"/>
          <w:sz w:val="22"/>
        </w:rPr>
        <w:t>i</w:t>
      </w:r>
      <w:r w:rsidR="00DE7D42" w:rsidRPr="008611B7">
        <w:rPr>
          <w:rFonts w:ascii="Arial" w:hAnsi="Arial"/>
          <w:sz w:val="22"/>
        </w:rPr>
        <w:t xml:space="preserve"> zachovávan</w:t>
      </w:r>
      <w:r w:rsidR="00DE7D42">
        <w:rPr>
          <w:rFonts w:ascii="Arial" w:hAnsi="Arial"/>
          <w:sz w:val="22"/>
        </w:rPr>
        <w:t>é</w:t>
      </w:r>
      <w:r w:rsidR="00DE7D42" w:rsidRPr="008611B7">
        <w:rPr>
          <w:rFonts w:ascii="Arial" w:hAnsi="Arial"/>
          <w:sz w:val="22"/>
        </w:rPr>
        <w:t xml:space="preserve"> obecně </w:t>
      </w:r>
      <w:r w:rsidR="00DE7D42">
        <w:rPr>
          <w:rFonts w:ascii="Arial" w:hAnsi="Arial"/>
          <w:sz w:val="22"/>
        </w:rPr>
        <w:t>nebo</w:t>
      </w:r>
      <w:r w:rsidR="00DE7D42" w:rsidRPr="008611B7">
        <w:rPr>
          <w:rFonts w:ascii="Arial" w:hAnsi="Arial"/>
          <w:sz w:val="22"/>
        </w:rPr>
        <w:t xml:space="preserve"> v odvětvích týkajících se předmětu plněn</w:t>
      </w:r>
      <w:r w:rsidR="00DE7D42">
        <w:rPr>
          <w:rFonts w:ascii="Arial" w:hAnsi="Arial"/>
          <w:sz w:val="22"/>
        </w:rPr>
        <w:t>í</w:t>
      </w:r>
      <w:r>
        <w:rPr>
          <w:rFonts w:ascii="Arial" w:hAnsi="Arial"/>
          <w:sz w:val="22"/>
        </w:rPr>
        <w:t xml:space="preserve"> dle tohoto Dodatku</w:t>
      </w:r>
      <w:r w:rsidR="00DE7D42">
        <w:rPr>
          <w:rFonts w:ascii="Arial" w:hAnsi="Arial"/>
          <w:sz w:val="22"/>
        </w:rPr>
        <w:t>. Výslovně se stvrzuje, že m</w:t>
      </w:r>
      <w:r w:rsidR="00DE7D42" w:rsidRPr="008611B7">
        <w:rPr>
          <w:rFonts w:ascii="Arial" w:hAnsi="Arial"/>
          <w:sz w:val="22"/>
        </w:rPr>
        <w:t>ezi smluvními stranami nejsou zavedeny žádné obchodní zvyklosti či praxe.</w:t>
      </w:r>
    </w:p>
    <w:p w14:paraId="6859FC09" w14:textId="5F26D968" w:rsidR="008612DE" w:rsidRDefault="008612DE" w:rsidP="008612DE">
      <w:pPr>
        <w:pStyle w:val="Odstavecseseznamem"/>
        <w:ind w:left="0"/>
        <w:rPr>
          <w:rFonts w:ascii="Arial" w:hAnsi="Arial"/>
          <w:sz w:val="22"/>
        </w:rPr>
      </w:pPr>
    </w:p>
    <w:p w14:paraId="450718DD" w14:textId="0FD7D314" w:rsidR="00617CE5" w:rsidRDefault="00617CE5" w:rsidP="00DE7D42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 w:rsidRPr="00617CE5">
        <w:rPr>
          <w:rFonts w:ascii="Arial" w:hAnsi="Arial"/>
          <w:sz w:val="22"/>
        </w:rPr>
        <w:t>Smluvní strana, která způsobí druhé smluvní straně škodu, se zprostí odpovědnosti k</w:t>
      </w:r>
      <w:r>
        <w:rPr>
          <w:rFonts w:ascii="Arial" w:hAnsi="Arial"/>
          <w:sz w:val="22"/>
        </w:rPr>
        <w:t> </w:t>
      </w:r>
      <w:r w:rsidRPr="00617CE5">
        <w:rPr>
          <w:rFonts w:ascii="Arial" w:hAnsi="Arial"/>
          <w:sz w:val="22"/>
        </w:rPr>
        <w:t>náhradě této škody i v případě, kdy jí splnění povinnosti ze Smlouvy zabránila mimořádná, nepředvídatelná a nepřekonatelná překážka vzniklá nezávisle na její vůli v</w:t>
      </w:r>
      <w:r>
        <w:rPr>
          <w:rFonts w:ascii="Arial" w:hAnsi="Arial"/>
          <w:sz w:val="22"/>
        </w:rPr>
        <w:t> </w:t>
      </w:r>
      <w:r w:rsidRPr="00617CE5">
        <w:rPr>
          <w:rFonts w:ascii="Arial" w:hAnsi="Arial"/>
          <w:sz w:val="22"/>
        </w:rPr>
        <w:t>době, kdy byla v prodlení s plněním svých povinností, avšak pouze od okamžiku vzniku takové překážky.</w:t>
      </w:r>
    </w:p>
    <w:p w14:paraId="3C51B6CB" w14:textId="77777777" w:rsidR="00617CE5" w:rsidRDefault="00617CE5" w:rsidP="00617CE5">
      <w:pPr>
        <w:pStyle w:val="Odstavecseseznamem"/>
        <w:rPr>
          <w:rFonts w:ascii="Arial" w:hAnsi="Arial"/>
          <w:sz w:val="22"/>
        </w:rPr>
      </w:pPr>
    </w:p>
    <w:p w14:paraId="6CF10D19" w14:textId="4A709E30" w:rsidR="00DE7D42" w:rsidRPr="008612DE" w:rsidRDefault="00617CE5" w:rsidP="00DE7D42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Klient</w:t>
      </w:r>
      <w:r w:rsidR="008612DE" w:rsidRPr="008612DE">
        <w:rPr>
          <w:rFonts w:ascii="Arial" w:hAnsi="Arial"/>
          <w:sz w:val="22"/>
        </w:rPr>
        <w:t xml:space="preserve"> </w:t>
      </w:r>
      <w:r w:rsidR="00DE7D42" w:rsidRPr="008612DE">
        <w:rPr>
          <w:rFonts w:ascii="Arial" w:hAnsi="Arial"/>
          <w:sz w:val="22"/>
        </w:rPr>
        <w:t>na sebe přebírá nebezpečí změny okolností ve smyslu § 1765 Občanského zákoníku.</w:t>
      </w:r>
    </w:p>
    <w:p w14:paraId="76906B05" w14:textId="77777777" w:rsidR="00DE7D42" w:rsidRDefault="00DE7D42" w:rsidP="00DE7D42">
      <w:pPr>
        <w:tabs>
          <w:tab w:val="num" w:pos="540"/>
        </w:tabs>
        <w:ind w:left="540" w:hanging="540"/>
        <w:jc w:val="both"/>
        <w:rPr>
          <w:rFonts w:ascii="Arial" w:hAnsi="Arial"/>
          <w:sz w:val="22"/>
        </w:rPr>
      </w:pPr>
    </w:p>
    <w:p w14:paraId="1D66913C" w14:textId="12E18DA5" w:rsidR="00DE7D42" w:rsidRDefault="00DE7D42" w:rsidP="00DE7D42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 w:rsidRPr="00DE7D42">
        <w:rPr>
          <w:rFonts w:ascii="Arial" w:hAnsi="Arial"/>
          <w:sz w:val="22"/>
        </w:rPr>
        <w:t>Smluvní strany se zavazují</w:t>
      </w:r>
      <w:r w:rsidR="00334272">
        <w:rPr>
          <w:rFonts w:ascii="Arial" w:hAnsi="Arial"/>
          <w:sz w:val="22"/>
        </w:rPr>
        <w:t xml:space="preserve"> v</w:t>
      </w:r>
      <w:r w:rsidRPr="00DE7D42">
        <w:rPr>
          <w:rFonts w:ascii="Arial" w:hAnsi="Arial"/>
          <w:sz w:val="22"/>
        </w:rPr>
        <w:t> případě spo</w:t>
      </w:r>
      <w:r w:rsidR="007E6947">
        <w:rPr>
          <w:rFonts w:ascii="Arial" w:hAnsi="Arial"/>
          <w:sz w:val="22"/>
        </w:rPr>
        <w:t>rů o obsah a plnění tohoto Dodatku</w:t>
      </w:r>
      <w:r w:rsidRPr="00DE7D42">
        <w:rPr>
          <w:rFonts w:ascii="Arial" w:hAnsi="Arial"/>
          <w:sz w:val="22"/>
        </w:rPr>
        <w:t xml:space="preserve"> vynalož</w:t>
      </w:r>
      <w:r w:rsidR="00334272">
        <w:rPr>
          <w:rFonts w:ascii="Arial" w:hAnsi="Arial"/>
          <w:sz w:val="22"/>
        </w:rPr>
        <w:t>it</w:t>
      </w:r>
      <w:r w:rsidRPr="00DE7D42">
        <w:rPr>
          <w:rFonts w:ascii="Arial" w:hAnsi="Arial"/>
          <w:sz w:val="22"/>
        </w:rPr>
        <w:t xml:space="preserve"> veškeré úsilí, které lze spravedlivě požadovat</w:t>
      </w:r>
      <w:r w:rsidR="00334272">
        <w:rPr>
          <w:rFonts w:ascii="Arial" w:hAnsi="Arial"/>
          <w:sz w:val="22"/>
        </w:rPr>
        <w:t xml:space="preserve">, </w:t>
      </w:r>
      <w:r w:rsidRPr="00DE7D42">
        <w:rPr>
          <w:rFonts w:ascii="Arial" w:hAnsi="Arial"/>
          <w:sz w:val="22"/>
        </w:rPr>
        <w:t xml:space="preserve">aby byly tyto spory vyřešeny smírnou cestou, zejména aby byly odstraněny okolnosti vedoucí ke vzniku práva od </w:t>
      </w:r>
      <w:r w:rsidR="007E6947">
        <w:rPr>
          <w:rFonts w:ascii="Arial" w:hAnsi="Arial"/>
          <w:sz w:val="22"/>
        </w:rPr>
        <w:t>tohoto Dodatku</w:t>
      </w:r>
      <w:r w:rsidRPr="00DE7D42">
        <w:rPr>
          <w:rFonts w:ascii="Arial" w:hAnsi="Arial"/>
          <w:sz w:val="22"/>
        </w:rPr>
        <w:t xml:space="preserve"> odstoupit nebo způsobující neplatnost či </w:t>
      </w:r>
      <w:r w:rsidR="00827870">
        <w:rPr>
          <w:rFonts w:ascii="Arial" w:hAnsi="Arial"/>
          <w:sz w:val="22"/>
        </w:rPr>
        <w:t>zdánlivost ustanovení</w:t>
      </w:r>
      <w:r w:rsidR="007E6947">
        <w:rPr>
          <w:rFonts w:ascii="Arial" w:hAnsi="Arial"/>
          <w:sz w:val="22"/>
        </w:rPr>
        <w:t xml:space="preserve"> tohoto Dodatku</w:t>
      </w:r>
      <w:r w:rsidRPr="00DE7D42">
        <w:rPr>
          <w:rFonts w:ascii="Arial" w:hAnsi="Arial"/>
          <w:sz w:val="22"/>
        </w:rPr>
        <w:t>.</w:t>
      </w:r>
    </w:p>
    <w:p w14:paraId="02DE6C5D" w14:textId="77777777" w:rsidR="00DE7D42" w:rsidRPr="00DE7D42" w:rsidRDefault="00DE7D42" w:rsidP="00DE7D42">
      <w:pPr>
        <w:ind w:left="540"/>
        <w:jc w:val="both"/>
        <w:rPr>
          <w:rFonts w:ascii="Arial" w:hAnsi="Arial"/>
          <w:sz w:val="22"/>
        </w:rPr>
      </w:pPr>
    </w:p>
    <w:p w14:paraId="29EFDCCA" w14:textId="0F37430A" w:rsidR="00DE7D42" w:rsidRDefault="00E155C6" w:rsidP="00DE7D42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Pokud se kter</w:t>
      </w:r>
      <w:r w:rsidR="007E6947">
        <w:rPr>
          <w:rFonts w:ascii="Arial" w:hAnsi="Arial"/>
          <w:sz w:val="22"/>
        </w:rPr>
        <w:t>ékoliv z ustanovení tohoto Dodatku</w:t>
      </w:r>
      <w:r>
        <w:rPr>
          <w:rFonts w:ascii="Arial" w:hAnsi="Arial"/>
          <w:sz w:val="22"/>
        </w:rPr>
        <w:t xml:space="preserve"> ukáže neplatným či zdánlivým, považuje se za oddělit</w:t>
      </w:r>
      <w:r w:rsidR="007E6947">
        <w:rPr>
          <w:rFonts w:ascii="Arial" w:hAnsi="Arial"/>
          <w:sz w:val="22"/>
        </w:rPr>
        <w:t>elné od ostatního obsahu Dodatku</w:t>
      </w:r>
      <w:r>
        <w:rPr>
          <w:rFonts w:ascii="Arial" w:hAnsi="Arial"/>
          <w:sz w:val="22"/>
        </w:rPr>
        <w:t xml:space="preserve"> a smluvní strany se zavazují toto neplatné či zdánlivé ustanovení vyjasnit ve smyslu § 553 </w:t>
      </w:r>
      <w:r w:rsidR="007E37AF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 xml:space="preserve">bčanského zákoníku či jej jinak nahradit ustanovením platným a účinným, které bude co nejvíce odpovídat původnímu ustanovení stiženému </w:t>
      </w:r>
      <w:r w:rsidR="00D35F8E">
        <w:rPr>
          <w:rFonts w:ascii="Arial" w:hAnsi="Arial"/>
          <w:sz w:val="22"/>
        </w:rPr>
        <w:t xml:space="preserve">předmětnou </w:t>
      </w:r>
      <w:r>
        <w:rPr>
          <w:rFonts w:ascii="Arial" w:hAnsi="Arial"/>
          <w:sz w:val="22"/>
        </w:rPr>
        <w:t>vadou. Dokud k vyjasnění či nahrazení neplatného či zdánlivého ustanoven</w:t>
      </w:r>
      <w:r w:rsidR="007E6947">
        <w:rPr>
          <w:rFonts w:ascii="Arial" w:hAnsi="Arial"/>
          <w:sz w:val="22"/>
        </w:rPr>
        <w:t>í nedojde, posuzuje se Dodatek</w:t>
      </w:r>
      <w:r>
        <w:rPr>
          <w:rFonts w:ascii="Arial" w:hAnsi="Arial"/>
          <w:sz w:val="22"/>
        </w:rPr>
        <w:t xml:space="preserve">, jako by neplatné či zdánlivé ustanovení nikdy neobsahovala. </w:t>
      </w:r>
      <w:r w:rsidR="00D35F8E">
        <w:rPr>
          <w:rFonts w:ascii="Arial" w:hAnsi="Arial"/>
          <w:sz w:val="22"/>
        </w:rPr>
        <w:t xml:space="preserve">Ustanovení § 576 Občanského zákoníku se použije i na případná </w:t>
      </w:r>
      <w:r w:rsidR="007E6947">
        <w:rPr>
          <w:rFonts w:ascii="Arial" w:hAnsi="Arial"/>
          <w:sz w:val="22"/>
        </w:rPr>
        <w:t>zdánlivá ustanovení tohoto Dodatku</w:t>
      </w:r>
      <w:r w:rsidR="00D35F8E">
        <w:rPr>
          <w:rFonts w:ascii="Arial" w:hAnsi="Arial"/>
          <w:sz w:val="22"/>
        </w:rPr>
        <w:t>.</w:t>
      </w:r>
    </w:p>
    <w:p w14:paraId="71F60347" w14:textId="77777777" w:rsidR="00DE7D42" w:rsidRDefault="00DE7D42" w:rsidP="00DE7D42">
      <w:pPr>
        <w:pStyle w:val="Odstavecseseznamem"/>
        <w:rPr>
          <w:rFonts w:ascii="Arial" w:hAnsi="Arial"/>
          <w:sz w:val="22"/>
        </w:rPr>
      </w:pPr>
    </w:p>
    <w:p w14:paraId="05E8C018" w14:textId="77777777" w:rsidR="00DE7D42" w:rsidRDefault="00DE7D42" w:rsidP="00DE7D42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Smluvní strany vylučují užití ustanovení §</w:t>
      </w:r>
      <w:r w:rsidR="0067779B">
        <w:rPr>
          <w:rFonts w:ascii="Arial" w:hAnsi="Arial"/>
          <w:sz w:val="22"/>
        </w:rPr>
        <w:t xml:space="preserve">§ 557, </w:t>
      </w:r>
      <w:r w:rsidR="00975202">
        <w:rPr>
          <w:rFonts w:ascii="Arial" w:hAnsi="Arial"/>
          <w:sz w:val="22"/>
        </w:rPr>
        <w:t>579</w:t>
      </w:r>
      <w:r w:rsidR="0067779B">
        <w:rPr>
          <w:rFonts w:ascii="Arial" w:hAnsi="Arial"/>
          <w:sz w:val="22"/>
        </w:rPr>
        <w:t xml:space="preserve"> a 2586 až 2635</w:t>
      </w:r>
      <w:r w:rsidR="00975202">
        <w:rPr>
          <w:rFonts w:ascii="Arial" w:hAnsi="Arial"/>
          <w:sz w:val="22"/>
        </w:rPr>
        <w:t xml:space="preserve"> Občanského zákoníku </w:t>
      </w:r>
      <w:r>
        <w:rPr>
          <w:rFonts w:ascii="Arial" w:hAnsi="Arial"/>
          <w:sz w:val="22"/>
        </w:rPr>
        <w:t>na jejich právní vztah</w:t>
      </w:r>
      <w:r w:rsidR="00975202">
        <w:rPr>
          <w:rFonts w:ascii="Arial" w:hAnsi="Arial"/>
          <w:sz w:val="22"/>
        </w:rPr>
        <w:t>y</w:t>
      </w:r>
      <w:r>
        <w:rPr>
          <w:rFonts w:ascii="Arial" w:hAnsi="Arial"/>
          <w:sz w:val="22"/>
        </w:rPr>
        <w:t xml:space="preserve"> </w:t>
      </w:r>
      <w:r w:rsidR="00975202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 xml:space="preserve"> této Smlouvy.</w:t>
      </w:r>
    </w:p>
    <w:p w14:paraId="4D1E1197" w14:textId="77777777" w:rsidR="00DE7D42" w:rsidRDefault="00DE7D42">
      <w:pPr>
        <w:pStyle w:val="Zkladntext2"/>
      </w:pPr>
    </w:p>
    <w:p w14:paraId="1595A287" w14:textId="77777777" w:rsidR="00DE7D42" w:rsidRDefault="00DE7D42">
      <w:pPr>
        <w:pStyle w:val="Zkladntext2"/>
      </w:pPr>
    </w:p>
    <w:p w14:paraId="2888D243" w14:textId="77777777" w:rsidR="005413EF" w:rsidRDefault="005413E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čl. V</w:t>
      </w:r>
      <w:r w:rsidR="00DE7D42"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z w:val="22"/>
        </w:rPr>
        <w:t>I.</w:t>
      </w:r>
    </w:p>
    <w:p w14:paraId="23F7172E" w14:textId="77777777" w:rsidR="005413EF" w:rsidRDefault="005413E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Závěrečná ustanovení</w:t>
      </w:r>
    </w:p>
    <w:p w14:paraId="5940F416" w14:textId="77777777" w:rsidR="005733C7" w:rsidRDefault="005733C7">
      <w:pPr>
        <w:jc w:val="center"/>
        <w:rPr>
          <w:rFonts w:ascii="Arial" w:hAnsi="Arial"/>
          <w:b/>
          <w:sz w:val="22"/>
        </w:rPr>
      </w:pPr>
    </w:p>
    <w:p w14:paraId="2BE0C88F" w14:textId="5E051495" w:rsidR="005413EF" w:rsidRDefault="005413EF" w:rsidP="00DE7D42">
      <w:pPr>
        <w:numPr>
          <w:ilvl w:val="0"/>
          <w:numId w:val="13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Právní vztahy vý</w:t>
      </w:r>
      <w:r w:rsidR="007E6947">
        <w:rPr>
          <w:rFonts w:ascii="Arial" w:hAnsi="Arial"/>
          <w:sz w:val="22"/>
        </w:rPr>
        <w:t>slovně neupravené tímto Dodatkem</w:t>
      </w:r>
      <w:r>
        <w:rPr>
          <w:rFonts w:ascii="Arial" w:hAnsi="Arial"/>
          <w:sz w:val="22"/>
        </w:rPr>
        <w:t xml:space="preserve"> se řídí ustanoveními Ob</w:t>
      </w:r>
      <w:r w:rsidR="003B2198">
        <w:rPr>
          <w:rFonts w:ascii="Arial" w:hAnsi="Arial"/>
          <w:sz w:val="22"/>
        </w:rPr>
        <w:t xml:space="preserve">čanského </w:t>
      </w:r>
      <w:r>
        <w:rPr>
          <w:rFonts w:ascii="Arial" w:hAnsi="Arial"/>
          <w:sz w:val="22"/>
        </w:rPr>
        <w:t>zákoníku v platném znění.</w:t>
      </w:r>
    </w:p>
    <w:p w14:paraId="697AE43F" w14:textId="77777777" w:rsidR="007E37AF" w:rsidRDefault="007E37AF" w:rsidP="007E37AF">
      <w:pPr>
        <w:ind w:left="567"/>
        <w:jc w:val="both"/>
        <w:rPr>
          <w:rFonts w:ascii="Arial" w:hAnsi="Arial"/>
          <w:sz w:val="22"/>
        </w:rPr>
      </w:pPr>
    </w:p>
    <w:p w14:paraId="2A933DF9" w14:textId="08C28E45" w:rsidR="0041323E" w:rsidRDefault="007E6947" w:rsidP="0041323E">
      <w:pPr>
        <w:numPr>
          <w:ilvl w:val="0"/>
          <w:numId w:val="13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Ustanovení tohoto Dodatku</w:t>
      </w:r>
      <w:r w:rsidR="0041323E">
        <w:rPr>
          <w:rFonts w:ascii="Arial" w:hAnsi="Arial"/>
          <w:sz w:val="22"/>
        </w:rPr>
        <w:t xml:space="preserve"> lze měnit a doplňovat pouze formou písemných dodatků podepsaných oběma smluvními stranami, s výjimkou stanovenou v</w:t>
      </w:r>
      <w:r>
        <w:rPr>
          <w:rFonts w:ascii="Arial" w:hAnsi="Arial"/>
          <w:sz w:val="22"/>
        </w:rPr>
        <w:t xml:space="preserve"> čl. III., odst. 7. tohoto Dodatku</w:t>
      </w:r>
      <w:r w:rsidR="0041323E">
        <w:rPr>
          <w:rFonts w:ascii="Arial" w:hAnsi="Arial"/>
          <w:sz w:val="22"/>
        </w:rPr>
        <w:t>. V ji</w:t>
      </w:r>
      <w:r>
        <w:rPr>
          <w:rFonts w:ascii="Arial" w:hAnsi="Arial"/>
          <w:sz w:val="22"/>
        </w:rPr>
        <w:t>né formě není možné tento Dodatek</w:t>
      </w:r>
      <w:r w:rsidR="0041323E">
        <w:rPr>
          <w:rFonts w:ascii="Arial" w:hAnsi="Arial"/>
          <w:sz w:val="22"/>
        </w:rPr>
        <w:t xml:space="preserve"> změnit. </w:t>
      </w:r>
      <w:r w:rsidR="0041323E" w:rsidRPr="008611B7">
        <w:rPr>
          <w:rFonts w:ascii="Arial" w:hAnsi="Arial"/>
          <w:sz w:val="22"/>
        </w:rPr>
        <w:t>Za písemnou formu se nepovažuje pro úče</w:t>
      </w:r>
      <w:r>
        <w:rPr>
          <w:rFonts w:ascii="Arial" w:hAnsi="Arial"/>
          <w:sz w:val="22"/>
        </w:rPr>
        <w:t>ly změny tohoto Dodatku</w:t>
      </w:r>
      <w:r w:rsidR="0041323E">
        <w:rPr>
          <w:rFonts w:ascii="Arial" w:hAnsi="Arial"/>
          <w:sz w:val="22"/>
        </w:rPr>
        <w:t xml:space="preserve">, s výjimkou stanovenou </w:t>
      </w:r>
      <w:r>
        <w:rPr>
          <w:rFonts w:ascii="Arial" w:hAnsi="Arial"/>
          <w:sz w:val="22"/>
        </w:rPr>
        <w:t>v čl. III., odst. 7 tohoto Dodatku</w:t>
      </w:r>
      <w:r w:rsidR="0041323E">
        <w:rPr>
          <w:rFonts w:ascii="Arial" w:hAnsi="Arial"/>
          <w:sz w:val="22"/>
        </w:rPr>
        <w:t>,</w:t>
      </w:r>
      <w:r w:rsidR="0041323E" w:rsidRPr="008611B7">
        <w:rPr>
          <w:rFonts w:ascii="Arial" w:hAnsi="Arial"/>
          <w:sz w:val="22"/>
        </w:rPr>
        <w:t xml:space="preserve"> forma e-mailu</w:t>
      </w:r>
      <w:r w:rsidR="00D35F8E">
        <w:rPr>
          <w:rFonts w:ascii="Arial" w:hAnsi="Arial"/>
          <w:sz w:val="22"/>
        </w:rPr>
        <w:t>,</w:t>
      </w:r>
      <w:r w:rsidR="0041323E" w:rsidRPr="008611B7">
        <w:rPr>
          <w:rFonts w:ascii="Arial" w:hAnsi="Arial"/>
          <w:sz w:val="22"/>
        </w:rPr>
        <w:t xml:space="preserve"> </w:t>
      </w:r>
      <w:r w:rsidR="00D35F8E" w:rsidRPr="008611B7">
        <w:rPr>
          <w:rFonts w:ascii="Arial" w:hAnsi="Arial"/>
          <w:sz w:val="22"/>
        </w:rPr>
        <w:t xml:space="preserve">faxové </w:t>
      </w:r>
      <w:r w:rsidR="00D35F8E">
        <w:rPr>
          <w:rFonts w:ascii="Arial" w:hAnsi="Arial"/>
          <w:sz w:val="22"/>
        </w:rPr>
        <w:t>či jiné</w:t>
      </w:r>
      <w:r w:rsidR="0041323E" w:rsidRPr="008611B7">
        <w:rPr>
          <w:rFonts w:ascii="Arial" w:hAnsi="Arial"/>
          <w:sz w:val="22"/>
        </w:rPr>
        <w:t xml:space="preserve"> elektronické </w:t>
      </w:r>
      <w:r w:rsidR="00D35F8E">
        <w:rPr>
          <w:rFonts w:ascii="Arial" w:hAnsi="Arial"/>
          <w:sz w:val="22"/>
        </w:rPr>
        <w:t>zprávy</w:t>
      </w:r>
      <w:r w:rsidR="0041323E" w:rsidRPr="008611B7">
        <w:rPr>
          <w:rFonts w:ascii="Arial" w:hAnsi="Arial"/>
          <w:sz w:val="22"/>
        </w:rPr>
        <w:t>.</w:t>
      </w:r>
    </w:p>
    <w:p w14:paraId="6DBD4150" w14:textId="77777777" w:rsidR="00DE7D42" w:rsidRPr="008611B7" w:rsidRDefault="00DE7D42" w:rsidP="00DE7D42">
      <w:pPr>
        <w:ind w:left="540"/>
        <w:jc w:val="both"/>
        <w:rPr>
          <w:rFonts w:ascii="Arial" w:hAnsi="Arial"/>
          <w:sz w:val="22"/>
        </w:rPr>
      </w:pPr>
    </w:p>
    <w:p w14:paraId="107F7B53" w14:textId="34408E6E" w:rsidR="005413EF" w:rsidRPr="008611B7" w:rsidRDefault="007E6947" w:rsidP="004378AE">
      <w:pPr>
        <w:numPr>
          <w:ilvl w:val="0"/>
          <w:numId w:val="13"/>
        </w:numPr>
        <w:tabs>
          <w:tab w:val="clear" w:pos="720"/>
        </w:tabs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Tento Dodatek</w:t>
      </w:r>
      <w:r w:rsidR="005413EF" w:rsidRPr="008611B7">
        <w:rPr>
          <w:rFonts w:ascii="Arial" w:hAnsi="Arial"/>
          <w:sz w:val="22"/>
        </w:rPr>
        <w:t xml:space="preserve"> nabývá </w:t>
      </w:r>
      <w:r w:rsidR="004378AE">
        <w:rPr>
          <w:rFonts w:ascii="Arial" w:hAnsi="Arial"/>
          <w:sz w:val="22"/>
        </w:rPr>
        <w:t>pla</w:t>
      </w:r>
      <w:r w:rsidR="005413EF" w:rsidRPr="008611B7">
        <w:rPr>
          <w:rFonts w:ascii="Arial" w:hAnsi="Arial"/>
          <w:sz w:val="22"/>
        </w:rPr>
        <w:t>tnosti dnem jejího podpisu oběma smluvními stranami</w:t>
      </w:r>
      <w:r w:rsidR="004378AE">
        <w:rPr>
          <w:rFonts w:ascii="Arial" w:hAnsi="Arial"/>
          <w:sz w:val="22"/>
        </w:rPr>
        <w:t xml:space="preserve"> a účinnosti dnem zveřejnění v registru smluv </w:t>
      </w:r>
      <w:r w:rsidR="004378AE" w:rsidRPr="004378AE">
        <w:rPr>
          <w:rFonts w:ascii="Arial" w:hAnsi="Arial"/>
          <w:sz w:val="22"/>
        </w:rPr>
        <w:t>v souladu se zákonem č. 340/2015 Sb., o zvláštních podmínkách účinnosti některých smluv, uveřejňování těchto smluv a o registru smluv (zákon o registru smluv)</w:t>
      </w:r>
      <w:r w:rsidR="005413EF" w:rsidRPr="008611B7">
        <w:rPr>
          <w:rFonts w:ascii="Arial" w:hAnsi="Arial"/>
          <w:sz w:val="22"/>
        </w:rPr>
        <w:t>.</w:t>
      </w:r>
    </w:p>
    <w:p w14:paraId="05AAC9F1" w14:textId="77777777" w:rsidR="00D453BF" w:rsidRDefault="00D453BF" w:rsidP="00D453BF">
      <w:pPr>
        <w:pStyle w:val="Odstavecseseznamem"/>
        <w:rPr>
          <w:rFonts w:ascii="Arial" w:hAnsi="Arial"/>
          <w:sz w:val="22"/>
        </w:rPr>
      </w:pPr>
    </w:p>
    <w:p w14:paraId="0411CB2A" w14:textId="3699D823" w:rsidR="005413EF" w:rsidRPr="00B359E9" w:rsidRDefault="004378AE" w:rsidP="00DE7D42">
      <w:pPr>
        <w:numPr>
          <w:ilvl w:val="0"/>
          <w:numId w:val="13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Tento Dodatek</w:t>
      </w:r>
      <w:r w:rsidR="005413EF">
        <w:rPr>
          <w:rFonts w:ascii="Arial" w:hAnsi="Arial"/>
          <w:sz w:val="22"/>
        </w:rPr>
        <w:t xml:space="preserve"> je uzavírán na dobu určitou do okamžiku ukončení poradenské činnosti Po</w:t>
      </w:r>
      <w:r w:rsidR="00554D1D">
        <w:rPr>
          <w:rFonts w:ascii="Arial" w:hAnsi="Arial"/>
          <w:sz w:val="22"/>
        </w:rPr>
        <w:t>skytovatele</w:t>
      </w:r>
      <w:r w:rsidR="005413EF">
        <w:rPr>
          <w:rFonts w:ascii="Arial" w:hAnsi="Arial"/>
          <w:sz w:val="22"/>
        </w:rPr>
        <w:t xml:space="preserve">, nejpozději </w:t>
      </w:r>
      <w:r w:rsidR="005413EF" w:rsidRPr="00B359E9">
        <w:rPr>
          <w:rFonts w:ascii="Arial" w:hAnsi="Arial"/>
          <w:sz w:val="22"/>
        </w:rPr>
        <w:t xml:space="preserve">však do </w:t>
      </w:r>
      <w:r w:rsidR="009B6116" w:rsidRPr="00B359E9">
        <w:rPr>
          <w:rFonts w:ascii="Arial" w:hAnsi="Arial"/>
          <w:sz w:val="22"/>
        </w:rPr>
        <w:t>3</w:t>
      </w:r>
      <w:r w:rsidR="00B30F62" w:rsidRPr="00B359E9">
        <w:rPr>
          <w:rFonts w:ascii="Arial" w:hAnsi="Arial"/>
          <w:sz w:val="22"/>
        </w:rPr>
        <w:t>0</w:t>
      </w:r>
      <w:r w:rsidR="009B6116" w:rsidRPr="00B359E9">
        <w:rPr>
          <w:rFonts w:ascii="Arial" w:hAnsi="Arial"/>
          <w:sz w:val="22"/>
        </w:rPr>
        <w:t xml:space="preserve">. </w:t>
      </w:r>
      <w:r w:rsidR="00B30F62" w:rsidRPr="00B359E9">
        <w:rPr>
          <w:rFonts w:ascii="Arial" w:hAnsi="Arial"/>
          <w:sz w:val="22"/>
        </w:rPr>
        <w:t>6</w:t>
      </w:r>
      <w:r w:rsidR="009B6116" w:rsidRPr="00B359E9">
        <w:rPr>
          <w:rFonts w:ascii="Arial" w:hAnsi="Arial"/>
          <w:sz w:val="22"/>
        </w:rPr>
        <w:t>. 2020</w:t>
      </w:r>
      <w:r w:rsidR="005413EF" w:rsidRPr="00B359E9">
        <w:rPr>
          <w:rFonts w:ascii="Arial" w:hAnsi="Arial"/>
          <w:sz w:val="22"/>
        </w:rPr>
        <w:t xml:space="preserve">. Závazek chránit informace dle čl. </w:t>
      </w:r>
      <w:r>
        <w:rPr>
          <w:rFonts w:ascii="Arial" w:hAnsi="Arial"/>
          <w:sz w:val="22"/>
        </w:rPr>
        <w:t>V. trvá i po skončení účinnosti tohoto Dodatku</w:t>
      </w:r>
      <w:r w:rsidR="005413EF" w:rsidRPr="00B359E9">
        <w:rPr>
          <w:rFonts w:ascii="Arial" w:hAnsi="Arial"/>
          <w:sz w:val="22"/>
        </w:rPr>
        <w:t>.</w:t>
      </w:r>
    </w:p>
    <w:p w14:paraId="39ABCEF8" w14:textId="77777777" w:rsidR="005413EF" w:rsidRDefault="005413EF" w:rsidP="008611B7">
      <w:pPr>
        <w:tabs>
          <w:tab w:val="num" w:pos="540"/>
        </w:tabs>
        <w:ind w:left="540" w:hanging="540"/>
        <w:jc w:val="both"/>
        <w:rPr>
          <w:rFonts w:ascii="Arial" w:hAnsi="Arial"/>
          <w:sz w:val="22"/>
        </w:rPr>
      </w:pPr>
    </w:p>
    <w:p w14:paraId="37477456" w14:textId="4B5CBC4F" w:rsidR="005413EF" w:rsidRDefault="004378AE" w:rsidP="004378AE">
      <w:pPr>
        <w:numPr>
          <w:ilvl w:val="0"/>
          <w:numId w:val="13"/>
        </w:numPr>
        <w:tabs>
          <w:tab w:val="clear" w:pos="720"/>
        </w:tabs>
        <w:ind w:left="567" w:hanging="567"/>
        <w:jc w:val="both"/>
        <w:rPr>
          <w:rFonts w:ascii="Arial" w:hAnsi="Arial"/>
          <w:sz w:val="22"/>
        </w:rPr>
      </w:pPr>
      <w:r w:rsidRPr="004378AE">
        <w:rPr>
          <w:rFonts w:ascii="Arial" w:hAnsi="Arial"/>
          <w:sz w:val="22"/>
        </w:rPr>
        <w:t>Tento dodatek je vyhotoven v jednom vyhotovení v elektronické podobě a bude poskytnutý oběma smluvním stranám</w:t>
      </w:r>
      <w:r w:rsidR="005413EF">
        <w:rPr>
          <w:rFonts w:ascii="Arial" w:hAnsi="Arial"/>
          <w:sz w:val="22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413EF" w14:paraId="5417FB71" w14:textId="77777777">
        <w:trPr>
          <w:cantSplit/>
        </w:trPr>
        <w:tc>
          <w:tcPr>
            <w:tcW w:w="2500" w:type="pct"/>
          </w:tcPr>
          <w:p w14:paraId="4F11F321" w14:textId="2EFD246F" w:rsidR="005413EF" w:rsidRDefault="005413EF">
            <w:pPr>
              <w:pStyle w:val="Textkomente"/>
              <w:tabs>
                <w:tab w:val="left" w:pos="426"/>
                <w:tab w:val="left" w:pos="2410"/>
                <w:tab w:val="left" w:pos="2552"/>
                <w:tab w:val="left" w:pos="2977"/>
                <w:tab w:val="left" w:pos="4395"/>
                <w:tab w:val="left" w:pos="4678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V </w:t>
            </w:r>
            <w:bookmarkStart w:id="1" w:name="v"/>
            <w:bookmarkEnd w:id="1"/>
            <w:r w:rsidR="004378AE">
              <w:rPr>
                <w:sz w:val="22"/>
              </w:rPr>
              <w:t>Praze</w:t>
            </w:r>
          </w:p>
          <w:p w14:paraId="7EA91E23" w14:textId="77777777" w:rsidR="005413EF" w:rsidRDefault="005413EF">
            <w:pPr>
              <w:tabs>
                <w:tab w:val="center" w:pos="2269"/>
                <w:tab w:val="left" w:pos="4678"/>
              </w:tabs>
              <w:rPr>
                <w:rFonts w:ascii="Arial" w:hAnsi="Arial"/>
              </w:rPr>
            </w:pPr>
          </w:p>
          <w:p w14:paraId="38F62D29" w14:textId="596DE717" w:rsidR="005413EF" w:rsidRDefault="009B6116">
            <w:pPr>
              <w:pStyle w:val="Nadpis1"/>
              <w:numPr>
                <w:ilvl w:val="0"/>
                <w:numId w:val="0"/>
              </w:numPr>
              <w:tabs>
                <w:tab w:val="clear" w:pos="1276"/>
                <w:tab w:val="left" w:pos="4395"/>
                <w:tab w:val="left" w:pos="4962"/>
                <w:tab w:val="left" w:pos="8931"/>
              </w:tabs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</w:t>
            </w:r>
            <w:r w:rsidR="00256DCC">
              <w:rPr>
                <w:rFonts w:ascii="Arial" w:hAnsi="Arial"/>
                <w:sz w:val="22"/>
              </w:rPr>
              <w:t>skytovatel</w:t>
            </w:r>
          </w:p>
          <w:p w14:paraId="4CF2683B" w14:textId="15CC5467" w:rsidR="005413EF" w:rsidRDefault="0091493B" w:rsidP="009B6116">
            <w:pPr>
              <w:tabs>
                <w:tab w:val="left" w:pos="4395"/>
                <w:tab w:val="left" w:pos="4962"/>
                <w:tab w:val="left" w:pos="8931"/>
              </w:tabs>
              <w:rPr>
                <w:rFonts w:ascii="Arial" w:hAnsi="Arial"/>
                <w:sz w:val="22"/>
              </w:rPr>
            </w:pPr>
            <w:r w:rsidRPr="009B6116">
              <w:rPr>
                <w:rFonts w:ascii="Arial" w:hAnsi="Arial"/>
                <w:sz w:val="22"/>
              </w:rPr>
              <w:t>Grant Thornton Advisory s.r.o.</w:t>
            </w:r>
          </w:p>
          <w:p w14:paraId="0A956C63" w14:textId="77777777" w:rsidR="005413EF" w:rsidRDefault="005413EF">
            <w:pPr>
              <w:tabs>
                <w:tab w:val="left" w:pos="4395"/>
                <w:tab w:val="left" w:pos="4962"/>
                <w:tab w:val="left" w:pos="8931"/>
              </w:tabs>
              <w:rPr>
                <w:rFonts w:ascii="Arial" w:hAnsi="Arial"/>
                <w:sz w:val="22"/>
              </w:rPr>
            </w:pPr>
          </w:p>
          <w:p w14:paraId="216BDA59" w14:textId="18B180E3" w:rsidR="009B6116" w:rsidRDefault="009B6116">
            <w:pPr>
              <w:tabs>
                <w:tab w:val="left" w:pos="4395"/>
                <w:tab w:val="left" w:pos="4962"/>
                <w:tab w:val="left" w:pos="8931"/>
              </w:tabs>
              <w:rPr>
                <w:rFonts w:ascii="Arial" w:hAnsi="Arial"/>
                <w:sz w:val="22"/>
              </w:rPr>
            </w:pPr>
          </w:p>
          <w:p w14:paraId="6CAA53A9" w14:textId="7E1C7453" w:rsidR="00424ECF" w:rsidRDefault="00424ECF">
            <w:pPr>
              <w:tabs>
                <w:tab w:val="left" w:pos="4395"/>
                <w:tab w:val="left" w:pos="4962"/>
                <w:tab w:val="left" w:pos="8931"/>
              </w:tabs>
              <w:rPr>
                <w:rFonts w:ascii="Arial" w:hAnsi="Arial"/>
                <w:sz w:val="22"/>
              </w:rPr>
            </w:pPr>
          </w:p>
          <w:p w14:paraId="24A78A9E" w14:textId="10FFFEC9" w:rsidR="00B30F62" w:rsidRDefault="00B30F62">
            <w:pPr>
              <w:tabs>
                <w:tab w:val="left" w:pos="4395"/>
                <w:tab w:val="left" w:pos="4962"/>
                <w:tab w:val="left" w:pos="8931"/>
              </w:tabs>
              <w:rPr>
                <w:rFonts w:ascii="Arial" w:hAnsi="Arial"/>
                <w:sz w:val="22"/>
              </w:rPr>
            </w:pPr>
          </w:p>
          <w:p w14:paraId="47DE23F6" w14:textId="77777777" w:rsidR="00B30F62" w:rsidRDefault="00B30F62">
            <w:pPr>
              <w:tabs>
                <w:tab w:val="left" w:pos="4395"/>
                <w:tab w:val="left" w:pos="4962"/>
                <w:tab w:val="left" w:pos="8931"/>
              </w:tabs>
              <w:rPr>
                <w:rFonts w:ascii="Arial" w:hAnsi="Arial"/>
                <w:sz w:val="22"/>
              </w:rPr>
            </w:pPr>
          </w:p>
          <w:p w14:paraId="41A44DA4" w14:textId="77777777" w:rsidR="005413EF" w:rsidRDefault="005413EF">
            <w:pPr>
              <w:tabs>
                <w:tab w:val="left" w:pos="4395"/>
                <w:tab w:val="left" w:pos="4962"/>
                <w:tab w:val="left" w:pos="8931"/>
              </w:tabs>
              <w:rPr>
                <w:rFonts w:ascii="Arial" w:hAnsi="Arial"/>
                <w:sz w:val="22"/>
              </w:rPr>
            </w:pPr>
          </w:p>
          <w:p w14:paraId="57436717" w14:textId="77777777" w:rsidR="005413EF" w:rsidRDefault="005413EF">
            <w:pPr>
              <w:tabs>
                <w:tab w:val="left" w:pos="4395"/>
                <w:tab w:val="left" w:pos="4962"/>
                <w:tab w:val="left" w:pos="8931"/>
              </w:tabs>
              <w:rPr>
                <w:rFonts w:ascii="Arial" w:hAnsi="Arial"/>
                <w:sz w:val="22"/>
              </w:rPr>
            </w:pPr>
          </w:p>
          <w:p w14:paraId="4FD6C761" w14:textId="77777777" w:rsidR="005413EF" w:rsidRDefault="005413EF">
            <w:pPr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ascii="Arial" w:hAnsi="Arial"/>
                <w:position w:val="8"/>
                <w:sz w:val="12"/>
              </w:rPr>
            </w:pPr>
            <w:r>
              <w:rPr>
                <w:rFonts w:ascii="Arial" w:hAnsi="Arial"/>
                <w:position w:val="8"/>
                <w:sz w:val="12"/>
              </w:rPr>
              <w:tab/>
            </w:r>
          </w:p>
          <w:p w14:paraId="52A16E80" w14:textId="462DE76D" w:rsidR="00424ECF" w:rsidRPr="00B66B45" w:rsidRDefault="00B30F62" w:rsidP="00424ECF">
            <w:pPr>
              <w:tabs>
                <w:tab w:val="left" w:pos="4395"/>
                <w:tab w:val="left" w:pos="4962"/>
                <w:tab w:val="left" w:pos="8931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Ing. </w:t>
            </w:r>
            <w:r w:rsidR="00424ECF" w:rsidRPr="009B6116">
              <w:rPr>
                <w:rFonts w:ascii="Arial" w:hAnsi="Arial"/>
                <w:sz w:val="22"/>
                <w:szCs w:val="22"/>
                <w:lang w:val="en-GB"/>
              </w:rPr>
              <w:t>Michal Beneš</w:t>
            </w:r>
          </w:p>
          <w:p w14:paraId="3E61A584" w14:textId="161907EF" w:rsidR="005413EF" w:rsidRDefault="00424ECF" w:rsidP="00424ECF">
            <w:pPr>
              <w:tabs>
                <w:tab w:val="left" w:pos="4395"/>
                <w:tab w:val="left" w:pos="4962"/>
                <w:tab w:val="left" w:pos="8931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  <w:szCs w:val="22"/>
              </w:rPr>
              <w:t>Per procura</w:t>
            </w:r>
          </w:p>
        </w:tc>
        <w:tc>
          <w:tcPr>
            <w:tcW w:w="2500" w:type="pct"/>
          </w:tcPr>
          <w:p w14:paraId="43178B73" w14:textId="7A64BA39" w:rsidR="005413EF" w:rsidRDefault="005413EF">
            <w:pPr>
              <w:tabs>
                <w:tab w:val="left" w:pos="284"/>
                <w:tab w:val="left" w:pos="2410"/>
                <w:tab w:val="left" w:pos="2552"/>
                <w:tab w:val="left" w:pos="2977"/>
                <w:tab w:val="left" w:pos="4395"/>
                <w:tab w:val="left" w:pos="5104"/>
                <w:tab w:val="left" w:pos="5387"/>
                <w:tab w:val="left" w:pos="7088"/>
                <w:tab w:val="left" w:pos="7230"/>
                <w:tab w:val="left" w:pos="7655"/>
                <w:tab w:val="left" w:pos="8931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 </w:t>
            </w:r>
            <w:r w:rsidR="004378AE" w:rsidRPr="004378AE">
              <w:rPr>
                <w:rFonts w:ascii="Arial" w:hAnsi="Arial"/>
                <w:sz w:val="22"/>
              </w:rPr>
              <w:t>Ostravě</w:t>
            </w:r>
            <w:r>
              <w:rPr>
                <w:rFonts w:ascii="Arial" w:hAnsi="Arial"/>
                <w:sz w:val="22"/>
              </w:rPr>
              <w:t xml:space="preserve"> dne </w:t>
            </w:r>
            <w:bookmarkStart w:id="2" w:name="dne1"/>
            <w:bookmarkEnd w:id="2"/>
          </w:p>
          <w:p w14:paraId="794D9417" w14:textId="77777777" w:rsidR="009B6116" w:rsidRDefault="009B6116" w:rsidP="009B6116">
            <w:pPr>
              <w:tabs>
                <w:tab w:val="center" w:pos="2269"/>
                <w:tab w:val="left" w:pos="4678"/>
              </w:tabs>
              <w:rPr>
                <w:rFonts w:ascii="Arial" w:hAnsi="Arial"/>
              </w:rPr>
            </w:pPr>
          </w:p>
          <w:p w14:paraId="303723FA" w14:textId="77777777" w:rsidR="005413EF" w:rsidRDefault="009B6116">
            <w:pPr>
              <w:pStyle w:val="Nadpis4"/>
              <w:tabs>
                <w:tab w:val="clear" w:pos="1276"/>
              </w:tabs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Klient</w:t>
            </w:r>
          </w:p>
          <w:p w14:paraId="4E6BFDC5" w14:textId="158F7808" w:rsidR="005413EF" w:rsidRDefault="00B30F62">
            <w:pPr>
              <w:tabs>
                <w:tab w:val="left" w:pos="4395"/>
                <w:tab w:val="left" w:pos="4962"/>
                <w:tab w:val="left" w:pos="8931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Dopravní podnik Ostrava a.s.</w:t>
            </w:r>
          </w:p>
          <w:p w14:paraId="1FF34124" w14:textId="77777777" w:rsidR="009B6116" w:rsidRDefault="009B6116">
            <w:pPr>
              <w:tabs>
                <w:tab w:val="left" w:pos="4395"/>
                <w:tab w:val="left" w:pos="4962"/>
                <w:tab w:val="left" w:pos="8931"/>
              </w:tabs>
              <w:rPr>
                <w:rFonts w:ascii="Arial" w:hAnsi="Arial"/>
                <w:sz w:val="22"/>
              </w:rPr>
            </w:pPr>
          </w:p>
          <w:p w14:paraId="5216BBFF" w14:textId="77777777" w:rsidR="009B6116" w:rsidRDefault="009B6116">
            <w:pPr>
              <w:tabs>
                <w:tab w:val="left" w:pos="4395"/>
                <w:tab w:val="left" w:pos="4962"/>
                <w:tab w:val="left" w:pos="8931"/>
              </w:tabs>
              <w:rPr>
                <w:rFonts w:ascii="Arial" w:hAnsi="Arial"/>
                <w:sz w:val="22"/>
              </w:rPr>
            </w:pPr>
          </w:p>
          <w:p w14:paraId="4D370F23" w14:textId="4A7D899E" w:rsidR="009B6116" w:rsidRDefault="009B6116">
            <w:pPr>
              <w:tabs>
                <w:tab w:val="left" w:pos="4395"/>
                <w:tab w:val="left" w:pos="4962"/>
                <w:tab w:val="left" w:pos="8931"/>
              </w:tabs>
              <w:rPr>
                <w:rFonts w:ascii="Arial" w:hAnsi="Arial"/>
                <w:sz w:val="22"/>
              </w:rPr>
            </w:pPr>
          </w:p>
          <w:p w14:paraId="4D155168" w14:textId="30165E06" w:rsidR="00B30F62" w:rsidRDefault="00B30F62">
            <w:pPr>
              <w:tabs>
                <w:tab w:val="left" w:pos="4395"/>
                <w:tab w:val="left" w:pos="4962"/>
                <w:tab w:val="left" w:pos="8931"/>
              </w:tabs>
              <w:rPr>
                <w:rFonts w:ascii="Arial" w:hAnsi="Arial"/>
                <w:sz w:val="22"/>
              </w:rPr>
            </w:pPr>
          </w:p>
          <w:p w14:paraId="6521D4DC" w14:textId="77777777" w:rsidR="00B30F62" w:rsidRDefault="00B30F62">
            <w:pPr>
              <w:tabs>
                <w:tab w:val="left" w:pos="4395"/>
                <w:tab w:val="left" w:pos="4962"/>
                <w:tab w:val="left" w:pos="8931"/>
              </w:tabs>
              <w:rPr>
                <w:rFonts w:ascii="Arial" w:hAnsi="Arial"/>
                <w:sz w:val="22"/>
              </w:rPr>
            </w:pPr>
          </w:p>
          <w:p w14:paraId="544C81F6" w14:textId="77777777" w:rsidR="009B6116" w:rsidRDefault="009B6116">
            <w:pPr>
              <w:tabs>
                <w:tab w:val="left" w:pos="4395"/>
                <w:tab w:val="left" w:pos="4962"/>
                <w:tab w:val="left" w:pos="8931"/>
              </w:tabs>
              <w:rPr>
                <w:rFonts w:ascii="Arial" w:hAnsi="Arial"/>
                <w:sz w:val="22"/>
              </w:rPr>
            </w:pPr>
          </w:p>
          <w:p w14:paraId="1622A8D0" w14:textId="77777777" w:rsidR="009B6116" w:rsidRDefault="009B6116">
            <w:pPr>
              <w:tabs>
                <w:tab w:val="left" w:pos="4395"/>
                <w:tab w:val="left" w:pos="4962"/>
                <w:tab w:val="left" w:pos="8931"/>
              </w:tabs>
              <w:rPr>
                <w:rFonts w:ascii="Arial" w:hAnsi="Arial"/>
                <w:sz w:val="22"/>
              </w:rPr>
            </w:pPr>
          </w:p>
          <w:p w14:paraId="4AB3035C" w14:textId="77777777" w:rsidR="005413EF" w:rsidRDefault="005413EF">
            <w:pPr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ascii="Arial" w:hAnsi="Arial"/>
                <w:position w:val="8"/>
                <w:sz w:val="12"/>
              </w:rPr>
            </w:pPr>
            <w:r>
              <w:rPr>
                <w:rFonts w:ascii="Arial" w:hAnsi="Arial"/>
                <w:position w:val="8"/>
                <w:sz w:val="12"/>
              </w:rPr>
              <w:tab/>
            </w:r>
          </w:p>
          <w:p w14:paraId="52D5E972" w14:textId="77777777" w:rsidR="00B30F62" w:rsidRDefault="00B30F62" w:rsidP="00B30F62">
            <w:pPr>
              <w:tabs>
                <w:tab w:val="left" w:pos="4395"/>
                <w:tab w:val="left" w:pos="4962"/>
                <w:tab w:val="left" w:pos="8931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B30F62">
              <w:rPr>
                <w:rFonts w:ascii="Arial" w:hAnsi="Arial"/>
                <w:sz w:val="22"/>
                <w:szCs w:val="22"/>
                <w:lang w:val="en-GB"/>
              </w:rPr>
              <w:t>Ing. Daniel Morys, MBA</w:t>
            </w:r>
          </w:p>
          <w:p w14:paraId="7BE14BE3" w14:textId="31C83B81" w:rsidR="00B30F62" w:rsidRDefault="00B30F62" w:rsidP="00B30F62">
            <w:pPr>
              <w:tabs>
                <w:tab w:val="left" w:pos="4395"/>
                <w:tab w:val="left" w:pos="4962"/>
                <w:tab w:val="left" w:pos="8931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B30F62">
              <w:rPr>
                <w:rFonts w:ascii="Arial" w:hAnsi="Arial"/>
                <w:sz w:val="22"/>
                <w:szCs w:val="22"/>
                <w:lang w:val="en-GB"/>
              </w:rPr>
              <w:t>předsed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a</w:t>
            </w:r>
            <w:r w:rsidRPr="00B30F62">
              <w:rPr>
                <w:rFonts w:ascii="Arial" w:hAnsi="Arial"/>
                <w:sz w:val="22"/>
                <w:szCs w:val="22"/>
                <w:lang w:val="en-GB"/>
              </w:rPr>
              <w:t xml:space="preserve"> představenstva</w:t>
            </w:r>
          </w:p>
          <w:p w14:paraId="025CE99F" w14:textId="77777777" w:rsidR="00B30F62" w:rsidRDefault="00B30F62" w:rsidP="00B30F62">
            <w:pPr>
              <w:tabs>
                <w:tab w:val="left" w:pos="4395"/>
                <w:tab w:val="left" w:pos="4962"/>
                <w:tab w:val="left" w:pos="8931"/>
              </w:tabs>
              <w:rPr>
                <w:rFonts w:ascii="Arial" w:hAnsi="Arial"/>
                <w:sz w:val="22"/>
              </w:rPr>
            </w:pPr>
          </w:p>
          <w:p w14:paraId="417B29B1" w14:textId="77777777" w:rsidR="00B30F62" w:rsidRDefault="00B30F62" w:rsidP="00B30F62">
            <w:pPr>
              <w:tabs>
                <w:tab w:val="left" w:pos="4395"/>
                <w:tab w:val="left" w:pos="4962"/>
                <w:tab w:val="left" w:pos="8931"/>
              </w:tabs>
              <w:rPr>
                <w:rFonts w:ascii="Arial" w:hAnsi="Arial"/>
                <w:sz w:val="22"/>
              </w:rPr>
            </w:pPr>
          </w:p>
          <w:p w14:paraId="2CFB363C" w14:textId="5DEFDD1A" w:rsidR="00B30F62" w:rsidRDefault="00B30F62" w:rsidP="00B30F62">
            <w:pPr>
              <w:tabs>
                <w:tab w:val="left" w:pos="4395"/>
                <w:tab w:val="left" w:pos="4962"/>
                <w:tab w:val="left" w:pos="8931"/>
              </w:tabs>
              <w:rPr>
                <w:rFonts w:ascii="Arial" w:hAnsi="Arial"/>
                <w:sz w:val="22"/>
              </w:rPr>
            </w:pPr>
          </w:p>
          <w:p w14:paraId="56021ED6" w14:textId="77777777" w:rsidR="00B30F62" w:rsidRDefault="00B30F62" w:rsidP="00B30F62">
            <w:pPr>
              <w:tabs>
                <w:tab w:val="left" w:pos="4395"/>
                <w:tab w:val="left" w:pos="4962"/>
                <w:tab w:val="left" w:pos="8931"/>
              </w:tabs>
              <w:rPr>
                <w:rFonts w:ascii="Arial" w:hAnsi="Arial"/>
                <w:sz w:val="22"/>
              </w:rPr>
            </w:pPr>
          </w:p>
          <w:p w14:paraId="3C5C587D" w14:textId="77777777" w:rsidR="00B30F62" w:rsidRDefault="00B30F62" w:rsidP="00B30F62">
            <w:pPr>
              <w:tabs>
                <w:tab w:val="left" w:pos="4395"/>
                <w:tab w:val="left" w:pos="4962"/>
                <w:tab w:val="left" w:pos="8931"/>
              </w:tabs>
              <w:rPr>
                <w:rFonts w:ascii="Arial" w:hAnsi="Arial"/>
                <w:sz w:val="22"/>
              </w:rPr>
            </w:pPr>
          </w:p>
          <w:p w14:paraId="3DBB9232" w14:textId="45E0E8E9" w:rsidR="00B30F62" w:rsidRDefault="00B30F62" w:rsidP="00B30F62">
            <w:pPr>
              <w:tabs>
                <w:tab w:val="left" w:pos="4395"/>
                <w:tab w:val="left" w:pos="4962"/>
                <w:tab w:val="left" w:pos="8931"/>
              </w:tabs>
              <w:rPr>
                <w:rFonts w:ascii="Arial" w:hAnsi="Arial"/>
                <w:sz w:val="22"/>
              </w:rPr>
            </w:pPr>
          </w:p>
          <w:p w14:paraId="6053FC39" w14:textId="77777777" w:rsidR="00B30F62" w:rsidRDefault="00B30F62" w:rsidP="00B30F62">
            <w:pPr>
              <w:tabs>
                <w:tab w:val="left" w:pos="4395"/>
                <w:tab w:val="left" w:pos="4962"/>
                <w:tab w:val="left" w:pos="8931"/>
              </w:tabs>
              <w:rPr>
                <w:rFonts w:ascii="Arial" w:hAnsi="Arial"/>
                <w:sz w:val="22"/>
              </w:rPr>
            </w:pPr>
          </w:p>
          <w:p w14:paraId="5FE45962" w14:textId="77777777" w:rsidR="00B30F62" w:rsidRDefault="00B30F62" w:rsidP="00B30F62">
            <w:pPr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ascii="Arial" w:hAnsi="Arial"/>
                <w:position w:val="8"/>
                <w:sz w:val="12"/>
              </w:rPr>
            </w:pPr>
            <w:r>
              <w:rPr>
                <w:rFonts w:ascii="Arial" w:hAnsi="Arial"/>
                <w:position w:val="8"/>
                <w:sz w:val="12"/>
              </w:rPr>
              <w:tab/>
            </w:r>
          </w:p>
          <w:p w14:paraId="28B6000A" w14:textId="2C587E29" w:rsidR="00B30F62" w:rsidRDefault="00736BED" w:rsidP="00B30F62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Ing. Martin Chovanec</w:t>
            </w:r>
          </w:p>
          <w:p w14:paraId="774CB065" w14:textId="15F94ADF" w:rsidR="005413EF" w:rsidRDefault="00736BED" w:rsidP="00B30F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člen</w:t>
            </w:r>
            <w:r w:rsidR="00B30F62" w:rsidRPr="00B30F62">
              <w:rPr>
                <w:rFonts w:ascii="Arial" w:hAnsi="Arial"/>
                <w:sz w:val="22"/>
                <w:szCs w:val="22"/>
                <w:lang w:val="en-GB"/>
              </w:rPr>
              <w:t xml:space="preserve"> představenstva</w:t>
            </w:r>
          </w:p>
        </w:tc>
      </w:tr>
    </w:tbl>
    <w:p w14:paraId="3715F57E" w14:textId="77777777" w:rsidR="005413EF" w:rsidRDefault="005413EF">
      <w:pPr>
        <w:jc w:val="both"/>
        <w:rPr>
          <w:rFonts w:ascii="Arial" w:hAnsi="Arial"/>
          <w:sz w:val="22"/>
        </w:rPr>
      </w:pPr>
    </w:p>
    <w:sectPr w:rsidR="005413E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ABEDA" w14:textId="77777777" w:rsidR="003E4F1A" w:rsidRDefault="003E4F1A" w:rsidP="005413EF">
      <w:r>
        <w:separator/>
      </w:r>
    </w:p>
  </w:endnote>
  <w:endnote w:type="continuationSeparator" w:id="0">
    <w:p w14:paraId="01AFB765" w14:textId="77777777" w:rsidR="003E4F1A" w:rsidRDefault="003E4F1A" w:rsidP="0054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43FA1" w14:textId="77777777" w:rsidR="005413EF" w:rsidRDefault="005413E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29F9A8" w14:textId="77777777" w:rsidR="005413EF" w:rsidRDefault="005413E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C3E74" w14:textId="6E65F874" w:rsidR="005413EF" w:rsidRDefault="005413EF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2"/>
      </w:rPr>
    </w:pPr>
    <w:r>
      <w:rPr>
        <w:rStyle w:val="slostrnky"/>
        <w:rFonts w:ascii="Arial" w:hAnsi="Arial" w:cs="Arial"/>
        <w:sz w:val="22"/>
      </w:rPr>
      <w:fldChar w:fldCharType="begin"/>
    </w:r>
    <w:r>
      <w:rPr>
        <w:rStyle w:val="slostrnky"/>
        <w:rFonts w:ascii="Arial" w:hAnsi="Arial" w:cs="Arial"/>
        <w:sz w:val="22"/>
      </w:rPr>
      <w:instrText xml:space="preserve">PAGE  </w:instrText>
    </w:r>
    <w:r>
      <w:rPr>
        <w:rStyle w:val="slostrnky"/>
        <w:rFonts w:ascii="Arial" w:hAnsi="Arial" w:cs="Arial"/>
        <w:sz w:val="22"/>
      </w:rPr>
      <w:fldChar w:fldCharType="separate"/>
    </w:r>
    <w:r w:rsidR="0059467C">
      <w:rPr>
        <w:rStyle w:val="slostrnky"/>
        <w:rFonts w:ascii="Arial" w:hAnsi="Arial" w:cs="Arial"/>
        <w:noProof/>
        <w:sz w:val="22"/>
      </w:rPr>
      <w:t>4</w:t>
    </w:r>
    <w:r>
      <w:rPr>
        <w:rStyle w:val="slostrnky"/>
        <w:rFonts w:ascii="Arial" w:hAnsi="Arial" w:cs="Arial"/>
        <w:sz w:val="22"/>
      </w:rPr>
      <w:fldChar w:fldCharType="end"/>
    </w:r>
  </w:p>
  <w:p w14:paraId="4274B7F0" w14:textId="77777777" w:rsidR="005413EF" w:rsidRDefault="005413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5D4CF" w14:textId="77777777" w:rsidR="003E4F1A" w:rsidRDefault="003E4F1A" w:rsidP="005413EF">
      <w:r>
        <w:separator/>
      </w:r>
    </w:p>
  </w:footnote>
  <w:footnote w:type="continuationSeparator" w:id="0">
    <w:p w14:paraId="23B945B8" w14:textId="77777777" w:rsidR="003E4F1A" w:rsidRDefault="003E4F1A" w:rsidP="00541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A19"/>
    <w:multiLevelType w:val="singleLevel"/>
    <w:tmpl w:val="5FE2DAA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 w15:restartNumberingAfterBreak="0">
    <w:nsid w:val="0D5400F7"/>
    <w:multiLevelType w:val="hybridMultilevel"/>
    <w:tmpl w:val="6D282E3C"/>
    <w:lvl w:ilvl="0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2CBC"/>
    <w:multiLevelType w:val="singleLevel"/>
    <w:tmpl w:val="A32C45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 w15:restartNumberingAfterBreak="0">
    <w:nsid w:val="1F3A247A"/>
    <w:multiLevelType w:val="hybridMultilevel"/>
    <w:tmpl w:val="1C623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DC"/>
    <w:multiLevelType w:val="hybridMultilevel"/>
    <w:tmpl w:val="C6125DB2"/>
    <w:lvl w:ilvl="0" w:tplc="8FF64B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pStyle w:val="Nadpis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6948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77CEF"/>
    <w:multiLevelType w:val="hybridMultilevel"/>
    <w:tmpl w:val="C4BCE990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37657"/>
    <w:multiLevelType w:val="hybridMultilevel"/>
    <w:tmpl w:val="6D282E3C"/>
    <w:lvl w:ilvl="0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02A44"/>
    <w:multiLevelType w:val="multilevel"/>
    <w:tmpl w:val="5B009BBA"/>
    <w:lvl w:ilvl="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8" w15:restartNumberingAfterBreak="0">
    <w:nsid w:val="457B339D"/>
    <w:multiLevelType w:val="hybridMultilevel"/>
    <w:tmpl w:val="0CB28B2C"/>
    <w:lvl w:ilvl="0" w:tplc="8C18EB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F1D65"/>
    <w:multiLevelType w:val="hybridMultilevel"/>
    <w:tmpl w:val="B2F26880"/>
    <w:lvl w:ilvl="0" w:tplc="477E3A8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A28A5"/>
    <w:multiLevelType w:val="hybridMultilevel"/>
    <w:tmpl w:val="E74E31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84881"/>
    <w:multiLevelType w:val="hybridMultilevel"/>
    <w:tmpl w:val="13EA3D18"/>
    <w:lvl w:ilvl="0" w:tplc="BD308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2C222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BA85F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07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34C69BE">
      <w:start w:val="1"/>
      <w:numFmt w:val="low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641AF7"/>
    <w:multiLevelType w:val="hybridMultilevel"/>
    <w:tmpl w:val="7276A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34492"/>
    <w:multiLevelType w:val="hybridMultilevel"/>
    <w:tmpl w:val="C4BCE990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6"/>
    <w:lvlOverride w:ilvl="0">
      <w:startOverride w:val="1"/>
    </w:lvlOverride>
  </w:num>
  <w:num w:numId="10">
    <w:abstractNumId w:val="13"/>
  </w:num>
  <w:num w:numId="11">
    <w:abstractNumId w:val="10"/>
  </w:num>
  <w:num w:numId="12">
    <w:abstractNumId w:val="8"/>
  </w:num>
  <w:num w:numId="13">
    <w:abstractNumId w:val="5"/>
  </w:num>
  <w:num w:numId="14">
    <w:abstractNumId w:val="3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FF"/>
    <w:rsid w:val="00005DF5"/>
    <w:rsid w:val="00011404"/>
    <w:rsid w:val="0003684F"/>
    <w:rsid w:val="0006152E"/>
    <w:rsid w:val="00074079"/>
    <w:rsid w:val="0008698C"/>
    <w:rsid w:val="000B425E"/>
    <w:rsid w:val="000B7DF6"/>
    <w:rsid w:val="000D5B55"/>
    <w:rsid w:val="000E4D85"/>
    <w:rsid w:val="000F0517"/>
    <w:rsid w:val="001109F7"/>
    <w:rsid w:val="00121246"/>
    <w:rsid w:val="00126CE8"/>
    <w:rsid w:val="00136D1E"/>
    <w:rsid w:val="00180FAA"/>
    <w:rsid w:val="001A237D"/>
    <w:rsid w:val="001B408F"/>
    <w:rsid w:val="002147B6"/>
    <w:rsid w:val="00256DCC"/>
    <w:rsid w:val="00267066"/>
    <w:rsid w:val="002D39C6"/>
    <w:rsid w:val="00302F17"/>
    <w:rsid w:val="00334272"/>
    <w:rsid w:val="003570E5"/>
    <w:rsid w:val="00357603"/>
    <w:rsid w:val="003B2198"/>
    <w:rsid w:val="003C075D"/>
    <w:rsid w:val="003E1DA8"/>
    <w:rsid w:val="003E4F1A"/>
    <w:rsid w:val="003F516E"/>
    <w:rsid w:val="0041323E"/>
    <w:rsid w:val="00424ECF"/>
    <w:rsid w:val="004378AE"/>
    <w:rsid w:val="0045656A"/>
    <w:rsid w:val="0053547C"/>
    <w:rsid w:val="005413EF"/>
    <w:rsid w:val="00554D1D"/>
    <w:rsid w:val="005733C7"/>
    <w:rsid w:val="005812EE"/>
    <w:rsid w:val="0059467C"/>
    <w:rsid w:val="005C065F"/>
    <w:rsid w:val="00617CE5"/>
    <w:rsid w:val="00634117"/>
    <w:rsid w:val="0067779B"/>
    <w:rsid w:val="006A35E3"/>
    <w:rsid w:val="006B6B65"/>
    <w:rsid w:val="006E0236"/>
    <w:rsid w:val="006E505B"/>
    <w:rsid w:val="00736BED"/>
    <w:rsid w:val="0073781B"/>
    <w:rsid w:val="007911E6"/>
    <w:rsid w:val="007E26A0"/>
    <w:rsid w:val="007E37AF"/>
    <w:rsid w:val="007E6947"/>
    <w:rsid w:val="008020BA"/>
    <w:rsid w:val="00803391"/>
    <w:rsid w:val="00827870"/>
    <w:rsid w:val="008309DA"/>
    <w:rsid w:val="0083570D"/>
    <w:rsid w:val="00843C95"/>
    <w:rsid w:val="008611B7"/>
    <w:rsid w:val="008612DE"/>
    <w:rsid w:val="00864B21"/>
    <w:rsid w:val="008B3E88"/>
    <w:rsid w:val="008E0D8B"/>
    <w:rsid w:val="0091493B"/>
    <w:rsid w:val="00917BBA"/>
    <w:rsid w:val="00936A45"/>
    <w:rsid w:val="00975202"/>
    <w:rsid w:val="009B1E62"/>
    <w:rsid w:val="009B6116"/>
    <w:rsid w:val="009E6C82"/>
    <w:rsid w:val="009F557D"/>
    <w:rsid w:val="00A01F67"/>
    <w:rsid w:val="00A06029"/>
    <w:rsid w:val="00A10F5E"/>
    <w:rsid w:val="00A2412D"/>
    <w:rsid w:val="00A45F36"/>
    <w:rsid w:val="00A92A6B"/>
    <w:rsid w:val="00AE7EC4"/>
    <w:rsid w:val="00B221FF"/>
    <w:rsid w:val="00B30F62"/>
    <w:rsid w:val="00B359E9"/>
    <w:rsid w:val="00B365CB"/>
    <w:rsid w:val="00B53DD1"/>
    <w:rsid w:val="00B6150F"/>
    <w:rsid w:val="00B66B45"/>
    <w:rsid w:val="00B766BE"/>
    <w:rsid w:val="00B7774A"/>
    <w:rsid w:val="00B84E47"/>
    <w:rsid w:val="00BB55F6"/>
    <w:rsid w:val="00BB6AD3"/>
    <w:rsid w:val="00C219DA"/>
    <w:rsid w:val="00C50687"/>
    <w:rsid w:val="00C92933"/>
    <w:rsid w:val="00CA2CD5"/>
    <w:rsid w:val="00CD7BBA"/>
    <w:rsid w:val="00D26C85"/>
    <w:rsid w:val="00D35F8E"/>
    <w:rsid w:val="00D453BF"/>
    <w:rsid w:val="00D70D09"/>
    <w:rsid w:val="00DC2C8A"/>
    <w:rsid w:val="00DE50AC"/>
    <w:rsid w:val="00DE7D42"/>
    <w:rsid w:val="00E155C6"/>
    <w:rsid w:val="00E307D9"/>
    <w:rsid w:val="00E45240"/>
    <w:rsid w:val="00E467C3"/>
    <w:rsid w:val="00EB5CB7"/>
    <w:rsid w:val="00EC3E3D"/>
    <w:rsid w:val="00EE5CC1"/>
    <w:rsid w:val="00F15387"/>
    <w:rsid w:val="00F7378A"/>
    <w:rsid w:val="00F933BA"/>
    <w:rsid w:val="00FB4F35"/>
    <w:rsid w:val="00FD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A0C87"/>
  <w15:chartTrackingRefBased/>
  <w15:docId w15:val="{41086965-D251-4A1B-B78D-43B24B18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numPr>
        <w:ilvl w:val="2"/>
        <w:numId w:val="5"/>
      </w:numPr>
      <w:tabs>
        <w:tab w:val="left" w:pos="1276"/>
      </w:tabs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widowControl w:val="0"/>
      <w:jc w:val="both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pPr>
      <w:keepNext/>
      <w:tabs>
        <w:tab w:val="left" w:pos="1276"/>
      </w:tabs>
      <w:jc w:val="center"/>
      <w:outlineLvl w:val="2"/>
    </w:pPr>
    <w:rPr>
      <w:rFonts w:ascii="Arial Narrow" w:hAnsi="Arial Narrow"/>
      <w:b/>
      <w:sz w:val="32"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1276"/>
      </w:tabs>
      <w:jc w:val="center"/>
      <w:outlineLvl w:val="3"/>
    </w:pPr>
    <w:rPr>
      <w:rFonts w:ascii="Arial Narrow" w:hAnsi="Arial Narrow"/>
      <w:b/>
      <w:sz w:val="22"/>
      <w:szCs w:val="20"/>
    </w:rPr>
  </w:style>
  <w:style w:type="paragraph" w:styleId="Nadpis5">
    <w:name w:val="heading 5"/>
    <w:basedOn w:val="Normln"/>
    <w:next w:val="Normln"/>
    <w:qFormat/>
    <w:pPr>
      <w:keepNext/>
      <w:tabs>
        <w:tab w:val="left" w:pos="1276"/>
      </w:tabs>
      <w:jc w:val="center"/>
      <w:outlineLvl w:val="4"/>
    </w:pPr>
    <w:rPr>
      <w:rFonts w:ascii="Arial" w:hAnsi="Arial"/>
      <w:b/>
      <w:color w:val="000000"/>
      <w:sz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/>
      <w:sz w:val="48"/>
    </w:rPr>
  </w:style>
  <w:style w:type="paragraph" w:styleId="Nadpis7">
    <w:name w:val="heading 7"/>
    <w:basedOn w:val="Normln"/>
    <w:next w:val="Normln"/>
    <w:qFormat/>
    <w:pPr>
      <w:keepNext/>
      <w:ind w:left="540" w:hanging="540"/>
      <w:jc w:val="both"/>
      <w:outlineLvl w:val="6"/>
    </w:pPr>
    <w:rPr>
      <w:rFonts w:ascii="Arial" w:hAnsi="Arial"/>
      <w:i/>
      <w:iCs/>
      <w:color w:val="3366FF"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4395"/>
        <w:tab w:val="left" w:pos="4962"/>
        <w:tab w:val="left" w:pos="8931"/>
      </w:tabs>
      <w:outlineLvl w:val="7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tabs>
        <w:tab w:val="left" w:pos="1276"/>
      </w:tabs>
      <w:ind w:left="900" w:hanging="540"/>
      <w:jc w:val="both"/>
    </w:pPr>
    <w:rPr>
      <w:rFonts w:ascii="Arial Narrow" w:hAnsi="Arial Narrow"/>
      <w:sz w:val="22"/>
    </w:rPr>
  </w:style>
  <w:style w:type="paragraph" w:styleId="Zkladntextodsazen2">
    <w:name w:val="Body Text Indent 2"/>
    <w:basedOn w:val="Normln"/>
    <w:semiHidden/>
    <w:pPr>
      <w:tabs>
        <w:tab w:val="left" w:pos="1276"/>
      </w:tabs>
      <w:ind w:left="360" w:hanging="360"/>
      <w:jc w:val="both"/>
    </w:pPr>
    <w:rPr>
      <w:rFonts w:ascii="Arial Narrow" w:hAnsi="Arial Narrow"/>
      <w:sz w:val="22"/>
    </w:rPr>
  </w:style>
  <w:style w:type="paragraph" w:styleId="Zkladntext">
    <w:name w:val="Body Text"/>
    <w:basedOn w:val="Normln"/>
    <w:semiHidden/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semiHidden/>
    <w:pPr>
      <w:jc w:val="both"/>
    </w:pPr>
    <w:rPr>
      <w:rFonts w:ascii="Arial" w:hAnsi="Arial"/>
      <w:sz w:val="22"/>
    </w:rPr>
  </w:style>
  <w:style w:type="paragraph" w:styleId="Zkladntextodsazen3">
    <w:name w:val="Body Text Indent 3"/>
    <w:basedOn w:val="Normln"/>
    <w:link w:val="Zkladntextodsazen3Char"/>
    <w:semiHidden/>
    <w:pPr>
      <w:ind w:left="540" w:hanging="540"/>
      <w:jc w:val="both"/>
    </w:pPr>
    <w:rPr>
      <w:rFonts w:ascii="Arial" w:hAnsi="Arial"/>
      <w:sz w:val="22"/>
    </w:rPr>
  </w:style>
  <w:style w:type="paragraph" w:styleId="Textkomente">
    <w:name w:val="annotation text"/>
    <w:basedOn w:val="Normln"/>
    <w:link w:val="TextkomenteChar"/>
    <w:semiHidden/>
    <w:pPr>
      <w:widowControl w:val="0"/>
    </w:pPr>
    <w:rPr>
      <w:rFonts w:ascii="Arial" w:hAnsi="Arial"/>
      <w:sz w:val="20"/>
    </w:rPr>
  </w:style>
  <w:style w:type="paragraph" w:customStyle="1" w:styleId="hiddenname">
    <w:name w:val="hidden_name"/>
    <w:basedOn w:val="Normln"/>
    <w:pPr>
      <w:widowControl w:val="0"/>
      <w:spacing w:after="240" w:line="360" w:lineRule="atLeast"/>
    </w:pPr>
    <w:rPr>
      <w:rFonts w:ascii="Arial" w:hAnsi="Arial"/>
      <w:vanish/>
      <w:sz w:val="16"/>
      <w:lang w:val="en-GB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3">
    <w:name w:val="Body Text 3"/>
    <w:basedOn w:val="Normln"/>
    <w:semiHidden/>
    <w:pPr>
      <w:jc w:val="both"/>
    </w:pPr>
    <w:rPr>
      <w:rFonts w:ascii="Arial" w:hAnsi="Arial"/>
      <w:color w:val="FF00FF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21F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221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2198"/>
    <w:pPr>
      <w:ind w:left="708"/>
    </w:pPr>
  </w:style>
  <w:style w:type="character" w:styleId="Odkaznakoment">
    <w:name w:val="annotation reference"/>
    <w:uiPriority w:val="99"/>
    <w:semiHidden/>
    <w:unhideWhenUsed/>
    <w:rsid w:val="00CD7BBA"/>
    <w:rPr>
      <w:sz w:val="16"/>
      <w:szCs w:val="16"/>
    </w:rPr>
  </w:style>
  <w:style w:type="character" w:customStyle="1" w:styleId="TextkomenteChar">
    <w:name w:val="Text komentáře Char"/>
    <w:link w:val="Textkomente"/>
    <w:semiHidden/>
    <w:rsid w:val="00CD7BBA"/>
    <w:rPr>
      <w:rFonts w:ascii="Arial" w:hAnsi="Arial"/>
      <w:szCs w:val="24"/>
    </w:rPr>
  </w:style>
  <w:style w:type="character" w:styleId="Sledovanodkaz">
    <w:name w:val="FollowedHyperlink"/>
    <w:uiPriority w:val="99"/>
    <w:semiHidden/>
    <w:unhideWhenUsed/>
    <w:rsid w:val="00EC3E3D"/>
    <w:rPr>
      <w:color w:val="954F72"/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617CE5"/>
    <w:rPr>
      <w:rFonts w:ascii="Arial" w:hAnsi="Arial"/>
      <w:sz w:val="22"/>
      <w:szCs w:val="24"/>
      <w:lang w:val="cs-CZ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17CE5"/>
    <w:rPr>
      <w:rFonts w:ascii="Arial" w:hAnsi="Arial"/>
      <w:sz w:val="22"/>
      <w:szCs w:val="24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1E62"/>
    <w:pPr>
      <w:widowControl/>
    </w:pPr>
    <w:rPr>
      <w:rFonts w:ascii="Times New Roman" w:hAnsi="Times New Roman"/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1E62"/>
    <w:rPr>
      <w:rFonts w:ascii="Arial" w:hAnsi="Arial"/>
      <w:b/>
      <w:bCs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1708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poradenské činnosti</vt:lpstr>
    </vt:vector>
  </TitlesOfParts>
  <Company>Facility</Company>
  <LinksUpToDate>false</LinksUpToDate>
  <CharactersWithSpaces>11890</CharactersWithSpaces>
  <SharedDoc>false</SharedDoc>
  <HLinks>
    <vt:vector size="12" baseType="variant">
      <vt:variant>
        <vt:i4>1376373</vt:i4>
      </vt:variant>
      <vt:variant>
        <vt:i4>3</vt:i4>
      </vt:variant>
      <vt:variant>
        <vt:i4>0</vt:i4>
      </vt:variant>
      <vt:variant>
        <vt:i4>5</vt:i4>
      </vt:variant>
      <vt:variant>
        <vt:lpwstr>mailto:danuse.zikova@aero.cz</vt:lpwstr>
      </vt:variant>
      <vt:variant>
        <vt:lpwstr/>
      </vt:variant>
      <vt:variant>
        <vt:i4>1572971</vt:i4>
      </vt:variant>
      <vt:variant>
        <vt:i4>0</vt:i4>
      </vt:variant>
      <vt:variant>
        <vt:i4>0</vt:i4>
      </vt:variant>
      <vt:variant>
        <vt:i4>5</vt:i4>
      </vt:variant>
      <vt:variant>
        <vt:lpwstr>mailto:michal.benes@facility.cz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poradenské činnosti</dc:title>
  <dc:subject/>
  <dc:creator>DPirner</dc:creator>
  <cp:keywords/>
  <cp:lastModifiedBy>Klimša Jan, Mgr.</cp:lastModifiedBy>
  <cp:revision>2</cp:revision>
  <cp:lastPrinted>2013-12-20T16:58:00Z</cp:lastPrinted>
  <dcterms:created xsi:type="dcterms:W3CDTF">2020-03-26T05:50:00Z</dcterms:created>
  <dcterms:modified xsi:type="dcterms:W3CDTF">2020-03-26T05:50:00Z</dcterms:modified>
</cp:coreProperties>
</file>