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FC" w:rsidRDefault="001C528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5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767FC" w:rsidRDefault="001C528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OB79 - 68</w:t>
      </w:r>
      <w:r>
        <w:rPr>
          <w:noProof/>
          <w:lang w:val="cs-CZ" w:eastAsia="cs-CZ"/>
        </w:rPr>
        <w:pict>
          <v:shape id="_x0000_s1054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OB7920-68</w:t>
      </w:r>
    </w:p>
    <w:p w:rsidR="003767FC" w:rsidRDefault="001C528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767FC" w:rsidRDefault="001C5287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BAMBOO AIRWAYS Joint Stock Company</w:t>
      </w:r>
    </w:p>
    <w:p w:rsidR="003767FC" w:rsidRDefault="001C5287">
      <w:pPr>
        <w:pStyle w:val="Row6"/>
      </w:pPr>
      <w:r>
        <w:tab/>
      </w:r>
      <w:r>
        <w:tab/>
      </w:r>
    </w:p>
    <w:p w:rsidR="003767FC" w:rsidRDefault="001C5287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Zone 4, Nhon Ly - Cat Tien Tourism Area</w:t>
      </w:r>
    </w:p>
    <w:p w:rsidR="003767FC" w:rsidRDefault="001C5287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Quy Nhon City, Binh Dinh Prov.</w:t>
      </w:r>
    </w:p>
    <w:p w:rsidR="003767FC" w:rsidRDefault="001C5287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Vietnam</w:t>
      </w:r>
    </w:p>
    <w:p w:rsidR="003767FC" w:rsidRDefault="001C5287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53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xxxxxxxxxx</w:t>
      </w:r>
      <w:r>
        <w:rPr>
          <w:noProof/>
          <w:lang w:val="cs-CZ" w:eastAsia="cs-CZ"/>
        </w:rPr>
        <w:pict>
          <v:shape id="_x0000_s1052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767FC" w:rsidRDefault="001C528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0" type="#_x0000_t32" style="position:absolute;margin-left:279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9" type="#_x0000_t32" style="position:absolute;margin-left:5in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20.03.2020</w:t>
      </w:r>
      <w:r>
        <w:tab/>
      </w:r>
      <w:r>
        <w:rPr>
          <w:rStyle w:val="Text2"/>
          <w:position w:val="2"/>
        </w:rPr>
        <w:t>Číslo jednací</w:t>
      </w:r>
    </w:p>
    <w:p w:rsidR="003767FC" w:rsidRDefault="001C5287">
      <w:pPr>
        <w:pStyle w:val="Row12"/>
      </w:pPr>
      <w:r>
        <w:rPr>
          <w:noProof/>
          <w:lang w:val="cs-CZ" w:eastAsia="cs-CZ"/>
        </w:rPr>
        <w:pict>
          <v:rect id="_x0000_s1048" style="position:absolute;margin-left:279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79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3767FC" w:rsidRDefault="001C5287">
      <w:pPr>
        <w:pStyle w:val="Row13"/>
      </w:pPr>
      <w:r>
        <w:rPr>
          <w:noProof/>
          <w:lang w:val="cs-CZ" w:eastAsia="cs-CZ"/>
        </w:rPr>
        <w:pict>
          <v:shape id="_x0000_s1046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5" type="#_x0000_t32" style="position:absolute;margin-left:5in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767FC" w:rsidRDefault="001C5287">
      <w:pPr>
        <w:pStyle w:val="Row14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3767FC" w:rsidRDefault="001C5287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3767FC" w:rsidRDefault="001C5287">
      <w:pPr>
        <w:pStyle w:val="Row15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3767FC" w:rsidRDefault="001C5287">
      <w:pPr>
        <w:pStyle w:val="Row16"/>
      </w:pPr>
      <w:r>
        <w:rPr>
          <w:noProof/>
          <w:lang w:val="cs-CZ" w:eastAsia="cs-CZ"/>
        </w:rPr>
        <w:pict>
          <v:rect id="_x0000_s1041" style="position:absolute;margin-left:14pt;margin-top:18pt;width:548pt;height:15pt;z-index:-251658223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4pt;margin-top:18pt;width:0;height:17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38" type="#_x0000_t32" style="position:absolute;margin-left:563pt;margin-top:18pt;width:0;height:17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3767FC" w:rsidRDefault="001C5287">
      <w:pPr>
        <w:pStyle w:val="Row17"/>
      </w:pPr>
      <w:r>
        <w:rPr>
          <w:noProof/>
          <w:lang w:val="cs-CZ" w:eastAsia="cs-CZ"/>
        </w:rPr>
        <w:pict>
          <v:shape id="_x0000_s1037" type="#_x0000_t32" style="position:absolute;margin-left:14pt;margin-top:20pt;width:0;height:14pt;z-index:-25165821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3pt;margin-top:20pt;width:0;height:14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3767FC" w:rsidRDefault="001C5287">
      <w:pPr>
        <w:pStyle w:val="Row18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8pt;margin-top:6pt;width:167pt;height:10pt;z-index:-251658217;mso-position-horizontal-relative:margin" stroked="f">
            <v:fill o:opacity2="0"/>
            <v:textbox inset="0,0,0,0">
              <w:txbxContent>
                <w:p w:rsidR="003767FC" w:rsidRDefault="001C528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Repartiační let - Bamboo airways - Hanoj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4pt;margin-top:6pt;width:94pt;height:10pt;z-index:-251658216;mso-position-horizontal-relative:margin" stroked="f">
            <v:fill o:opacity2="0"/>
            <v:textbox inset="0,0,0,0">
              <w:txbxContent>
                <w:p w:rsidR="003767FC" w:rsidRDefault="001C5287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6 799 799.32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8pt;margin-top:6pt;width:94pt;height:10pt;z-index:-251658215;mso-position-horizontal-relative:margin" stroked="f">
            <v:fill o:opacity2="0"/>
            <v:textbox inset="0,0,0,0">
              <w:txbxContent>
                <w:p w:rsidR="003767FC" w:rsidRDefault="001C5287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4pt;margin-top:18pt;width:550pt;height:0;z-index:-25165821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7pt;width:0;height:98pt;z-index:-251658213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6 799 799.32</w:t>
      </w:r>
      <w:r>
        <w:rPr>
          <w:noProof/>
          <w:lang w:val="cs-CZ" w:eastAsia="cs-CZ"/>
        </w:rPr>
        <w:pict>
          <v:shape id="_x0000_s1030" type="#_x0000_t32" style="position:absolute;margin-left:563pt;margin-top:17pt;width:0;height:98pt;z-index:-251658212;mso-position-horizontal-relative:margin;mso-position-vertical-relative:text" o:connectortype="straight" strokeweight="1pt">
            <w10:wrap anchorx="margin" anchory="page"/>
          </v:shape>
        </w:pict>
      </w:r>
    </w:p>
    <w:p w:rsidR="003767FC" w:rsidRDefault="001C5287">
      <w:pPr>
        <w:pStyle w:val="Row19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0pt;width:269pt;height:0;z-index:-251658211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6 799 799.32</w:t>
      </w:r>
      <w:r>
        <w:tab/>
      </w:r>
      <w:r>
        <w:rPr>
          <w:rStyle w:val="Text2"/>
        </w:rPr>
        <w:t>Kč</w:t>
      </w:r>
    </w:p>
    <w:p w:rsidR="003767FC" w:rsidRDefault="001C5287">
      <w:pPr>
        <w:pStyle w:val="Row20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0;mso-position-horizontal-relative:margin;mso-position-vertical-relative:text" o:connectortype="straight" strokeweight="1pt">
            <w10:wrap anchorx="margin" anchory="page"/>
          </v:shape>
        </w:pict>
      </w:r>
    </w:p>
    <w:p w:rsidR="003767FC" w:rsidRDefault="001C5287">
      <w:pPr>
        <w:pStyle w:val="Row21"/>
      </w:pPr>
      <w:r>
        <w:tab/>
      </w:r>
      <w:bookmarkStart w:id="0" w:name="_GoBack"/>
      <w:bookmarkEnd w:id="0"/>
    </w:p>
    <w:p w:rsidR="003767FC" w:rsidRDefault="003767FC">
      <w:pPr>
        <w:pStyle w:val="Row22"/>
      </w:pPr>
    </w:p>
    <w:p w:rsidR="003767FC" w:rsidRDefault="003767FC">
      <w:pPr>
        <w:pStyle w:val="Row22"/>
      </w:pPr>
    </w:p>
    <w:p w:rsidR="003767FC" w:rsidRDefault="003767FC">
      <w:pPr>
        <w:pStyle w:val="Row22"/>
      </w:pPr>
    </w:p>
    <w:p w:rsidR="003767FC" w:rsidRDefault="003767FC">
      <w:pPr>
        <w:pStyle w:val="Row22"/>
      </w:pPr>
    </w:p>
    <w:p w:rsidR="003767FC" w:rsidRDefault="001C5287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09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767FC" w:rsidRDefault="001C5287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08;mso-position-horizontal-relative:margin" o:connectortype="straight" strokeweight="1pt">
            <w10:wrap anchorx="margin" anchory="page"/>
          </v:shape>
        </w:pict>
      </w:r>
    </w:p>
    <w:sectPr w:rsidR="003767FC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5287">
      <w:pPr>
        <w:spacing w:after="0" w:line="240" w:lineRule="auto"/>
      </w:pPr>
      <w:r>
        <w:separator/>
      </w:r>
    </w:p>
  </w:endnote>
  <w:endnote w:type="continuationSeparator" w:id="0">
    <w:p w:rsidR="00000000" w:rsidRDefault="001C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FC" w:rsidRDefault="001C5287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OB7920-68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3767FC" w:rsidRDefault="003767FC">
    <w:pPr>
      <w:pStyle w:val="Row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5287">
      <w:pPr>
        <w:spacing w:after="0" w:line="240" w:lineRule="auto"/>
      </w:pPr>
      <w:r>
        <w:separator/>
      </w:r>
    </w:p>
  </w:footnote>
  <w:footnote w:type="continuationSeparator" w:id="0">
    <w:p w:rsidR="00000000" w:rsidRDefault="001C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FC" w:rsidRDefault="003767F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C5287"/>
    <w:rsid w:val="003767FC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8"/>
        <o:r id="V:Rule2" type="connector" idref="#_x0000_s1057"/>
        <o:r id="V:Rule3" type="connector" idref="#_x0000_s1056"/>
        <o:r id="V:Rule4" type="connector" idref="#_x0000_s1055"/>
        <o:r id="V:Rule5" type="connector" idref="#_x0000_s1054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0"/>
        <o:r id="V:Rule18" type="connector" idref="#_x0000_s1039"/>
        <o:r id="V:Rule19" type="connector" idref="#_x0000_s1038"/>
        <o:r id="V:Rule20" type="connector" idref="#_x0000_s1037"/>
        <o:r id="V:Rule21" type="connector" idref="#_x0000_s1036"/>
        <o:r id="V:Rule22" type="connector" idref="#_x0000_s1032"/>
        <o:r id="V:Rule23" type="connector" idref="#_x0000_s1031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9E89AE6D.dotm</Template>
  <TotalTime>4</TotalTime>
  <Pages>1</Pages>
  <Words>102</Words>
  <Characters>607</Characters>
  <Application>Microsoft Office Word</Application>
  <DocSecurity>0</DocSecurity>
  <Lines>5</Lines>
  <Paragraphs>1</Paragraphs>
  <ScaleCrop>false</ScaleCrop>
  <Manager/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mmatysko</cp:lastModifiedBy>
  <cp:revision>2</cp:revision>
  <dcterms:created xsi:type="dcterms:W3CDTF">2020-03-25T10:46:00Z</dcterms:created>
  <dcterms:modified xsi:type="dcterms:W3CDTF">2020-03-25T10:46:00Z</dcterms:modified>
  <cp:category/>
</cp:coreProperties>
</file>