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E" w:rsidRDefault="006860C8">
      <w:pPr>
        <w:pStyle w:val="Bodytext10"/>
        <w:spacing w:after="120"/>
      </w:pPr>
      <w:bookmarkStart w:id="0" w:name="_GoBack"/>
      <w:bookmarkEnd w:id="0"/>
      <w:r>
        <w:t>SEZNAM PODDODAVATELÚ</w:t>
      </w:r>
    </w:p>
    <w:p w:rsidR="00D3773E" w:rsidRDefault="006860C8">
      <w:pPr>
        <w:pStyle w:val="Bodytext10"/>
        <w:pBdr>
          <w:bottom w:val="single" w:sz="4" w:space="0" w:color="auto"/>
        </w:pBdr>
        <w:spacing w:after="460"/>
      </w:pPr>
      <w:r>
        <w:t>PRO VEŘEJNOU ZAKÁZKU NA STAVEBNÍ PRÁCE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768"/>
      </w:tblGrid>
      <w:tr w:rsidR="00D3773E">
        <w:trPr>
          <w:trHeight w:hRule="exact" w:val="254"/>
          <w:jc w:val="center"/>
        </w:trPr>
        <w:tc>
          <w:tcPr>
            <w:tcW w:w="2438" w:type="dxa"/>
            <w:shd w:val="clear" w:color="auto" w:fill="FFFFFF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Název zadavatele:</w:t>
            </w:r>
          </w:p>
        </w:tc>
        <w:tc>
          <w:tcPr>
            <w:tcW w:w="6768" w:type="dxa"/>
            <w:shd w:val="clear" w:color="auto" w:fill="FFFFFF"/>
          </w:tcPr>
          <w:p w:rsidR="00D3773E" w:rsidRDefault="006860C8">
            <w:pPr>
              <w:pStyle w:val="Other10"/>
              <w:ind w:firstLine="440"/>
            </w:pPr>
            <w:r>
              <w:t>Město Kroměříž</w:t>
            </w:r>
          </w:p>
        </w:tc>
      </w:tr>
      <w:tr w:rsidR="00D3773E">
        <w:trPr>
          <w:trHeight w:hRule="exact" w:val="312"/>
          <w:jc w:val="center"/>
        </w:trPr>
        <w:tc>
          <w:tcPr>
            <w:tcW w:w="2438" w:type="dxa"/>
            <w:shd w:val="clear" w:color="auto" w:fill="FFFFFF"/>
            <w:vAlign w:val="bottom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Sídlo zadavatele: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:rsidR="00D3773E" w:rsidRDefault="006860C8">
            <w:pPr>
              <w:pStyle w:val="Other10"/>
              <w:ind w:firstLine="440"/>
            </w:pPr>
            <w:r>
              <w:rPr>
                <w:b w:val="0"/>
                <w:bCs w:val="0"/>
              </w:rPr>
              <w:t>Velké náměstí 115/1,67 01 Kroměříž</w:t>
            </w:r>
          </w:p>
        </w:tc>
      </w:tr>
      <w:tr w:rsidR="00D3773E">
        <w:trPr>
          <w:trHeight w:hRule="exact" w:val="528"/>
          <w:jc w:val="center"/>
        </w:trPr>
        <w:tc>
          <w:tcPr>
            <w:tcW w:w="2438" w:type="dxa"/>
            <w:shd w:val="clear" w:color="auto" w:fill="FFFFFF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IČ:</w:t>
            </w:r>
          </w:p>
        </w:tc>
        <w:tc>
          <w:tcPr>
            <w:tcW w:w="6768" w:type="dxa"/>
            <w:shd w:val="clear" w:color="auto" w:fill="FFFFFF"/>
          </w:tcPr>
          <w:p w:rsidR="00D3773E" w:rsidRDefault="006860C8">
            <w:pPr>
              <w:pStyle w:val="Other10"/>
              <w:ind w:firstLine="440"/>
            </w:pPr>
            <w:r>
              <w:rPr>
                <w:b w:val="0"/>
                <w:bCs w:val="0"/>
              </w:rPr>
              <w:t>00287351</w:t>
            </w:r>
          </w:p>
        </w:tc>
      </w:tr>
      <w:tr w:rsidR="00D3773E">
        <w:trPr>
          <w:trHeight w:hRule="exact" w:val="533"/>
          <w:jc w:val="center"/>
        </w:trPr>
        <w:tc>
          <w:tcPr>
            <w:tcW w:w="2438" w:type="dxa"/>
            <w:shd w:val="clear" w:color="auto" w:fill="FFFFFF"/>
            <w:vAlign w:val="bottom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Název veřejné zakázky: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:rsidR="00D3773E" w:rsidRDefault="006860C8">
            <w:pPr>
              <w:pStyle w:val="Other10"/>
              <w:ind w:firstLine="440"/>
              <w:jc w:val="both"/>
            </w:pPr>
            <w:r>
              <w:t>„Oprava kanalizace - II. Etapa budova B+D Městského úřadu Kroměříž“</w:t>
            </w:r>
          </w:p>
        </w:tc>
      </w:tr>
      <w:tr w:rsidR="00D3773E">
        <w:trPr>
          <w:trHeight w:hRule="exact" w:val="317"/>
          <w:jc w:val="center"/>
        </w:trPr>
        <w:tc>
          <w:tcPr>
            <w:tcW w:w="2438" w:type="dxa"/>
            <w:shd w:val="clear" w:color="auto" w:fill="FFFFFF"/>
            <w:vAlign w:val="bottom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Druh veřejné zakázky:</w:t>
            </w:r>
          </w:p>
        </w:tc>
        <w:tc>
          <w:tcPr>
            <w:tcW w:w="6768" w:type="dxa"/>
            <w:shd w:val="clear" w:color="auto" w:fill="FFFFFF"/>
            <w:vAlign w:val="bottom"/>
          </w:tcPr>
          <w:p w:rsidR="00D3773E" w:rsidRDefault="006860C8">
            <w:pPr>
              <w:pStyle w:val="Other10"/>
              <w:ind w:firstLine="440"/>
            </w:pPr>
            <w:r>
              <w:rPr>
                <w:b w:val="0"/>
                <w:bCs w:val="0"/>
              </w:rPr>
              <w:t>veřejná zakázka na stavební práce</w:t>
            </w:r>
          </w:p>
        </w:tc>
      </w:tr>
      <w:tr w:rsidR="00D3773E">
        <w:trPr>
          <w:trHeight w:hRule="exact" w:val="312"/>
          <w:jc w:val="center"/>
        </w:trPr>
        <w:tc>
          <w:tcPr>
            <w:tcW w:w="2438" w:type="dxa"/>
            <w:shd w:val="clear" w:color="auto" w:fill="FFFFFF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Režim veřejné zakázky:</w:t>
            </w:r>
          </w:p>
        </w:tc>
        <w:tc>
          <w:tcPr>
            <w:tcW w:w="6768" w:type="dxa"/>
            <w:shd w:val="clear" w:color="auto" w:fill="FFFFFF"/>
          </w:tcPr>
          <w:p w:rsidR="00D3773E" w:rsidRDefault="006860C8">
            <w:pPr>
              <w:pStyle w:val="Other10"/>
              <w:ind w:firstLine="440"/>
            </w:pPr>
            <w:r>
              <w:rPr>
                <w:b w:val="0"/>
                <w:bCs w:val="0"/>
              </w:rPr>
              <w:t>veřejná zakázka podlimitní</w:t>
            </w:r>
          </w:p>
        </w:tc>
      </w:tr>
      <w:tr w:rsidR="00D3773E">
        <w:trPr>
          <w:trHeight w:hRule="exact" w:val="360"/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FFFFFF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Druh výběrového řízení: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FFFFFF"/>
          </w:tcPr>
          <w:p w:rsidR="00D3773E" w:rsidRDefault="006860C8">
            <w:pPr>
              <w:pStyle w:val="Other10"/>
              <w:ind w:firstLine="440"/>
            </w:pPr>
            <w:r>
              <w:rPr>
                <w:b w:val="0"/>
                <w:bCs w:val="0"/>
              </w:rPr>
              <w:t>zjednodušené podlimitní řízení</w:t>
            </w:r>
          </w:p>
        </w:tc>
      </w:tr>
    </w:tbl>
    <w:p w:rsidR="00D3773E" w:rsidRDefault="00D3773E">
      <w:pPr>
        <w:spacing w:after="599" w:line="1" w:lineRule="exact"/>
      </w:pPr>
    </w:p>
    <w:p w:rsidR="00D3773E" w:rsidRDefault="006860C8">
      <w:pPr>
        <w:pStyle w:val="Bodytext10"/>
      </w:pPr>
      <w:r>
        <w:t>ÚDAJE O PODDODAVATELÍCH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4622"/>
      </w:tblGrid>
      <w:tr w:rsidR="00D3773E">
        <w:trPr>
          <w:trHeight w:hRule="exact" w:val="63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  <w:jc w:val="center"/>
            </w:pPr>
            <w:r>
              <w:t>Požadovaný údaj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  <w:jc w:val="center"/>
            </w:pPr>
            <w:r>
              <w:t>Hodnota požadovaného údaje</w:t>
            </w:r>
          </w:p>
        </w:tc>
      </w:tr>
      <w:tr w:rsidR="00D3773E">
        <w:trPr>
          <w:trHeight w:hRule="exact" w:val="835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  <w:spacing w:line="233" w:lineRule="auto"/>
            </w:pPr>
            <w:r>
              <w:t>Obchodní firma nebo název poddodavatele příp. jméno a příjmení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VEGI s.r.o.</w:t>
            </w:r>
          </w:p>
        </w:tc>
      </w:tr>
      <w:tr w:rsidR="00D3773E">
        <w:trPr>
          <w:trHeight w:hRule="exact" w:val="8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Sídlo poddodavatele resp. bydliště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U Rejdiště 3469/18, 767 01 Kroměříž</w:t>
            </w:r>
          </w:p>
        </w:tc>
      </w:tr>
      <w:tr w:rsidR="00D3773E">
        <w:trPr>
          <w:trHeight w:hRule="exact" w:val="61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Identifikační číslo poddodavatele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25345583</w:t>
            </w:r>
          </w:p>
        </w:tc>
      </w:tr>
      <w:tr w:rsidR="00D3773E">
        <w:trPr>
          <w:trHeight w:hRule="exact" w:val="835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Stručný popis části veřejné zakázky, kterou bude poddodavatel plnit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rPr>
                <w:b w:val="0"/>
                <w:bCs w:val="0"/>
              </w:rPr>
              <w:t>Opravy potrubí a šachty</w:t>
            </w:r>
          </w:p>
        </w:tc>
      </w:tr>
      <w:tr w:rsidR="00D3773E">
        <w:trPr>
          <w:trHeight w:hRule="exact" w:val="86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  <w:spacing w:line="233" w:lineRule="auto"/>
            </w:pPr>
            <w:r>
              <w:t>Podíl poddodavatele na plnění veřejné zakázky v % z celkového objemu zakázky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3E" w:rsidRDefault="006860C8">
            <w:pPr>
              <w:pStyle w:val="Other10"/>
            </w:pPr>
            <w:r>
              <w:t>25,5%</w:t>
            </w:r>
          </w:p>
        </w:tc>
      </w:tr>
    </w:tbl>
    <w:p w:rsidR="00D3773E" w:rsidRDefault="006860C8">
      <w:pPr>
        <w:pStyle w:val="Tablecaption10"/>
        <w:ind w:left="86"/>
      </w:pPr>
      <w:r>
        <w:t>V Kroměříži dne 4. března 2020</w:t>
      </w:r>
    </w:p>
    <w:sectPr w:rsidR="00D3773E">
      <w:pgSz w:w="11900" w:h="16840"/>
      <w:pgMar w:top="767" w:right="1333" w:bottom="767" w:left="1288" w:header="339" w:footer="3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F5" w:rsidRDefault="006007F5">
      <w:r>
        <w:separator/>
      </w:r>
    </w:p>
  </w:endnote>
  <w:endnote w:type="continuationSeparator" w:id="0">
    <w:p w:rsidR="006007F5" w:rsidRDefault="006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F5" w:rsidRDefault="006007F5"/>
  </w:footnote>
  <w:footnote w:type="continuationSeparator" w:id="0">
    <w:p w:rsidR="006007F5" w:rsidRDefault="006007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E"/>
    <w:rsid w:val="002F4DCB"/>
    <w:rsid w:val="00474A80"/>
    <w:rsid w:val="006007F5"/>
    <w:rsid w:val="006860C8"/>
    <w:rsid w:val="007C7DFD"/>
    <w:rsid w:val="00D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13F5-E458-461C-AEEA-38B8B99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pPr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10">
    <w:name w:val="Body text|1"/>
    <w:basedOn w:val="Normln"/>
    <w:link w:val="Bodytext1"/>
    <w:pPr>
      <w:spacing w:after="260"/>
      <w:jc w:val="center"/>
    </w:pPr>
    <w:rPr>
      <w:rFonts w:ascii="Arial" w:eastAsia="Arial" w:hAnsi="Arial" w:cs="Arial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b/>
      <w:bCs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pacing w:line="324" w:lineRule="auto"/>
      <w:ind w:left="6510" w:right="45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2020-03-25T09:44:00Z</dcterms:created>
  <dcterms:modified xsi:type="dcterms:W3CDTF">2020-03-25T09:44:00Z</dcterms:modified>
</cp:coreProperties>
</file>