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0" w:rsidRDefault="00C46D5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1pt;margin-top:0;width:449.3pt;height:51.1pt;z-index:251650560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3"/>
                    <w:shd w:val="clear" w:color="auto" w:fill="auto"/>
                    <w:tabs>
                      <w:tab w:val="left" w:pos="2148"/>
                      <w:tab w:val="left" w:pos="3804"/>
                      <w:tab w:val="left" w:pos="6502"/>
                    </w:tabs>
                    <w:spacing w:after="0" w:line="240" w:lineRule="exact"/>
                    <w:ind w:left="660"/>
                  </w:pPr>
                  <w:r>
                    <w:rPr>
                      <w:rStyle w:val="Zkladntext355ptTunExact"/>
                      <w:i/>
                      <w:iCs/>
                    </w:rPr>
                    <w:t>r</w:t>
                  </w:r>
                  <w:r>
                    <w:rPr>
                      <w:rStyle w:val="Zkladntext355ptTunExact"/>
                      <w:i/>
                      <w:iCs/>
                    </w:rPr>
                    <w:tab/>
                  </w:r>
                  <w:proofErr w:type="spellStart"/>
                  <w:r>
                    <w:rPr>
                      <w:rStyle w:val="Zkladntext355ptTunExact"/>
                      <w:i/>
                      <w:iCs/>
                    </w:rPr>
                    <w:t>r</w:t>
                  </w:r>
                  <w:proofErr w:type="spellEnd"/>
                  <w:r>
                    <w:rPr>
                      <w:rStyle w:val="Zkladntext385ptNekurzvadkovn0ptExact"/>
                    </w:rPr>
                    <w:tab/>
                    <w:t>,</w:t>
                  </w:r>
                  <w:r>
                    <w:rPr>
                      <w:rStyle w:val="Zkladntext385ptNekurzvadkovn0ptExact"/>
                    </w:rPr>
                    <w:tab/>
                  </w:r>
                  <w:r>
                    <w:t>CM Ž*/2o'Ze&gt;</w:t>
                  </w:r>
                </w:p>
                <w:p w:rsidR="00C956D0" w:rsidRDefault="00C46D51">
                  <w:pPr>
                    <w:pStyle w:val="Nadpis1"/>
                    <w:keepNext/>
                    <w:keepLines/>
                    <w:shd w:val="clear" w:color="auto" w:fill="auto"/>
                    <w:spacing w:before="0" w:after="0" w:line="400" w:lineRule="exact"/>
                    <w:ind w:left="260"/>
                  </w:pPr>
                  <w:bookmarkStart w:id="0" w:name="bookmark0"/>
                  <w:r>
                    <w:t>RÁMCOVÁ KUPNÍ SMLOUVA</w:t>
                  </w:r>
                  <w:bookmarkEnd w:id="0"/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00" w:lineRule="exact"/>
                  </w:pPr>
                  <w:r>
                    <w:t>uzavřená dle § 2079 a násl. zákona č. 89/2012 Sb. občanský zákoník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61.05pt;width:386.65pt;height:13.1pt;z-index:251652608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5"/>
                    <w:shd w:val="clear" w:color="auto" w:fill="auto"/>
                    <w:tabs>
                      <w:tab w:val="left" w:pos="5726"/>
                    </w:tabs>
                    <w:spacing w:line="190" w:lineRule="exact"/>
                  </w:pPr>
                  <w:r>
                    <w:t>č. smlouvy prodávajícího:</w:t>
                  </w:r>
                  <w:r>
                    <w:tab/>
                    <w:t>č. smlouvy kupujícího: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.8pt;margin-top:84.8pt;width:239.5pt;height:104.25pt;z-index:251654656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5"/>
                    <w:shd w:val="clear" w:color="auto" w:fill="auto"/>
                    <w:spacing w:after="6" w:line="190" w:lineRule="exact"/>
                  </w:pPr>
                  <w:r>
                    <w:t>PRODÁVAJÍCÍ: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00" w:lineRule="exact"/>
                    <w:jc w:val="both"/>
                  </w:pPr>
                  <w:r>
                    <w:t>ZAPA beton a.s.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after="180" w:line="230" w:lineRule="exact"/>
                    <w:ind w:right="3180"/>
                  </w:pPr>
                  <w:r>
                    <w:t>Vídeňská 495 142 00 Praha 4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30" w:lineRule="exact"/>
                    <w:ind w:right="1560"/>
                  </w:pPr>
                  <w:r>
                    <w:t xml:space="preserve">IČO: 25137026 DIČ: CZ25137026 </w:t>
                  </w:r>
                  <w:r>
                    <w:t>Zastoupený: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30" w:lineRule="exact"/>
                    <w:jc w:val="both"/>
                  </w:pPr>
                  <w:proofErr w:type="spellStart"/>
                  <w:r>
                    <w:t>xxxxxxxxxxxxxxxxxxxx</w:t>
                  </w:r>
                  <w:proofErr w:type="spellEnd"/>
                  <w:r>
                    <w:t>, obchodním zástupcem (pověřeným k podpisu)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54.9pt;margin-top:84.55pt;width:234.25pt;height:139.2pt;z-index:251656704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5"/>
                    <w:shd w:val="clear" w:color="auto" w:fill="auto"/>
                    <w:spacing w:line="190" w:lineRule="exact"/>
                    <w:jc w:val="left"/>
                  </w:pPr>
                  <w:r>
                    <w:t>KUPUJÍCÍ: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after="176" w:line="226" w:lineRule="exact"/>
                  </w:pPr>
                  <w:r>
                    <w:t>Krajská správa a údržba silnic Vysočiny příspěvková organizace Kosovská 1122/16 58601 Jihlava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30" w:lineRule="exact"/>
                  </w:pPr>
                  <w:r>
                    <w:t>IČO: 00090450 DIČ: CZ00090450 Zastoupený: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26" w:lineRule="exact"/>
                  </w:pPr>
                  <w:proofErr w:type="spellStart"/>
                  <w:r>
                    <w:t>xxxxxxxxxxxxxxxxxx</w:t>
                  </w:r>
                  <w:proofErr w:type="spellEnd"/>
                  <w:r>
                    <w:t>, ředite</w:t>
                  </w:r>
                  <w:r>
                    <w:t>lem organizace ve věcech technických:</w:t>
                  </w:r>
                </w:p>
                <w:p w:rsidR="00C956D0" w:rsidRDefault="00C46D51">
                  <w:pPr>
                    <w:pStyle w:val="Zkladntext4"/>
                    <w:shd w:val="clear" w:color="auto" w:fill="auto"/>
                    <w:spacing w:before="0" w:line="226" w:lineRule="exact"/>
                  </w:pPr>
                  <w:proofErr w:type="spellStart"/>
                  <w:r>
                    <w:t>xxxxxxxxxxxxxxxxx</w:t>
                  </w:r>
                  <w:proofErr w:type="spellEnd"/>
                  <w:r>
                    <w:t>, koordinátorem MTZ úsek Havlíčkův Brod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.85pt;margin-top:249.45pt;width:505.45pt;height:468.15pt;z-index:251657728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2"/>
                    <w:shd w:val="clear" w:color="auto" w:fill="auto"/>
                    <w:spacing w:after="11"/>
                  </w:pPr>
                  <w:r>
                    <w:t>Předmětem této rámcové kupní smlouvy (dále jen smlouva) je závazek prodávajícího dodávat kupujícímu po dobu platnosti smlouvy dále specifikované výrobky či</w:t>
                  </w:r>
                  <w:r>
                    <w:t xml:space="preserve"> služby (dále jen zboží), to vše v rozsahu sortimentu uváděného v platných cenících prodávajícího, a závazek kupujícího toto zboží převzít, poskytnout k převzetí potřebnou součinnost a zaplatit za ně sjednanou kupní cenu, to vše dle těchto smluvních podmín</w:t>
                  </w:r>
                  <w:r>
                    <w:t>ek: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0" w:line="413" w:lineRule="exact"/>
                    <w:ind w:left="280"/>
                  </w:pPr>
                  <w:r>
                    <w:rPr>
                      <w:rStyle w:val="Zkladntext2TunExact"/>
                    </w:rPr>
                    <w:t xml:space="preserve">RÁMCOVÝ PŘEDMĚT KOUPĚ: </w:t>
                  </w:r>
                  <w:r>
                    <w:t>dodávka betonových směsí</w:t>
                  </w:r>
                </w:p>
                <w:p w:rsidR="00C956D0" w:rsidRDefault="00C46D51">
                  <w:pPr>
                    <w:pStyle w:val="Zkladntext6"/>
                    <w:shd w:val="clear" w:color="auto" w:fill="auto"/>
                    <w:ind w:left="280"/>
                  </w:pPr>
                  <w:r>
                    <w:t xml:space="preserve">TERMÍN PLATNOSTI SMLOUVY: </w:t>
                  </w:r>
                  <w:r>
                    <w:rPr>
                      <w:rStyle w:val="Zkladntext6NetunExact"/>
                    </w:rPr>
                    <w:t xml:space="preserve">do </w:t>
                  </w:r>
                  <w:proofErr w:type="gramStart"/>
                  <w:r>
                    <w:rPr>
                      <w:rStyle w:val="Zkladntext6NetunExact"/>
                    </w:rPr>
                    <w:t>31.12. 2020</w:t>
                  </w:r>
                  <w:proofErr w:type="gramEnd"/>
                </w:p>
                <w:p w:rsidR="00C956D0" w:rsidRDefault="00C46D51">
                  <w:pPr>
                    <w:pStyle w:val="Nadpis5"/>
                    <w:keepNext/>
                    <w:keepLines/>
                    <w:shd w:val="clear" w:color="auto" w:fill="auto"/>
                    <w:ind w:left="280"/>
                  </w:pPr>
                  <w:bookmarkStart w:id="1" w:name="bookmark1"/>
                  <w:r>
                    <w:t>Cenové podmínky:</w:t>
                  </w:r>
                  <w:bookmarkEnd w:id="1"/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176"/>
                    <w:ind w:left="280"/>
                  </w:pPr>
                  <w:r>
                    <w:t xml:space="preserve">Základní ceny jsou stanoveny podle ceníku prodávajícího (popř. výrobce) - </w:t>
                  </w:r>
                  <w:proofErr w:type="gramStart"/>
                  <w:r>
                    <w:t>viz</w:t>
                  </w:r>
                  <w:proofErr w:type="gramEnd"/>
                  <w:r>
                    <w:t xml:space="preserve"> .</w:t>
                  </w:r>
                  <w:proofErr w:type="gramStart"/>
                  <w:r>
                    <w:t>příloha</w:t>
                  </w:r>
                  <w:proofErr w:type="gramEnd"/>
                  <w:r>
                    <w:t xml:space="preserve">, platného v den objednání zboží. Z těchto základních cen </w:t>
                  </w:r>
                  <w:r>
                    <w:t>poskytne prodávající po dohodě kupujícímu slevu. Tato sleva je vždy počítána z částky bez DPH. Kupující je povinen objednávat zboží u prodávajícího na základě písemné závazné objednávky. Storno objednávky ze strany kupujícího je možné učinit písemným způso</w:t>
                  </w:r>
                  <w:r>
                    <w:t>bem.</w:t>
                  </w:r>
                </w:p>
                <w:p w:rsidR="00C956D0" w:rsidRDefault="00C46D51">
                  <w:pPr>
                    <w:pStyle w:val="Nadpis5"/>
                    <w:keepNext/>
                    <w:keepLines/>
                    <w:shd w:val="clear" w:color="auto" w:fill="auto"/>
                    <w:spacing w:line="206" w:lineRule="exact"/>
                    <w:ind w:left="280"/>
                  </w:pPr>
                  <w:bookmarkStart w:id="2" w:name="bookmark2"/>
                  <w:r>
                    <w:t>Platební podmínky:</w:t>
                  </w:r>
                  <w:bookmarkEnd w:id="2"/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0" w:line="206" w:lineRule="exact"/>
                    <w:ind w:left="280"/>
                  </w:pPr>
                  <w:r>
                    <w:t>Kupní cena bude uhrazena na základě vystavené faktury. V případě prodlení se kupující zavazuje zaplatit prodávajícímu smluvní pokutu ve výši 0,2% z fakturované kupní ceny za každý den prodlení. V případě prodlení s dodáním zboží, se</w:t>
                  </w:r>
                  <w:r>
                    <w:t xml:space="preserve"> prodávající zavazuje zaplatit kupujícímu smluvní pokutu ve výši 0,2% za každý pracovní den prodlení, a to z ceny zboží, s </w:t>
                  </w:r>
                  <w:proofErr w:type="gramStart"/>
                  <w:r>
                    <w:t>jejíž</w:t>
                  </w:r>
                  <w:proofErr w:type="gramEnd"/>
                  <w:r>
                    <w:t xml:space="preserve"> dodáním je v prodlení.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184" w:line="206" w:lineRule="exact"/>
                    <w:ind w:left="280"/>
                  </w:pPr>
                  <w:r>
                    <w:t>Obě smluvní strany se dohodly na závazkovém limitu ve výši 200.000,- Kč.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0"/>
                    <w:ind w:left="280"/>
                  </w:pPr>
                  <w:r>
                    <w:t>Úhrada ceny jednotlivých dodáve</w:t>
                  </w:r>
                  <w:r>
                    <w:t>k bude prováděna bezhotovostně v CZK. Faktura bude vystavena dvakrát do měsíce a bude obsahovat veškeré náležitosti daňového dokladu dle platných právních předpisů. Splatnost faktury je 30 dní od data jejího doručení.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173"/>
                    <w:ind w:left="280"/>
                  </w:pPr>
                  <w:r>
                    <w:t>Zboží přechází do vlastnictví kupující</w:t>
                  </w:r>
                  <w:r>
                    <w:t>ho až po jeho zaplacení prodávajícímu.</w:t>
                  </w:r>
                </w:p>
                <w:p w:rsidR="00C956D0" w:rsidRDefault="00C46D51">
                  <w:pPr>
                    <w:pStyle w:val="Nadpis5"/>
                    <w:keepNext/>
                    <w:keepLines/>
                    <w:shd w:val="clear" w:color="auto" w:fill="auto"/>
                    <w:spacing w:line="211" w:lineRule="exact"/>
                    <w:ind w:left="280"/>
                  </w:pPr>
                  <w:bookmarkStart w:id="3" w:name="bookmark3"/>
                  <w:r>
                    <w:t>Další ujednání:</w:t>
                  </w:r>
                  <w:bookmarkEnd w:id="3"/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184" w:line="211" w:lineRule="exact"/>
                    <w:ind w:left="280"/>
                    <w:jc w:val="left"/>
                  </w:pPr>
                  <w:r>
                    <w:t>Prodávající poskytuje kupujícímu záruku za jakost zboží. Obě smluvní strany se v případě reklamace zavazují sepsat reklamační zápis. Prodávající je povinen o reklamaci rozhodnout do 30 - ti dnů ode dne</w:t>
                  </w:r>
                  <w:r>
                    <w:t xml:space="preserve"> sepsání reklamačního zápisu.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0" w:line="206" w:lineRule="exact"/>
                    <w:ind w:left="280"/>
                  </w:pPr>
                  <w:r>
                    <w:t>Kupující je oprávněn uveřejnit celý obsah smlouvy, včetně identifikačních údajů prodávajícího.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0" w:line="206" w:lineRule="exact"/>
                    <w:ind w:left="280"/>
                  </w:pPr>
                  <w:r>
                    <w:t xml:space="preserve">Tato </w:t>
                  </w:r>
                  <w:proofErr w:type="gramStart"/>
                  <w:r>
                    <w:t>smlouvaje</w:t>
                  </w:r>
                  <w:proofErr w:type="gramEnd"/>
                  <w:r>
                    <w:t xml:space="preserve"> vyhotovena ve 2 stejnopisech. Každá smluvní strana obdrží vyhotovení (kupující 1x, prodávající 1 x). Změny a dodatky</w:t>
                  </w:r>
                  <w:r>
                    <w:t xml:space="preserve"> lze činit pouze písemně s podpisy oprávněných osob. Tato smlouva nabývá platnosti dnem podpisu oběma smluvními stranami a účinnosti dnem uveřejnění v informačním systému veřejné správy- Registru smluv. Účastníci se dohodli, že zákonnou povinnost dle § 5 o</w:t>
                  </w:r>
                  <w:r>
                    <w:t>dst. 2 zákona č. 340/2015 Sb., v platném znění (zákon o registru smluv) splní kupující.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spacing w:after="0" w:line="206" w:lineRule="exact"/>
                    <w:ind w:left="280"/>
                  </w:pPr>
                  <w:r>
                    <w:t>Prodávající a kupující shodně prohlašují, že si smlouvy přečetli, že smlouva byla uzavřena jako projev svobodné vůle, bez nátlaku a oběma stranám jsou zřejmá jejich prá</w:t>
                  </w:r>
                  <w:r>
                    <w:t>va a povinnosti z této smlouvy vyplývající.</w:t>
                  </w:r>
                </w:p>
                <w:p w:rsidR="00C956D0" w:rsidRDefault="00C46D51">
                  <w:pPr>
                    <w:pStyle w:val="Zkladntext7"/>
                    <w:shd w:val="clear" w:color="auto" w:fill="auto"/>
                    <w:ind w:right="4920"/>
                  </w:pPr>
                  <w:r>
                    <w:t>®</w:t>
                  </w:r>
                </w:p>
                <w:p w:rsidR="00C956D0" w:rsidRDefault="00C46D51">
                  <w:pPr>
                    <w:pStyle w:val="Zkladntext2"/>
                    <w:shd w:val="clear" w:color="auto" w:fill="auto"/>
                    <w:tabs>
                      <w:tab w:val="left" w:pos="7433"/>
                      <w:tab w:val="left" w:pos="7730"/>
                    </w:tabs>
                    <w:spacing w:after="89" w:line="206" w:lineRule="exact"/>
                    <w:ind w:left="5460"/>
                  </w:pPr>
                  <w:r>
                    <w:t xml:space="preserve">V Jihlavě dne: </w:t>
                  </w:r>
                  <w:r>
                    <w:rPr>
                      <w:rStyle w:val="Zkladntext255ptTunKurzvadkovn-1ptExact"/>
                    </w:rPr>
                    <w:t>42.</w:t>
                  </w:r>
                  <w:r>
                    <w:t xml:space="preserve"> -</w:t>
                  </w:r>
                  <w:r>
                    <w:tab/>
                    <w:t>-</w:t>
                  </w:r>
                  <w:r>
                    <w:tab/>
                    <w:t>2© '</w:t>
                  </w:r>
                  <w:proofErr w:type="spellStart"/>
                  <w:r>
                    <w:t>io</w:t>
                  </w:r>
                  <w:proofErr w:type="spellEnd"/>
                </w:p>
                <w:p w:rsidR="00C956D0" w:rsidRDefault="00C46D51">
                  <w:pPr>
                    <w:pStyle w:val="Zkladntext8"/>
                    <w:shd w:val="clear" w:color="auto" w:fill="auto"/>
                    <w:spacing w:before="0" w:line="170" w:lineRule="exact"/>
                    <w:ind w:left="3560"/>
                  </w:pPr>
                  <w:r>
                    <w:t>142 00 Praha 4</w:t>
                  </w:r>
                </w:p>
                <w:p w:rsidR="00C956D0" w:rsidRDefault="00C46D51">
                  <w:pPr>
                    <w:pStyle w:val="Zkladntext9"/>
                    <w:shd w:val="clear" w:color="auto" w:fill="auto"/>
                    <w:ind w:left="3560" w:right="4920"/>
                  </w:pPr>
                  <w:r>
                    <w:t xml:space="preserve">, D1Č^CZ25137026 </w:t>
                  </w:r>
                  <w:r>
                    <w:rPr>
                      <w:rStyle w:val="Zkladntext99ptExact"/>
                    </w:rPr>
                    <w:t xml:space="preserve">Obchodní </w:t>
                  </w:r>
                  <w:r>
                    <w:rPr>
                      <w:rStyle w:val="Zkladntext985ptTunExact"/>
                    </w:rPr>
                    <w:t>oddělení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.9pt;margin-top:663.55pt;width:69.6pt;height:10.85pt;z-index:251658752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2"/>
                    <w:shd w:val="clear" w:color="auto" w:fill="auto"/>
                    <w:spacing w:after="0" w:line="170" w:lineRule="exact"/>
                    <w:jc w:val="left"/>
                  </w:pPr>
                  <w:r>
                    <w:t>V Chotěboři dne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03.7pt;margin-top:656.05pt;width:142.1pt;height:24.6pt;z-index:251659776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Nadpis2"/>
                    <w:keepNext/>
                    <w:keepLines/>
                    <w:shd w:val="clear" w:color="auto" w:fill="auto"/>
                    <w:spacing w:line="260" w:lineRule="exact"/>
                  </w:pPr>
                  <w:bookmarkStart w:id="4" w:name="bookmark4"/>
                  <w:r>
                    <w:t>ZAPA beton a.a</w:t>
                  </w:r>
                  <w:r>
                    <w:rPr>
                      <w:rStyle w:val="Nadpis210ptNetundkovn0ptExact"/>
                      <w:vertAlign w:val="subscript"/>
                    </w:rPr>
                    <w:t>eňská496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86.9pt;margin-top:684.5pt;width:95.05pt;height:34.55pt;z-index:-25166489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4" type="#_x0000_t202" style="position:absolute;margin-left:14.9pt;margin-top:695.9pt;width:151.2pt;height:36.7pt;z-index:251660800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5"/>
                    <w:shd w:val="clear" w:color="auto" w:fill="auto"/>
                    <w:spacing w:line="230" w:lineRule="exact"/>
                    <w:ind w:right="1560"/>
                  </w:pPr>
                  <w:r>
                    <w:t xml:space="preserve">Za </w:t>
                  </w:r>
                  <w:proofErr w:type="spellStart"/>
                  <w:r>
                    <w:t>prodávajícíh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4.55pt;margin-top:696.65pt;width:96pt;height:36.25pt;z-index:251661824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Zkladntext5"/>
                    <w:shd w:val="clear" w:color="auto" w:fill="auto"/>
                    <w:spacing w:line="230" w:lineRule="exact"/>
                  </w:pPr>
                  <w:r>
                    <w:t xml:space="preserve">Za </w:t>
                  </w:r>
                  <w:r>
                    <w:t>kupujícího:</w:t>
                  </w:r>
                </w:p>
                <w:p w:rsidR="00C956D0" w:rsidRDefault="00C46D51">
                  <w:pPr>
                    <w:pStyle w:val="Zkladntext5"/>
                    <w:shd w:val="clear" w:color="auto" w:fill="auto"/>
                    <w:spacing w:line="230" w:lineRule="exact"/>
                  </w:pPr>
                  <w:proofErr w:type="spellStart"/>
                  <w:r>
                    <w:t>xxxxxxxxxxxx</w:t>
                  </w:r>
                  <w:proofErr w:type="spellEnd"/>
                  <w:r>
                    <w:t xml:space="preserve"> ředitel organizace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22.1pt;margin-top:734.7pt;width:37.45pt;height:13.1pt;z-index:251662848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Nadpis42"/>
                    <w:keepNext/>
                    <w:keepLines/>
                    <w:shd w:val="clear" w:color="auto" w:fill="auto"/>
                    <w:spacing w:line="190" w:lineRule="exact"/>
                  </w:pPr>
                  <w:bookmarkStart w:id="5" w:name="bookmark5"/>
                  <w:proofErr w:type="spellStart"/>
                  <w:r>
                    <w:t>Cfwws</w:t>
                  </w:r>
                  <w:proofErr w:type="spellEnd"/>
                  <w:r>
                    <w:t xml:space="preserve"> a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60.95pt;margin-top:733.9pt;width:34.55pt;height:11.6pt;z-index:251663872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Nadpis3"/>
                    <w:keepNext/>
                    <w:keepLines/>
                    <w:shd w:val="clear" w:color="auto" w:fill="auto"/>
                    <w:spacing w:line="200" w:lineRule="exact"/>
                  </w:pPr>
                  <w:bookmarkStart w:id="6" w:name="bookmark6"/>
                  <w:r>
                    <w:t>údržba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79.35pt;margin-top:746.4pt;width:126.7pt;height:41.4pt;z-index:251664896;mso-wrap-distance-left:5pt;mso-wrap-distance-right:5pt;mso-position-horizontal-relative:margin" filled="f" stroked="f">
            <v:textbox style="mso-fit-shape-to-text:t" inset="0,0,0,0">
              <w:txbxContent>
                <w:p w:rsidR="00C956D0" w:rsidRDefault="00C46D51">
                  <w:pPr>
                    <w:pStyle w:val="Nadpis4"/>
                    <w:keepNext/>
                    <w:keepLines/>
                    <w:shd w:val="clear" w:color="auto" w:fill="auto"/>
                    <w:tabs>
                      <w:tab w:val="left" w:leader="hyphen" w:pos="538"/>
                      <w:tab w:val="left" w:leader="hyphen" w:pos="2424"/>
                    </w:tabs>
                  </w:pPr>
                  <w:bookmarkStart w:id="7" w:name="bookmark7"/>
                  <w:r>
                    <w:t>g</w:t>
                  </w:r>
                  <w:r>
                    <w:tab/>
                  </w:r>
                  <w:proofErr w:type="spellStart"/>
                  <w:r>
                    <w:t>Biífuc</w:t>
                  </w:r>
                  <w:proofErr w:type="spellEnd"/>
                  <w:r>
                    <w:t xml:space="preserve"> Vysočiny</w:t>
                  </w:r>
                  <w:r>
                    <w:tab/>
                    <w:t>“</w:t>
                  </w:r>
                  <w:bookmarkEnd w:id="7"/>
                </w:p>
                <w:p w:rsidR="00C956D0" w:rsidRDefault="00C956D0">
                  <w:pPr>
                    <w:pStyle w:val="Zkladntext2"/>
                    <w:shd w:val="clear" w:color="auto" w:fill="auto"/>
                    <w:spacing w:after="0"/>
                    <w:ind w:firstLine="380"/>
                    <w:jc w:val="left"/>
                  </w:pPr>
                  <w:bookmarkStart w:id="8" w:name="_GoBack"/>
                  <w:bookmarkEnd w:id="8"/>
                </w:p>
              </w:txbxContent>
            </v:textbox>
            <w10:wrap anchorx="margin"/>
          </v:shape>
        </w:pict>
      </w: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360" w:lineRule="exact"/>
      </w:pPr>
    </w:p>
    <w:p w:rsidR="00C956D0" w:rsidRDefault="00C956D0">
      <w:pPr>
        <w:spacing w:line="626" w:lineRule="exact"/>
      </w:pPr>
    </w:p>
    <w:p w:rsidR="00C956D0" w:rsidRDefault="00C956D0">
      <w:pPr>
        <w:rPr>
          <w:sz w:val="2"/>
          <w:szCs w:val="2"/>
        </w:rPr>
      </w:pPr>
    </w:p>
    <w:sectPr w:rsidR="00C956D0">
      <w:type w:val="continuous"/>
      <w:pgSz w:w="11900" w:h="16840"/>
      <w:pgMar w:top="62" w:right="287" w:bottom="62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51" w:rsidRDefault="00C46D51">
      <w:r>
        <w:separator/>
      </w:r>
    </w:p>
  </w:endnote>
  <w:endnote w:type="continuationSeparator" w:id="0">
    <w:p w:rsidR="00C46D51" w:rsidRDefault="00C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51" w:rsidRDefault="00C46D51"/>
  </w:footnote>
  <w:footnote w:type="continuationSeparator" w:id="0">
    <w:p w:rsidR="00C46D51" w:rsidRDefault="00C46D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56D0"/>
    <w:rsid w:val="00C46D51"/>
    <w:rsid w:val="00C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Zkladntext355ptTunExact">
    <w:name w:val="Základní text (3) + 5;5 pt;Tučné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385ptNekurzvadkovn0ptExact">
    <w:name w:val="Základní text (3) + 8;5 pt;Ne kurzíva;Řádkování 0 pt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Exact">
    <w:name w:val="Základní text (2) + Tučné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NetunExact">
    <w:name w:val="Základní text (6) + Ne 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55ptTunKurzvadkovn-1ptExact">
    <w:name w:val="Základní text (2) + 5;5 pt;Tučné;Kurzíva;Řádkování -1 pt Exact"/>
    <w:basedOn w:val="Zkladntext2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9ptExact">
    <w:name w:val="Základní text (9) + 9 pt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85ptTunExact">
    <w:name w:val="Základní text (9) + 8;5 pt;Tučné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210ptNetundkovn0ptExact">
    <w:name w:val="Nadpis #2 + 10 pt;Ne tučné;Řádkování 0 pt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spacing w:val="-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80"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413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413" w:lineRule="exact"/>
      <w:jc w:val="both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78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202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2020-03-23T13:36:00Z</dcterms:created>
  <dcterms:modified xsi:type="dcterms:W3CDTF">2020-03-23T13:38:00Z</dcterms:modified>
</cp:coreProperties>
</file>