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B3420A">
        <w:rPr>
          <w:rFonts w:ascii="Arial Narrow" w:hAnsi="Arial Narrow"/>
          <w:b/>
          <w:sz w:val="26"/>
          <w:szCs w:val="26"/>
        </w:rPr>
        <w:t>A O PROVEDENÍ MALÍŘSKÝCH A NATĚRAČSKÝCH</w:t>
      </w:r>
      <w:r w:rsidR="005D77B7">
        <w:rPr>
          <w:rFonts w:ascii="Arial Narrow" w:hAnsi="Arial Narrow"/>
          <w:b/>
          <w:sz w:val="26"/>
          <w:szCs w:val="26"/>
        </w:rPr>
        <w:t xml:space="preserve"> PRACÍ</w:t>
      </w:r>
    </w:p>
    <w:p w:rsidR="006D60BA" w:rsidRDefault="006D60BA" w:rsidP="006D60BA">
      <w:pPr>
        <w:spacing w:before="0"/>
        <w:jc w:val="center"/>
        <w:rPr>
          <w:rFonts w:ascii="Arial Narrow" w:hAnsi="Arial Narrow"/>
          <w:b/>
          <w:sz w:val="26"/>
          <w:szCs w:val="26"/>
        </w:rPr>
      </w:pPr>
    </w:p>
    <w:p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rsidR="006D60BA" w:rsidRDefault="006D60BA" w:rsidP="006D60BA">
      <w:pPr>
        <w:spacing w:before="0"/>
        <w:ind w:firstLine="0"/>
        <w:jc w:val="both"/>
        <w:rPr>
          <w:rFonts w:ascii="Arial Narrow" w:hAnsi="Arial Narrow"/>
        </w:rPr>
      </w:pPr>
    </w:p>
    <w:p w:rsidR="006D60BA" w:rsidRDefault="006D60BA" w:rsidP="006D60BA">
      <w:pPr>
        <w:spacing w:before="0"/>
        <w:ind w:firstLine="0"/>
        <w:jc w:val="center"/>
        <w:rPr>
          <w:rFonts w:ascii="Arial Narrow" w:hAnsi="Arial Narrow"/>
          <w:b/>
        </w:rPr>
      </w:pPr>
      <w:r>
        <w:rPr>
          <w:rFonts w:ascii="Arial Narrow" w:hAnsi="Arial Narrow"/>
          <w:b/>
        </w:rPr>
        <w:t>I. Smluvní strany</w:t>
      </w:r>
    </w:p>
    <w:p w:rsidR="006D60BA" w:rsidRDefault="006D60BA" w:rsidP="006D60BA">
      <w:pPr>
        <w:spacing w:before="0"/>
        <w:ind w:firstLine="0"/>
        <w:jc w:val="center"/>
        <w:rPr>
          <w:rFonts w:ascii="Arial Narrow" w:hAnsi="Arial Narrow"/>
          <w:b/>
        </w:rPr>
      </w:pPr>
    </w:p>
    <w:p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r w:rsidRPr="00595067">
        <w:rPr>
          <w:rFonts w:ascii="Arial Narrow" w:eastAsia="Calibri" w:hAnsi="Arial Narrow"/>
          <w:color w:val="000000"/>
        </w:rPr>
        <w:t>prof. PhDr. Milan</w:t>
      </w:r>
      <w:r w:rsidR="00FB7A2E">
        <w:rPr>
          <w:rFonts w:ascii="Arial Narrow" w:eastAsia="Calibri" w:hAnsi="Arial Narrow"/>
          <w:color w:val="000000"/>
        </w:rPr>
        <w:t>em</w:t>
      </w:r>
      <w:r w:rsidRPr="00595067">
        <w:rPr>
          <w:rFonts w:ascii="Arial Narrow" w:eastAsia="Calibri" w:hAnsi="Arial Narrow"/>
          <w:color w:val="000000"/>
        </w:rPr>
        <w:t xml:space="preserve"> Pol</w:t>
      </w:r>
      <w:r w:rsidR="00FB7A2E">
        <w:rPr>
          <w:rFonts w:ascii="Arial Narrow" w:eastAsia="Calibri" w:hAnsi="Arial Narrow"/>
          <w:color w:val="000000"/>
        </w:rPr>
        <w:t>em</w:t>
      </w:r>
      <w:r w:rsidRPr="00595067">
        <w:rPr>
          <w:rFonts w:ascii="Arial Narrow" w:eastAsia="Calibri" w:hAnsi="Arial Narrow"/>
          <w:color w:val="000000"/>
        </w:rPr>
        <w:t>, CSc., děkanem Filozofické fakulty</w:t>
      </w:r>
    </w:p>
    <w:p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rsidR="00595067" w:rsidRPr="00595067" w:rsidRDefault="00595067" w:rsidP="00595067">
      <w:pPr>
        <w:spacing w:before="0"/>
        <w:ind w:firstLine="0"/>
        <w:jc w:val="both"/>
        <w:rPr>
          <w:rFonts w:ascii="Arial Narrow" w:hAnsi="Arial Narrow"/>
        </w:rPr>
      </w:pPr>
    </w:p>
    <w:p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rsidR="00B61E35" w:rsidRDefault="00B61E35" w:rsidP="006D60BA">
      <w:pPr>
        <w:spacing w:before="0"/>
        <w:ind w:firstLine="0"/>
        <w:jc w:val="both"/>
        <w:rPr>
          <w:rFonts w:ascii="Arial Narrow" w:hAnsi="Arial Narrow"/>
        </w:rPr>
      </w:pPr>
    </w:p>
    <w:p w:rsidR="00B61E35" w:rsidRDefault="00B61E35" w:rsidP="006D60BA">
      <w:pPr>
        <w:spacing w:before="0"/>
        <w:ind w:firstLine="0"/>
        <w:jc w:val="both"/>
        <w:rPr>
          <w:rFonts w:ascii="Arial Narrow" w:hAnsi="Arial Narrow"/>
        </w:rPr>
      </w:pPr>
      <w:r>
        <w:rPr>
          <w:rFonts w:ascii="Arial Narrow" w:hAnsi="Arial Narrow"/>
        </w:rPr>
        <w:t>a</w:t>
      </w:r>
    </w:p>
    <w:p w:rsidR="00B61E35" w:rsidRDefault="00B61E35" w:rsidP="006D60BA">
      <w:pPr>
        <w:spacing w:before="0"/>
        <w:ind w:firstLine="0"/>
        <w:jc w:val="both"/>
        <w:rPr>
          <w:rFonts w:ascii="Arial Narrow" w:hAnsi="Arial Narrow"/>
        </w:rPr>
      </w:pPr>
    </w:p>
    <w:p w:rsidR="00AA1CAA" w:rsidRDefault="00BF5312" w:rsidP="00AA1CAA">
      <w:pPr>
        <w:spacing w:before="0"/>
        <w:ind w:firstLine="0"/>
        <w:jc w:val="both"/>
        <w:rPr>
          <w:rFonts w:ascii="Arial Narrow" w:hAnsi="Arial Narrow"/>
          <w:b/>
        </w:rPr>
      </w:pPr>
      <w:r>
        <w:rPr>
          <w:rFonts w:ascii="Arial Narrow" w:hAnsi="Arial Narrow"/>
          <w:b/>
        </w:rPr>
        <w:t>Poskytovatel</w:t>
      </w:r>
      <w:r w:rsidR="0033444E">
        <w:rPr>
          <w:rFonts w:ascii="Arial Narrow" w:hAnsi="Arial Narrow"/>
          <w:b/>
        </w:rPr>
        <w:t>:</w:t>
      </w:r>
      <w:r w:rsidR="0033444E">
        <w:rPr>
          <w:rFonts w:ascii="Arial Narrow" w:hAnsi="Arial Narrow"/>
          <w:b/>
        </w:rPr>
        <w:tab/>
      </w:r>
      <w:r w:rsidR="001A7B1A">
        <w:rPr>
          <w:rFonts w:ascii="Arial Narrow" w:hAnsi="Arial Narrow"/>
          <w:b/>
        </w:rPr>
        <w:tab/>
      </w:r>
      <w:r w:rsidR="001A7B1A">
        <w:rPr>
          <w:rFonts w:ascii="Arial Narrow" w:hAnsi="Arial Narrow"/>
          <w:b/>
        </w:rPr>
        <w:tab/>
      </w:r>
      <w:r w:rsidR="00AA1CAA">
        <w:rPr>
          <w:rFonts w:ascii="Arial Narrow" w:hAnsi="Arial Narrow"/>
          <w:b/>
        </w:rPr>
        <w:t>Petr Nedvěd</w:t>
      </w:r>
    </w:p>
    <w:p w:rsidR="00AA1CAA" w:rsidRDefault="0033444E" w:rsidP="00AA1CAA">
      <w:pPr>
        <w:spacing w:before="0"/>
        <w:ind w:firstLine="0"/>
        <w:jc w:val="both"/>
        <w:rPr>
          <w:rFonts w:ascii="Arial Narrow" w:hAnsi="Arial Narrow"/>
          <w:b/>
        </w:rPr>
      </w:pPr>
      <w:r w:rsidRPr="00AA1CAA">
        <w:rPr>
          <w:rFonts w:ascii="Arial Narrow" w:hAnsi="Arial Narrow"/>
        </w:rPr>
        <w:t>se sídlem:</w:t>
      </w:r>
      <w:r w:rsidRPr="00AA1CAA">
        <w:rPr>
          <w:rFonts w:ascii="Arial Narrow" w:hAnsi="Arial Narrow"/>
        </w:rPr>
        <w:tab/>
      </w:r>
      <w:r w:rsidR="00AA1CAA" w:rsidRPr="00AA1CAA">
        <w:rPr>
          <w:rFonts w:ascii="Arial Narrow" w:hAnsi="Arial Narrow"/>
        </w:rPr>
        <w:tab/>
      </w:r>
      <w:r w:rsidR="00AA1CAA">
        <w:rPr>
          <w:rFonts w:ascii="Arial Narrow" w:hAnsi="Arial Narrow"/>
        </w:rPr>
        <w:t xml:space="preserve">             </w:t>
      </w:r>
      <w:r w:rsidR="00AA1CAA" w:rsidRPr="00AA1CAA">
        <w:rPr>
          <w:rFonts w:ascii="Arial Narrow" w:hAnsi="Arial Narrow"/>
        </w:rPr>
        <w:t>Poříčí 48/33a, 639 00 Brno</w:t>
      </w:r>
    </w:p>
    <w:p w:rsidR="00B61E35" w:rsidRPr="00AA1CAA" w:rsidRDefault="0033444E" w:rsidP="006D60BA">
      <w:pPr>
        <w:spacing w:before="0"/>
        <w:ind w:firstLine="0"/>
        <w:jc w:val="both"/>
        <w:rPr>
          <w:rFonts w:ascii="Arial Narrow" w:hAnsi="Arial Narrow"/>
          <w:b/>
        </w:rPr>
      </w:pPr>
      <w:r w:rsidRPr="00AA1CAA">
        <w:rPr>
          <w:rFonts w:ascii="Arial Narrow" w:hAnsi="Arial Narrow"/>
        </w:rPr>
        <w:t>IČ:</w:t>
      </w:r>
      <w:r w:rsidRPr="00AA1CAA">
        <w:rPr>
          <w:rFonts w:ascii="Arial Narrow" w:hAnsi="Arial Narrow"/>
        </w:rPr>
        <w:tab/>
      </w:r>
      <w:r w:rsidRPr="00AA1CAA">
        <w:rPr>
          <w:rFonts w:ascii="Arial Narrow" w:hAnsi="Arial Narrow"/>
        </w:rPr>
        <w:tab/>
      </w:r>
      <w:r w:rsidRPr="00AA1CAA">
        <w:rPr>
          <w:rFonts w:ascii="Arial Narrow" w:hAnsi="Arial Narrow"/>
        </w:rPr>
        <w:tab/>
      </w:r>
      <w:r w:rsidR="001A7B1A" w:rsidRPr="00AA1CAA">
        <w:rPr>
          <w:rFonts w:ascii="Arial Narrow" w:hAnsi="Arial Narrow"/>
        </w:rPr>
        <w:tab/>
      </w:r>
      <w:r w:rsidR="001A7B1A" w:rsidRPr="00AA1CAA">
        <w:rPr>
          <w:rFonts w:ascii="Arial Narrow" w:hAnsi="Arial Narrow"/>
        </w:rPr>
        <w:tab/>
      </w:r>
      <w:r w:rsidR="00AA1CAA" w:rsidRPr="00AA1CAA">
        <w:rPr>
          <w:rFonts w:ascii="Arial Narrow" w:hAnsi="Arial Narrow"/>
        </w:rPr>
        <w:t>67602274</w:t>
      </w:r>
    </w:p>
    <w:p w:rsidR="00B61E35" w:rsidRPr="00D3176D" w:rsidRDefault="00B61E35" w:rsidP="006D60BA">
      <w:pPr>
        <w:spacing w:before="0"/>
        <w:ind w:firstLine="0"/>
        <w:jc w:val="both"/>
        <w:rPr>
          <w:rFonts w:ascii="Arial Narrow" w:hAnsi="Arial Narrow"/>
        </w:rPr>
      </w:pPr>
      <w:r w:rsidRPr="00D3176D">
        <w:rPr>
          <w:rFonts w:ascii="Arial Narrow" w:hAnsi="Arial Narrow"/>
        </w:rPr>
        <w:t>DIČ:</w:t>
      </w:r>
      <w:r w:rsidRPr="00D3176D">
        <w:rPr>
          <w:rFonts w:ascii="Arial Narrow" w:hAnsi="Arial Narrow"/>
        </w:rPr>
        <w:tab/>
      </w:r>
      <w:r w:rsidRPr="00D3176D">
        <w:rPr>
          <w:rFonts w:ascii="Arial Narrow" w:hAnsi="Arial Narrow"/>
        </w:rPr>
        <w:tab/>
        <w:t>……………………………………………………………………………………………………………..</w:t>
      </w:r>
    </w:p>
    <w:p w:rsidR="00962F75" w:rsidRDefault="00962F75" w:rsidP="006D60BA">
      <w:pPr>
        <w:spacing w:before="0"/>
        <w:ind w:firstLine="0"/>
        <w:jc w:val="both"/>
        <w:rPr>
          <w:rFonts w:ascii="Arial Narrow" w:hAnsi="Arial Narrow"/>
        </w:rPr>
      </w:pPr>
      <w:r>
        <w:rPr>
          <w:rFonts w:ascii="Arial Narrow" w:hAnsi="Arial Narrow"/>
        </w:rPr>
        <w:t>číslo účtu:         ……………………………………………………………………………………………………………...</w:t>
      </w:r>
    </w:p>
    <w:p w:rsidR="00962F75" w:rsidRDefault="00B61E35" w:rsidP="006D60BA">
      <w:pPr>
        <w:spacing w:before="0"/>
        <w:ind w:firstLine="0"/>
        <w:jc w:val="both"/>
        <w:rPr>
          <w:rFonts w:ascii="Arial Narrow" w:hAnsi="Arial Narrow"/>
        </w:rPr>
      </w:pPr>
      <w:r w:rsidRPr="00D3176D">
        <w:rPr>
          <w:rFonts w:ascii="Arial Narrow" w:hAnsi="Arial Narrow"/>
        </w:rPr>
        <w:t>e-mail:</w:t>
      </w:r>
      <w:r w:rsidRPr="00D3176D">
        <w:rPr>
          <w:rFonts w:ascii="Arial Narrow" w:hAnsi="Arial Narrow"/>
        </w:rPr>
        <w:tab/>
      </w:r>
      <w:r w:rsidRPr="00D3176D">
        <w:rPr>
          <w:rFonts w:ascii="Arial Narrow" w:hAnsi="Arial Narrow"/>
        </w:rPr>
        <w:tab/>
      </w:r>
      <w:r w:rsidR="00921E86">
        <w:rPr>
          <w:rFonts w:ascii="Arial Narrow" w:hAnsi="Arial Narrow"/>
        </w:rPr>
        <w:tab/>
      </w:r>
      <w:r w:rsidR="00921E86">
        <w:rPr>
          <w:rFonts w:ascii="Arial Narrow" w:hAnsi="Arial Narrow"/>
        </w:rPr>
        <w:tab/>
      </w:r>
    </w:p>
    <w:p w:rsidR="00B61E35" w:rsidRDefault="00AA1CAA" w:rsidP="006D60BA">
      <w:pPr>
        <w:spacing w:before="0"/>
        <w:ind w:firstLine="0"/>
        <w:jc w:val="both"/>
        <w:rPr>
          <w:rFonts w:ascii="Arial Narrow" w:hAnsi="Arial Narrow"/>
        </w:rPr>
      </w:pPr>
      <w:r>
        <w:rPr>
          <w:rFonts w:ascii="Arial Narrow" w:hAnsi="Arial Narrow"/>
        </w:rPr>
        <w:t>tel.:</w:t>
      </w:r>
      <w:r>
        <w:rPr>
          <w:rFonts w:ascii="Arial Narrow" w:hAnsi="Arial Narrow"/>
        </w:rPr>
        <w:tab/>
      </w:r>
      <w:r>
        <w:rPr>
          <w:rFonts w:ascii="Arial Narrow" w:hAnsi="Arial Narrow"/>
        </w:rPr>
        <w:tab/>
      </w:r>
      <w:r>
        <w:rPr>
          <w:rFonts w:ascii="Arial Narrow" w:hAnsi="Arial Narrow"/>
        </w:rPr>
        <w:tab/>
      </w:r>
      <w:r w:rsidR="00921E86">
        <w:rPr>
          <w:rFonts w:ascii="Arial Narrow" w:hAnsi="Arial Narrow"/>
        </w:rPr>
        <w:tab/>
      </w:r>
      <w:bookmarkStart w:id="0" w:name="_GoBack"/>
      <w:bookmarkEnd w:id="0"/>
    </w:p>
    <w:p w:rsidR="00B61E35" w:rsidRDefault="00B61E35" w:rsidP="00C15FDF">
      <w:pPr>
        <w:spacing w:before="0"/>
        <w:ind w:firstLine="0"/>
        <w:jc w:val="center"/>
        <w:rPr>
          <w:rFonts w:ascii="Arial Narrow" w:hAnsi="Arial Narrow"/>
        </w:rPr>
      </w:pPr>
    </w:p>
    <w:p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rsidR="00B61E35" w:rsidRDefault="00B61E35" w:rsidP="006D60BA">
      <w:pPr>
        <w:spacing w:before="0"/>
        <w:ind w:firstLine="0"/>
        <w:jc w:val="both"/>
        <w:rPr>
          <w:rFonts w:ascii="Arial Narrow" w:hAnsi="Arial Narrow"/>
        </w:rPr>
      </w:pPr>
    </w:p>
    <w:p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rsidR="009F264C" w:rsidRDefault="00EB06A8" w:rsidP="009359FB">
      <w:pPr>
        <w:numPr>
          <w:ilvl w:val="0"/>
          <w:numId w:val="2"/>
        </w:numPr>
        <w:spacing w:before="120" w:after="120"/>
        <w:jc w:val="both"/>
        <w:rPr>
          <w:rFonts w:ascii="Arial Narrow" w:hAnsi="Arial Narrow"/>
          <w:sz w:val="22"/>
          <w:szCs w:val="22"/>
        </w:rPr>
      </w:pPr>
      <w:r w:rsidRPr="005D77B7">
        <w:rPr>
          <w:rFonts w:ascii="Arial Narrow" w:hAnsi="Arial Narrow"/>
          <w:sz w:val="22"/>
          <w:szCs w:val="22"/>
        </w:rPr>
        <w:t>Objednatel</w:t>
      </w:r>
      <w:r w:rsidR="009F264C" w:rsidRPr="005D77B7">
        <w:rPr>
          <w:rFonts w:ascii="Arial Narrow" w:hAnsi="Arial Narrow"/>
          <w:sz w:val="22"/>
          <w:szCs w:val="22"/>
        </w:rPr>
        <w:t xml:space="preserve"> </w:t>
      </w:r>
      <w:r w:rsidR="009F264C" w:rsidRPr="00FA38DC">
        <w:rPr>
          <w:rFonts w:ascii="Arial Narrow" w:hAnsi="Arial Narrow"/>
          <w:sz w:val="22"/>
          <w:szCs w:val="22"/>
        </w:rPr>
        <w:t>rozhodl o výběru nabídky poskytovatele jako nejvhodnější k pl</w:t>
      </w:r>
      <w:r w:rsidR="00277D09" w:rsidRPr="00FA38DC">
        <w:rPr>
          <w:rFonts w:ascii="Arial Narrow" w:hAnsi="Arial Narrow"/>
          <w:sz w:val="22"/>
          <w:szCs w:val="22"/>
        </w:rPr>
        <w:t>nění veřejné z</w:t>
      </w:r>
      <w:r w:rsidR="005D77B7" w:rsidRPr="00FA38DC">
        <w:rPr>
          <w:rFonts w:ascii="Arial Narrow" w:hAnsi="Arial Narrow"/>
          <w:sz w:val="22"/>
          <w:szCs w:val="22"/>
        </w:rPr>
        <w:t>akázky s názvem „</w:t>
      </w:r>
      <w:r w:rsidR="00FA38DC" w:rsidRPr="00FA38DC">
        <w:rPr>
          <w:rFonts w:ascii="Arial Narrow" w:hAnsi="Arial Narrow"/>
          <w:b/>
          <w:sz w:val="22"/>
          <w:szCs w:val="22"/>
        </w:rPr>
        <w:t>Malířské a natěračské práce pro Filozofickou fakultu MU</w:t>
      </w:r>
      <w:r w:rsidR="00383B2E">
        <w:rPr>
          <w:rFonts w:ascii="Arial Narrow" w:hAnsi="Arial Narrow"/>
          <w:b/>
          <w:sz w:val="22"/>
          <w:szCs w:val="22"/>
        </w:rPr>
        <w:t xml:space="preserve"> pro rok 2020</w:t>
      </w:r>
      <w:r w:rsidR="009F264C" w:rsidRPr="00FA38DC">
        <w:rPr>
          <w:rFonts w:ascii="Arial Narrow" w:hAnsi="Arial Narrow"/>
          <w:sz w:val="22"/>
          <w:szCs w:val="22"/>
        </w:rPr>
        <w:t xml:space="preserve">“ (dále jen „veřejná zakázka“) zadávané v souladu s § </w:t>
      </w:r>
      <w:r w:rsidR="00277D09" w:rsidRPr="00FA38DC">
        <w:rPr>
          <w:rFonts w:ascii="Arial Narrow" w:hAnsi="Arial Narrow"/>
          <w:sz w:val="22"/>
          <w:szCs w:val="22"/>
        </w:rPr>
        <w:t>6 a § 31 zákona č. 134/201</w:t>
      </w:r>
      <w:r w:rsidR="009F264C" w:rsidRPr="00FA38DC">
        <w:rPr>
          <w:rFonts w:ascii="Arial Narrow" w:hAnsi="Arial Narrow"/>
          <w:sz w:val="22"/>
          <w:szCs w:val="22"/>
        </w:rPr>
        <w:t xml:space="preserve">6 Sb., o </w:t>
      </w:r>
      <w:r w:rsidR="00277D09" w:rsidRPr="00FA38DC">
        <w:rPr>
          <w:rFonts w:ascii="Arial Narrow" w:hAnsi="Arial Narrow"/>
          <w:sz w:val="22"/>
          <w:szCs w:val="22"/>
        </w:rPr>
        <w:t>zadávání veřejných zakázek,</w:t>
      </w:r>
      <w:r w:rsidR="009F264C" w:rsidRPr="00FA38DC">
        <w:rPr>
          <w:rFonts w:ascii="Arial Narrow" w:hAnsi="Arial Narrow"/>
          <w:sz w:val="22"/>
          <w:szCs w:val="22"/>
        </w:rPr>
        <w:t xml:space="preserve"> ve znění pozdějšíc</w:t>
      </w:r>
      <w:r w:rsidR="00FB70D3" w:rsidRPr="00FA38DC">
        <w:rPr>
          <w:rFonts w:ascii="Arial Narrow" w:hAnsi="Arial Narrow"/>
          <w:sz w:val="22"/>
          <w:szCs w:val="22"/>
        </w:rPr>
        <w:t>h předpisů, (dále jen</w:t>
      </w:r>
      <w:r w:rsidR="00FB70D3">
        <w:rPr>
          <w:rFonts w:ascii="Arial Narrow" w:hAnsi="Arial Narrow"/>
          <w:sz w:val="22"/>
          <w:szCs w:val="22"/>
        </w:rPr>
        <w:t xml:space="preserve"> „</w:t>
      </w:r>
      <w:r w:rsidR="00277D09">
        <w:rPr>
          <w:rFonts w:ascii="Arial Narrow" w:hAnsi="Arial Narrow"/>
          <w:sz w:val="22"/>
          <w:szCs w:val="22"/>
        </w:rPr>
        <w:t>Z</w:t>
      </w:r>
      <w:r w:rsidR="00FB70D3">
        <w:rPr>
          <w:rFonts w:ascii="Arial Narrow" w:hAnsi="Arial Narrow"/>
          <w:sz w:val="22"/>
          <w:szCs w:val="22"/>
        </w:rPr>
        <w:t>ZVZ“) jako veřejná zakázka malého rozsahu</w:t>
      </w:r>
      <w:r w:rsidR="009F264C" w:rsidRPr="009F264C">
        <w:rPr>
          <w:rFonts w:ascii="Arial Narrow" w:hAnsi="Arial Narrow"/>
          <w:sz w:val="22"/>
          <w:szCs w:val="22"/>
        </w:rPr>
        <w:t xml:space="preserve">. </w:t>
      </w:r>
      <w:r>
        <w:rPr>
          <w:rFonts w:ascii="Arial Narrow" w:hAnsi="Arial Narrow"/>
          <w:sz w:val="22"/>
          <w:szCs w:val="22"/>
        </w:rPr>
        <w:t>Objednatel</w:t>
      </w:r>
      <w:r w:rsidR="009F264C" w:rsidRPr="009F264C">
        <w:rPr>
          <w:rFonts w:ascii="Arial Narrow" w:hAnsi="Arial Narrow"/>
          <w:sz w:val="22"/>
          <w:szCs w:val="22"/>
        </w:rPr>
        <w:t xml:space="preserve"> a poskytovatel tak uzavírají k plnění předmětu uvedené veřejné zakázky níže uvedeného dne, měsíce a roku tu</w:t>
      </w:r>
      <w:r w:rsidR="0008620A">
        <w:rPr>
          <w:rFonts w:ascii="Arial Narrow" w:hAnsi="Arial Narrow"/>
          <w:sz w:val="22"/>
          <w:szCs w:val="22"/>
        </w:rPr>
        <w:t>to rámcovou sm</w:t>
      </w:r>
      <w:r w:rsidR="00FA38DC">
        <w:rPr>
          <w:rFonts w:ascii="Arial Narrow" w:hAnsi="Arial Narrow"/>
          <w:sz w:val="22"/>
          <w:szCs w:val="22"/>
        </w:rPr>
        <w:t xml:space="preserve">louvu o provedení malířských a natěračských </w:t>
      </w:r>
      <w:r w:rsidR="0008620A">
        <w:rPr>
          <w:rFonts w:ascii="Arial Narrow" w:hAnsi="Arial Narrow"/>
          <w:sz w:val="22"/>
          <w:szCs w:val="22"/>
        </w:rPr>
        <w:t>prací</w:t>
      </w:r>
      <w:r w:rsidR="009F264C" w:rsidRPr="009F264C">
        <w:rPr>
          <w:rFonts w:ascii="Arial Narrow" w:hAnsi="Arial Narrow"/>
          <w:sz w:val="22"/>
          <w:szCs w:val="22"/>
        </w:rPr>
        <w:t xml:space="preserve"> (dále také jen „smlouva“)</w:t>
      </w:r>
      <w:r w:rsidR="009F264C" w:rsidRPr="00BF5312">
        <w:rPr>
          <w:rFonts w:ascii="Arial Narrow" w:hAnsi="Arial Narrow"/>
          <w:sz w:val="22"/>
          <w:szCs w:val="22"/>
        </w:rPr>
        <w:t xml:space="preserve">. </w:t>
      </w:r>
    </w:p>
    <w:p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rsidR="009F264C" w:rsidRDefault="009F264C" w:rsidP="008667A8">
      <w:pPr>
        <w:spacing w:before="120" w:after="120"/>
        <w:ind w:firstLine="0"/>
        <w:jc w:val="center"/>
        <w:rPr>
          <w:rFonts w:ascii="Arial Narrow" w:hAnsi="Arial Narrow"/>
          <w:b/>
        </w:rPr>
      </w:pPr>
    </w:p>
    <w:p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rsidR="00273543" w:rsidRPr="00BF5312"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F24098">
        <w:rPr>
          <w:rFonts w:ascii="Arial Narrow" w:hAnsi="Arial Narrow"/>
          <w:sz w:val="22"/>
          <w:szCs w:val="22"/>
        </w:rPr>
        <w:t>provedení malířských a natěračských</w:t>
      </w:r>
      <w:r w:rsidR="005D77B7">
        <w:rPr>
          <w:rFonts w:ascii="Arial Narrow" w:hAnsi="Arial Narrow"/>
          <w:sz w:val="22"/>
          <w:szCs w:val="22"/>
        </w:rPr>
        <w:t xml:space="preserve"> prací</w:t>
      </w:r>
      <w:r w:rsidR="00683D6A" w:rsidRPr="00BF5312">
        <w:rPr>
          <w:rFonts w:ascii="Arial Narrow" w:hAnsi="Arial Narrow"/>
          <w:sz w:val="22"/>
          <w:szCs w:val="22"/>
        </w:rPr>
        <w:t xml:space="preserve"> 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F24098">
        <w:rPr>
          <w:rFonts w:ascii="Arial Narrow" w:hAnsi="Arial Narrow"/>
          <w:sz w:val="22"/>
          <w:szCs w:val="22"/>
        </w:rPr>
        <w:t>Malířskými a natěračskými</w:t>
      </w:r>
      <w:r w:rsidR="005D77B7">
        <w:rPr>
          <w:rFonts w:ascii="Arial Narrow" w:hAnsi="Arial Narrow"/>
          <w:sz w:val="22"/>
          <w:szCs w:val="22"/>
        </w:rPr>
        <w:t xml:space="preserve"> pracemi</w:t>
      </w:r>
      <w:r w:rsidR="00683D6A" w:rsidRPr="00BF5312">
        <w:rPr>
          <w:rFonts w:ascii="Arial Narrow" w:hAnsi="Arial Narrow"/>
          <w:sz w:val="22"/>
          <w:szCs w:val="22"/>
        </w:rPr>
        <w:t xml:space="preserve"> se </w:t>
      </w:r>
      <w:r w:rsidR="00683D6A" w:rsidRPr="005D77B7">
        <w:rPr>
          <w:rFonts w:ascii="Arial Narrow" w:hAnsi="Arial Narrow"/>
          <w:sz w:val="22"/>
          <w:szCs w:val="22"/>
        </w:rPr>
        <w:t xml:space="preserve">rozumí provedení </w:t>
      </w:r>
      <w:r w:rsidR="005D77B7" w:rsidRPr="005D77B7">
        <w:rPr>
          <w:rFonts w:ascii="Arial Narrow" w:hAnsi="Arial Narrow"/>
          <w:sz w:val="22"/>
          <w:szCs w:val="22"/>
        </w:rPr>
        <w:t xml:space="preserve">prací </w:t>
      </w:r>
      <w:r w:rsidR="00633B9B" w:rsidRPr="005D77B7">
        <w:rPr>
          <w:rFonts w:ascii="Arial Narrow" w:hAnsi="Arial Narrow"/>
          <w:sz w:val="22"/>
          <w:szCs w:val="22"/>
        </w:rPr>
        <w:t>dle specifikace</w:t>
      </w:r>
      <w:r w:rsidR="005D77B7">
        <w:rPr>
          <w:rFonts w:ascii="Arial Narrow" w:hAnsi="Arial Narrow"/>
          <w:sz w:val="22"/>
          <w:szCs w:val="22"/>
        </w:rPr>
        <w:t xml:space="preserve"> uvedené v čl. III Přílohy č. 1 smlouvy Cena</w:t>
      </w:r>
      <w:r w:rsidR="00633B9B">
        <w:rPr>
          <w:rFonts w:ascii="Arial Narrow" w:hAnsi="Arial Narrow"/>
          <w:sz w:val="22"/>
          <w:szCs w:val="22"/>
        </w:rPr>
        <w:t>,</w:t>
      </w:r>
      <w:r w:rsidR="00683D6A" w:rsidRPr="00BF5312">
        <w:rPr>
          <w:rFonts w:ascii="Arial Narrow" w:hAnsi="Arial Narrow"/>
          <w:sz w:val="22"/>
          <w:szCs w:val="22"/>
        </w:rPr>
        <w:t xml:space="preserve"> </w:t>
      </w:r>
      <w:r w:rsidR="0013279E" w:rsidRPr="00BF5312">
        <w:rPr>
          <w:rFonts w:ascii="Arial Narrow" w:hAnsi="Arial Narrow"/>
          <w:sz w:val="22"/>
          <w:szCs w:val="22"/>
        </w:rPr>
        <w:t xml:space="preserve">podle požadavků </w:t>
      </w:r>
      <w:r w:rsidR="008B4BAC" w:rsidRPr="00BF5312">
        <w:rPr>
          <w:rFonts w:ascii="Arial Narrow" w:hAnsi="Arial Narrow"/>
          <w:sz w:val="22"/>
          <w:szCs w:val="22"/>
        </w:rPr>
        <w:t>objedna</w:t>
      </w:r>
      <w:r w:rsidR="0013279E" w:rsidRPr="00BF5312">
        <w:rPr>
          <w:rFonts w:ascii="Arial Narrow" w:hAnsi="Arial Narrow"/>
          <w:sz w:val="22"/>
          <w:szCs w:val="22"/>
        </w:rPr>
        <w:t>tele, specifikovaných ve výzvě k poskytnutí plnění</w:t>
      </w:r>
      <w:r w:rsidR="00683D6A" w:rsidRPr="00BF5312">
        <w:rPr>
          <w:rFonts w:ascii="Arial Narrow" w:hAnsi="Arial Narrow"/>
          <w:sz w:val="22"/>
          <w:szCs w:val="22"/>
        </w:rPr>
        <w:t>.</w:t>
      </w:r>
      <w:r w:rsidR="006E0F6F" w:rsidRPr="00BF5312">
        <w:rPr>
          <w:rFonts w:ascii="Arial Narrow" w:hAnsi="Arial Narrow"/>
          <w:sz w:val="22"/>
          <w:szCs w:val="22"/>
        </w:rPr>
        <w:t xml:space="preserve"> </w:t>
      </w:r>
    </w:p>
    <w:p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lastRenderedPageBreak/>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jež je přijetím návrhu smlouvy. </w:t>
      </w:r>
    </w:p>
    <w:p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w:t>
      </w:r>
      <w:r w:rsidR="00B313FE">
        <w:rPr>
          <w:rFonts w:ascii="Arial Narrow" w:eastAsia="Calibri" w:hAnsi="Arial Narrow"/>
          <w:sz w:val="22"/>
          <w:szCs w:val="22"/>
          <w:lang w:eastAsia="en-US"/>
        </w:rPr>
        <w:t>dnají množství a</w:t>
      </w:r>
      <w:r w:rsidR="00F24098">
        <w:rPr>
          <w:rFonts w:ascii="Arial Narrow" w:eastAsia="Calibri" w:hAnsi="Arial Narrow"/>
          <w:sz w:val="22"/>
          <w:szCs w:val="22"/>
          <w:lang w:eastAsia="en-US"/>
        </w:rPr>
        <w:t xml:space="preserve"> druh požadovaných malířských a natěračských</w:t>
      </w:r>
      <w:r w:rsidR="00B313FE">
        <w:rPr>
          <w:rFonts w:ascii="Arial Narrow" w:eastAsia="Calibri" w:hAnsi="Arial Narrow"/>
          <w:sz w:val="22"/>
          <w:szCs w:val="22"/>
          <w:lang w:eastAsia="en-US"/>
        </w:rPr>
        <w:t xml:space="preserve"> prací</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w:t>
      </w:r>
      <w:r w:rsidR="00B313FE">
        <w:rPr>
          <w:rFonts w:ascii="Arial Narrow" w:hAnsi="Arial Narrow"/>
          <w:sz w:val="22"/>
          <w:szCs w:val="22"/>
        </w:rPr>
        <w:t xml:space="preserve"> druh prací</w:t>
      </w:r>
      <w:r w:rsidRPr="00BF5312">
        <w:rPr>
          <w:rFonts w:ascii="Arial Narrow" w:hAnsi="Arial Narrow"/>
          <w:sz w:val="22"/>
          <w:szCs w:val="22"/>
        </w:rPr>
        <w:t>),</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požadované </w:t>
      </w:r>
      <w:r w:rsidR="00B313FE">
        <w:rPr>
          <w:rFonts w:ascii="Arial Narrow" w:hAnsi="Arial Narrow"/>
          <w:sz w:val="22"/>
          <w:szCs w:val="22"/>
        </w:rPr>
        <w:t>množství</w:t>
      </w:r>
      <w:r w:rsidR="000470E6">
        <w:rPr>
          <w:rFonts w:ascii="Arial Narrow" w:hAnsi="Arial Narrow"/>
          <w:sz w:val="22"/>
          <w:szCs w:val="22"/>
        </w:rPr>
        <w:t>,</w:t>
      </w:r>
      <w:r w:rsidRPr="00BF5312">
        <w:rPr>
          <w:rFonts w:ascii="Arial Narrow" w:hAnsi="Arial Narrow"/>
          <w:sz w:val="22"/>
          <w:szCs w:val="22"/>
        </w:rPr>
        <w:t xml:space="preserve"> </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Pr>
          <w:rFonts w:ascii="Arial Narrow" w:eastAsia="Calibri" w:hAnsi="Arial Narrow"/>
          <w:sz w:val="22"/>
          <w:szCs w:val="22"/>
          <w:lang w:eastAsia="en-US"/>
        </w:rPr>
        <w:t>2</w:t>
      </w:r>
      <w:r w:rsidR="00C5354D">
        <w:rPr>
          <w:rFonts w:ascii="Arial Narrow" w:eastAsia="Calibri" w:hAnsi="Arial Narrow"/>
          <w:sz w:val="22"/>
          <w:szCs w:val="22"/>
          <w:lang w:eastAsia="en-US"/>
        </w:rPr>
        <w:t>0</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 xml:space="preserve">en </w:t>
      </w:r>
      <w:r w:rsidR="00B313FE">
        <w:rPr>
          <w:rFonts w:ascii="Arial Narrow" w:eastAsia="Calibri" w:hAnsi="Arial Narrow"/>
          <w:sz w:val="22"/>
          <w:szCs w:val="22"/>
          <w:lang w:eastAsia="en-US"/>
        </w:rPr>
        <w:t xml:space="preserve">práce </w:t>
      </w:r>
      <w:r>
        <w:rPr>
          <w:rFonts w:ascii="Arial Narrow" w:eastAsia="Calibri" w:hAnsi="Arial Narrow"/>
          <w:sz w:val="22"/>
          <w:szCs w:val="22"/>
          <w:lang w:eastAsia="en-US"/>
        </w:rPr>
        <w:t xml:space="preserve">řádně a včas zajistit. </w:t>
      </w:r>
    </w:p>
    <w:p w:rsidR="005C6C4F" w:rsidRPr="003A7E8C"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t>Poskytovatel se zavazuje postupovat při plnění předmětu díla s odbornou péčí a v souladu s touto smlouvou, jakož i v souladu s jejím účelem.</w:t>
      </w:r>
    </w:p>
    <w:p w:rsidR="005C6C4F"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lastRenderedPageBreak/>
        <w:t>Lhůta a místo plnění</w:t>
      </w:r>
    </w:p>
    <w:p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w:t>
      </w:r>
      <w:r w:rsidR="00656E01">
        <w:rPr>
          <w:rFonts w:ascii="Arial Narrow" w:hAnsi="Arial Narrow"/>
          <w:sz w:val="22"/>
          <w:szCs w:val="22"/>
        </w:rPr>
        <w:t>kladě této rámcové smlouvy bude stanovena pro jednotlivé dílčí veřejné zakázky samostatně s ohledem na rozsah prací.</w:t>
      </w:r>
    </w:p>
    <w:p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w:t>
      </w:r>
      <w:r w:rsidR="00017904">
        <w:rPr>
          <w:rFonts w:ascii="Arial Narrow" w:hAnsi="Arial Narrow"/>
          <w:sz w:val="22"/>
          <w:szCs w:val="22"/>
        </w:rPr>
        <w:t xml:space="preserve"> jednotlivých prací</w:t>
      </w:r>
      <w:r w:rsidR="004F7868" w:rsidRPr="00BF5312">
        <w:rPr>
          <w:rFonts w:ascii="Arial Narrow" w:hAnsi="Arial Narrow"/>
          <w:sz w:val="22"/>
          <w:szCs w:val="22"/>
        </w:rPr>
        <w:t xml:space="preserve"> zadaných v dané zakázce</w:t>
      </w:r>
      <w:r w:rsidR="004F7868">
        <w:rPr>
          <w:rFonts w:ascii="Arial Narrow" w:hAnsi="Arial Narrow"/>
          <w:sz w:val="22"/>
          <w:szCs w:val="22"/>
        </w:rPr>
        <w:t>.</w:t>
      </w:r>
    </w:p>
    <w:p w:rsidR="004F7868" w:rsidRDefault="00383B2E" w:rsidP="009359FB">
      <w:pPr>
        <w:numPr>
          <w:ilvl w:val="0"/>
          <w:numId w:val="19"/>
        </w:numPr>
        <w:tabs>
          <w:tab w:val="clear" w:pos="340"/>
        </w:tabs>
        <w:spacing w:before="0" w:after="120"/>
        <w:jc w:val="both"/>
        <w:rPr>
          <w:rFonts w:ascii="Arial Narrow" w:eastAsia="Calibri" w:hAnsi="Arial Narrow"/>
          <w:sz w:val="22"/>
          <w:szCs w:val="22"/>
          <w:lang w:eastAsia="en-US"/>
        </w:rPr>
      </w:pPr>
      <w:r>
        <w:rPr>
          <w:rFonts w:ascii="Arial Narrow" w:hAnsi="Arial Narrow"/>
          <w:sz w:val="22"/>
          <w:szCs w:val="22"/>
        </w:rPr>
        <w:t xml:space="preserve">Ceny </w:t>
      </w:r>
      <w:r w:rsidR="00656E01">
        <w:rPr>
          <w:rFonts w:ascii="Arial Narrow" w:hAnsi="Arial Narrow"/>
          <w:sz w:val="22"/>
          <w:szCs w:val="22"/>
        </w:rPr>
        <w:t>z</w:t>
      </w:r>
      <w:r w:rsidR="00F24098">
        <w:rPr>
          <w:rFonts w:ascii="Arial Narrow" w:hAnsi="Arial Narrow"/>
          <w:sz w:val="22"/>
          <w:szCs w:val="22"/>
        </w:rPr>
        <w:t>a jednotlivé druhy malířských a natěračských</w:t>
      </w:r>
      <w:r w:rsidR="00656E01">
        <w:rPr>
          <w:rFonts w:ascii="Arial Narrow" w:hAnsi="Arial Narrow"/>
          <w:sz w:val="22"/>
          <w:szCs w:val="22"/>
        </w:rPr>
        <w:t xml:space="preserve"> prací</w:t>
      </w:r>
      <w:r w:rsidR="004F7868" w:rsidRPr="00BF5312">
        <w:rPr>
          <w:rFonts w:ascii="Arial Narrow" w:hAnsi="Arial Narrow"/>
          <w:sz w:val="22"/>
          <w:szCs w:val="22"/>
        </w:rPr>
        <w:t xml:space="preserve"> budou stanoveny ve </w:t>
      </w:r>
      <w:r>
        <w:rPr>
          <w:rFonts w:ascii="Arial Narrow" w:hAnsi="Arial Narrow"/>
          <w:sz w:val="22"/>
          <w:szCs w:val="22"/>
        </w:rPr>
        <w:t>výši uvedené v</w:t>
      </w:r>
      <w:r w:rsidR="004F7868" w:rsidRPr="00BF5312">
        <w:rPr>
          <w:rFonts w:ascii="Arial Narrow" w:hAnsi="Arial Narrow"/>
          <w:sz w:val="22"/>
          <w:szCs w:val="22"/>
        </w:rPr>
        <w:t> příloze č. 1 této smlouvy.</w:t>
      </w:r>
      <w:r>
        <w:rPr>
          <w:rFonts w:ascii="Arial Narrow" w:hAnsi="Arial Narrow"/>
          <w:sz w:val="22"/>
          <w:szCs w:val="22"/>
        </w:rPr>
        <w:t xml:space="preserve"> Ceny jsou konečné. Poskytovatel prohlašuje, že není plátce DPH.</w:t>
      </w:r>
    </w:p>
    <w:p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Smluvní strany se dohodly, že v každé realizační smlouvě bude uvedena příslušná výše odměny, která bude za zajištění plnění předmětu smlouvy na základě realizační smlouvy uhrazena poskytovateli. </w:t>
      </w:r>
    </w:p>
    <w:p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t>Náležitosti faktur</w:t>
      </w:r>
    </w:p>
    <w:p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stanovené v zákoně 563/1991 Sb., o účetnictví, ve znění pozdějších předpisů,</w:t>
      </w:r>
    </w:p>
    <w:p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lastRenderedPageBreak/>
        <w:t>uvedení lhůty splatnosti a</w:t>
      </w:r>
    </w:p>
    <w:p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Pr>
          <w:rFonts w:ascii="Arial Narrow" w:eastAsia="Calibri" w:hAnsi="Arial Narrow"/>
          <w:sz w:val="22"/>
          <w:szCs w:val="22"/>
          <w:lang w:eastAsia="en-US"/>
        </w:rPr>
        <w:t>3</w:t>
      </w:r>
      <w:r w:rsidRPr="007E6774">
        <w:rPr>
          <w:rFonts w:ascii="Arial Narrow" w:eastAsia="Calibri" w:hAnsi="Arial Narrow"/>
          <w:sz w:val="22"/>
          <w:szCs w:val="22"/>
          <w:lang w:eastAsia="en-US"/>
        </w:rPr>
        <w:t xml:space="preserve"> (slovy: </w:t>
      </w:r>
      <w:r>
        <w:rPr>
          <w:rFonts w:ascii="Arial Narrow" w:eastAsia="Calibri" w:hAnsi="Arial Narrow"/>
          <w:sz w:val="22"/>
          <w:szCs w:val="22"/>
          <w:lang w:eastAsia="en-US"/>
        </w:rPr>
        <w:t>tří</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5354D">
        <w:rPr>
          <w:rFonts w:ascii="Arial Narrow" w:eastAsia="Calibri" w:hAnsi="Arial Narrow"/>
          <w:sz w:val="22"/>
          <w:szCs w:val="22"/>
          <w:lang w:eastAsia="en-US"/>
        </w:rPr>
        <w:t xml:space="preserve">o smlouvy trvají </w:t>
      </w:r>
      <w:r w:rsidR="00383B2E">
        <w:rPr>
          <w:rFonts w:ascii="Arial Narrow" w:eastAsia="Calibri" w:hAnsi="Arial Narrow"/>
          <w:sz w:val="22"/>
          <w:szCs w:val="22"/>
          <w:lang w:eastAsia="en-US"/>
        </w:rPr>
        <w:t>do 31. 12. 2020</w:t>
      </w:r>
      <w:r>
        <w:rPr>
          <w:rFonts w:ascii="Arial Narrow" w:eastAsia="Calibri" w:hAnsi="Arial Narrow"/>
          <w:sz w:val="22"/>
          <w:szCs w:val="22"/>
          <w:lang w:eastAsia="en-US"/>
        </w:rPr>
        <w:t>.</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Výpověď</w:t>
      </w:r>
    </w:p>
    <w:p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Odstoupení o smlouvy</w:t>
      </w:r>
    </w:p>
    <w:p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podstatného porušení povinností poskytovatele podle této smlouvy,</w:t>
      </w:r>
    </w:p>
    <w:p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lastRenderedPageBreak/>
        <w:t>v případě vydání rozhodnutí o úpadku poskytovatele dle § 136 zákona č. 182/2006 Sb., o úpadku a způsobech jeho řešení (insolvenční zákon), ve znění pozdějších předpisů,</w:t>
      </w:r>
    </w:p>
    <w:p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jako osoba povinná dle § 2 písm. e) zákona č. 320/2001 Sb., o finanční kontrole ve veřejné správě, ve znění pozdějších předpisů, spolupůsobit při výkonu finanční kontroly;</w:t>
      </w:r>
    </w:p>
    <w:p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Pokud se stane některé ustanovení smlouvy neplatné nebo neúčinné, nedotýká se to ostatních ustanovení této smlouvy, která zůstávají platná a účinná. Smluvní strany se v takovém případě zavazují nahradit dohodou </w:t>
      </w:r>
      <w:r w:rsidRPr="004919D0">
        <w:rPr>
          <w:rFonts w:ascii="Arial Narrow" w:eastAsia="Calibri" w:hAnsi="Arial Narrow"/>
          <w:sz w:val="22"/>
          <w:szCs w:val="22"/>
          <w:lang w:eastAsia="en-US"/>
        </w:rPr>
        <w:lastRenderedPageBreak/>
        <w:t>ustanovení neplatné nebo neúčinné ustanovením platným a účinným, které nejlépe odpovídá původně zamýšlenému účelu ustanovení neplatného nebo neúčinného.</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je vyhotovena ve čtyřech stejnopisech, z nichž každý má platnost originálu. Každá smluvní strana obdrží po dvou z nich.</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rsidTr="008766ED">
        <w:tc>
          <w:tcPr>
            <w:tcW w:w="4644" w:type="dxa"/>
          </w:tcPr>
          <w:p w:rsidR="004919D0" w:rsidRPr="004919D0" w:rsidRDefault="00921E86"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Pr>
                <w:rFonts w:ascii="Arial Narrow" w:eastAsia="Calibri" w:hAnsi="Arial Narrow"/>
                <w:color w:val="000000" w:themeColor="text1"/>
                <w:sz w:val="22"/>
                <w:szCs w:val="22"/>
                <w:lang w:eastAsia="en-US"/>
              </w:rPr>
              <w:t xml:space="preserve">V Brně dne </w:t>
            </w:r>
            <w:proofErr w:type="gramStart"/>
            <w:r>
              <w:rPr>
                <w:rFonts w:ascii="Arial Narrow" w:eastAsia="Calibri" w:hAnsi="Arial Narrow"/>
                <w:color w:val="000000" w:themeColor="text1"/>
                <w:sz w:val="22"/>
                <w:szCs w:val="22"/>
                <w:lang w:eastAsia="en-US"/>
              </w:rPr>
              <w:t>16.3.2020</w:t>
            </w:r>
            <w:proofErr w:type="gramEnd"/>
          </w:p>
        </w:tc>
        <w:tc>
          <w:tcPr>
            <w:tcW w:w="4644" w:type="dxa"/>
          </w:tcPr>
          <w:p w:rsidR="004919D0" w:rsidRPr="004919D0" w:rsidRDefault="004919D0" w:rsidP="00921E86">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EndPr/>
              <w:sdtContent>
                <w:r w:rsidR="00921E86">
                  <w:rPr>
                    <w:rFonts w:ascii="Arial Narrow" w:eastAsia="Calibri" w:hAnsi="Arial Narrow"/>
                    <w:color w:val="000000" w:themeColor="text1"/>
                    <w:sz w:val="22"/>
                    <w:szCs w:val="22"/>
                    <w:lang w:eastAsia="en-US"/>
                  </w:rPr>
                  <w:t>Brně</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0-03-16T00:00:00Z">
                  <w:dateFormat w:val="d.M.yyyy"/>
                  <w:lid w:val="cs-CZ"/>
                  <w:storeMappedDataAs w:val="dateTime"/>
                  <w:calendar w:val="gregorian"/>
                </w:date>
              </w:sdtPr>
              <w:sdtEndPr/>
              <w:sdtContent>
                <w:proofErr w:type="gramStart"/>
                <w:r w:rsidR="00921E86">
                  <w:rPr>
                    <w:rFonts w:ascii="Arial Narrow" w:eastAsia="Calibri" w:hAnsi="Arial Narrow"/>
                    <w:color w:val="000000" w:themeColor="text1"/>
                    <w:sz w:val="22"/>
                    <w:szCs w:val="22"/>
                    <w:lang w:eastAsia="en-US"/>
                  </w:rPr>
                  <w:t>16.3.2020</w:t>
                </w:r>
                <w:proofErr w:type="gramEnd"/>
              </w:sdtContent>
            </w:sdt>
          </w:p>
        </w:tc>
      </w:tr>
      <w:tr w:rsidR="004919D0" w:rsidRPr="004919D0" w:rsidTr="008766ED">
        <w:tc>
          <w:tcPr>
            <w:tcW w:w="4644" w:type="dxa"/>
          </w:tcPr>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rsidR="004919D0" w:rsidRDefault="00C5354D"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 xml:space="preserve">Prof. PhDr. Milan </w:t>
            </w:r>
            <w:proofErr w:type="spellStart"/>
            <w:r>
              <w:rPr>
                <w:rFonts w:ascii="Arial Narrow" w:hAnsi="Arial Narrow"/>
                <w:b/>
                <w:color w:val="000000" w:themeColor="text1"/>
                <w:sz w:val="22"/>
                <w:szCs w:val="20"/>
              </w:rPr>
              <w:t>Pol</w:t>
            </w:r>
            <w:proofErr w:type="spellEnd"/>
            <w:r>
              <w:rPr>
                <w:rFonts w:ascii="Arial Narrow" w:hAnsi="Arial Narrow"/>
                <w:b/>
                <w:color w:val="000000" w:themeColor="text1"/>
                <w:sz w:val="22"/>
                <w:szCs w:val="20"/>
              </w:rPr>
              <w:t>, CSc.</w:t>
            </w:r>
          </w:p>
          <w:p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383B2E" w:rsidRDefault="00383B2E"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rsidR="004919D0" w:rsidRPr="00C5354D" w:rsidRDefault="00F24098"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r>
              <w:rPr>
                <w:rFonts w:ascii="Arial Narrow" w:eastAsia="Calibri" w:hAnsi="Arial Narrow"/>
                <w:b/>
                <w:color w:val="000000" w:themeColor="text1"/>
                <w:sz w:val="22"/>
                <w:szCs w:val="22"/>
                <w:lang w:eastAsia="en-US"/>
              </w:rPr>
              <w:t>Petr Nedvěd</w:t>
            </w:r>
          </w:p>
          <w:p w:rsidR="004919D0" w:rsidRPr="004919D0"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howingPlcHdr/>
              </w:sdtPr>
              <w:sdtEndPr/>
              <w:sdtContent>
                <w:r w:rsidR="00656E01" w:rsidRPr="001A1BF8">
                  <w:rPr>
                    <w:rStyle w:val="Zstupntext"/>
                  </w:rPr>
                  <w:t>Klikněte sem a zadejte text.</w:t>
                </w:r>
              </w:sdtContent>
            </w:sdt>
          </w:p>
          <w:p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rsidR="00921E86" w:rsidRPr="004919D0" w:rsidRDefault="00921E86"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lastRenderedPageBreak/>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rsidR="00173C90" w:rsidRPr="00BF5312" w:rsidRDefault="00173C90" w:rsidP="00173C90">
      <w:pPr>
        <w:spacing w:before="0"/>
        <w:ind w:firstLine="0"/>
        <w:jc w:val="both"/>
        <w:rPr>
          <w:rFonts w:ascii="Arial Narrow" w:hAnsi="Arial Narrow"/>
          <w:sz w:val="22"/>
          <w:szCs w:val="22"/>
        </w:rPr>
      </w:pPr>
    </w:p>
    <w:p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rsidR="007537FA" w:rsidRDefault="00E25AAE" w:rsidP="00E25AAE">
      <w:pPr>
        <w:spacing w:before="240"/>
        <w:ind w:left="709" w:hanging="425"/>
        <w:jc w:val="both"/>
        <w:rPr>
          <w:rFonts w:ascii="Arial Narrow" w:hAnsi="Arial Narrow"/>
          <w:sz w:val="22"/>
          <w:szCs w:val="22"/>
        </w:rPr>
      </w:pPr>
      <w:r>
        <w:rPr>
          <w:rFonts w:ascii="Arial Narrow" w:hAnsi="Arial Narrow"/>
          <w:sz w:val="22"/>
          <w:szCs w:val="22"/>
        </w:rPr>
        <w:t xml:space="preserve">1.   </w:t>
      </w:r>
      <w:r w:rsidR="00F20756" w:rsidRPr="007537FA">
        <w:rPr>
          <w:rFonts w:ascii="Arial Narrow" w:hAnsi="Arial Narrow"/>
          <w:sz w:val="22"/>
          <w:szCs w:val="22"/>
        </w:rPr>
        <w:t xml:space="preserve">Předmětem plnění je </w:t>
      </w:r>
      <w:r w:rsidR="007D2C19">
        <w:rPr>
          <w:rFonts w:ascii="Arial Narrow" w:hAnsi="Arial Narrow"/>
          <w:sz w:val="22"/>
          <w:szCs w:val="22"/>
        </w:rPr>
        <w:t>provedení malířských a natěračských</w:t>
      </w:r>
      <w:r w:rsidR="007458AC">
        <w:rPr>
          <w:rFonts w:ascii="Arial Narrow" w:hAnsi="Arial Narrow"/>
          <w:sz w:val="22"/>
          <w:szCs w:val="22"/>
        </w:rPr>
        <w:t xml:space="preserve"> prací</w:t>
      </w:r>
      <w:r w:rsidR="00F20756" w:rsidRPr="007537FA">
        <w:rPr>
          <w:rFonts w:ascii="Arial Narrow" w:hAnsi="Arial Narrow"/>
          <w:sz w:val="22"/>
          <w:szCs w:val="22"/>
        </w:rPr>
        <w:t>, které budou vždy specifikovány ve výzvě objednatele k poskytnutí plnění konkrétní veřejné zakázky</w:t>
      </w:r>
      <w:r w:rsidR="00C5354D" w:rsidRPr="007537FA">
        <w:rPr>
          <w:rFonts w:ascii="Arial Narrow" w:hAnsi="Arial Narrow"/>
          <w:sz w:val="22"/>
          <w:szCs w:val="22"/>
        </w:rPr>
        <w:t xml:space="preserve"> a kterými mohou být: </w:t>
      </w:r>
      <w:r w:rsidR="007537FA">
        <w:rPr>
          <w:rFonts w:ascii="Arial Narrow" w:hAnsi="Arial Narrow"/>
          <w:sz w:val="22"/>
          <w:szCs w:val="22"/>
        </w:rPr>
        <w:t>následující práce:</w:t>
      </w:r>
    </w:p>
    <w:p w:rsidR="00383B2E" w:rsidRDefault="00383B2E" w:rsidP="00383B2E">
      <w:pPr>
        <w:pStyle w:val="Odstavecseseznamem"/>
        <w:rPr>
          <w:rFonts w:ascii="Arial Narrow" w:hAnsi="Arial Narrow"/>
          <w:u w:val="single"/>
        </w:rPr>
      </w:pPr>
    </w:p>
    <w:p w:rsidR="00383B2E" w:rsidRPr="00317F93" w:rsidRDefault="00383B2E" w:rsidP="00383B2E">
      <w:pPr>
        <w:pStyle w:val="Odstavecseseznamem"/>
        <w:rPr>
          <w:rFonts w:ascii="Arial Narrow" w:hAnsi="Arial Narrow"/>
          <w:u w:val="single"/>
        </w:rPr>
      </w:pPr>
      <w:r w:rsidRPr="00317F93">
        <w:rPr>
          <w:rFonts w:ascii="Arial Narrow" w:hAnsi="Arial Narrow"/>
          <w:u w:val="single"/>
        </w:rPr>
        <w:t>Malířské práce:</w:t>
      </w:r>
    </w:p>
    <w:p w:rsidR="00383B2E" w:rsidRDefault="00383B2E" w:rsidP="00383B2E">
      <w:pPr>
        <w:pStyle w:val="Odstavecseseznamem"/>
        <w:rPr>
          <w:rFonts w:ascii="Arial Narrow" w:hAnsi="Arial Narrow"/>
        </w:rPr>
      </w:pPr>
      <w:r>
        <w:rPr>
          <w:rFonts w:ascii="Arial Narrow" w:hAnsi="Arial Narrow"/>
        </w:rPr>
        <w:t xml:space="preserve">výmalba do výšky do 3,5 </w:t>
      </w:r>
      <w:proofErr w:type="spellStart"/>
      <w:r>
        <w:rPr>
          <w:rFonts w:ascii="Arial Narrow" w:hAnsi="Arial Narrow"/>
        </w:rPr>
        <w:t>mb</w:t>
      </w:r>
      <w:proofErr w:type="spellEnd"/>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 xml:space="preserve">Materiál ekonomik                     </w:t>
      </w:r>
    </w:p>
    <w:p w:rsidR="00383B2E" w:rsidRDefault="00383B2E" w:rsidP="00383B2E">
      <w:pPr>
        <w:pStyle w:val="Odstavecseseznamem"/>
        <w:rPr>
          <w:rFonts w:ascii="Arial Narrow" w:hAnsi="Arial Narrow"/>
        </w:rPr>
      </w:pPr>
      <w:r>
        <w:rPr>
          <w:rFonts w:ascii="Arial Narrow" w:hAnsi="Arial Narrow"/>
        </w:rPr>
        <w:t xml:space="preserve">Materiál standard                     </w:t>
      </w:r>
    </w:p>
    <w:p w:rsidR="00383B2E" w:rsidRDefault="00383B2E" w:rsidP="00383B2E">
      <w:pPr>
        <w:pStyle w:val="Odstavecseseznamem"/>
        <w:rPr>
          <w:rFonts w:ascii="Arial Narrow" w:hAnsi="Arial Narrow"/>
        </w:rPr>
      </w:pPr>
      <w:r>
        <w:rPr>
          <w:rFonts w:ascii="Arial Narrow" w:hAnsi="Arial Narrow"/>
        </w:rPr>
        <w:t xml:space="preserve">Materiál vyšší kvalita                 </w:t>
      </w:r>
    </w:p>
    <w:p w:rsidR="00383B2E" w:rsidRP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Výmalba dvoubarevná</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 xml:space="preserve">Výmalba výběr odstínu zákazníka ze vzorníku </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 xml:space="preserve">Odstranění staré malby (škrabání) </w:t>
      </w:r>
    </w:p>
    <w:p w:rsidR="00383B2E" w:rsidRDefault="00383B2E" w:rsidP="00383B2E">
      <w:pPr>
        <w:pStyle w:val="Odstavecseseznamem"/>
        <w:rPr>
          <w:rFonts w:ascii="Arial Narrow" w:hAnsi="Arial Narrow"/>
        </w:rPr>
      </w:pPr>
      <w:r>
        <w:rPr>
          <w:rFonts w:ascii="Arial Narrow" w:hAnsi="Arial Narrow"/>
        </w:rPr>
        <w:t xml:space="preserve">Vyrovnání nerovností sádrou a akr. </w:t>
      </w:r>
      <w:proofErr w:type="gramStart"/>
      <w:r>
        <w:rPr>
          <w:rFonts w:ascii="Arial Narrow" w:hAnsi="Arial Narrow"/>
        </w:rPr>
        <w:t>tmelem</w:t>
      </w:r>
      <w:proofErr w:type="gramEnd"/>
      <w:r>
        <w:rPr>
          <w:rFonts w:ascii="Arial Narrow" w:hAnsi="Arial Narrow"/>
        </w:rPr>
        <w:t xml:space="preserve"> </w:t>
      </w:r>
    </w:p>
    <w:p w:rsidR="00383B2E" w:rsidRDefault="00383B2E" w:rsidP="00383B2E">
      <w:pPr>
        <w:pStyle w:val="Odstavecseseznamem"/>
        <w:rPr>
          <w:rFonts w:ascii="Arial Narrow" w:hAnsi="Arial Narrow"/>
        </w:rPr>
      </w:pPr>
      <w:r>
        <w:rPr>
          <w:rFonts w:ascii="Arial Narrow" w:hAnsi="Arial Narrow"/>
        </w:rPr>
        <w:t xml:space="preserve">Penetrace (zpevnění podkladu) </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u w:val="single"/>
        </w:rPr>
      </w:pPr>
      <w:r w:rsidRPr="00DE0A79">
        <w:rPr>
          <w:rFonts w:ascii="Arial Narrow" w:hAnsi="Arial Narrow"/>
          <w:u w:val="single"/>
        </w:rPr>
        <w:t>Natěračské práce:</w:t>
      </w:r>
    </w:p>
    <w:p w:rsidR="00383B2E" w:rsidRDefault="00383B2E" w:rsidP="00383B2E">
      <w:pPr>
        <w:pStyle w:val="Odstavecseseznamem"/>
        <w:rPr>
          <w:rFonts w:ascii="Arial Narrow" w:hAnsi="Arial Narrow"/>
        </w:rPr>
      </w:pPr>
      <w:r>
        <w:rPr>
          <w:rFonts w:ascii="Arial Narrow" w:hAnsi="Arial Narrow"/>
        </w:rPr>
        <w:t>Nátěr fasády jednobarevné</w:t>
      </w:r>
    </w:p>
    <w:p w:rsidR="00383B2E" w:rsidRDefault="00383B2E" w:rsidP="00383B2E">
      <w:pPr>
        <w:pStyle w:val="Odstavecseseznamem"/>
        <w:rPr>
          <w:rFonts w:ascii="Arial Narrow" w:hAnsi="Arial Narrow"/>
        </w:rPr>
      </w:pPr>
      <w:r>
        <w:rPr>
          <w:rFonts w:ascii="Arial Narrow" w:hAnsi="Arial Narrow"/>
        </w:rPr>
        <w:t xml:space="preserve">Nátěr fasády dvoubarevné                     </w:t>
      </w: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rPr>
      </w:pPr>
      <w:r>
        <w:rPr>
          <w:rFonts w:ascii="Arial Narrow" w:hAnsi="Arial Narrow"/>
        </w:rPr>
        <w:t xml:space="preserve">Natěračské práce – nátěr oken vše vč. materiálu            </w:t>
      </w:r>
      <w:r w:rsidRPr="00DE0A79">
        <w:rPr>
          <w:rFonts w:ascii="Arial Narrow" w:hAnsi="Arial Narrow"/>
        </w:rPr>
        <w:t xml:space="preserve"> </w:t>
      </w:r>
      <w:r>
        <w:rPr>
          <w:rFonts w:ascii="Arial Narrow" w:hAnsi="Arial Narrow"/>
        </w:rPr>
        <w:t xml:space="preserve">          </w:t>
      </w:r>
    </w:p>
    <w:p w:rsidR="00383B2E" w:rsidRPr="00DE0A79" w:rsidRDefault="00383B2E" w:rsidP="00383B2E">
      <w:pPr>
        <w:pStyle w:val="Odstavecseseznamem"/>
        <w:rPr>
          <w:rFonts w:ascii="Arial Narrow" w:hAnsi="Arial Narrow"/>
        </w:rPr>
      </w:pPr>
      <w:r>
        <w:rPr>
          <w:rFonts w:ascii="Arial Narrow" w:hAnsi="Arial Narrow"/>
        </w:rPr>
        <w:t xml:space="preserve">Nátěr dveří jednoduchých včetně zárubní </w:t>
      </w:r>
      <w:r w:rsidRPr="00DE0A79">
        <w:rPr>
          <w:rFonts w:ascii="Arial Narrow" w:hAnsi="Arial Narrow"/>
        </w:rPr>
        <w:t xml:space="preserve"> </w:t>
      </w:r>
      <w:r>
        <w:rPr>
          <w:rFonts w:ascii="Arial Narrow" w:hAnsi="Arial Narrow"/>
        </w:rPr>
        <w:t xml:space="preserve">                                   </w:t>
      </w:r>
    </w:p>
    <w:p w:rsidR="00383B2E" w:rsidRPr="00DE0A79" w:rsidRDefault="00383B2E" w:rsidP="00383B2E">
      <w:pPr>
        <w:pStyle w:val="Odstavecseseznamem"/>
        <w:rPr>
          <w:rFonts w:ascii="Arial Narrow" w:hAnsi="Arial Narrow"/>
        </w:rPr>
      </w:pPr>
      <w:r>
        <w:rPr>
          <w:rFonts w:ascii="Arial Narrow" w:hAnsi="Arial Narrow"/>
        </w:rPr>
        <w:t xml:space="preserve">Nátěr dveří profilovaných včetně zárubní                                     </w:t>
      </w:r>
    </w:p>
    <w:p w:rsidR="00383B2E" w:rsidRPr="00DE0A79" w:rsidRDefault="00383B2E" w:rsidP="00383B2E">
      <w:pPr>
        <w:pStyle w:val="Odstavecseseznamem"/>
        <w:rPr>
          <w:rFonts w:ascii="Arial Narrow" w:hAnsi="Arial Narrow"/>
        </w:rPr>
      </w:pPr>
      <w:r>
        <w:rPr>
          <w:rFonts w:ascii="Arial Narrow" w:hAnsi="Arial Narrow"/>
        </w:rPr>
        <w:t xml:space="preserve">Nátěr radiátorů                                                    </w:t>
      </w:r>
      <w:r w:rsidRPr="00DE0A79">
        <w:rPr>
          <w:rFonts w:ascii="Arial Narrow" w:hAnsi="Arial Narrow"/>
        </w:rPr>
        <w:t xml:space="preserve"> </w:t>
      </w:r>
      <w:r>
        <w:rPr>
          <w:rFonts w:ascii="Arial Narrow" w:hAnsi="Arial Narrow"/>
        </w:rPr>
        <w:t xml:space="preserve">                          </w:t>
      </w: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rPr>
      </w:pPr>
      <w:r>
        <w:rPr>
          <w:rFonts w:ascii="Arial Narrow" w:hAnsi="Arial Narrow"/>
        </w:rPr>
        <w:t xml:space="preserve">Nátěr olejového soklu vč. materiálu                                              </w:t>
      </w:r>
      <w:r w:rsidRPr="00DE0A79">
        <w:rPr>
          <w:rFonts w:ascii="Arial Narrow" w:hAnsi="Arial Narrow"/>
        </w:rPr>
        <w:t xml:space="preserve"> </w:t>
      </w:r>
    </w:p>
    <w:p w:rsidR="00383B2E" w:rsidRPr="00DE0A79" w:rsidRDefault="00383B2E" w:rsidP="00383B2E">
      <w:pPr>
        <w:pStyle w:val="Odstavecseseznamem"/>
        <w:rPr>
          <w:rFonts w:ascii="Arial Narrow" w:hAnsi="Arial Narrow"/>
        </w:rPr>
      </w:pPr>
      <w:r>
        <w:rPr>
          <w:rFonts w:ascii="Arial Narrow" w:hAnsi="Arial Narrow"/>
        </w:rPr>
        <w:t xml:space="preserve">Nátěr omyvatelného soklu vč. materiálu                                </w:t>
      </w:r>
      <w:r w:rsidRPr="00DE0A79">
        <w:rPr>
          <w:rFonts w:ascii="Arial Narrow" w:hAnsi="Arial Narrow"/>
        </w:rPr>
        <w:t xml:space="preserve"> </w:t>
      </w:r>
    </w:p>
    <w:p w:rsidR="00383B2E" w:rsidRPr="00DE0A79" w:rsidRDefault="00383B2E" w:rsidP="00383B2E">
      <w:pPr>
        <w:pStyle w:val="Odstavecseseznamem"/>
        <w:rPr>
          <w:rFonts w:ascii="Arial Narrow" w:hAnsi="Arial Narrow"/>
        </w:rPr>
      </w:pPr>
      <w:r>
        <w:rPr>
          <w:rFonts w:ascii="Arial Narrow" w:hAnsi="Arial Narrow"/>
        </w:rPr>
        <w:t xml:space="preserve">Nátěr střech a kovových konstrukcí vč. materiálu                    </w:t>
      </w:r>
    </w:p>
    <w:p w:rsidR="00383B2E" w:rsidRPr="00DE0A79" w:rsidRDefault="00383B2E" w:rsidP="00383B2E">
      <w:pPr>
        <w:pStyle w:val="Odstavecseseznamem"/>
        <w:rPr>
          <w:rFonts w:ascii="Arial Narrow" w:hAnsi="Arial Narrow"/>
        </w:rPr>
      </w:pPr>
      <w:r>
        <w:rPr>
          <w:rFonts w:ascii="Arial Narrow" w:hAnsi="Arial Narrow"/>
        </w:rPr>
        <w:t xml:space="preserve">Vyrovnání omítek stěrkou vč. materiálu                                       </w:t>
      </w:r>
    </w:p>
    <w:p w:rsidR="00383B2E" w:rsidRPr="00DE0A79" w:rsidRDefault="00383B2E" w:rsidP="00383B2E">
      <w:pPr>
        <w:pStyle w:val="Odstavecseseznamem"/>
        <w:rPr>
          <w:rFonts w:ascii="Arial Narrow" w:hAnsi="Arial Narrow"/>
        </w:rPr>
      </w:pPr>
      <w:r>
        <w:rPr>
          <w:rFonts w:ascii="Arial Narrow" w:hAnsi="Arial Narrow"/>
        </w:rPr>
        <w:t xml:space="preserve">Drobné zednické práce vč. materiálu                                        </w:t>
      </w:r>
    </w:p>
    <w:p w:rsidR="00383B2E" w:rsidRPr="00DE0A79" w:rsidRDefault="00383B2E" w:rsidP="00383B2E">
      <w:pPr>
        <w:pStyle w:val="Odstavecseseznamem"/>
        <w:rPr>
          <w:rFonts w:ascii="Arial Narrow" w:hAnsi="Arial Narrow"/>
        </w:rPr>
      </w:pPr>
      <w:r>
        <w:rPr>
          <w:rFonts w:ascii="Arial Narrow" w:hAnsi="Arial Narrow"/>
        </w:rPr>
        <w:t xml:space="preserve">Výškové práce za pomoci horolezecké techniky                       </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p>
    <w:p w:rsidR="00383B2E" w:rsidRPr="00317F93" w:rsidRDefault="00383B2E" w:rsidP="00383B2E">
      <w:pPr>
        <w:rPr>
          <w:szCs w:val="22"/>
        </w:rPr>
      </w:pPr>
    </w:p>
    <w:p w:rsidR="007D2C19" w:rsidRDefault="007D2C19" w:rsidP="007D2C19">
      <w:pPr>
        <w:spacing w:before="240"/>
        <w:ind w:left="720" w:firstLine="0"/>
        <w:jc w:val="both"/>
        <w:rPr>
          <w:rFonts w:ascii="Arial Narrow" w:hAnsi="Arial Narrow"/>
          <w:sz w:val="22"/>
          <w:szCs w:val="22"/>
        </w:rPr>
      </w:pPr>
    </w:p>
    <w:p w:rsidR="00703310" w:rsidRPr="007537FA" w:rsidRDefault="00EB06A8" w:rsidP="00D97232">
      <w:pPr>
        <w:numPr>
          <w:ilvl w:val="0"/>
          <w:numId w:val="36"/>
        </w:numPr>
        <w:tabs>
          <w:tab w:val="clear" w:pos="340"/>
          <w:tab w:val="clear" w:pos="502"/>
          <w:tab w:val="num" w:pos="709"/>
          <w:tab w:val="left" w:pos="851"/>
        </w:tabs>
        <w:spacing w:before="240"/>
        <w:ind w:left="709" w:hanging="283"/>
        <w:jc w:val="both"/>
        <w:rPr>
          <w:rFonts w:ascii="Arial Narrow" w:hAnsi="Arial Narrow"/>
          <w:sz w:val="22"/>
          <w:szCs w:val="22"/>
        </w:rPr>
      </w:pPr>
      <w:r w:rsidRPr="007537FA">
        <w:rPr>
          <w:rFonts w:ascii="Arial Narrow" w:hAnsi="Arial Narrow"/>
          <w:sz w:val="22"/>
          <w:szCs w:val="22"/>
        </w:rPr>
        <w:lastRenderedPageBreak/>
        <w:t>Poskytovatel</w:t>
      </w:r>
      <w:r w:rsidR="00703310" w:rsidRPr="007537FA">
        <w:rPr>
          <w:rFonts w:ascii="Arial Narrow" w:hAnsi="Arial Narrow"/>
          <w:sz w:val="22"/>
          <w:szCs w:val="22"/>
        </w:rPr>
        <w:t xml:space="preserve"> je povinen </w:t>
      </w:r>
      <w:r w:rsidR="00D734F4" w:rsidRPr="007537FA">
        <w:rPr>
          <w:rFonts w:ascii="Arial Narrow" w:hAnsi="Arial Narrow"/>
          <w:sz w:val="22"/>
          <w:szCs w:val="22"/>
        </w:rPr>
        <w:t>v termínech stanovených výzv</w:t>
      </w:r>
      <w:r w:rsidR="00A85A0A" w:rsidRPr="007537FA">
        <w:rPr>
          <w:rFonts w:ascii="Arial Narrow" w:hAnsi="Arial Narrow"/>
          <w:sz w:val="22"/>
          <w:szCs w:val="22"/>
        </w:rPr>
        <w:t>ou</w:t>
      </w:r>
      <w:r w:rsidR="00343C1E">
        <w:rPr>
          <w:rFonts w:ascii="Arial Narrow" w:hAnsi="Arial Narrow"/>
          <w:sz w:val="22"/>
          <w:szCs w:val="22"/>
        </w:rPr>
        <w:t xml:space="preserve"> k poskytnutí plnění</w:t>
      </w:r>
      <w:r w:rsidR="004B11AF" w:rsidRPr="007537FA">
        <w:rPr>
          <w:rFonts w:ascii="Arial Narrow" w:hAnsi="Arial Narrow"/>
          <w:sz w:val="22"/>
          <w:szCs w:val="22"/>
        </w:rPr>
        <w:t xml:space="preserve"> </w:t>
      </w:r>
      <w:r w:rsidR="00343C1E">
        <w:rPr>
          <w:rFonts w:ascii="Arial Narrow" w:hAnsi="Arial Narrow"/>
          <w:sz w:val="22"/>
          <w:szCs w:val="22"/>
        </w:rPr>
        <w:t xml:space="preserve">provést požadované práce pro </w:t>
      </w:r>
      <w:r w:rsidR="00D97232">
        <w:rPr>
          <w:rFonts w:ascii="Arial Narrow" w:hAnsi="Arial Narrow"/>
          <w:sz w:val="22"/>
          <w:szCs w:val="22"/>
        </w:rPr>
        <w:t xml:space="preserve">  </w:t>
      </w:r>
      <w:r w:rsidR="004B11AF" w:rsidRPr="007537FA">
        <w:rPr>
          <w:rFonts w:ascii="Arial Narrow" w:hAnsi="Arial Narrow"/>
          <w:sz w:val="22"/>
          <w:szCs w:val="22"/>
        </w:rPr>
        <w:t>objednat</w:t>
      </w:r>
      <w:r w:rsidR="00343C1E">
        <w:rPr>
          <w:rFonts w:ascii="Arial Narrow" w:hAnsi="Arial Narrow"/>
          <w:sz w:val="22"/>
          <w:szCs w:val="22"/>
        </w:rPr>
        <w:t>ele</w:t>
      </w:r>
      <w:r w:rsidR="00703310" w:rsidRPr="007537FA">
        <w:rPr>
          <w:rFonts w:ascii="Arial Narrow" w:hAnsi="Arial Narrow"/>
          <w:sz w:val="22"/>
          <w:szCs w:val="22"/>
        </w:rPr>
        <w:t>.</w:t>
      </w:r>
    </w:p>
    <w:p w:rsidR="00F843FE" w:rsidRPr="00BF5312" w:rsidRDefault="00F843FE" w:rsidP="00173C90">
      <w:pPr>
        <w:tabs>
          <w:tab w:val="center" w:pos="4819"/>
          <w:tab w:val="left" w:pos="6930"/>
        </w:tabs>
        <w:spacing w:before="0"/>
        <w:ind w:firstLine="0"/>
        <w:rPr>
          <w:rFonts w:ascii="Arial Narrow" w:hAnsi="Arial Narrow"/>
          <w:b/>
          <w:sz w:val="22"/>
          <w:szCs w:val="22"/>
        </w:rPr>
      </w:pPr>
    </w:p>
    <w:p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rsidR="00173C90" w:rsidRDefault="00173C90" w:rsidP="00173C90">
      <w:pPr>
        <w:spacing w:before="0"/>
        <w:jc w:val="both"/>
        <w:rPr>
          <w:rFonts w:ascii="Arial Narrow" w:hAnsi="Arial Narrow"/>
          <w:sz w:val="22"/>
          <w:szCs w:val="22"/>
          <w:highlight w:val="yellow"/>
        </w:rPr>
      </w:pPr>
    </w:p>
    <w:p w:rsidR="0078470E" w:rsidRPr="00BF5312" w:rsidRDefault="0078470E" w:rsidP="00173C90">
      <w:pPr>
        <w:spacing w:before="0"/>
        <w:jc w:val="both"/>
        <w:rPr>
          <w:rFonts w:ascii="Arial Narrow" w:hAnsi="Arial Narrow"/>
          <w:sz w:val="22"/>
          <w:szCs w:val="22"/>
          <w:highlight w:val="yellow"/>
        </w:rPr>
      </w:pPr>
    </w:p>
    <w:p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78470E">
        <w:rPr>
          <w:rFonts w:ascii="Arial Narrow" w:hAnsi="Arial Narrow"/>
          <w:sz w:val="22"/>
          <w:szCs w:val="22"/>
        </w:rPr>
        <w:t>jednotlivých prací</w:t>
      </w:r>
      <w:r w:rsidR="004B11AF" w:rsidRPr="00BF5312">
        <w:rPr>
          <w:rFonts w:ascii="Arial Narrow" w:hAnsi="Arial Narrow"/>
          <w:sz w:val="22"/>
          <w:szCs w:val="22"/>
        </w:rPr>
        <w:t xml:space="preserve">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rsidR="0078470E" w:rsidRDefault="0078470E" w:rsidP="0078470E">
      <w:pPr>
        <w:spacing w:before="240"/>
        <w:ind w:left="720" w:firstLine="0"/>
        <w:jc w:val="both"/>
        <w:rPr>
          <w:rFonts w:ascii="Arial Narrow" w:hAnsi="Arial Narrow"/>
          <w:sz w:val="22"/>
          <w:szCs w:val="22"/>
        </w:rPr>
      </w:pPr>
      <w:r>
        <w:rPr>
          <w:rFonts w:ascii="Arial Narrow" w:hAnsi="Arial Narrow"/>
          <w:sz w:val="22"/>
          <w:szCs w:val="22"/>
        </w:rPr>
        <w:t>P</w:t>
      </w:r>
      <w:r w:rsidR="007D2C19">
        <w:rPr>
          <w:rFonts w:ascii="Arial Narrow" w:hAnsi="Arial Narrow"/>
          <w:sz w:val="22"/>
          <w:szCs w:val="22"/>
        </w:rPr>
        <w:t xml:space="preserve">oložkový rozpočet malířských a natěračských </w:t>
      </w:r>
      <w:r>
        <w:rPr>
          <w:rFonts w:ascii="Arial Narrow" w:hAnsi="Arial Narrow"/>
          <w:sz w:val="22"/>
          <w:szCs w:val="22"/>
        </w:rPr>
        <w:t>prací</w:t>
      </w:r>
      <w:r w:rsidR="00C5354D">
        <w:rPr>
          <w:rFonts w:ascii="Arial Narrow" w:hAnsi="Arial Narrow"/>
          <w:sz w:val="22"/>
          <w:szCs w:val="22"/>
        </w:rPr>
        <w:t>:</w:t>
      </w:r>
    </w:p>
    <w:p w:rsidR="00383B2E" w:rsidRDefault="00383B2E" w:rsidP="00383B2E">
      <w:pPr>
        <w:pStyle w:val="Odstavecseseznamem"/>
        <w:rPr>
          <w:rFonts w:ascii="Arial Narrow" w:hAnsi="Arial Narrow"/>
          <w:u w:val="single"/>
        </w:rPr>
      </w:pPr>
    </w:p>
    <w:p w:rsidR="00383B2E" w:rsidRPr="00317F93" w:rsidRDefault="00383B2E" w:rsidP="00383B2E">
      <w:pPr>
        <w:pStyle w:val="Odstavecseseznamem"/>
        <w:rPr>
          <w:rFonts w:ascii="Arial Narrow" w:hAnsi="Arial Narrow"/>
          <w:u w:val="single"/>
        </w:rPr>
      </w:pPr>
      <w:r w:rsidRPr="00317F93">
        <w:rPr>
          <w:rFonts w:ascii="Arial Narrow" w:hAnsi="Arial Narrow"/>
          <w:u w:val="single"/>
        </w:rPr>
        <w:t>Malířské práce:</w:t>
      </w:r>
    </w:p>
    <w:p w:rsidR="00383B2E" w:rsidRDefault="00383B2E" w:rsidP="00383B2E">
      <w:pPr>
        <w:pStyle w:val="Odstavecseseznamem"/>
        <w:rPr>
          <w:rFonts w:ascii="Arial Narrow" w:hAnsi="Arial Narrow"/>
        </w:rPr>
      </w:pPr>
      <w:r>
        <w:rPr>
          <w:rFonts w:ascii="Arial Narrow" w:hAnsi="Arial Narrow"/>
        </w:rPr>
        <w:t xml:space="preserve">výmalba do výšky do 3,5 </w:t>
      </w:r>
      <w:proofErr w:type="spellStart"/>
      <w:r>
        <w:rPr>
          <w:rFonts w:ascii="Arial Narrow" w:hAnsi="Arial Narrow"/>
        </w:rPr>
        <w:t>mb</w:t>
      </w:r>
      <w:proofErr w:type="spellEnd"/>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Materiál ekonomik:                     40 Kč/m²</w:t>
      </w:r>
    </w:p>
    <w:p w:rsidR="00383B2E" w:rsidRDefault="00383B2E" w:rsidP="00383B2E">
      <w:pPr>
        <w:pStyle w:val="Odstavecseseznamem"/>
        <w:rPr>
          <w:rFonts w:ascii="Arial Narrow" w:hAnsi="Arial Narrow"/>
        </w:rPr>
      </w:pPr>
      <w:r>
        <w:rPr>
          <w:rFonts w:ascii="Arial Narrow" w:hAnsi="Arial Narrow"/>
        </w:rPr>
        <w:t>Materiál standard:                       38 Kč/m²</w:t>
      </w:r>
    </w:p>
    <w:p w:rsidR="00383B2E" w:rsidRDefault="00383B2E" w:rsidP="00383B2E">
      <w:pPr>
        <w:pStyle w:val="Odstavecseseznamem"/>
        <w:rPr>
          <w:rFonts w:ascii="Arial Narrow" w:hAnsi="Arial Narrow"/>
        </w:rPr>
      </w:pPr>
      <w:r>
        <w:rPr>
          <w:rFonts w:ascii="Arial Narrow" w:hAnsi="Arial Narrow"/>
        </w:rPr>
        <w:t>Materiál vyšší kvalita:                  48 Kč/m²</w:t>
      </w:r>
    </w:p>
    <w:p w:rsidR="00383B2E" w:rsidRP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doplatek celkem:           5 Kč/m²</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Výmalba dvoubarevná doplatek celkem:                      5 Kč/m²</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Výmalba výběr odstínu zákazníka ze vzorníku doplatek celkem:                     5 Kč/m²</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Odstranění staré malby (škrabání) celkem:                 40 Kč m²</w:t>
      </w:r>
    </w:p>
    <w:p w:rsidR="00383B2E" w:rsidRDefault="00383B2E" w:rsidP="00383B2E">
      <w:pPr>
        <w:pStyle w:val="Odstavecseseznamem"/>
        <w:rPr>
          <w:rFonts w:ascii="Arial Narrow" w:hAnsi="Arial Narrow"/>
        </w:rPr>
      </w:pPr>
      <w:r>
        <w:rPr>
          <w:rFonts w:ascii="Arial Narrow" w:hAnsi="Arial Narrow"/>
        </w:rPr>
        <w:t xml:space="preserve">Vyrovnání nerovností sádrou a akr. </w:t>
      </w:r>
      <w:proofErr w:type="gramStart"/>
      <w:r>
        <w:rPr>
          <w:rFonts w:ascii="Arial Narrow" w:hAnsi="Arial Narrow"/>
        </w:rPr>
        <w:t>tmelem</w:t>
      </w:r>
      <w:proofErr w:type="gramEnd"/>
      <w:r>
        <w:rPr>
          <w:rFonts w:ascii="Arial Narrow" w:hAnsi="Arial Narrow"/>
        </w:rPr>
        <w:t xml:space="preserve"> celkem:   280 Kč za 1 hodinu</w:t>
      </w:r>
    </w:p>
    <w:p w:rsidR="00383B2E" w:rsidRDefault="00383B2E" w:rsidP="00383B2E">
      <w:pPr>
        <w:pStyle w:val="Odstavecseseznamem"/>
        <w:rPr>
          <w:rFonts w:ascii="Arial Narrow" w:hAnsi="Arial Narrow"/>
        </w:rPr>
      </w:pPr>
      <w:r>
        <w:rPr>
          <w:rFonts w:ascii="Arial Narrow" w:hAnsi="Arial Narrow"/>
        </w:rPr>
        <w:t>Penetrace (zpevnění podkladu) celkem:                      22 Kč/m²</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u w:val="single"/>
        </w:rPr>
      </w:pPr>
      <w:r w:rsidRPr="00DE0A79">
        <w:rPr>
          <w:rFonts w:ascii="Arial Narrow" w:hAnsi="Arial Narrow"/>
          <w:u w:val="single"/>
        </w:rPr>
        <w:t>Natěračské práce:</w:t>
      </w:r>
    </w:p>
    <w:p w:rsidR="00383B2E" w:rsidRDefault="00383B2E" w:rsidP="00383B2E">
      <w:pPr>
        <w:pStyle w:val="Odstavecseseznamem"/>
        <w:rPr>
          <w:rFonts w:ascii="Arial Narrow" w:hAnsi="Arial Narrow"/>
        </w:rPr>
      </w:pPr>
      <w:r>
        <w:rPr>
          <w:rFonts w:ascii="Arial Narrow" w:hAnsi="Arial Narrow"/>
        </w:rPr>
        <w:t>Nátěr fasády jednobarevné:                    120 Kč/m²</w:t>
      </w:r>
    </w:p>
    <w:p w:rsidR="00383B2E" w:rsidRDefault="00383B2E" w:rsidP="00383B2E">
      <w:pPr>
        <w:pStyle w:val="Odstavecseseznamem"/>
        <w:rPr>
          <w:rFonts w:ascii="Arial Narrow" w:hAnsi="Arial Narrow"/>
        </w:rPr>
      </w:pPr>
      <w:r>
        <w:rPr>
          <w:rFonts w:ascii="Arial Narrow" w:hAnsi="Arial Narrow"/>
        </w:rPr>
        <w:t>Nátěr fasády dvoubarevné:                     140 Kč/m²</w:t>
      </w: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rPr>
      </w:pPr>
      <w:r>
        <w:rPr>
          <w:rFonts w:ascii="Arial Narrow" w:hAnsi="Arial Narrow"/>
        </w:rPr>
        <w:t xml:space="preserve">Natěračské práce – nátěr oken vše vč. materiálu:             </w:t>
      </w:r>
      <w:r w:rsidRPr="00DE0A79">
        <w:rPr>
          <w:rFonts w:ascii="Arial Narrow" w:hAnsi="Arial Narrow"/>
        </w:rPr>
        <w:t xml:space="preserve"> </w:t>
      </w:r>
      <w:r>
        <w:rPr>
          <w:rFonts w:ascii="Arial Narrow" w:hAnsi="Arial Narrow"/>
        </w:rPr>
        <w:t xml:space="preserve">           550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Nátěr dveří jednoduchých včetně zárubní </w:t>
      </w:r>
      <w:r w:rsidRPr="00DE0A79">
        <w:rPr>
          <w:rFonts w:ascii="Arial Narrow" w:hAnsi="Arial Narrow"/>
        </w:rPr>
        <w:t xml:space="preserve"> </w:t>
      </w:r>
      <w:r>
        <w:rPr>
          <w:rFonts w:ascii="Arial Narrow" w:hAnsi="Arial Narrow"/>
        </w:rPr>
        <w:t xml:space="preserve">                                    480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Nátěr dveří profilovaných včetně zárubní                                       680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lastRenderedPageBreak/>
        <w:t xml:space="preserve">Nátěr radiátorů                                                    </w:t>
      </w:r>
      <w:r w:rsidRPr="00DE0A79">
        <w:rPr>
          <w:rFonts w:ascii="Arial Narrow" w:hAnsi="Arial Narrow"/>
        </w:rPr>
        <w:t xml:space="preserve"> </w:t>
      </w:r>
      <w:r>
        <w:rPr>
          <w:rFonts w:ascii="Arial Narrow" w:hAnsi="Arial Narrow"/>
        </w:rPr>
        <w:t xml:space="preserve">                           280 </w:t>
      </w:r>
      <w:r w:rsidRPr="00DE0A79">
        <w:rPr>
          <w:rFonts w:ascii="Arial Narrow" w:hAnsi="Arial Narrow"/>
        </w:rPr>
        <w:t>Kč/m²</w:t>
      </w:r>
    </w:p>
    <w:p w:rsidR="00383B2E" w:rsidRDefault="00383B2E" w:rsidP="00383B2E">
      <w:pPr>
        <w:pStyle w:val="Odstavecseseznamem"/>
        <w:rPr>
          <w:rFonts w:ascii="Arial Narrow" w:hAnsi="Arial Narrow"/>
        </w:rPr>
      </w:pPr>
    </w:p>
    <w:p w:rsidR="00383B2E" w:rsidRPr="00DE0A79" w:rsidRDefault="00383B2E" w:rsidP="00383B2E">
      <w:pPr>
        <w:pStyle w:val="Odstavecseseznamem"/>
        <w:rPr>
          <w:rFonts w:ascii="Arial Narrow" w:hAnsi="Arial Narrow"/>
        </w:rPr>
      </w:pPr>
      <w:r>
        <w:rPr>
          <w:rFonts w:ascii="Arial Narrow" w:hAnsi="Arial Narrow"/>
        </w:rPr>
        <w:t xml:space="preserve">Nátěr olejového soklu vč. materiálu:                                              </w:t>
      </w:r>
      <w:r w:rsidRPr="00DE0A79">
        <w:rPr>
          <w:rFonts w:ascii="Arial Narrow" w:hAnsi="Arial Narrow"/>
        </w:rPr>
        <w:t xml:space="preserve"> </w:t>
      </w:r>
      <w:r>
        <w:rPr>
          <w:rFonts w:ascii="Arial Narrow" w:hAnsi="Arial Narrow"/>
        </w:rPr>
        <w:t xml:space="preserve">280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Nátěr omyvatelného soklu vč. materiálu:                                       </w:t>
      </w:r>
      <w:r w:rsidRPr="00DE0A79">
        <w:rPr>
          <w:rFonts w:ascii="Arial Narrow" w:hAnsi="Arial Narrow"/>
        </w:rPr>
        <w:t xml:space="preserve"> </w:t>
      </w:r>
      <w:r>
        <w:rPr>
          <w:rFonts w:ascii="Arial Narrow" w:hAnsi="Arial Narrow"/>
        </w:rPr>
        <w:t xml:space="preserve">180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Nátěr střech a kovových konstrukcí vč. materiálu:                        </w:t>
      </w:r>
      <w:r w:rsidRPr="00DE0A79">
        <w:rPr>
          <w:rFonts w:ascii="Arial Narrow" w:hAnsi="Arial Narrow"/>
        </w:rPr>
        <w:t xml:space="preserve"> </w:t>
      </w:r>
      <w:r>
        <w:rPr>
          <w:rFonts w:ascii="Arial Narrow" w:hAnsi="Arial Narrow"/>
        </w:rPr>
        <w:t xml:space="preserve">240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Vyrovnání omítek stěrkou vč. materiálu:                                        180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Drobné zednické práce vč. materiálu:                                           </w:t>
      </w:r>
      <w:r w:rsidRPr="00DE0A79">
        <w:rPr>
          <w:rFonts w:ascii="Arial Narrow" w:hAnsi="Arial Narrow"/>
        </w:rPr>
        <w:t xml:space="preserve"> </w:t>
      </w:r>
      <w:r>
        <w:rPr>
          <w:rFonts w:ascii="Arial Narrow" w:hAnsi="Arial Narrow"/>
        </w:rPr>
        <w:t xml:space="preserve">240 </w:t>
      </w:r>
      <w:r w:rsidRPr="00DE0A79">
        <w:rPr>
          <w:rFonts w:ascii="Arial Narrow" w:hAnsi="Arial Narrow"/>
        </w:rPr>
        <w:t>Kč/m²</w:t>
      </w:r>
    </w:p>
    <w:p w:rsidR="00383B2E" w:rsidRPr="00DE0A79" w:rsidRDefault="00383B2E" w:rsidP="00383B2E">
      <w:pPr>
        <w:pStyle w:val="Odstavecseseznamem"/>
        <w:rPr>
          <w:rFonts w:ascii="Arial Narrow" w:hAnsi="Arial Narrow"/>
        </w:rPr>
      </w:pPr>
      <w:r>
        <w:rPr>
          <w:rFonts w:ascii="Arial Narrow" w:hAnsi="Arial Narrow"/>
        </w:rPr>
        <w:t xml:space="preserve">Výškové práce za pomoci horolezecké techniky:                          </w:t>
      </w:r>
      <w:r w:rsidRPr="00DE0A79">
        <w:rPr>
          <w:rFonts w:ascii="Arial Narrow" w:hAnsi="Arial Narrow"/>
        </w:rPr>
        <w:t xml:space="preserve"> </w:t>
      </w:r>
      <w:r>
        <w:rPr>
          <w:rFonts w:ascii="Arial Narrow" w:hAnsi="Arial Narrow"/>
        </w:rPr>
        <w:t xml:space="preserve">550 </w:t>
      </w:r>
      <w:r w:rsidRPr="00DE0A79">
        <w:rPr>
          <w:rFonts w:ascii="Arial Narrow" w:hAnsi="Arial Narrow"/>
        </w:rPr>
        <w:t>Kč za 1 hodinu</w:t>
      </w:r>
    </w:p>
    <w:p w:rsidR="00383B2E" w:rsidRDefault="00383B2E" w:rsidP="00383B2E">
      <w:pPr>
        <w:pStyle w:val="Odstavecseseznamem"/>
        <w:rPr>
          <w:rFonts w:ascii="Arial Narrow" w:hAnsi="Arial Narrow"/>
        </w:rPr>
      </w:pPr>
    </w:p>
    <w:p w:rsidR="00383B2E" w:rsidRDefault="00383B2E" w:rsidP="00383B2E">
      <w:pPr>
        <w:pStyle w:val="Odstavecseseznamem"/>
        <w:rPr>
          <w:rFonts w:ascii="Arial Narrow" w:hAnsi="Arial Narrow"/>
        </w:rPr>
      </w:pPr>
      <w:r>
        <w:rPr>
          <w:rFonts w:ascii="Arial Narrow" w:hAnsi="Arial Narrow"/>
        </w:rPr>
        <w:t>Ceny jsou konečné, není plátce DPH</w:t>
      </w:r>
    </w:p>
    <w:p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před uplynutím lhůty splatnosti vrátit </w:t>
      </w:r>
      <w:r w:rsidR="00EB06A8">
        <w:rPr>
          <w:rFonts w:ascii="Arial Narrow" w:hAnsi="Arial Narrow"/>
          <w:sz w:val="22"/>
          <w:szCs w:val="22"/>
        </w:rPr>
        <w:t>poskytovatel</w:t>
      </w:r>
      <w:r w:rsidRPr="00BF5312">
        <w:rPr>
          <w:rFonts w:ascii="Arial Narrow" w:hAnsi="Arial Narrow"/>
          <w:sz w:val="22"/>
          <w:szCs w:val="22"/>
        </w:rPr>
        <w:t>i k provedení opravy. V takovém případě není objednatel v prodlení s úhradou faktury, lhůta splatnosti opravené faktury počíná běžet ode dne jejího doručení objednateli.</w:t>
      </w:r>
    </w:p>
    <w:p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w:t>
      </w:r>
      <w:r w:rsidR="0078470E">
        <w:rPr>
          <w:rFonts w:ascii="Arial Narrow" w:hAnsi="Arial Narrow"/>
          <w:sz w:val="22"/>
          <w:szCs w:val="22"/>
        </w:rPr>
        <w:t xml:space="preserve">sjednaným pro konkrétní dílčí veřejnou zakázku v souladu s čl. IV odst. 2 rámcové smlouvy </w:t>
      </w:r>
      <w:r w:rsidRPr="00BF5312">
        <w:rPr>
          <w:rFonts w:ascii="Arial Narrow" w:hAnsi="Arial Narrow"/>
          <w:sz w:val="22"/>
          <w:szCs w:val="22"/>
        </w:rPr>
        <w:t xml:space="preserve">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w:t>
      </w:r>
      <w:r w:rsidR="0078470E">
        <w:rPr>
          <w:rFonts w:ascii="Arial Narrow" w:hAnsi="Arial Narrow"/>
          <w:sz w:val="22"/>
          <w:szCs w:val="22"/>
        </w:rPr>
        <w:t>anovené dle článku IV. odst. 1 rámcové s</w:t>
      </w:r>
      <w:r w:rsidRPr="00BF5312">
        <w:rPr>
          <w:rFonts w:ascii="Arial Narrow" w:hAnsi="Arial Narrow"/>
          <w:sz w:val="22"/>
          <w:szCs w:val="22"/>
        </w:rPr>
        <w:t xml:space="preserve">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rsidR="005E48A2" w:rsidRPr="00DB61E5" w:rsidRDefault="005E48A2" w:rsidP="005E48A2">
      <w:pPr>
        <w:spacing w:before="240"/>
        <w:ind w:left="2160" w:hanging="2160"/>
        <w:jc w:val="right"/>
        <w:rPr>
          <w:rFonts w:ascii="Arial Narrow" w:hAnsi="Arial Narrow"/>
          <w:sz w:val="22"/>
          <w:szCs w:val="22"/>
        </w:rPr>
      </w:pPr>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
    <w:p w:rsidR="005E48A2" w:rsidRDefault="005E48A2" w:rsidP="005E48A2">
      <w:pPr>
        <w:spacing w:before="0"/>
        <w:ind w:firstLine="0"/>
        <w:jc w:val="both"/>
        <w:rPr>
          <w:rFonts w:ascii="Arial Narrow" w:hAnsi="Arial Narrow"/>
          <w:sz w:val="22"/>
          <w:szCs w:val="22"/>
        </w:rPr>
      </w:pPr>
    </w:p>
    <w:p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rsidR="005E48A2" w:rsidRPr="00DB61E5" w:rsidRDefault="005E48A2" w:rsidP="005E48A2">
      <w:pPr>
        <w:spacing w:before="0"/>
        <w:ind w:firstLine="0"/>
        <w:jc w:val="both"/>
        <w:rPr>
          <w:rFonts w:ascii="Arial Narrow" w:hAnsi="Arial Narrow"/>
          <w:sz w:val="22"/>
          <w:szCs w:val="22"/>
        </w:rPr>
      </w:pPr>
    </w:p>
    <w:p w:rsidR="005E48A2" w:rsidRPr="0078470E" w:rsidRDefault="00483D62" w:rsidP="005E48A2">
      <w:pPr>
        <w:spacing w:before="0"/>
        <w:ind w:firstLine="0"/>
        <w:jc w:val="both"/>
        <w:rPr>
          <w:rFonts w:ascii="Arial Narrow" w:hAnsi="Arial Narrow"/>
          <w:sz w:val="22"/>
          <w:szCs w:val="22"/>
        </w:rPr>
      </w:pPr>
      <w:r w:rsidRPr="0078470E">
        <w:rPr>
          <w:rFonts w:ascii="Arial Narrow" w:hAnsi="Arial Narrow"/>
          <w:sz w:val="22"/>
          <w:szCs w:val="22"/>
        </w:rPr>
        <w:t>Masarykova univerzita, Filozofická fakulta</w:t>
      </w:r>
      <w:r w:rsidR="005E48A2" w:rsidRPr="0078470E">
        <w:rPr>
          <w:rFonts w:ascii="Arial Narrow" w:hAnsi="Arial Narrow"/>
          <w:sz w:val="22"/>
          <w:szCs w:val="22"/>
        </w:rPr>
        <w:t xml:space="preserve"> Vás v souladu s rámcovou smlouvou uzavřenou dne </w:t>
      </w:r>
      <w:proofErr w:type="gramStart"/>
      <w:r w:rsidR="005E48A2" w:rsidRPr="0078470E">
        <w:rPr>
          <w:rFonts w:ascii="Arial Narrow" w:hAnsi="Arial Narrow"/>
          <w:b/>
          <w:sz w:val="22"/>
          <w:szCs w:val="22"/>
        </w:rPr>
        <w:t>xx</w:t>
      </w:r>
      <w:proofErr w:type="gramEnd"/>
      <w:r w:rsidR="005E48A2" w:rsidRPr="0078470E">
        <w:rPr>
          <w:rFonts w:ascii="Arial Narrow" w:hAnsi="Arial Narrow"/>
          <w:b/>
          <w:sz w:val="22"/>
          <w:szCs w:val="22"/>
        </w:rPr>
        <w:t>.</w:t>
      </w:r>
      <w:proofErr w:type="gramStart"/>
      <w:r w:rsidR="005E48A2" w:rsidRPr="0078470E">
        <w:rPr>
          <w:rFonts w:ascii="Arial Narrow" w:hAnsi="Arial Narrow"/>
          <w:b/>
          <w:sz w:val="22"/>
          <w:szCs w:val="22"/>
        </w:rPr>
        <w:t>xx</w:t>
      </w:r>
      <w:proofErr w:type="gramEnd"/>
      <w:r w:rsidR="00383B2E">
        <w:rPr>
          <w:rFonts w:ascii="Arial Narrow" w:hAnsi="Arial Narrow"/>
          <w:sz w:val="22"/>
          <w:szCs w:val="22"/>
        </w:rPr>
        <w:t>.2020</w:t>
      </w:r>
      <w:r w:rsidR="005E48A2" w:rsidRPr="0078470E">
        <w:rPr>
          <w:rFonts w:ascii="Arial Narrow" w:hAnsi="Arial Narrow"/>
          <w:sz w:val="22"/>
          <w:szCs w:val="22"/>
        </w:rPr>
        <w:t xml:space="preserve"> vyzývá k poskytnutí plnění veřejné zakázky</w:t>
      </w:r>
    </w:p>
    <w:p w:rsidR="005E48A2" w:rsidRPr="0078470E" w:rsidRDefault="005E48A2" w:rsidP="005E48A2">
      <w:pPr>
        <w:spacing w:before="0"/>
        <w:ind w:firstLine="0"/>
        <w:jc w:val="both"/>
        <w:rPr>
          <w:rFonts w:ascii="Arial Narrow" w:hAnsi="Arial Narrow"/>
          <w:sz w:val="22"/>
          <w:szCs w:val="22"/>
        </w:rPr>
      </w:pPr>
    </w:p>
    <w:p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w:t>
      </w:r>
      <w:r w:rsidR="007D2C19">
        <w:rPr>
          <w:rFonts w:ascii="Arial Narrow" w:hAnsi="Arial Narrow"/>
          <w:b/>
          <w:sz w:val="22"/>
          <w:szCs w:val="22"/>
        </w:rPr>
        <w:t>Malířské a natěračské</w:t>
      </w:r>
      <w:r w:rsidR="0078470E" w:rsidRPr="0078470E">
        <w:rPr>
          <w:rFonts w:ascii="Arial Narrow" w:hAnsi="Arial Narrow"/>
          <w:b/>
          <w:sz w:val="22"/>
          <w:szCs w:val="22"/>
        </w:rPr>
        <w:t xml:space="preserve"> práce pro Filozofickou fakultu Masarykovy univerzity</w:t>
      </w:r>
      <w:r w:rsidR="00383B2E">
        <w:rPr>
          <w:rFonts w:ascii="Arial Narrow" w:hAnsi="Arial Narrow"/>
          <w:b/>
          <w:sz w:val="22"/>
          <w:szCs w:val="22"/>
        </w:rPr>
        <w:t xml:space="preserve"> pro rok 2020</w:t>
      </w:r>
      <w:r w:rsidRPr="0078470E">
        <w:rPr>
          <w:rFonts w:ascii="Arial Narrow" w:hAnsi="Arial Narrow"/>
          <w:sz w:val="22"/>
          <w:szCs w:val="22"/>
        </w:rPr>
        <w:t>“.</w:t>
      </w:r>
    </w:p>
    <w:p w:rsidR="005E48A2" w:rsidRPr="0078470E" w:rsidRDefault="005E48A2" w:rsidP="005E48A2">
      <w:pPr>
        <w:spacing w:before="0"/>
        <w:ind w:firstLine="0"/>
        <w:jc w:val="both"/>
        <w:rPr>
          <w:rFonts w:ascii="Arial Narrow" w:hAnsi="Arial Narrow"/>
          <w:sz w:val="22"/>
          <w:szCs w:val="22"/>
        </w:rPr>
      </w:pPr>
    </w:p>
    <w:p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 xml:space="preserve">Předmětem veřejné zakázky je zhotovení následujících </w:t>
      </w:r>
      <w:r w:rsidR="007D2C19">
        <w:rPr>
          <w:rFonts w:ascii="Arial Narrow" w:hAnsi="Arial Narrow"/>
          <w:sz w:val="22"/>
          <w:szCs w:val="22"/>
        </w:rPr>
        <w:t>malířských a natěračských</w:t>
      </w:r>
      <w:r w:rsidR="0078470E">
        <w:rPr>
          <w:rFonts w:ascii="Arial Narrow" w:hAnsi="Arial Narrow"/>
          <w:sz w:val="22"/>
          <w:szCs w:val="22"/>
        </w:rPr>
        <w:t xml:space="preserve"> prací</w:t>
      </w:r>
      <w:r w:rsidRPr="0078470E">
        <w:rPr>
          <w:rFonts w:ascii="Arial Narrow" w:hAnsi="Arial Narrow"/>
          <w:sz w:val="22"/>
          <w:szCs w:val="22"/>
        </w:rPr>
        <w:t>:</w:t>
      </w:r>
    </w:p>
    <w:p w:rsidR="005E48A2" w:rsidRPr="0078470E" w:rsidRDefault="005E48A2" w:rsidP="005E48A2">
      <w:pPr>
        <w:spacing w:before="0"/>
        <w:ind w:firstLine="0"/>
        <w:jc w:val="both"/>
        <w:rPr>
          <w:rFonts w:ascii="Arial Narrow" w:hAnsi="Arial Narrow"/>
          <w:sz w:val="22"/>
          <w:szCs w:val="22"/>
        </w:rPr>
      </w:pPr>
    </w:p>
    <w:p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rsidR="00483D62" w:rsidRDefault="00483D62" w:rsidP="005E48A2">
      <w:pPr>
        <w:tabs>
          <w:tab w:val="clear" w:pos="340"/>
          <w:tab w:val="left" w:pos="900"/>
        </w:tabs>
        <w:spacing w:before="0"/>
        <w:ind w:firstLine="0"/>
        <w:jc w:val="both"/>
        <w:rPr>
          <w:rFonts w:ascii="Arial Narrow" w:hAnsi="Arial Narrow"/>
          <w:sz w:val="22"/>
          <w:szCs w:val="22"/>
        </w:rPr>
      </w:pPr>
    </w:p>
    <w:p w:rsidR="00874AB8" w:rsidRDefault="00874AB8" w:rsidP="005E48A2">
      <w:pPr>
        <w:spacing w:before="0"/>
        <w:ind w:firstLine="0"/>
        <w:jc w:val="both"/>
        <w:rPr>
          <w:rFonts w:ascii="Arial Narrow" w:hAnsi="Arial Narrow"/>
          <w:sz w:val="22"/>
          <w:szCs w:val="22"/>
        </w:rPr>
      </w:pPr>
    </w:p>
    <w:p w:rsidR="00874AB8" w:rsidRPr="00DB61E5" w:rsidRDefault="00874AB8" w:rsidP="005E48A2">
      <w:pPr>
        <w:spacing w:before="0"/>
        <w:ind w:firstLine="0"/>
        <w:jc w:val="both"/>
        <w:rPr>
          <w:rFonts w:ascii="Arial Narrow" w:hAnsi="Arial Narrow"/>
          <w:sz w:val="22"/>
          <w:szCs w:val="22"/>
        </w:rPr>
      </w:pPr>
    </w:p>
    <w:p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rsidR="005E48A2" w:rsidRDefault="005E48A2" w:rsidP="005E48A2">
      <w:pPr>
        <w:spacing w:before="0"/>
        <w:ind w:firstLine="0"/>
        <w:jc w:val="both"/>
        <w:rPr>
          <w:rFonts w:ascii="Arial Narrow" w:hAnsi="Arial Narrow"/>
          <w:sz w:val="22"/>
          <w:szCs w:val="22"/>
        </w:rPr>
      </w:pPr>
    </w:p>
    <w:p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C0" w:rsidRDefault="00EF6BC0">
      <w:r>
        <w:separator/>
      </w:r>
    </w:p>
  </w:endnote>
  <w:endnote w:type="continuationSeparator" w:id="0">
    <w:p w:rsidR="00EF6BC0" w:rsidRDefault="00E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C0" w:rsidRDefault="00EF6BC0">
      <w:r>
        <w:separator/>
      </w:r>
    </w:p>
  </w:footnote>
  <w:footnote w:type="continuationSeparator" w:id="0">
    <w:p w:rsidR="00EF6BC0" w:rsidRDefault="00EF6B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7B7D6D"/>
    <w:multiLevelType w:val="hybridMultilevel"/>
    <w:tmpl w:val="379CDBAC"/>
    <w:lvl w:ilvl="0" w:tplc="A0042CDE">
      <w:start w:val="2"/>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2"/>
  </w:num>
  <w:num w:numId="3">
    <w:abstractNumId w:val="29"/>
  </w:num>
  <w:num w:numId="4">
    <w:abstractNumId w:val="17"/>
  </w:num>
  <w:num w:numId="5">
    <w:abstractNumId w:val="30"/>
  </w:num>
  <w:num w:numId="6">
    <w:abstractNumId w:val="10"/>
  </w:num>
  <w:num w:numId="7">
    <w:abstractNumId w:val="21"/>
  </w:num>
  <w:num w:numId="8">
    <w:abstractNumId w:val="15"/>
  </w:num>
  <w:num w:numId="9">
    <w:abstractNumId w:val="11"/>
  </w:num>
  <w:num w:numId="10">
    <w:abstractNumId w:val="7"/>
  </w:num>
  <w:num w:numId="11">
    <w:abstractNumId w:val="6"/>
  </w:num>
  <w:num w:numId="12">
    <w:abstractNumId w:val="26"/>
  </w:num>
  <w:num w:numId="13">
    <w:abstractNumId w:val="32"/>
  </w:num>
  <w:num w:numId="14">
    <w:abstractNumId w:val="13"/>
  </w:num>
  <w:num w:numId="15">
    <w:abstractNumId w:val="3"/>
  </w:num>
  <w:num w:numId="16">
    <w:abstractNumId w:val="23"/>
  </w:num>
  <w:num w:numId="17">
    <w:abstractNumId w:val="18"/>
  </w:num>
  <w:num w:numId="18">
    <w:abstractNumId w:val="31"/>
  </w:num>
  <w:num w:numId="19">
    <w:abstractNumId w:val="16"/>
  </w:num>
  <w:num w:numId="20">
    <w:abstractNumId w:val="1"/>
  </w:num>
  <w:num w:numId="21">
    <w:abstractNumId w:val="22"/>
  </w:num>
  <w:num w:numId="22">
    <w:abstractNumId w:val="34"/>
  </w:num>
  <w:num w:numId="23">
    <w:abstractNumId w:val="5"/>
  </w:num>
  <w:num w:numId="24">
    <w:abstractNumId w:val="4"/>
  </w:num>
  <w:num w:numId="25">
    <w:abstractNumId w:val="33"/>
  </w:num>
  <w:num w:numId="26">
    <w:abstractNumId w:val="19"/>
  </w:num>
  <w:num w:numId="27">
    <w:abstractNumId w:val="9"/>
  </w:num>
  <w:num w:numId="28">
    <w:abstractNumId w:val="20"/>
  </w:num>
  <w:num w:numId="29">
    <w:abstractNumId w:val="28"/>
  </w:num>
  <w:num w:numId="30">
    <w:abstractNumId w:val="14"/>
  </w:num>
  <w:num w:numId="31">
    <w:abstractNumId w:val="27"/>
  </w:num>
  <w:num w:numId="32">
    <w:abstractNumId w:val="25"/>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8F"/>
    <w:rsid w:val="00005DD1"/>
    <w:rsid w:val="000070E0"/>
    <w:rsid w:val="00017904"/>
    <w:rsid w:val="0001796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59CA"/>
    <w:rsid w:val="0008620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1304"/>
    <w:rsid w:val="00165FBB"/>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5349"/>
    <w:rsid w:val="001F6F90"/>
    <w:rsid w:val="002047BA"/>
    <w:rsid w:val="00206A21"/>
    <w:rsid w:val="00207B70"/>
    <w:rsid w:val="00210D54"/>
    <w:rsid w:val="0021664B"/>
    <w:rsid w:val="00221705"/>
    <w:rsid w:val="002220DE"/>
    <w:rsid w:val="00222BC7"/>
    <w:rsid w:val="0023043C"/>
    <w:rsid w:val="00233CD6"/>
    <w:rsid w:val="00236203"/>
    <w:rsid w:val="00242125"/>
    <w:rsid w:val="0024730B"/>
    <w:rsid w:val="00252653"/>
    <w:rsid w:val="00260268"/>
    <w:rsid w:val="0026051D"/>
    <w:rsid w:val="00273543"/>
    <w:rsid w:val="00276013"/>
    <w:rsid w:val="00277D09"/>
    <w:rsid w:val="00285684"/>
    <w:rsid w:val="00287827"/>
    <w:rsid w:val="002923CF"/>
    <w:rsid w:val="002968A6"/>
    <w:rsid w:val="00297AC6"/>
    <w:rsid w:val="002A30D9"/>
    <w:rsid w:val="002A7462"/>
    <w:rsid w:val="002A7B38"/>
    <w:rsid w:val="002B229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3C1E"/>
    <w:rsid w:val="003444C6"/>
    <w:rsid w:val="00345157"/>
    <w:rsid w:val="003473C5"/>
    <w:rsid w:val="00362466"/>
    <w:rsid w:val="003626F7"/>
    <w:rsid w:val="003655D9"/>
    <w:rsid w:val="00376FC1"/>
    <w:rsid w:val="003777C4"/>
    <w:rsid w:val="00383B2E"/>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2CB5"/>
    <w:rsid w:val="0042305A"/>
    <w:rsid w:val="00425F07"/>
    <w:rsid w:val="0042623F"/>
    <w:rsid w:val="004325C7"/>
    <w:rsid w:val="00434BF2"/>
    <w:rsid w:val="00442389"/>
    <w:rsid w:val="00446BB8"/>
    <w:rsid w:val="004563E5"/>
    <w:rsid w:val="00457C3D"/>
    <w:rsid w:val="004610C1"/>
    <w:rsid w:val="00464D73"/>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D77B7"/>
    <w:rsid w:val="005E0672"/>
    <w:rsid w:val="005E0F12"/>
    <w:rsid w:val="005E13EA"/>
    <w:rsid w:val="005E35AF"/>
    <w:rsid w:val="005E48A2"/>
    <w:rsid w:val="005E5E84"/>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56E01"/>
    <w:rsid w:val="00662531"/>
    <w:rsid w:val="0066506E"/>
    <w:rsid w:val="00670237"/>
    <w:rsid w:val="00677E0A"/>
    <w:rsid w:val="00680230"/>
    <w:rsid w:val="00683319"/>
    <w:rsid w:val="006834E3"/>
    <w:rsid w:val="00683D6A"/>
    <w:rsid w:val="00691EEE"/>
    <w:rsid w:val="006974F3"/>
    <w:rsid w:val="006A4756"/>
    <w:rsid w:val="006A4FA9"/>
    <w:rsid w:val="006B5A95"/>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58AC"/>
    <w:rsid w:val="007461A1"/>
    <w:rsid w:val="007537FA"/>
    <w:rsid w:val="00754DCC"/>
    <w:rsid w:val="00760C92"/>
    <w:rsid w:val="00761A5C"/>
    <w:rsid w:val="00764199"/>
    <w:rsid w:val="00767DE7"/>
    <w:rsid w:val="00783942"/>
    <w:rsid w:val="0078470E"/>
    <w:rsid w:val="00791E2D"/>
    <w:rsid w:val="007963E9"/>
    <w:rsid w:val="00796E28"/>
    <w:rsid w:val="007B0B5B"/>
    <w:rsid w:val="007C525F"/>
    <w:rsid w:val="007C749F"/>
    <w:rsid w:val="007D2C19"/>
    <w:rsid w:val="007D4A18"/>
    <w:rsid w:val="007D7D88"/>
    <w:rsid w:val="007E26BF"/>
    <w:rsid w:val="007E5C3F"/>
    <w:rsid w:val="007E6774"/>
    <w:rsid w:val="007E6A41"/>
    <w:rsid w:val="007F1D6F"/>
    <w:rsid w:val="007F6804"/>
    <w:rsid w:val="007F6A73"/>
    <w:rsid w:val="00800C68"/>
    <w:rsid w:val="00814116"/>
    <w:rsid w:val="00833D2F"/>
    <w:rsid w:val="00842660"/>
    <w:rsid w:val="008454B8"/>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5A99"/>
    <w:rsid w:val="008D7FEB"/>
    <w:rsid w:val="008E1FC5"/>
    <w:rsid w:val="008E637D"/>
    <w:rsid w:val="008F6A81"/>
    <w:rsid w:val="0090126D"/>
    <w:rsid w:val="009041D4"/>
    <w:rsid w:val="0091220F"/>
    <w:rsid w:val="009122B4"/>
    <w:rsid w:val="00917595"/>
    <w:rsid w:val="009202CC"/>
    <w:rsid w:val="00921E86"/>
    <w:rsid w:val="0092584E"/>
    <w:rsid w:val="00926ABE"/>
    <w:rsid w:val="0093136A"/>
    <w:rsid w:val="0093260B"/>
    <w:rsid w:val="009359FB"/>
    <w:rsid w:val="00936B66"/>
    <w:rsid w:val="00942EE7"/>
    <w:rsid w:val="00945EAD"/>
    <w:rsid w:val="0095266E"/>
    <w:rsid w:val="00953F17"/>
    <w:rsid w:val="0095603F"/>
    <w:rsid w:val="0095727D"/>
    <w:rsid w:val="0096066E"/>
    <w:rsid w:val="00962F75"/>
    <w:rsid w:val="009759F9"/>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50343"/>
    <w:rsid w:val="00A523CB"/>
    <w:rsid w:val="00A6192A"/>
    <w:rsid w:val="00A70B6E"/>
    <w:rsid w:val="00A75AD4"/>
    <w:rsid w:val="00A77C3B"/>
    <w:rsid w:val="00A85A0A"/>
    <w:rsid w:val="00A85AAD"/>
    <w:rsid w:val="00A9335F"/>
    <w:rsid w:val="00A96267"/>
    <w:rsid w:val="00A97DCC"/>
    <w:rsid w:val="00AA186D"/>
    <w:rsid w:val="00AA1CAA"/>
    <w:rsid w:val="00AA51C9"/>
    <w:rsid w:val="00AB667D"/>
    <w:rsid w:val="00AC0A7A"/>
    <w:rsid w:val="00AC323F"/>
    <w:rsid w:val="00AC6700"/>
    <w:rsid w:val="00AD775A"/>
    <w:rsid w:val="00AD7984"/>
    <w:rsid w:val="00AE5624"/>
    <w:rsid w:val="00AE6196"/>
    <w:rsid w:val="00B01ED8"/>
    <w:rsid w:val="00B02A63"/>
    <w:rsid w:val="00B14909"/>
    <w:rsid w:val="00B161F2"/>
    <w:rsid w:val="00B21AED"/>
    <w:rsid w:val="00B24264"/>
    <w:rsid w:val="00B26DF3"/>
    <w:rsid w:val="00B26ECF"/>
    <w:rsid w:val="00B313FE"/>
    <w:rsid w:val="00B32720"/>
    <w:rsid w:val="00B3420A"/>
    <w:rsid w:val="00B36D62"/>
    <w:rsid w:val="00B37363"/>
    <w:rsid w:val="00B51804"/>
    <w:rsid w:val="00B61E35"/>
    <w:rsid w:val="00B751C7"/>
    <w:rsid w:val="00B760F5"/>
    <w:rsid w:val="00B77053"/>
    <w:rsid w:val="00B776CA"/>
    <w:rsid w:val="00B77815"/>
    <w:rsid w:val="00B904F7"/>
    <w:rsid w:val="00B9182D"/>
    <w:rsid w:val="00B9203D"/>
    <w:rsid w:val="00B93AA0"/>
    <w:rsid w:val="00BA0C52"/>
    <w:rsid w:val="00BB0107"/>
    <w:rsid w:val="00BB22E4"/>
    <w:rsid w:val="00BB4314"/>
    <w:rsid w:val="00BC79C9"/>
    <w:rsid w:val="00BE539F"/>
    <w:rsid w:val="00BF02F4"/>
    <w:rsid w:val="00BF32FA"/>
    <w:rsid w:val="00BF3CBA"/>
    <w:rsid w:val="00BF5312"/>
    <w:rsid w:val="00C0305B"/>
    <w:rsid w:val="00C06148"/>
    <w:rsid w:val="00C10671"/>
    <w:rsid w:val="00C12D7E"/>
    <w:rsid w:val="00C153DB"/>
    <w:rsid w:val="00C15FDF"/>
    <w:rsid w:val="00C25788"/>
    <w:rsid w:val="00C34C14"/>
    <w:rsid w:val="00C37FEE"/>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D003E6"/>
    <w:rsid w:val="00D11409"/>
    <w:rsid w:val="00D1512B"/>
    <w:rsid w:val="00D3176D"/>
    <w:rsid w:val="00D3366F"/>
    <w:rsid w:val="00D34525"/>
    <w:rsid w:val="00D626AE"/>
    <w:rsid w:val="00D65DFB"/>
    <w:rsid w:val="00D734F4"/>
    <w:rsid w:val="00D739BA"/>
    <w:rsid w:val="00D833BB"/>
    <w:rsid w:val="00D83961"/>
    <w:rsid w:val="00D9160E"/>
    <w:rsid w:val="00D956B4"/>
    <w:rsid w:val="00D97232"/>
    <w:rsid w:val="00DA6BA9"/>
    <w:rsid w:val="00DB3184"/>
    <w:rsid w:val="00DB4432"/>
    <w:rsid w:val="00DC6099"/>
    <w:rsid w:val="00DC6270"/>
    <w:rsid w:val="00DE68FB"/>
    <w:rsid w:val="00DE70B0"/>
    <w:rsid w:val="00E0177A"/>
    <w:rsid w:val="00E14FEF"/>
    <w:rsid w:val="00E1675E"/>
    <w:rsid w:val="00E2001E"/>
    <w:rsid w:val="00E2259C"/>
    <w:rsid w:val="00E229D9"/>
    <w:rsid w:val="00E25AAE"/>
    <w:rsid w:val="00E30696"/>
    <w:rsid w:val="00E36CFE"/>
    <w:rsid w:val="00E50AFE"/>
    <w:rsid w:val="00E51174"/>
    <w:rsid w:val="00E56074"/>
    <w:rsid w:val="00E61B68"/>
    <w:rsid w:val="00E6545E"/>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F00C35"/>
    <w:rsid w:val="00F0247F"/>
    <w:rsid w:val="00F04AA4"/>
    <w:rsid w:val="00F10AB5"/>
    <w:rsid w:val="00F1668F"/>
    <w:rsid w:val="00F20756"/>
    <w:rsid w:val="00F24098"/>
    <w:rsid w:val="00F27DA0"/>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888"/>
    <w:rsid w:val="00FA38DC"/>
    <w:rsid w:val="00FA55C3"/>
    <w:rsid w:val="00FA5AB9"/>
    <w:rsid w:val="00FA61A5"/>
    <w:rsid w:val="00FB30EB"/>
    <w:rsid w:val="00FB52EB"/>
    <w:rsid w:val="00FB70D3"/>
    <w:rsid w:val="00FB7A2E"/>
    <w:rsid w:val="00FC0E4C"/>
    <w:rsid w:val="00FC67DB"/>
    <w:rsid w:val="00FD73E9"/>
    <w:rsid w:val="00FE0472"/>
    <w:rsid w:val="00FE42F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B73B55"/>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37D29"/>
    <w:rsid w:val="00037D29"/>
    <w:rsid w:val="001A26E1"/>
    <w:rsid w:val="00480282"/>
    <w:rsid w:val="00626FDF"/>
    <w:rsid w:val="0073631D"/>
    <w:rsid w:val="007A1D21"/>
    <w:rsid w:val="00811E8B"/>
    <w:rsid w:val="00E35A2D"/>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9CD06C216F40472DBB935A1A37093838">
    <w:name w:val="9CD06C216F40472DBB935A1A37093838"/>
    <w:rsid w:val="0073631D"/>
  </w:style>
  <w:style w:type="paragraph" w:customStyle="1" w:styleId="7C4B99402ECE417FAE6FF2A3E267330D">
    <w:name w:val="7C4B99402ECE417FAE6FF2A3E267330D"/>
    <w:rsid w:val="0073631D"/>
  </w:style>
  <w:style w:type="paragraph" w:customStyle="1" w:styleId="4DF9659E6BDE47C1AFCB8166CD2654AB">
    <w:name w:val="4DF9659E6BDE47C1AFCB8166CD2654AB"/>
    <w:rsid w:val="0073631D"/>
  </w:style>
  <w:style w:type="paragraph" w:customStyle="1" w:styleId="6A10E2ADEA9642C38EF81B2BAC9A1F24">
    <w:name w:val="6A10E2ADEA9642C38EF81B2BAC9A1F24"/>
    <w:rsid w:val="0073631D"/>
  </w:style>
  <w:style w:type="paragraph" w:customStyle="1" w:styleId="67E4F9C30BEE4D22BE72B4A40D0132F9">
    <w:name w:val="67E4F9C30BEE4D22BE72B4A40D0132F9"/>
    <w:rsid w:val="0073631D"/>
  </w:style>
  <w:style w:type="paragraph" w:customStyle="1" w:styleId="9C9D1BF7C2504AC5BEE1AA15D8C47CF5">
    <w:name w:val="9C9D1BF7C2504AC5BEE1AA15D8C47CF5"/>
    <w:rsid w:val="0073631D"/>
  </w:style>
  <w:style w:type="paragraph" w:customStyle="1" w:styleId="1E9DC1762768490E9D845F9E9C62EB90">
    <w:name w:val="1E9DC1762768490E9D845F9E9C62EB90"/>
    <w:rsid w:val="0073631D"/>
  </w:style>
  <w:style w:type="paragraph" w:customStyle="1" w:styleId="0B861CDF3C6F48488426635FDB0D8876">
    <w:name w:val="0B861CDF3C6F48488426635FDB0D8876"/>
    <w:rsid w:val="0073631D"/>
  </w:style>
  <w:style w:type="paragraph" w:customStyle="1" w:styleId="9846379745DB453EB62D80B0F2CEAA93">
    <w:name w:val="9846379745DB453EB62D80B0F2CEAA93"/>
    <w:rsid w:val="0073631D"/>
  </w:style>
  <w:style w:type="paragraph" w:customStyle="1" w:styleId="8FC0A940AF8B435EBE34BCACEB976E36">
    <w:name w:val="8FC0A940AF8B435EBE34BCACEB976E36"/>
    <w:rsid w:val="001A26E1"/>
  </w:style>
  <w:style w:type="paragraph" w:customStyle="1" w:styleId="A7D82BC221E04E53932F632C2C2BFDC9">
    <w:name w:val="A7D82BC221E04E53932F632C2C2BFDC9"/>
    <w:rsid w:val="001A26E1"/>
  </w:style>
  <w:style w:type="paragraph" w:customStyle="1" w:styleId="E721474E861248148B2716DCB6513884">
    <w:name w:val="E721474E861248148B2716DCB6513884"/>
    <w:rsid w:val="001A26E1"/>
  </w:style>
  <w:style w:type="paragraph" w:customStyle="1" w:styleId="A3D451B8E1A748DE993F71FCAAE8F37C">
    <w:name w:val="A3D451B8E1A748DE993F71FCAAE8F37C"/>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1E3B-9E2C-4A36-BAF5-780995BA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2</TotalTime>
  <Pages>10</Pages>
  <Words>3570</Words>
  <Characters>21065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Megová Dana</cp:lastModifiedBy>
  <cp:revision>3</cp:revision>
  <cp:lastPrinted>2011-04-21T13:03:00Z</cp:lastPrinted>
  <dcterms:created xsi:type="dcterms:W3CDTF">2020-03-20T12:13:00Z</dcterms:created>
  <dcterms:modified xsi:type="dcterms:W3CDTF">2020-03-20T12:16:00Z</dcterms:modified>
</cp:coreProperties>
</file>