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6B4E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6B4EFA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6B4EFA">
        <w:t>13. 3. 2020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6B4EFA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ESLAB, spol. s r.o.</w:t>
            </w:r>
          </w:p>
          <w:p w:rsidR="001F0477" w:rsidRDefault="006B4EF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Běluňská 2913</w:t>
            </w:r>
          </w:p>
          <w:p w:rsidR="001F0477" w:rsidRDefault="006B4EF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193 00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Praha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6B4EFA">
              <w:rPr>
                <w:bCs/>
                <w:noProof/>
              </w:rPr>
              <w:t>03598292</w:t>
            </w:r>
            <w:r>
              <w:rPr>
                <w:bCs/>
              </w:rPr>
              <w:t xml:space="preserve"> , DIČ: </w:t>
            </w:r>
            <w:r w:rsidR="006B4EFA">
              <w:rPr>
                <w:bCs/>
                <w:noProof/>
              </w:rPr>
              <w:t>CZ03598292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6B4EFA">
        <w:rPr>
          <w:rFonts w:ascii="Arial" w:hAnsi="Arial" w:cs="Arial"/>
          <w:noProof/>
          <w:sz w:val="28"/>
        </w:rPr>
        <w:t>20/20/7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6B4EFA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Diagnostický průzkum konstrukce vozovky ul. Mírova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6B4EFA" w:rsidP="006B4EFA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56 000,-Kč bez DPH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Pr="006B4EFA" w:rsidRDefault="001F0477">
      <w:pPr>
        <w:ind w:left="142"/>
      </w:pPr>
      <w:r>
        <w:rPr>
          <w:b/>
          <w:bCs/>
        </w:rPr>
        <w:t>Popis objednávky</w:t>
      </w:r>
      <w:r>
        <w:t>:</w:t>
      </w:r>
      <w:r w:rsidR="006B4EFA" w:rsidRPr="006B4EFA">
        <w:rPr>
          <w:b/>
          <w:bCs/>
          <w:noProof/>
        </w:rPr>
        <w:t xml:space="preserve"> </w:t>
      </w:r>
      <w:r w:rsidR="006B4EFA" w:rsidRPr="006B4EFA">
        <w:rPr>
          <w:bCs/>
          <w:noProof/>
        </w:rPr>
        <w:t xml:space="preserve">Diagnostický průzkum konstrukce vozovky </w:t>
      </w:r>
      <w:r w:rsidR="006B4EFA" w:rsidRPr="006B4EFA">
        <w:rPr>
          <w:bCs/>
          <w:noProof/>
        </w:rPr>
        <w:t>a posouzení PAU dle vyhlášky 130/2019 sb.</w:t>
      </w:r>
    </w:p>
    <w:p w:rsidR="001F0477" w:rsidRPr="006B4EFA" w:rsidRDefault="006B4EFA">
      <w:pPr>
        <w:ind w:left="142"/>
      </w:pPr>
      <w:r w:rsidRPr="006B4EFA">
        <w:t xml:space="preserve"> </w:t>
      </w:r>
    </w:p>
    <w:p w:rsidR="001F0477" w:rsidRDefault="001F0477">
      <w:pPr>
        <w:ind w:left="142"/>
      </w:pPr>
      <w:bookmarkStart w:id="0" w:name="_GoBack"/>
      <w:bookmarkEnd w:id="0"/>
    </w:p>
    <w:p w:rsidR="001F0477" w:rsidRDefault="001F0477">
      <w:pPr>
        <w:ind w:left="142"/>
      </w:pPr>
      <w:r>
        <w:t xml:space="preserve">Termín dodání : </w:t>
      </w:r>
      <w:r w:rsidR="006B4EFA">
        <w:rPr>
          <w:noProof/>
        </w:rPr>
        <w:t>30. 3. 2020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6B4EFA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6B4EFA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6B4EFA">
        <w:rPr>
          <w:noProof/>
        </w:rPr>
        <w:t>Michal Bezpalec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6B4EFA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6B4EFA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A5" w:rsidRDefault="009C3EA5">
      <w:r>
        <w:separator/>
      </w:r>
    </w:p>
  </w:endnote>
  <w:endnote w:type="continuationSeparator" w:id="0">
    <w:p w:rsidR="009C3EA5" w:rsidRDefault="009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A5" w:rsidRDefault="009C3EA5">
      <w:r>
        <w:separator/>
      </w:r>
    </w:p>
  </w:footnote>
  <w:footnote w:type="continuationSeparator" w:id="0">
    <w:p w:rsidR="009C3EA5" w:rsidRDefault="009C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FA"/>
    <w:rsid w:val="001F0477"/>
    <w:rsid w:val="00351E8F"/>
    <w:rsid w:val="00447743"/>
    <w:rsid w:val="006B4EFA"/>
    <w:rsid w:val="008B64A3"/>
    <w:rsid w:val="009A5745"/>
    <w:rsid w:val="009C3EA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16B69"/>
  <w15:chartTrackingRefBased/>
  <w15:docId w15:val="{A46B50B6-971C-44EB-9A04-FA5FA018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771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dcterms:created xsi:type="dcterms:W3CDTF">2020-03-19T11:56:00Z</dcterms:created>
  <dcterms:modified xsi:type="dcterms:W3CDTF">2020-03-19T11:58:00Z</dcterms:modified>
</cp:coreProperties>
</file>