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90" w:rsidRDefault="00485790" w:rsidP="00485790">
      <w:pPr>
        <w:rPr>
          <w:color w:val="000000"/>
        </w:rPr>
      </w:pPr>
      <w:r>
        <w:rPr>
          <w:color w:val="000000"/>
        </w:rPr>
        <w:t>zákon č. 239/2000 Sb., o integrovaném záchranném systému a o změně některých zákonů, ve znění pozdějších předpisů, zákon č. 240/2000 Sb., o krizovém řízení a o změně některých zákonů (krizový zákon), ve znění pozdějších předpisů, zákon č. 241/2000 Sb., o hospodářských opatřeních pro krizové stavy a o změně některých souvisejících zákonů, ve znění pozdějších předpisů.</w:t>
      </w:r>
    </w:p>
    <w:p w:rsidR="00485790" w:rsidRDefault="00485790" w:rsidP="00485790">
      <w:pPr>
        <w:pStyle w:val="l31"/>
      </w:pPr>
      <w:r>
        <w:rPr>
          <w:color w:val="000000"/>
        </w:rPr>
        <w:t>§ 29</w:t>
      </w:r>
    </w:p>
    <w:p w:rsidR="00485790" w:rsidRDefault="00485790" w:rsidP="00485790">
      <w:pPr>
        <w:spacing w:before="60" w:after="60" w:line="330" w:lineRule="atLeast"/>
      </w:pPr>
      <w:r>
        <w:rPr>
          <w:b/>
          <w:bCs/>
          <w:color w:val="070707"/>
        </w:rPr>
        <w:t>Obecné výjimky</w:t>
      </w:r>
    </w:p>
    <w:p w:rsidR="00485790" w:rsidRDefault="00485790" w:rsidP="00485790">
      <w:pPr>
        <w:rPr>
          <w:rFonts w:asciiTheme="minorHAnsi" w:hAnsiTheme="minorHAnsi" w:cstheme="minorBidi"/>
          <w:color w:val="1F497D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jde-li o zadávání nebo plnění veřejné zakázky v rámci zvláštních bezpečnostních opatření stanovenými jinými právními předpisy</w:t>
      </w:r>
      <w:hyperlink r:id="rId4" w:anchor="f5807552" w:history="1">
        <w:r>
          <w:rPr>
            <w:rStyle w:val="Hypertextovodkaz"/>
            <w:b/>
            <w:bCs/>
            <w:vertAlign w:val="superscript"/>
          </w:rPr>
          <w:t>6</w:t>
        </w:r>
        <w:r>
          <w:rPr>
            <w:rStyle w:val="Hypertextovodkaz"/>
            <w:b/>
            <w:bCs/>
          </w:rPr>
          <w:t>)</w:t>
        </w:r>
      </w:hyperlink>
      <w:r>
        <w:rPr>
          <w:color w:val="000000"/>
        </w:rPr>
        <w:t xml:space="preserve"> a současně nelze učinit takové opatření, které by provedení zadávacího řízení umožňovalo</w:t>
      </w:r>
    </w:p>
    <w:p w:rsidR="0003469B" w:rsidRDefault="0003469B">
      <w:bookmarkStart w:id="0" w:name="_GoBack"/>
      <w:bookmarkEnd w:id="0"/>
    </w:p>
    <w:sectPr w:rsidR="0003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90"/>
    <w:rsid w:val="0003469B"/>
    <w:rsid w:val="004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9498-31A5-4BFF-AAEA-D86A0C05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790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5790"/>
    <w:rPr>
      <w:color w:val="0563C1"/>
      <w:u w:val="single"/>
    </w:rPr>
  </w:style>
  <w:style w:type="paragraph" w:customStyle="1" w:styleId="l31">
    <w:name w:val="l31"/>
    <w:basedOn w:val="Normln"/>
    <w:rsid w:val="00485790"/>
    <w:pPr>
      <w:spacing w:before="144" w:after="144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16-1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Eichelmanová Eva</dc:creator>
  <cp:keywords/>
  <dc:description/>
  <cp:lastModifiedBy>Eichelmanová Eva</cp:lastModifiedBy>
  <cp:revision>2</cp:revision>
  <cp:lastPrinted>2020-03-17T14:37:00Z</cp:lastPrinted>
  <dcterms:created xsi:type="dcterms:W3CDTF">2020-03-17T14:37:00Z</dcterms:created>
  <dcterms:modified xsi:type="dcterms:W3CDTF">2020-03-17T14:37:00Z</dcterms:modified>
</cp:coreProperties>
</file>