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79" w:rsidRPr="00E6441B" w:rsidRDefault="00333B79" w:rsidP="004D5E22">
      <w:pPr>
        <w:pStyle w:val="Standard"/>
        <w:rPr>
          <w:rFonts w:ascii="Arial" w:hAnsi="Arial" w:cs="Arial"/>
          <w:sz w:val="20"/>
          <w:szCs w:val="20"/>
        </w:rPr>
      </w:pPr>
    </w:p>
    <w:p w:rsidR="003D2C7C" w:rsidRPr="00E6441B" w:rsidRDefault="003D2C7C" w:rsidP="004D5E22">
      <w:pPr>
        <w:pStyle w:val="Standard"/>
        <w:rPr>
          <w:rFonts w:ascii="Arial" w:hAnsi="Arial" w:cs="Arial"/>
          <w:sz w:val="20"/>
          <w:szCs w:val="20"/>
        </w:rPr>
      </w:pP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objednatele:</w:t>
      </w:r>
      <w:r w:rsidR="009E64C7">
        <w:rPr>
          <w:rFonts w:ascii="Arial" w:hAnsi="Arial" w:cs="Arial"/>
          <w:sz w:val="20"/>
          <w:szCs w:val="20"/>
        </w:rPr>
        <w:t xml:space="preserve"> 2017/01/03</w:t>
      </w: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ab/>
      </w: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zhotovitele:</w:t>
      </w:r>
      <w:r w:rsidR="009E64C7">
        <w:rPr>
          <w:rFonts w:ascii="Arial" w:hAnsi="Arial" w:cs="Arial"/>
          <w:sz w:val="20"/>
          <w:szCs w:val="20"/>
        </w:rPr>
        <w:t xml:space="preserve"> 2017/01/03</w:t>
      </w:r>
      <w:r w:rsidRPr="00E6441B">
        <w:rPr>
          <w:rFonts w:ascii="Arial" w:hAnsi="Arial" w:cs="Arial"/>
          <w:sz w:val="20"/>
          <w:szCs w:val="20"/>
        </w:rPr>
        <w:tab/>
      </w:r>
    </w:p>
    <w:p w:rsidR="003D2C7C" w:rsidRPr="00E6441B" w:rsidRDefault="003D2C7C" w:rsidP="004D5E22">
      <w:pPr>
        <w:pStyle w:val="Standard"/>
        <w:rPr>
          <w:rFonts w:ascii="Arial" w:hAnsi="Arial" w:cs="Arial"/>
          <w:sz w:val="20"/>
          <w:szCs w:val="20"/>
        </w:rPr>
      </w:pPr>
    </w:p>
    <w:p w:rsidR="004D5E22" w:rsidRPr="00E6441B" w:rsidRDefault="004D5E22" w:rsidP="004D5E22">
      <w:pPr>
        <w:pStyle w:val="Standard"/>
        <w:rPr>
          <w:rFonts w:ascii="Arial" w:hAnsi="Arial" w:cs="Arial"/>
          <w:sz w:val="20"/>
          <w:szCs w:val="20"/>
        </w:rPr>
      </w:pPr>
    </w:p>
    <w:p w:rsidR="00333B79" w:rsidRPr="00E6441B" w:rsidRDefault="003F6E84" w:rsidP="004D5E22">
      <w:pPr>
        <w:pStyle w:val="Nadpis21"/>
        <w:outlineLvl w:val="9"/>
        <w:rPr>
          <w:sz w:val="20"/>
          <w:szCs w:val="20"/>
        </w:rPr>
      </w:pPr>
      <w:r w:rsidRPr="00E6441B">
        <w:rPr>
          <w:sz w:val="20"/>
          <w:szCs w:val="20"/>
        </w:rPr>
        <w:t>SMLOUVA O DÍLO</w:t>
      </w:r>
    </w:p>
    <w:p w:rsidR="004D5E22" w:rsidRPr="00E6441B" w:rsidRDefault="004D5E22" w:rsidP="004D5E22">
      <w:pPr>
        <w:pStyle w:val="Textbody"/>
        <w:rPr>
          <w:rFonts w:ascii="Arial" w:hAnsi="Arial" w:cs="Arial"/>
        </w:rPr>
      </w:pPr>
    </w:p>
    <w:p w:rsidR="00333B79" w:rsidRPr="00E6441B" w:rsidRDefault="00333B79" w:rsidP="004D5E22">
      <w:pPr>
        <w:pStyle w:val="Standard"/>
        <w:jc w:val="center"/>
        <w:rPr>
          <w:rFonts w:ascii="Arial" w:hAnsi="Arial" w:cs="Arial"/>
          <w:b/>
          <w:bCs/>
          <w:sz w:val="20"/>
          <w:szCs w:val="20"/>
        </w:rPr>
      </w:pPr>
    </w:p>
    <w:p w:rsidR="00333B79" w:rsidRPr="00E6441B" w:rsidRDefault="003F6E84" w:rsidP="004D5E22">
      <w:pPr>
        <w:pStyle w:val="Textbody"/>
        <w:rPr>
          <w:rFonts w:ascii="Arial" w:hAnsi="Arial" w:cs="Arial"/>
        </w:rPr>
      </w:pPr>
      <w:r w:rsidRPr="00E6441B">
        <w:rPr>
          <w:rFonts w:ascii="Arial" w:hAnsi="Arial" w:cs="Arial"/>
          <w:sz w:val="20"/>
          <w:szCs w:val="20"/>
        </w:rPr>
        <w:t>podle § 2586 a násl. zákona č. 89/2012 Sb., občanského zákoníku</w:t>
      </w:r>
    </w:p>
    <w:p w:rsidR="00333B79" w:rsidRPr="00E6441B" w:rsidRDefault="00333B79" w:rsidP="004D5E22">
      <w:pPr>
        <w:pStyle w:val="Standard"/>
        <w:jc w:val="center"/>
        <w:rPr>
          <w:rFonts w:ascii="Arial" w:hAnsi="Arial" w:cs="Arial"/>
          <w:sz w:val="20"/>
          <w:szCs w:val="20"/>
        </w:rPr>
      </w:pPr>
    </w:p>
    <w:p w:rsidR="004D5E22" w:rsidRPr="00E6441B" w:rsidRDefault="00322022" w:rsidP="004D5E22">
      <w:pPr>
        <w:pStyle w:val="Standard"/>
        <w:jc w:val="center"/>
        <w:rPr>
          <w:rFonts w:ascii="Arial" w:hAnsi="Arial" w:cs="Arial"/>
          <w:sz w:val="20"/>
          <w:szCs w:val="20"/>
        </w:rPr>
      </w:pPr>
      <w:r w:rsidRPr="00E6441B">
        <w:rPr>
          <w:rFonts w:ascii="Arial" w:hAnsi="Arial" w:cs="Arial"/>
          <w:sz w:val="20"/>
          <w:szCs w:val="20"/>
        </w:rPr>
        <w:t xml:space="preserve">(dále </w:t>
      </w:r>
      <w:r w:rsidR="00776BA4" w:rsidRPr="00E6441B">
        <w:rPr>
          <w:rFonts w:ascii="Arial" w:hAnsi="Arial" w:cs="Arial"/>
          <w:sz w:val="20"/>
          <w:szCs w:val="20"/>
        </w:rPr>
        <w:t>též</w:t>
      </w:r>
      <w:r w:rsidRPr="00E6441B">
        <w:rPr>
          <w:rFonts w:ascii="Arial" w:hAnsi="Arial" w:cs="Arial"/>
          <w:sz w:val="20"/>
          <w:szCs w:val="20"/>
        </w:rPr>
        <w:t xml:space="preserve"> „smlouva“)</w:t>
      </w:r>
    </w:p>
    <w:p w:rsidR="004D5E22" w:rsidRPr="00E6441B" w:rsidRDefault="004D5E22" w:rsidP="004D5E22">
      <w:pPr>
        <w:pStyle w:val="Standard"/>
        <w:jc w:val="center"/>
        <w:rPr>
          <w:rFonts w:ascii="Arial" w:hAnsi="Arial" w:cs="Arial"/>
          <w:sz w:val="20"/>
          <w:szCs w:val="20"/>
        </w:rPr>
      </w:pPr>
    </w:p>
    <w:p w:rsidR="00333B79" w:rsidRDefault="003F6E84" w:rsidP="000B7EA1">
      <w:pPr>
        <w:pStyle w:val="Nadpis31"/>
        <w:numPr>
          <w:ilvl w:val="0"/>
          <w:numId w:val="47"/>
        </w:numPr>
        <w:jc w:val="center"/>
        <w:outlineLvl w:val="9"/>
        <w:rPr>
          <w:sz w:val="20"/>
          <w:szCs w:val="20"/>
        </w:rPr>
      </w:pPr>
      <w:r w:rsidRPr="00E6441B">
        <w:rPr>
          <w:sz w:val="20"/>
          <w:szCs w:val="20"/>
        </w:rPr>
        <w:t>Smluvní strany</w:t>
      </w:r>
    </w:p>
    <w:p w:rsidR="000B7EA1" w:rsidRDefault="000B7EA1" w:rsidP="000B7EA1">
      <w:pPr>
        <w:pStyle w:val="Textbody"/>
      </w:pPr>
    </w:p>
    <w:p w:rsidR="000B7EA1" w:rsidRPr="000B7EA1" w:rsidRDefault="000B7EA1" w:rsidP="000B7EA1">
      <w:pPr>
        <w:pStyle w:val="Textbody"/>
      </w:pPr>
    </w:p>
    <w:p w:rsidR="000B7EA1" w:rsidRPr="000B7EA1" w:rsidRDefault="000B7EA1" w:rsidP="000B7EA1">
      <w:pPr>
        <w:pStyle w:val="Standard"/>
        <w:ind w:left="540"/>
        <w:jc w:val="both"/>
        <w:rPr>
          <w:rFonts w:ascii="Arial" w:hAnsi="Arial" w:cs="Arial"/>
          <w:sz w:val="20"/>
          <w:szCs w:val="20"/>
        </w:rPr>
      </w:pPr>
      <w:r>
        <w:rPr>
          <w:rFonts w:ascii="Arial" w:hAnsi="Arial" w:cs="Arial"/>
          <w:sz w:val="20"/>
          <w:szCs w:val="20"/>
        </w:rPr>
        <w:t xml:space="preserve">a) </w:t>
      </w:r>
      <w:r w:rsidRPr="00345EED">
        <w:rPr>
          <w:rFonts w:ascii="Arial" w:hAnsi="Arial" w:cs="Arial"/>
          <w:b/>
          <w:bCs/>
          <w:sz w:val="20"/>
          <w:szCs w:val="20"/>
        </w:rPr>
        <w:t>Objednatel</w:t>
      </w:r>
      <w:r w:rsidRPr="00345EED">
        <w:rPr>
          <w:rFonts w:ascii="Arial" w:hAnsi="Arial" w:cs="Arial"/>
          <w:b/>
          <w:sz w:val="20"/>
          <w:szCs w:val="20"/>
        </w:rPr>
        <w:t>:</w:t>
      </w:r>
      <w:r w:rsidR="0007661D">
        <w:rPr>
          <w:rFonts w:ascii="Arial" w:hAnsi="Arial" w:cs="Arial"/>
          <w:sz w:val="20"/>
          <w:szCs w:val="20"/>
        </w:rPr>
        <w:tab/>
        <w:t xml:space="preserve">Střední škola rybářská a vodohospodářská Jakuba </w:t>
      </w:r>
      <w:proofErr w:type="spellStart"/>
      <w:r w:rsidR="0007661D">
        <w:rPr>
          <w:rFonts w:ascii="Arial" w:hAnsi="Arial" w:cs="Arial"/>
          <w:sz w:val="20"/>
          <w:szCs w:val="20"/>
        </w:rPr>
        <w:t>Krčína</w:t>
      </w:r>
      <w:proofErr w:type="spellEnd"/>
      <w:r w:rsidR="0007661D">
        <w:rPr>
          <w:rFonts w:ascii="Arial" w:hAnsi="Arial" w:cs="Arial"/>
          <w:sz w:val="20"/>
          <w:szCs w:val="20"/>
        </w:rPr>
        <w:t>, Třeboň</w:t>
      </w:r>
      <w:r w:rsidRPr="00345EED">
        <w:rPr>
          <w:rFonts w:ascii="Arial" w:hAnsi="Arial" w:cs="Arial"/>
          <w:sz w:val="20"/>
          <w:szCs w:val="20"/>
        </w:rPr>
        <w:t xml:space="preserve">   </w:t>
      </w:r>
    </w:p>
    <w:p w:rsidR="000B7EA1" w:rsidRPr="00345EED" w:rsidRDefault="000B7EA1" w:rsidP="000B7EA1">
      <w:pPr>
        <w:pStyle w:val="Standard"/>
        <w:tabs>
          <w:tab w:val="left" w:pos="2127"/>
          <w:tab w:val="left" w:pos="4084"/>
          <w:tab w:val="left" w:pos="5104"/>
        </w:tabs>
        <w:ind w:left="2127" w:hanging="2127"/>
        <w:jc w:val="both"/>
      </w:pPr>
      <w:r w:rsidRPr="00345EED">
        <w:rPr>
          <w:rFonts w:ascii="Arial" w:hAnsi="Arial" w:cs="Arial"/>
          <w:sz w:val="20"/>
          <w:szCs w:val="20"/>
        </w:rPr>
        <w:t>se sídlem:</w:t>
      </w:r>
      <w:r w:rsidRPr="00345EED">
        <w:rPr>
          <w:rFonts w:ascii="Arial" w:hAnsi="Arial" w:cs="Arial"/>
          <w:sz w:val="20"/>
          <w:szCs w:val="20"/>
        </w:rPr>
        <w:tab/>
      </w:r>
      <w:r w:rsidR="0007661D">
        <w:rPr>
          <w:rFonts w:ascii="Arial" w:hAnsi="Arial" w:cs="Arial"/>
          <w:sz w:val="20"/>
          <w:szCs w:val="20"/>
        </w:rPr>
        <w:t>Táboritská 941</w:t>
      </w:r>
      <w:r w:rsidRPr="00345EED">
        <w:rPr>
          <w:rFonts w:ascii="Arial" w:hAnsi="Arial" w:cs="Arial"/>
          <w:sz w:val="20"/>
          <w:szCs w:val="20"/>
        </w:rPr>
        <w:t>, 37</w:t>
      </w:r>
      <w:r w:rsidR="0007661D">
        <w:rPr>
          <w:rFonts w:ascii="Arial" w:hAnsi="Arial" w:cs="Arial"/>
          <w:sz w:val="20"/>
          <w:szCs w:val="20"/>
        </w:rPr>
        <w:t>9</w:t>
      </w:r>
      <w:r w:rsidRPr="00345EED">
        <w:rPr>
          <w:rFonts w:ascii="Arial" w:hAnsi="Arial" w:cs="Arial"/>
          <w:sz w:val="20"/>
          <w:szCs w:val="20"/>
        </w:rPr>
        <w:t xml:space="preserve"> </w:t>
      </w:r>
      <w:r w:rsidR="0007661D">
        <w:rPr>
          <w:rFonts w:ascii="Arial" w:hAnsi="Arial" w:cs="Arial"/>
          <w:sz w:val="20"/>
          <w:szCs w:val="20"/>
        </w:rPr>
        <w:t>01</w:t>
      </w:r>
      <w:r w:rsidRPr="00345EED">
        <w:rPr>
          <w:rFonts w:ascii="Arial" w:hAnsi="Arial" w:cs="Arial"/>
          <w:sz w:val="20"/>
          <w:szCs w:val="20"/>
        </w:rPr>
        <w:t xml:space="preserve"> </w:t>
      </w:r>
      <w:r w:rsidR="0007661D">
        <w:rPr>
          <w:rFonts w:ascii="Arial" w:hAnsi="Arial" w:cs="Arial"/>
          <w:sz w:val="20"/>
          <w:szCs w:val="20"/>
        </w:rPr>
        <w:t>Třeboň</w:t>
      </w:r>
    </w:p>
    <w:p w:rsidR="000B7EA1" w:rsidRPr="00345EED" w:rsidRDefault="000B7EA1" w:rsidP="000B7EA1">
      <w:pPr>
        <w:pStyle w:val="Standard"/>
        <w:tabs>
          <w:tab w:val="left" w:pos="2127"/>
          <w:tab w:val="left" w:pos="4084"/>
          <w:tab w:val="left" w:pos="5104"/>
        </w:tabs>
        <w:ind w:left="2127" w:hanging="2127"/>
        <w:jc w:val="both"/>
      </w:pPr>
      <w:r w:rsidRPr="00345EED">
        <w:rPr>
          <w:rFonts w:ascii="Arial" w:hAnsi="Arial" w:cs="Arial"/>
          <w:sz w:val="20"/>
          <w:szCs w:val="20"/>
        </w:rPr>
        <w:t>zastoupený:</w:t>
      </w:r>
      <w:r w:rsidRPr="00345EED">
        <w:rPr>
          <w:rFonts w:ascii="Arial" w:hAnsi="Arial" w:cs="Arial"/>
          <w:sz w:val="20"/>
          <w:szCs w:val="20"/>
        </w:rPr>
        <w:tab/>
      </w:r>
      <w:r w:rsidR="0007661D">
        <w:rPr>
          <w:rFonts w:ascii="Arial" w:hAnsi="Arial" w:cs="Arial"/>
          <w:sz w:val="20"/>
          <w:szCs w:val="20"/>
        </w:rPr>
        <w:t>Ing</w:t>
      </w:r>
      <w:r w:rsidRPr="00345EED">
        <w:rPr>
          <w:rFonts w:ascii="Arial" w:hAnsi="Arial" w:cs="Arial"/>
          <w:sz w:val="20"/>
          <w:szCs w:val="20"/>
        </w:rPr>
        <w:t xml:space="preserve">. </w:t>
      </w:r>
      <w:r w:rsidR="0007661D">
        <w:rPr>
          <w:rFonts w:ascii="Arial" w:hAnsi="Arial" w:cs="Arial"/>
          <w:sz w:val="20"/>
          <w:szCs w:val="20"/>
        </w:rPr>
        <w:t>Alešem</w:t>
      </w:r>
      <w:r w:rsidRPr="00345EED">
        <w:rPr>
          <w:rFonts w:ascii="Arial" w:hAnsi="Arial" w:cs="Arial"/>
          <w:sz w:val="20"/>
          <w:szCs w:val="20"/>
        </w:rPr>
        <w:t xml:space="preserve"> </w:t>
      </w:r>
      <w:proofErr w:type="spellStart"/>
      <w:r w:rsidR="0007661D">
        <w:rPr>
          <w:rFonts w:ascii="Arial" w:hAnsi="Arial" w:cs="Arial"/>
          <w:sz w:val="20"/>
          <w:szCs w:val="20"/>
        </w:rPr>
        <w:t>Vondrkou</w:t>
      </w:r>
      <w:r>
        <w:rPr>
          <w:rFonts w:ascii="Arial" w:hAnsi="Arial" w:cs="Arial"/>
          <w:sz w:val="20"/>
          <w:szCs w:val="20"/>
        </w:rPr>
        <w:t>,</w:t>
      </w:r>
      <w:r w:rsidR="0007661D">
        <w:rPr>
          <w:rFonts w:ascii="Arial" w:hAnsi="Arial" w:cs="Arial"/>
          <w:sz w:val="20"/>
          <w:szCs w:val="20"/>
        </w:rPr>
        <w:t>Ph.D</w:t>
      </w:r>
      <w:proofErr w:type="spellEnd"/>
      <w:r w:rsidR="0007661D">
        <w:rPr>
          <w:rFonts w:ascii="Arial" w:hAnsi="Arial" w:cs="Arial"/>
          <w:sz w:val="20"/>
          <w:szCs w:val="20"/>
        </w:rPr>
        <w:t>.,</w:t>
      </w:r>
      <w:r>
        <w:rPr>
          <w:rFonts w:ascii="Arial" w:hAnsi="Arial" w:cs="Arial"/>
          <w:sz w:val="20"/>
          <w:szCs w:val="20"/>
        </w:rPr>
        <w:t xml:space="preserve"> </w:t>
      </w:r>
      <w:r w:rsidRPr="00345EED">
        <w:rPr>
          <w:rFonts w:ascii="Arial" w:hAnsi="Arial" w:cs="Arial"/>
          <w:sz w:val="20"/>
          <w:szCs w:val="20"/>
        </w:rPr>
        <w:t>ředitelem školy</w:t>
      </w:r>
      <w:r w:rsidRPr="00345EED">
        <w:rPr>
          <w:rFonts w:ascii="Arial" w:hAnsi="Arial" w:cs="Arial"/>
          <w:sz w:val="20"/>
          <w:szCs w:val="20"/>
        </w:rPr>
        <w:tab/>
      </w:r>
      <w:r w:rsidRPr="00345EED">
        <w:rPr>
          <w:rFonts w:ascii="Arial" w:hAnsi="Arial" w:cs="Arial"/>
          <w:sz w:val="20"/>
          <w:szCs w:val="20"/>
        </w:rPr>
        <w:tab/>
      </w:r>
      <w:r w:rsidRPr="00345EED">
        <w:rPr>
          <w:rFonts w:ascii="Arial" w:hAnsi="Arial" w:cs="Arial"/>
          <w:sz w:val="20"/>
          <w:szCs w:val="20"/>
        </w:rPr>
        <w:tab/>
      </w:r>
      <w:r w:rsidRPr="00345EED">
        <w:rPr>
          <w:rFonts w:ascii="Arial" w:hAnsi="Arial" w:cs="Arial"/>
          <w:sz w:val="20"/>
          <w:szCs w:val="20"/>
        </w:rPr>
        <w:tab/>
      </w:r>
    </w:p>
    <w:p w:rsidR="000B7EA1" w:rsidRPr="00345EED" w:rsidRDefault="000B7EA1" w:rsidP="000B7EA1">
      <w:pPr>
        <w:pStyle w:val="Standard"/>
        <w:tabs>
          <w:tab w:val="left" w:pos="540"/>
          <w:tab w:val="left" w:pos="2127"/>
        </w:tabs>
        <w:ind w:left="2127" w:hanging="2127"/>
        <w:jc w:val="both"/>
        <w:rPr>
          <w:rFonts w:ascii="Arial" w:hAnsi="Arial" w:cs="Arial"/>
          <w:sz w:val="20"/>
          <w:szCs w:val="20"/>
        </w:rPr>
      </w:pPr>
      <w:r w:rsidRPr="00345EED">
        <w:rPr>
          <w:rFonts w:ascii="Arial" w:hAnsi="Arial" w:cs="Arial"/>
          <w:sz w:val="20"/>
          <w:szCs w:val="20"/>
        </w:rPr>
        <w:t>IČ:</w:t>
      </w:r>
      <w:r w:rsidRPr="00345EED">
        <w:rPr>
          <w:rFonts w:ascii="Arial" w:hAnsi="Arial" w:cs="Arial"/>
          <w:sz w:val="20"/>
          <w:szCs w:val="20"/>
        </w:rPr>
        <w:tab/>
      </w:r>
      <w:r w:rsidRPr="00345EED">
        <w:rPr>
          <w:rFonts w:ascii="Arial" w:hAnsi="Arial" w:cs="Arial"/>
          <w:sz w:val="20"/>
          <w:szCs w:val="20"/>
        </w:rPr>
        <w:tab/>
      </w:r>
      <w:r w:rsidR="0007661D">
        <w:rPr>
          <w:rFonts w:ascii="Arial" w:hAnsi="Arial" w:cs="Arial"/>
          <w:sz w:val="20"/>
          <w:szCs w:val="20"/>
        </w:rPr>
        <w:t>00510912</w:t>
      </w:r>
      <w:r w:rsidRPr="00345EED">
        <w:rPr>
          <w:rFonts w:ascii="Arial" w:hAnsi="Arial" w:cs="Arial"/>
          <w:sz w:val="20"/>
          <w:szCs w:val="20"/>
        </w:rPr>
        <w:tab/>
      </w:r>
      <w:r w:rsidRPr="00345EED">
        <w:rPr>
          <w:rFonts w:ascii="Arial" w:hAnsi="Arial" w:cs="Arial"/>
          <w:sz w:val="20"/>
          <w:szCs w:val="20"/>
        </w:rPr>
        <w:tab/>
      </w:r>
    </w:p>
    <w:p w:rsidR="000B7EA1" w:rsidRPr="00345EED" w:rsidRDefault="000B7EA1" w:rsidP="000B7EA1">
      <w:pPr>
        <w:pStyle w:val="Standard"/>
        <w:tabs>
          <w:tab w:val="left" w:pos="540"/>
          <w:tab w:val="left" w:pos="2127"/>
        </w:tabs>
        <w:ind w:left="2127" w:hanging="2127"/>
        <w:jc w:val="both"/>
      </w:pPr>
      <w:r w:rsidRPr="00345EED">
        <w:rPr>
          <w:rFonts w:ascii="Arial" w:hAnsi="Arial" w:cs="Arial"/>
          <w:sz w:val="20"/>
          <w:szCs w:val="20"/>
        </w:rPr>
        <w:t>DIČ:</w:t>
      </w:r>
      <w:r w:rsidRPr="00345EED">
        <w:rPr>
          <w:rFonts w:ascii="Arial" w:hAnsi="Arial" w:cs="Arial"/>
          <w:sz w:val="20"/>
          <w:szCs w:val="20"/>
        </w:rPr>
        <w:tab/>
      </w:r>
      <w:r w:rsidRPr="00345EED">
        <w:rPr>
          <w:rFonts w:ascii="Arial" w:hAnsi="Arial" w:cs="Arial"/>
          <w:sz w:val="20"/>
          <w:szCs w:val="20"/>
        </w:rPr>
        <w:tab/>
      </w:r>
    </w:p>
    <w:p w:rsidR="000B7EA1" w:rsidRPr="00345EED" w:rsidRDefault="000B7EA1" w:rsidP="000B7EA1">
      <w:pPr>
        <w:pStyle w:val="Standard"/>
        <w:tabs>
          <w:tab w:val="left" w:pos="540"/>
          <w:tab w:val="left" w:pos="2127"/>
        </w:tabs>
        <w:ind w:left="2127" w:hanging="2127"/>
        <w:jc w:val="both"/>
      </w:pPr>
      <w:r w:rsidRPr="00345EED">
        <w:rPr>
          <w:rFonts w:ascii="Arial" w:hAnsi="Arial" w:cs="Arial"/>
          <w:sz w:val="20"/>
          <w:szCs w:val="20"/>
        </w:rPr>
        <w:t>Bankovní spojení:</w:t>
      </w:r>
      <w:r w:rsidRPr="00345EED">
        <w:rPr>
          <w:rFonts w:ascii="Arial" w:hAnsi="Arial" w:cs="Arial"/>
          <w:sz w:val="20"/>
          <w:szCs w:val="20"/>
        </w:rPr>
        <w:tab/>
      </w:r>
      <w:r w:rsidR="0007661D">
        <w:rPr>
          <w:rFonts w:ascii="Arial" w:hAnsi="Arial" w:cs="Arial"/>
          <w:sz w:val="20"/>
          <w:szCs w:val="20"/>
        </w:rPr>
        <w:t>ČSOB</w:t>
      </w:r>
      <w:r w:rsidRPr="00345EED">
        <w:rPr>
          <w:rFonts w:ascii="Arial" w:hAnsi="Arial" w:cs="Arial"/>
          <w:sz w:val="20"/>
          <w:szCs w:val="20"/>
        </w:rPr>
        <w:t xml:space="preserve"> </w:t>
      </w:r>
      <w:r w:rsidR="0007661D">
        <w:rPr>
          <w:rFonts w:ascii="Arial" w:hAnsi="Arial" w:cs="Arial"/>
          <w:sz w:val="20"/>
          <w:szCs w:val="20"/>
        </w:rPr>
        <w:t xml:space="preserve">Třeboň, </w:t>
      </w:r>
      <w:r w:rsidRPr="00345EED">
        <w:rPr>
          <w:rFonts w:ascii="Arial" w:hAnsi="Arial" w:cs="Arial"/>
          <w:sz w:val="20"/>
          <w:szCs w:val="20"/>
        </w:rPr>
        <w:t xml:space="preserve">č. </w:t>
      </w:r>
      <w:proofErr w:type="spellStart"/>
      <w:r w:rsidRPr="00345EED">
        <w:rPr>
          <w:rFonts w:ascii="Arial" w:hAnsi="Arial" w:cs="Arial"/>
          <w:sz w:val="20"/>
          <w:szCs w:val="20"/>
        </w:rPr>
        <w:t>ú.</w:t>
      </w:r>
      <w:proofErr w:type="spellEnd"/>
      <w:r w:rsidRPr="00345EED">
        <w:rPr>
          <w:rFonts w:ascii="Arial" w:hAnsi="Arial" w:cs="Arial"/>
          <w:sz w:val="20"/>
          <w:szCs w:val="20"/>
        </w:rPr>
        <w:t xml:space="preserve"> 1</w:t>
      </w:r>
      <w:r w:rsidR="0007661D">
        <w:rPr>
          <w:rFonts w:ascii="Arial" w:hAnsi="Arial" w:cs="Arial"/>
          <w:sz w:val="20"/>
          <w:szCs w:val="20"/>
        </w:rPr>
        <w:t>82519144/0300</w:t>
      </w:r>
      <w:r w:rsidRPr="00345EED">
        <w:rPr>
          <w:rFonts w:ascii="Arial" w:hAnsi="Arial" w:cs="Arial"/>
          <w:sz w:val="20"/>
          <w:szCs w:val="20"/>
        </w:rPr>
        <w:tab/>
      </w:r>
    </w:p>
    <w:p w:rsidR="000B7EA1" w:rsidRDefault="000B7EA1" w:rsidP="000B7EA1">
      <w:pPr>
        <w:pStyle w:val="Standard"/>
        <w:tabs>
          <w:tab w:val="left" w:pos="540"/>
          <w:tab w:val="left" w:pos="2127"/>
        </w:tabs>
        <w:ind w:left="2127" w:hanging="2127"/>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B7EA1" w:rsidRDefault="000B7EA1" w:rsidP="000B7EA1">
      <w:pPr>
        <w:pStyle w:val="Standard"/>
        <w:tabs>
          <w:tab w:val="left" w:pos="540"/>
          <w:tab w:val="left" w:pos="1980"/>
        </w:tabs>
        <w:jc w:val="both"/>
        <w:rPr>
          <w:rFonts w:ascii="Arial" w:hAnsi="Arial" w:cs="Arial"/>
          <w:sz w:val="20"/>
          <w:szCs w:val="20"/>
        </w:rPr>
      </w:pPr>
    </w:p>
    <w:p w:rsidR="000B7EA1" w:rsidRDefault="000B7EA1" w:rsidP="000B7EA1">
      <w:pPr>
        <w:pStyle w:val="Standard"/>
        <w:tabs>
          <w:tab w:val="left" w:pos="540"/>
          <w:tab w:val="left" w:pos="1980"/>
        </w:tabs>
        <w:jc w:val="both"/>
        <w:rPr>
          <w:rFonts w:ascii="Arial" w:hAnsi="Arial" w:cs="Arial"/>
          <w:sz w:val="20"/>
          <w:szCs w:val="20"/>
        </w:rPr>
      </w:pPr>
      <w:r w:rsidRPr="0052162F">
        <w:rPr>
          <w:rFonts w:ascii="Arial" w:hAnsi="Arial" w:cs="Arial"/>
          <w:sz w:val="20"/>
          <w:szCs w:val="20"/>
        </w:rPr>
        <w:t>Za objednatele jsou ve věci provádění stavby oprávněni vystupovat a jednat:</w:t>
      </w:r>
      <w:r>
        <w:rPr>
          <w:rFonts w:ascii="Arial" w:hAnsi="Arial" w:cs="Arial"/>
          <w:sz w:val="20"/>
          <w:szCs w:val="20"/>
        </w:rPr>
        <w:t xml:space="preserve"> </w:t>
      </w:r>
    </w:p>
    <w:p w:rsidR="000B7EA1" w:rsidRDefault="0007661D" w:rsidP="000B7EA1">
      <w:pPr>
        <w:pStyle w:val="Standard"/>
        <w:tabs>
          <w:tab w:val="left" w:pos="540"/>
          <w:tab w:val="left" w:pos="1980"/>
        </w:tabs>
        <w:jc w:val="both"/>
        <w:rPr>
          <w:rFonts w:ascii="Arial" w:hAnsi="Arial" w:cs="Arial"/>
          <w:sz w:val="20"/>
          <w:szCs w:val="20"/>
        </w:rPr>
      </w:pPr>
      <w:r>
        <w:rPr>
          <w:rFonts w:ascii="Arial" w:hAnsi="Arial" w:cs="Arial"/>
          <w:sz w:val="20"/>
          <w:szCs w:val="20"/>
        </w:rPr>
        <w:t>Ing</w:t>
      </w:r>
      <w:r w:rsidR="000B7EA1" w:rsidRPr="00672189">
        <w:rPr>
          <w:rFonts w:ascii="Arial" w:hAnsi="Arial" w:cs="Arial"/>
          <w:sz w:val="20"/>
          <w:szCs w:val="20"/>
        </w:rPr>
        <w:t xml:space="preserve">. </w:t>
      </w:r>
      <w:r>
        <w:rPr>
          <w:rFonts w:ascii="Arial" w:hAnsi="Arial" w:cs="Arial"/>
          <w:sz w:val="20"/>
          <w:szCs w:val="20"/>
        </w:rPr>
        <w:t>Aleš Vondrka, Ph.D.</w:t>
      </w:r>
    </w:p>
    <w:p w:rsidR="000B7EA1" w:rsidRDefault="000B7EA1" w:rsidP="000B7EA1">
      <w:pPr>
        <w:pStyle w:val="Standard"/>
        <w:tabs>
          <w:tab w:val="left" w:pos="540"/>
          <w:tab w:val="left" w:pos="1980"/>
        </w:tabs>
        <w:jc w:val="both"/>
        <w:rPr>
          <w:rFonts w:ascii="Arial" w:hAnsi="Arial" w:cs="Arial"/>
          <w:sz w:val="20"/>
          <w:szCs w:val="20"/>
        </w:rPr>
      </w:pPr>
    </w:p>
    <w:p w:rsidR="000B7EA1" w:rsidRPr="009E64C7" w:rsidRDefault="000B7EA1" w:rsidP="009E64C7">
      <w:pPr>
        <w:pStyle w:val="Standard"/>
        <w:tabs>
          <w:tab w:val="left" w:pos="540"/>
          <w:tab w:val="left" w:pos="1980"/>
        </w:tabs>
        <w:jc w:val="both"/>
        <w:rPr>
          <w:rFonts w:ascii="Arial" w:hAnsi="Arial" w:cs="Arial"/>
          <w:sz w:val="20"/>
          <w:szCs w:val="20"/>
        </w:rPr>
      </w:pPr>
      <w:r>
        <w:rPr>
          <w:rFonts w:ascii="Arial" w:hAnsi="Arial" w:cs="Arial"/>
          <w:sz w:val="20"/>
          <w:szCs w:val="20"/>
        </w:rPr>
        <w:t xml:space="preserve">Technický dozor:  </w:t>
      </w:r>
      <w:r w:rsidR="009E64C7" w:rsidRPr="009E64C7">
        <w:rPr>
          <w:rFonts w:ascii="Arial" w:hAnsi="Arial" w:cs="Arial"/>
          <w:sz w:val="20"/>
          <w:szCs w:val="20"/>
        </w:rPr>
        <w:t>IPD-</w:t>
      </w:r>
      <w:proofErr w:type="spellStart"/>
      <w:r w:rsidR="009E64C7" w:rsidRPr="009E64C7">
        <w:rPr>
          <w:rFonts w:ascii="Arial" w:hAnsi="Arial" w:cs="Arial"/>
          <w:sz w:val="20"/>
          <w:szCs w:val="20"/>
        </w:rPr>
        <w:t>Myšy</w:t>
      </w:r>
      <w:proofErr w:type="spellEnd"/>
      <w:r w:rsidR="009E64C7" w:rsidRPr="009E64C7">
        <w:rPr>
          <w:rFonts w:ascii="Arial" w:hAnsi="Arial" w:cs="Arial"/>
          <w:sz w:val="20"/>
          <w:szCs w:val="20"/>
        </w:rPr>
        <w:t xml:space="preserve"> </w:t>
      </w:r>
      <w:proofErr w:type="spellStart"/>
      <w:r w:rsidR="009E64C7" w:rsidRPr="009E64C7">
        <w:rPr>
          <w:rFonts w:ascii="Arial" w:hAnsi="Arial" w:cs="Arial"/>
          <w:sz w:val="20"/>
          <w:szCs w:val="20"/>
        </w:rPr>
        <w:t>s.r.o</w:t>
      </w:r>
      <w:proofErr w:type="spellEnd"/>
      <w:r w:rsidR="009E64C7" w:rsidRPr="009E64C7">
        <w:rPr>
          <w:rFonts w:ascii="Arial" w:hAnsi="Arial" w:cs="Arial"/>
          <w:sz w:val="20"/>
          <w:szCs w:val="20"/>
        </w:rPr>
        <w:t xml:space="preserve">  </w:t>
      </w:r>
      <w:proofErr w:type="spellStart"/>
      <w:proofErr w:type="gramStart"/>
      <w:r w:rsidR="009E64C7" w:rsidRPr="009E64C7">
        <w:rPr>
          <w:rFonts w:ascii="Arial" w:hAnsi="Arial" w:cs="Arial"/>
          <w:sz w:val="20"/>
          <w:szCs w:val="20"/>
        </w:rPr>
        <w:t>Ing.Michal</w:t>
      </w:r>
      <w:proofErr w:type="spellEnd"/>
      <w:proofErr w:type="gramEnd"/>
      <w:r w:rsidR="009E64C7" w:rsidRPr="009E64C7">
        <w:rPr>
          <w:rFonts w:ascii="Arial" w:hAnsi="Arial" w:cs="Arial"/>
          <w:sz w:val="20"/>
          <w:szCs w:val="20"/>
        </w:rPr>
        <w:t xml:space="preserve"> Jiří</w:t>
      </w:r>
    </w:p>
    <w:p w:rsidR="000B7EA1" w:rsidRDefault="000B7EA1" w:rsidP="000B7EA1">
      <w:pPr>
        <w:pStyle w:val="Standard"/>
        <w:tabs>
          <w:tab w:val="left" w:pos="540"/>
          <w:tab w:val="left" w:pos="1980"/>
        </w:tabs>
        <w:jc w:val="both"/>
        <w:rPr>
          <w:rFonts w:ascii="Arial" w:hAnsi="Arial" w:cs="Arial"/>
          <w:sz w:val="20"/>
          <w:szCs w:val="20"/>
        </w:rPr>
      </w:pPr>
    </w:p>
    <w:p w:rsidR="000B7EA1" w:rsidRPr="00974B3C" w:rsidRDefault="000B7EA1" w:rsidP="000B7EA1">
      <w:pPr>
        <w:autoSpaceDE w:val="0"/>
        <w:adjustRightInd w:val="0"/>
        <w:rPr>
          <w:rFonts w:ascii="Arial" w:hAnsi="Arial" w:cs="Arial"/>
          <w:b/>
          <w:bCs/>
        </w:rPr>
      </w:pPr>
    </w:p>
    <w:p w:rsidR="000B7EA1" w:rsidRPr="00974B3C" w:rsidRDefault="000B7EA1" w:rsidP="000B7EA1">
      <w:pPr>
        <w:autoSpaceDE w:val="0"/>
        <w:adjustRightInd w:val="0"/>
        <w:rPr>
          <w:rFonts w:ascii="Arial" w:hAnsi="Arial" w:cs="Arial"/>
        </w:rPr>
      </w:pPr>
      <w:r w:rsidRPr="00974B3C">
        <w:rPr>
          <w:rFonts w:ascii="Arial" w:hAnsi="Arial" w:cs="Arial"/>
        </w:rPr>
        <w:t xml:space="preserve">sídlo: </w:t>
      </w:r>
      <w:r w:rsidRPr="00974B3C">
        <w:rPr>
          <w:rFonts w:ascii="Arial" w:hAnsi="Arial" w:cs="Arial"/>
        </w:rPr>
        <w:tab/>
      </w:r>
      <w:proofErr w:type="spellStart"/>
      <w:r w:rsidR="009E64C7">
        <w:rPr>
          <w:rFonts w:ascii="Arial" w:hAnsi="Arial" w:cs="Arial"/>
        </w:rPr>
        <w:t>Jemčina</w:t>
      </w:r>
      <w:proofErr w:type="spellEnd"/>
      <w:r w:rsidRPr="00974B3C">
        <w:rPr>
          <w:rFonts w:ascii="Arial" w:hAnsi="Arial" w:cs="Arial"/>
        </w:rPr>
        <w:tab/>
      </w:r>
      <w:r w:rsidRPr="00974B3C">
        <w:rPr>
          <w:rFonts w:ascii="Arial" w:hAnsi="Arial" w:cs="Arial"/>
        </w:rPr>
        <w:tab/>
      </w:r>
    </w:p>
    <w:p w:rsidR="000B7EA1" w:rsidRPr="00974B3C" w:rsidRDefault="000B7EA1" w:rsidP="000B7EA1">
      <w:pPr>
        <w:autoSpaceDE w:val="0"/>
        <w:adjustRightInd w:val="0"/>
        <w:rPr>
          <w:rFonts w:ascii="Arial" w:hAnsi="Arial" w:cs="Arial"/>
        </w:rPr>
      </w:pPr>
      <w:r w:rsidRPr="00974B3C">
        <w:rPr>
          <w:rFonts w:ascii="Arial" w:hAnsi="Arial" w:cs="Arial"/>
        </w:rPr>
        <w:t xml:space="preserve">IČ: </w:t>
      </w:r>
      <w:r w:rsidRPr="00974B3C">
        <w:rPr>
          <w:rFonts w:ascii="Arial" w:hAnsi="Arial" w:cs="Arial"/>
        </w:rPr>
        <w:tab/>
      </w:r>
      <w:r w:rsidR="009E64C7">
        <w:rPr>
          <w:rFonts w:ascii="Arial" w:hAnsi="Arial" w:cs="Arial"/>
        </w:rPr>
        <w:t>26094312</w:t>
      </w:r>
      <w:r w:rsidRPr="00974B3C">
        <w:rPr>
          <w:rFonts w:ascii="Arial" w:hAnsi="Arial" w:cs="Arial"/>
        </w:rPr>
        <w:tab/>
      </w:r>
      <w:r w:rsidRPr="00974B3C">
        <w:rPr>
          <w:rFonts w:ascii="Arial" w:hAnsi="Arial" w:cs="Arial"/>
        </w:rPr>
        <w:tab/>
      </w:r>
    </w:p>
    <w:p w:rsidR="000B7EA1" w:rsidRPr="00974B3C" w:rsidRDefault="000B7EA1" w:rsidP="000B7EA1">
      <w:pPr>
        <w:autoSpaceDE w:val="0"/>
        <w:adjustRightInd w:val="0"/>
        <w:rPr>
          <w:rFonts w:ascii="Arial" w:hAnsi="Arial" w:cs="Arial"/>
        </w:rPr>
      </w:pPr>
      <w:r w:rsidRPr="00974B3C">
        <w:rPr>
          <w:rFonts w:ascii="Arial" w:hAnsi="Arial" w:cs="Arial"/>
        </w:rPr>
        <w:t xml:space="preserve">DIČ: </w:t>
      </w:r>
      <w:r w:rsidR="009E64C7">
        <w:rPr>
          <w:rFonts w:ascii="Arial" w:hAnsi="Arial" w:cs="Arial"/>
        </w:rPr>
        <w:tab/>
        <w:t>CZ 26094312</w:t>
      </w:r>
      <w:r w:rsidRPr="00974B3C">
        <w:rPr>
          <w:rFonts w:ascii="Arial" w:hAnsi="Arial" w:cs="Arial"/>
        </w:rPr>
        <w:tab/>
      </w:r>
      <w:r w:rsidRPr="00974B3C">
        <w:rPr>
          <w:rFonts w:ascii="Arial" w:hAnsi="Arial" w:cs="Arial"/>
        </w:rPr>
        <w:tab/>
      </w:r>
      <w:r w:rsidRPr="00974B3C">
        <w:rPr>
          <w:rFonts w:ascii="Arial" w:hAnsi="Arial" w:cs="Arial"/>
        </w:rPr>
        <w:tab/>
      </w:r>
    </w:p>
    <w:p w:rsidR="000B7EA1" w:rsidRPr="00974B3C" w:rsidRDefault="000B7EA1" w:rsidP="000B7EA1">
      <w:pPr>
        <w:autoSpaceDE w:val="0"/>
        <w:adjustRightInd w:val="0"/>
        <w:rPr>
          <w:rFonts w:ascii="Arial" w:hAnsi="Arial" w:cs="Arial"/>
        </w:rPr>
      </w:pPr>
      <w:r w:rsidRPr="00974B3C">
        <w:rPr>
          <w:rFonts w:ascii="Arial" w:hAnsi="Arial" w:cs="Arial"/>
        </w:rPr>
        <w:t xml:space="preserve">Bankovní spojení: </w:t>
      </w:r>
      <w:r w:rsidR="009E64C7">
        <w:rPr>
          <w:rFonts w:ascii="Arial" w:hAnsi="Arial" w:cs="Arial"/>
        </w:rPr>
        <w:t>KB Třeboň</w:t>
      </w:r>
      <w:r w:rsidRPr="00974B3C">
        <w:rPr>
          <w:rFonts w:ascii="Arial" w:hAnsi="Arial" w:cs="Arial"/>
        </w:rPr>
        <w:tab/>
      </w:r>
    </w:p>
    <w:p w:rsidR="000B7EA1" w:rsidRPr="00974B3C" w:rsidRDefault="000B7EA1" w:rsidP="000B7EA1">
      <w:pPr>
        <w:autoSpaceDE w:val="0"/>
        <w:adjustRightInd w:val="0"/>
        <w:rPr>
          <w:rFonts w:ascii="Arial" w:hAnsi="Arial" w:cs="Arial"/>
        </w:rPr>
      </w:pPr>
      <w:r w:rsidRPr="00974B3C">
        <w:rPr>
          <w:rFonts w:ascii="Arial" w:hAnsi="Arial" w:cs="Arial"/>
        </w:rPr>
        <w:t>Email:</w:t>
      </w:r>
      <w:r w:rsidRPr="00974B3C">
        <w:rPr>
          <w:rFonts w:ascii="Arial" w:hAnsi="Arial" w:cs="Arial"/>
        </w:rPr>
        <w:tab/>
      </w:r>
      <w:r w:rsidRPr="00974B3C">
        <w:rPr>
          <w:rFonts w:ascii="Arial" w:hAnsi="Arial" w:cs="Arial"/>
        </w:rPr>
        <w:tab/>
      </w:r>
    </w:p>
    <w:p w:rsidR="000B7EA1" w:rsidRPr="00974B3C" w:rsidRDefault="00857E89" w:rsidP="000B7EA1">
      <w:pPr>
        <w:autoSpaceDE w:val="0"/>
        <w:adjustRightInd w:val="0"/>
        <w:rPr>
          <w:rFonts w:ascii="Arial" w:hAnsi="Arial" w:cs="Arial"/>
        </w:rPr>
      </w:pPr>
      <w:r>
        <w:rPr>
          <w:rFonts w:ascii="Arial" w:hAnsi="Arial" w:cs="Arial"/>
        </w:rPr>
        <w:t>Tel.:</w:t>
      </w:r>
    </w:p>
    <w:p w:rsidR="000B7EA1" w:rsidRDefault="000B7EA1" w:rsidP="000B7EA1">
      <w:pPr>
        <w:pStyle w:val="Standard"/>
        <w:tabs>
          <w:tab w:val="left" w:pos="540"/>
          <w:tab w:val="left" w:pos="1980"/>
        </w:tabs>
        <w:jc w:val="both"/>
        <w:rPr>
          <w:rFonts w:ascii="Arial" w:hAnsi="Arial" w:cs="Arial"/>
          <w:sz w:val="20"/>
          <w:szCs w:val="20"/>
        </w:rPr>
      </w:pPr>
    </w:p>
    <w:p w:rsidR="000B7EA1" w:rsidRDefault="000B7EA1" w:rsidP="000B7EA1">
      <w:pPr>
        <w:pStyle w:val="Standard"/>
        <w:tabs>
          <w:tab w:val="left" w:pos="540"/>
          <w:tab w:val="left" w:pos="1980"/>
        </w:tabs>
        <w:jc w:val="both"/>
        <w:rPr>
          <w:rFonts w:ascii="Arial" w:hAnsi="Arial" w:cs="Arial"/>
          <w:sz w:val="20"/>
          <w:szCs w:val="20"/>
        </w:rPr>
      </w:pPr>
    </w:p>
    <w:p w:rsidR="000B7EA1" w:rsidRDefault="000B7EA1" w:rsidP="009E64C7">
      <w:pPr>
        <w:pStyle w:val="Standard"/>
        <w:tabs>
          <w:tab w:val="left" w:pos="540"/>
          <w:tab w:val="left" w:pos="1980"/>
        </w:tabs>
        <w:jc w:val="both"/>
        <w:rPr>
          <w:rFonts w:ascii="Arial" w:hAnsi="Arial" w:cs="Arial"/>
          <w:sz w:val="20"/>
          <w:szCs w:val="20"/>
        </w:rPr>
      </w:pPr>
      <w:r w:rsidRPr="0052162F">
        <w:rPr>
          <w:rFonts w:ascii="Arial" w:hAnsi="Arial" w:cs="Arial"/>
          <w:sz w:val="20"/>
          <w:szCs w:val="20"/>
        </w:rPr>
        <w:t xml:space="preserve">Koordinátor bezpečnosti a ochrany zdraví při </w:t>
      </w:r>
      <w:r>
        <w:rPr>
          <w:rFonts w:ascii="Arial" w:hAnsi="Arial" w:cs="Arial"/>
          <w:sz w:val="20"/>
          <w:szCs w:val="20"/>
        </w:rPr>
        <w:t>realizaci stavby („koordinátor BOZP“):</w:t>
      </w:r>
      <w:r w:rsidR="009E64C7" w:rsidRPr="009E64C7">
        <w:t xml:space="preserve"> </w:t>
      </w:r>
      <w:r w:rsidR="009E64C7" w:rsidRPr="009E64C7">
        <w:rPr>
          <w:rFonts w:ascii="Arial" w:hAnsi="Arial" w:cs="Arial"/>
          <w:sz w:val="20"/>
          <w:szCs w:val="20"/>
        </w:rPr>
        <w:t>ALCEDO - Ing. Martin Růžička, CSc.</w:t>
      </w:r>
    </w:p>
    <w:p w:rsidR="009E64C7" w:rsidRDefault="009E64C7" w:rsidP="009E64C7">
      <w:pPr>
        <w:pStyle w:val="Standard"/>
        <w:tabs>
          <w:tab w:val="left" w:pos="540"/>
          <w:tab w:val="left" w:pos="1980"/>
        </w:tabs>
        <w:jc w:val="both"/>
        <w:rPr>
          <w:rFonts w:ascii="Arial" w:hAnsi="Arial" w:cs="Arial"/>
          <w:b/>
        </w:rPr>
      </w:pPr>
    </w:p>
    <w:p w:rsidR="000B7EA1" w:rsidRPr="00824374" w:rsidRDefault="000B7EA1" w:rsidP="009E64C7">
      <w:pPr>
        <w:rPr>
          <w:rFonts w:ascii="Arial" w:hAnsi="Arial" w:cs="Arial"/>
        </w:rPr>
      </w:pPr>
      <w:r w:rsidRPr="00824374">
        <w:rPr>
          <w:rFonts w:ascii="Arial" w:hAnsi="Arial" w:cs="Arial"/>
        </w:rPr>
        <w:t xml:space="preserve">sídlo: </w:t>
      </w:r>
      <w:r w:rsidR="009E64C7" w:rsidRPr="009E64C7">
        <w:rPr>
          <w:rFonts w:ascii="Arial" w:hAnsi="Arial" w:cs="Arial"/>
        </w:rPr>
        <w:t>Na Hradbách 35/I</w:t>
      </w:r>
      <w:r w:rsidR="009E64C7">
        <w:rPr>
          <w:rFonts w:ascii="Arial" w:hAnsi="Arial" w:cs="Arial"/>
        </w:rPr>
        <w:t xml:space="preserve">, </w:t>
      </w:r>
      <w:r w:rsidR="009E64C7" w:rsidRPr="009E64C7">
        <w:rPr>
          <w:rFonts w:ascii="Arial" w:hAnsi="Arial" w:cs="Arial"/>
        </w:rPr>
        <w:t>377 01  Jindřichův Hradec</w:t>
      </w:r>
    </w:p>
    <w:p w:rsidR="000B7EA1" w:rsidRPr="00824374" w:rsidRDefault="000B7EA1" w:rsidP="009E64C7">
      <w:pPr>
        <w:rPr>
          <w:rFonts w:ascii="Arial" w:hAnsi="Arial" w:cs="Arial"/>
        </w:rPr>
      </w:pPr>
      <w:r w:rsidRPr="00824374">
        <w:rPr>
          <w:rFonts w:ascii="Arial" w:hAnsi="Arial" w:cs="Arial"/>
        </w:rPr>
        <w:t xml:space="preserve">IČ: </w:t>
      </w:r>
      <w:r w:rsidR="009E64C7">
        <w:rPr>
          <w:rFonts w:ascii="Arial" w:hAnsi="Arial" w:cs="Arial"/>
        </w:rPr>
        <w:tab/>
        <w:t>720 95 989</w:t>
      </w:r>
    </w:p>
    <w:p w:rsidR="00857E89" w:rsidRDefault="000B7EA1" w:rsidP="000B7EA1">
      <w:pPr>
        <w:rPr>
          <w:rFonts w:ascii="Arial" w:hAnsi="Arial" w:cs="Arial"/>
        </w:rPr>
      </w:pPr>
      <w:r w:rsidRPr="00824374">
        <w:rPr>
          <w:rFonts w:ascii="Arial" w:hAnsi="Arial" w:cs="Arial"/>
        </w:rPr>
        <w:t>Tel.</w:t>
      </w:r>
    </w:p>
    <w:p w:rsidR="000B7EA1" w:rsidRPr="00824374" w:rsidRDefault="00857E89" w:rsidP="000B7EA1">
      <w:pPr>
        <w:rPr>
          <w:rFonts w:ascii="Arial" w:hAnsi="Arial" w:cs="Arial"/>
        </w:rPr>
      </w:pPr>
      <w:r>
        <w:rPr>
          <w:rFonts w:ascii="Arial" w:hAnsi="Arial" w:cs="Arial"/>
        </w:rPr>
        <w:t>e-mail:</w:t>
      </w:r>
    </w:p>
    <w:p w:rsidR="000B7EA1" w:rsidRPr="000B7EA1" w:rsidRDefault="000B7EA1" w:rsidP="000B7EA1">
      <w:pPr>
        <w:pStyle w:val="Standard"/>
        <w:tabs>
          <w:tab w:val="left" w:pos="540"/>
          <w:tab w:val="left" w:pos="1980"/>
        </w:tabs>
        <w:spacing w:before="120"/>
        <w:ind w:left="360"/>
        <w:jc w:val="both"/>
        <w:rPr>
          <w:rFonts w:ascii="Arial" w:hAnsi="Arial" w:cs="Arial"/>
        </w:rPr>
      </w:pPr>
    </w:p>
    <w:p w:rsidR="00333B79" w:rsidRPr="00783988" w:rsidRDefault="003F6E84" w:rsidP="000B7EA1">
      <w:pPr>
        <w:pStyle w:val="Standard"/>
        <w:numPr>
          <w:ilvl w:val="0"/>
          <w:numId w:val="46"/>
        </w:numPr>
        <w:tabs>
          <w:tab w:val="left" w:pos="540"/>
          <w:tab w:val="left" w:pos="1980"/>
        </w:tabs>
        <w:spacing w:before="120"/>
        <w:jc w:val="both"/>
        <w:rPr>
          <w:rFonts w:ascii="Arial" w:hAnsi="Arial" w:cs="Arial"/>
        </w:rPr>
      </w:pPr>
      <w:r w:rsidRPr="00783988">
        <w:rPr>
          <w:rFonts w:ascii="Arial" w:hAnsi="Arial" w:cs="Arial"/>
          <w:b/>
          <w:bCs/>
          <w:sz w:val="20"/>
          <w:szCs w:val="20"/>
        </w:rPr>
        <w:t xml:space="preserve">Zhotovitel:    </w:t>
      </w:r>
      <w:r w:rsidR="00783988" w:rsidRPr="00783988">
        <w:rPr>
          <w:rFonts w:ascii="Arial" w:hAnsi="Arial" w:cs="Arial"/>
          <w:b/>
          <w:bCs/>
          <w:sz w:val="20"/>
          <w:szCs w:val="20"/>
        </w:rPr>
        <w:t xml:space="preserve">Jindřich </w:t>
      </w:r>
      <w:proofErr w:type="spellStart"/>
      <w:r w:rsidR="00783988" w:rsidRPr="00783988">
        <w:rPr>
          <w:rFonts w:ascii="Arial" w:hAnsi="Arial" w:cs="Arial"/>
          <w:b/>
          <w:bCs/>
          <w:sz w:val="20"/>
          <w:szCs w:val="20"/>
        </w:rPr>
        <w:t>Parus</w:t>
      </w:r>
      <w:proofErr w:type="spellEnd"/>
      <w:r w:rsidR="00783988" w:rsidRPr="00783988">
        <w:rPr>
          <w:rFonts w:ascii="Arial" w:hAnsi="Arial" w:cs="Arial"/>
          <w:b/>
          <w:bCs/>
          <w:sz w:val="20"/>
          <w:szCs w:val="20"/>
        </w:rPr>
        <w:t xml:space="preserve">, voda-plyn-topení, spol. s.r.o., </w:t>
      </w:r>
    </w:p>
    <w:p w:rsidR="00333B79" w:rsidRPr="00783988" w:rsidRDefault="003F6E84" w:rsidP="00783988">
      <w:pPr>
        <w:pStyle w:val="Standard"/>
        <w:tabs>
          <w:tab w:val="left" w:pos="540"/>
          <w:tab w:val="left" w:pos="1980"/>
        </w:tabs>
        <w:spacing w:before="120"/>
        <w:jc w:val="both"/>
        <w:rPr>
          <w:rFonts w:ascii="Arial" w:hAnsi="Arial" w:cs="Arial"/>
        </w:rPr>
      </w:pPr>
      <w:r w:rsidRPr="00783988">
        <w:rPr>
          <w:rFonts w:ascii="Arial" w:hAnsi="Arial" w:cs="Arial"/>
          <w:sz w:val="20"/>
          <w:szCs w:val="20"/>
        </w:rPr>
        <w:t>se sídlem:</w:t>
      </w:r>
      <w:r w:rsidR="00783988" w:rsidRPr="00783988">
        <w:rPr>
          <w:rFonts w:ascii="Arial" w:hAnsi="Arial" w:cs="Arial"/>
          <w:b/>
          <w:bCs/>
          <w:sz w:val="20"/>
          <w:szCs w:val="20"/>
        </w:rPr>
        <w:t xml:space="preserve"> Ostrov 38, 383 01, Prachatice</w:t>
      </w:r>
    </w:p>
    <w:p w:rsidR="00333B79" w:rsidRPr="00783988" w:rsidRDefault="003F6E84" w:rsidP="004D5E22">
      <w:pPr>
        <w:pStyle w:val="Standard"/>
        <w:tabs>
          <w:tab w:val="left" w:pos="540"/>
          <w:tab w:val="left" w:pos="1980"/>
        </w:tabs>
        <w:spacing w:before="120"/>
        <w:jc w:val="both"/>
        <w:rPr>
          <w:rFonts w:ascii="Arial" w:hAnsi="Arial" w:cs="Arial"/>
        </w:rPr>
      </w:pPr>
      <w:r w:rsidRPr="00783988">
        <w:rPr>
          <w:rFonts w:ascii="Arial" w:hAnsi="Arial" w:cs="Arial"/>
          <w:sz w:val="20"/>
          <w:szCs w:val="20"/>
        </w:rPr>
        <w:t>zastoupený:</w:t>
      </w:r>
      <w:r w:rsidR="00783988" w:rsidRPr="00783988">
        <w:rPr>
          <w:rFonts w:ascii="Arial" w:hAnsi="Arial" w:cs="Arial"/>
          <w:sz w:val="20"/>
          <w:szCs w:val="20"/>
        </w:rPr>
        <w:t xml:space="preserve"> Jindřichem </w:t>
      </w:r>
      <w:proofErr w:type="spellStart"/>
      <w:r w:rsidR="00783988" w:rsidRPr="00783988">
        <w:rPr>
          <w:rFonts w:ascii="Arial" w:hAnsi="Arial" w:cs="Arial"/>
          <w:sz w:val="20"/>
          <w:szCs w:val="20"/>
        </w:rPr>
        <w:t>Parusem</w:t>
      </w:r>
      <w:proofErr w:type="spellEnd"/>
    </w:p>
    <w:p w:rsidR="00333B79" w:rsidRPr="00783988" w:rsidRDefault="003F6E84" w:rsidP="004D5E22">
      <w:pPr>
        <w:pStyle w:val="Standard"/>
        <w:tabs>
          <w:tab w:val="left" w:pos="540"/>
          <w:tab w:val="left" w:pos="1980"/>
        </w:tabs>
        <w:spacing w:before="120"/>
        <w:jc w:val="both"/>
        <w:rPr>
          <w:rFonts w:ascii="Arial" w:hAnsi="Arial" w:cs="Arial"/>
        </w:rPr>
      </w:pPr>
      <w:r w:rsidRPr="00783988">
        <w:rPr>
          <w:rFonts w:ascii="Arial" w:hAnsi="Arial" w:cs="Arial"/>
          <w:sz w:val="20"/>
          <w:szCs w:val="20"/>
        </w:rPr>
        <w:t>tel. č.:</w:t>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p>
    <w:p w:rsidR="00333B79" w:rsidRPr="00783988" w:rsidRDefault="003F6E84" w:rsidP="004D5E22">
      <w:pPr>
        <w:pStyle w:val="Standard"/>
        <w:tabs>
          <w:tab w:val="left" w:pos="2520"/>
          <w:tab w:val="left" w:pos="3960"/>
        </w:tabs>
        <w:spacing w:before="120"/>
        <w:ind w:left="1980" w:hanging="1980"/>
        <w:jc w:val="both"/>
        <w:rPr>
          <w:rFonts w:ascii="Arial" w:hAnsi="Arial" w:cs="Arial"/>
        </w:rPr>
      </w:pPr>
      <w:r w:rsidRPr="00783988">
        <w:rPr>
          <w:rFonts w:ascii="Arial" w:hAnsi="Arial" w:cs="Arial"/>
          <w:sz w:val="20"/>
          <w:szCs w:val="20"/>
        </w:rPr>
        <w:t>IČ:</w:t>
      </w:r>
      <w:r w:rsidR="00783988" w:rsidRPr="00783988">
        <w:rPr>
          <w:rFonts w:ascii="Arial" w:hAnsi="Arial" w:cs="Arial"/>
          <w:sz w:val="20"/>
          <w:szCs w:val="20"/>
        </w:rPr>
        <w:t xml:space="preserve">     41879236</w:t>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p>
    <w:p w:rsidR="00333B79" w:rsidRPr="00783988" w:rsidRDefault="003F6E84" w:rsidP="004D5E22">
      <w:pPr>
        <w:pStyle w:val="Standard"/>
        <w:tabs>
          <w:tab w:val="left" w:pos="2520"/>
          <w:tab w:val="left" w:pos="3960"/>
        </w:tabs>
        <w:spacing w:before="120"/>
        <w:ind w:left="1980" w:hanging="1980"/>
        <w:jc w:val="both"/>
        <w:rPr>
          <w:rFonts w:ascii="Arial" w:hAnsi="Arial" w:cs="Arial"/>
        </w:rPr>
      </w:pPr>
      <w:r w:rsidRPr="00783988">
        <w:rPr>
          <w:rFonts w:ascii="Arial" w:hAnsi="Arial" w:cs="Arial"/>
          <w:sz w:val="20"/>
          <w:szCs w:val="20"/>
        </w:rPr>
        <w:t>DIČ:</w:t>
      </w:r>
      <w:r w:rsidR="00783988" w:rsidRPr="00783988">
        <w:rPr>
          <w:rFonts w:ascii="Arial" w:hAnsi="Arial" w:cs="Arial"/>
          <w:sz w:val="20"/>
          <w:szCs w:val="20"/>
        </w:rPr>
        <w:t xml:space="preserve">   CZ 41879236</w:t>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r w:rsidRPr="00783988">
        <w:rPr>
          <w:rFonts w:ascii="Arial" w:hAnsi="Arial" w:cs="Arial"/>
          <w:sz w:val="20"/>
          <w:szCs w:val="20"/>
        </w:rPr>
        <w:tab/>
      </w:r>
    </w:p>
    <w:p w:rsidR="00333B79" w:rsidRPr="00E6441B" w:rsidRDefault="003F6E84" w:rsidP="004D5E22">
      <w:pPr>
        <w:pStyle w:val="Standard"/>
        <w:tabs>
          <w:tab w:val="left" w:pos="540"/>
          <w:tab w:val="left" w:pos="1980"/>
        </w:tabs>
        <w:spacing w:before="120"/>
        <w:rPr>
          <w:rFonts w:ascii="Arial" w:hAnsi="Arial" w:cs="Arial"/>
        </w:rPr>
      </w:pPr>
      <w:r w:rsidRPr="00E6441B">
        <w:rPr>
          <w:rFonts w:ascii="Arial" w:hAnsi="Arial" w:cs="Arial"/>
          <w:sz w:val="20"/>
          <w:szCs w:val="20"/>
        </w:rPr>
        <w:tab/>
      </w:r>
      <w:r w:rsidRPr="00E6441B">
        <w:rPr>
          <w:rFonts w:ascii="Arial" w:hAnsi="Arial" w:cs="Arial"/>
          <w:sz w:val="20"/>
          <w:szCs w:val="20"/>
        </w:rPr>
        <w:tab/>
      </w:r>
    </w:p>
    <w:p w:rsidR="00333B79" w:rsidRPr="00E6441B" w:rsidRDefault="003F6E84" w:rsidP="004D5E22">
      <w:pPr>
        <w:pStyle w:val="Standard"/>
        <w:tabs>
          <w:tab w:val="left" w:pos="540"/>
          <w:tab w:val="left" w:pos="1843"/>
        </w:tabs>
        <w:spacing w:before="120"/>
        <w:rPr>
          <w:rFonts w:ascii="Arial" w:hAnsi="Arial" w:cs="Arial"/>
        </w:rPr>
      </w:pPr>
      <w:r w:rsidRPr="00A01BE4">
        <w:rPr>
          <w:rFonts w:ascii="Arial" w:hAnsi="Arial" w:cs="Arial"/>
          <w:sz w:val="20"/>
          <w:szCs w:val="20"/>
        </w:rPr>
        <w:t>zápis v obchodním rejstříku:</w:t>
      </w:r>
      <w:r w:rsidR="00A01BE4">
        <w:rPr>
          <w:rFonts w:ascii="Arial" w:hAnsi="Arial" w:cs="Arial"/>
          <w:sz w:val="20"/>
          <w:szCs w:val="20"/>
        </w:rPr>
        <w:t xml:space="preserve"> Krajský soud České Budějovice, oddíl C, vložka 1174</w:t>
      </w:r>
    </w:p>
    <w:p w:rsidR="00333B79" w:rsidRPr="00E6441B" w:rsidRDefault="00333B79"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4D5E22" w:rsidRPr="00E6441B" w:rsidRDefault="004D5E22"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333B79" w:rsidRPr="00E6441B" w:rsidRDefault="003F6E84" w:rsidP="00487F19">
      <w:pPr>
        <w:pStyle w:val="Standard"/>
        <w:tabs>
          <w:tab w:val="left" w:pos="0"/>
          <w:tab w:val="left" w:pos="2832"/>
          <w:tab w:val="left" w:pos="3540"/>
          <w:tab w:val="left" w:pos="4248"/>
          <w:tab w:val="left" w:pos="5130"/>
        </w:tabs>
        <w:jc w:val="both"/>
        <w:rPr>
          <w:rFonts w:ascii="Arial" w:hAnsi="Arial" w:cs="Arial"/>
        </w:rPr>
      </w:pPr>
      <w:r w:rsidRPr="00E6441B">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9645B5"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sz w:val="20"/>
          <w:szCs w:val="20"/>
        </w:rPr>
      </w:pPr>
      <w:r w:rsidRPr="00E6441B">
        <w:rPr>
          <w:rFonts w:ascii="Arial" w:hAnsi="Arial" w:cs="Arial"/>
          <w:sz w:val="20"/>
          <w:szCs w:val="20"/>
        </w:rPr>
        <w:t xml:space="preserve">Stavbyvedoucí:  </w:t>
      </w:r>
    </w:p>
    <w:p w:rsidR="00333B79" w:rsidRDefault="00333B79" w:rsidP="00487F19">
      <w:pPr>
        <w:pStyle w:val="Standard"/>
        <w:tabs>
          <w:tab w:val="left" w:pos="2520"/>
          <w:tab w:val="left" w:pos="3960"/>
        </w:tabs>
        <w:ind w:left="1980" w:hanging="1980"/>
        <w:jc w:val="both"/>
        <w:rPr>
          <w:rFonts w:ascii="Arial" w:hAnsi="Arial" w:cs="Arial"/>
        </w:rPr>
      </w:pPr>
    </w:p>
    <w:p w:rsidR="00857E89" w:rsidRDefault="00857E89" w:rsidP="00487F19">
      <w:pPr>
        <w:pStyle w:val="Standard"/>
        <w:tabs>
          <w:tab w:val="left" w:pos="2520"/>
          <w:tab w:val="left" w:pos="3960"/>
        </w:tabs>
        <w:ind w:left="1980" w:hanging="1980"/>
        <w:jc w:val="both"/>
        <w:rPr>
          <w:rFonts w:ascii="Arial" w:hAnsi="Arial" w:cs="Arial"/>
        </w:rPr>
      </w:pPr>
    </w:p>
    <w:p w:rsidR="00857E89" w:rsidRDefault="00857E89" w:rsidP="00487F19">
      <w:pPr>
        <w:pStyle w:val="Standard"/>
        <w:tabs>
          <w:tab w:val="left" w:pos="2520"/>
          <w:tab w:val="left" w:pos="3960"/>
        </w:tabs>
        <w:ind w:left="1980" w:hanging="1980"/>
        <w:jc w:val="both"/>
        <w:rPr>
          <w:rFonts w:ascii="Arial" w:hAnsi="Arial" w:cs="Arial"/>
        </w:rPr>
      </w:pPr>
    </w:p>
    <w:p w:rsidR="00857E89" w:rsidRDefault="00857E89" w:rsidP="00487F19">
      <w:pPr>
        <w:pStyle w:val="Standard"/>
        <w:tabs>
          <w:tab w:val="left" w:pos="2520"/>
          <w:tab w:val="left" w:pos="3960"/>
        </w:tabs>
        <w:ind w:left="1980" w:hanging="1980"/>
        <w:jc w:val="both"/>
        <w:rPr>
          <w:rFonts w:ascii="Arial" w:hAnsi="Arial" w:cs="Arial"/>
        </w:rPr>
      </w:pPr>
    </w:p>
    <w:p w:rsidR="00857E89" w:rsidRPr="00E6441B" w:rsidRDefault="00857E89" w:rsidP="00487F19">
      <w:pPr>
        <w:pStyle w:val="Standard"/>
        <w:tabs>
          <w:tab w:val="left" w:pos="2520"/>
          <w:tab w:val="left" w:pos="3960"/>
        </w:tabs>
        <w:ind w:left="1980" w:hanging="1980"/>
        <w:jc w:val="both"/>
        <w:rPr>
          <w:rFonts w:ascii="Arial" w:hAnsi="Arial" w:cs="Arial"/>
        </w:rPr>
      </w:pPr>
    </w:p>
    <w:p w:rsidR="00333B79" w:rsidRPr="00E6441B" w:rsidRDefault="00333B79" w:rsidP="00487F19">
      <w:pPr>
        <w:pStyle w:val="Standard"/>
        <w:tabs>
          <w:tab w:val="left" w:pos="2520"/>
          <w:tab w:val="left" w:pos="3960"/>
        </w:tabs>
        <w:ind w:left="1980" w:hanging="1980"/>
        <w:jc w:val="both"/>
        <w:rPr>
          <w:rFonts w:ascii="Arial" w:hAnsi="Arial" w:cs="Arial"/>
          <w:i/>
          <w:sz w:val="20"/>
          <w:szCs w:val="20"/>
        </w:rPr>
      </w:pPr>
    </w:p>
    <w:p w:rsidR="00750090" w:rsidRPr="00B62B86" w:rsidRDefault="003F6E84" w:rsidP="00750090">
      <w:pPr>
        <w:pStyle w:val="Zkladntext"/>
        <w:rPr>
          <w:rFonts w:ascii="Arial" w:hAnsi="Arial" w:cs="Arial"/>
          <w:b/>
          <w:iCs/>
          <w:kern w:val="0"/>
        </w:rPr>
      </w:pPr>
      <w:r w:rsidRPr="00E6441B">
        <w:rPr>
          <w:rFonts w:ascii="Arial" w:hAnsi="Arial" w:cs="Arial"/>
        </w:rPr>
        <w:t xml:space="preserve">Podkladem pro uzavření této smlouvy je nabídka zhotovitele ze dne </w:t>
      </w:r>
      <w:proofErr w:type="gramStart"/>
      <w:r w:rsidR="009E64C7">
        <w:rPr>
          <w:rFonts w:ascii="Arial" w:hAnsi="Arial" w:cs="Arial"/>
        </w:rPr>
        <w:t>2.11.2016</w:t>
      </w:r>
      <w:proofErr w:type="gramEnd"/>
      <w:r w:rsidRPr="00E6441B">
        <w:rPr>
          <w:rFonts w:ascii="Arial" w:hAnsi="Arial" w:cs="Arial"/>
        </w:rPr>
        <w:t xml:space="preserve"> (dále též „nabídka“) podaná v zadávacím řízení konaném podle zákona č. 137/2006 Sb., o veřejných zakázkách, ve znění pozdějších předpisů (dále též „ZVZ“), pro veřejnou zakázku s</w:t>
      </w:r>
      <w:r w:rsidR="00750090">
        <w:rPr>
          <w:rFonts w:ascii="Arial" w:hAnsi="Arial" w:cs="Arial"/>
        </w:rPr>
        <w:t> </w:t>
      </w:r>
      <w:r w:rsidRPr="00E6441B">
        <w:rPr>
          <w:rFonts w:ascii="Arial" w:hAnsi="Arial" w:cs="Arial"/>
        </w:rPr>
        <w:t>názvem</w:t>
      </w:r>
      <w:r w:rsidR="00750090">
        <w:rPr>
          <w:rFonts w:ascii="Arial" w:hAnsi="Arial" w:cs="Arial"/>
        </w:rPr>
        <w:t>:</w:t>
      </w:r>
      <w:r w:rsidRPr="00E6441B">
        <w:rPr>
          <w:rFonts w:ascii="Arial" w:hAnsi="Arial" w:cs="Arial"/>
        </w:rPr>
        <w:t xml:space="preserve"> </w:t>
      </w:r>
      <w:r w:rsidR="00B62B86" w:rsidRPr="00B62B86">
        <w:rPr>
          <w:rFonts w:ascii="Arial" w:hAnsi="Arial" w:cs="Arial"/>
          <w:b/>
        </w:rPr>
        <w:t>„</w:t>
      </w:r>
      <w:r w:rsidR="00B62B86" w:rsidRPr="00B62B86">
        <w:rPr>
          <w:rFonts w:ascii="Arial" w:hAnsi="Arial" w:cs="Arial"/>
          <w:b/>
          <w:kern w:val="0"/>
        </w:rPr>
        <w:t xml:space="preserve">Stavební úpravy budovy </w:t>
      </w:r>
      <w:proofErr w:type="gramStart"/>
      <w:r w:rsidR="00B62B86" w:rsidRPr="00B62B86">
        <w:rPr>
          <w:rFonts w:ascii="Arial" w:hAnsi="Arial" w:cs="Arial"/>
          <w:b/>
          <w:kern w:val="0"/>
        </w:rPr>
        <w:t>č</w:t>
      </w:r>
      <w:r w:rsidR="00D64445">
        <w:rPr>
          <w:rFonts w:ascii="Arial" w:hAnsi="Arial" w:cs="Arial"/>
          <w:b/>
          <w:kern w:val="0"/>
        </w:rPr>
        <w:t>.p.</w:t>
      </w:r>
      <w:proofErr w:type="gramEnd"/>
      <w:r w:rsidR="00D64445">
        <w:rPr>
          <w:rFonts w:ascii="Arial" w:hAnsi="Arial" w:cs="Arial"/>
          <w:b/>
          <w:kern w:val="0"/>
        </w:rPr>
        <w:t xml:space="preserve"> 688</w:t>
      </w:r>
      <w:r w:rsidR="00B62B86" w:rsidRPr="00B62B86">
        <w:rPr>
          <w:rFonts w:ascii="Arial" w:hAnsi="Arial" w:cs="Arial"/>
          <w:b/>
          <w:kern w:val="0"/>
        </w:rPr>
        <w:t xml:space="preserve"> – bývalý okresní soud</w:t>
      </w:r>
      <w:r w:rsidR="00750090" w:rsidRPr="00B62B86">
        <w:rPr>
          <w:rFonts w:ascii="Arial" w:hAnsi="Arial" w:cs="Arial"/>
          <w:b/>
          <w:bCs/>
          <w:kern w:val="0"/>
        </w:rPr>
        <w:t>“</w:t>
      </w:r>
      <w:r w:rsidR="00D64445">
        <w:rPr>
          <w:rFonts w:ascii="Arial" w:hAnsi="Arial" w:cs="Arial"/>
          <w:b/>
          <w:bCs/>
          <w:kern w:val="0"/>
        </w:rPr>
        <w:t>.</w:t>
      </w:r>
    </w:p>
    <w:p w:rsidR="003D2C7C" w:rsidRPr="00E6441B" w:rsidRDefault="003D2C7C" w:rsidP="00487F19">
      <w:pPr>
        <w:widowControl/>
        <w:suppressAutoHyphens w:val="0"/>
        <w:autoSpaceDN/>
        <w:jc w:val="both"/>
        <w:textAlignment w:val="auto"/>
        <w:rPr>
          <w:rFonts w:ascii="Arial" w:hAnsi="Arial" w:cs="Arial"/>
        </w:rPr>
      </w:pPr>
    </w:p>
    <w:p w:rsidR="00333B79" w:rsidRPr="00E6441B" w:rsidRDefault="003F6E84" w:rsidP="00487F19">
      <w:pPr>
        <w:pStyle w:val="Standard"/>
        <w:tabs>
          <w:tab w:val="left" w:pos="2520"/>
          <w:tab w:val="left" w:pos="3960"/>
        </w:tabs>
        <w:ind w:left="1980" w:hanging="1980"/>
        <w:jc w:val="both"/>
        <w:rPr>
          <w:rFonts w:ascii="Arial" w:hAnsi="Arial" w:cs="Arial"/>
          <w:sz w:val="20"/>
          <w:szCs w:val="20"/>
        </w:rPr>
      </w:pPr>
      <w:r w:rsidRPr="00E6441B">
        <w:rPr>
          <w:rFonts w:ascii="Arial" w:hAnsi="Arial" w:cs="Arial"/>
          <w:sz w:val="20"/>
          <w:szCs w:val="20"/>
        </w:rPr>
        <w:t xml:space="preserve">            </w:t>
      </w:r>
    </w:p>
    <w:p w:rsidR="00214E6E" w:rsidRDefault="00214E6E" w:rsidP="00487F19">
      <w:pPr>
        <w:pStyle w:val="Standard"/>
        <w:tabs>
          <w:tab w:val="left" w:pos="2520"/>
          <w:tab w:val="left" w:pos="3960"/>
        </w:tabs>
        <w:ind w:left="1980" w:hanging="1980"/>
        <w:jc w:val="both"/>
        <w:rPr>
          <w:rFonts w:ascii="Arial" w:hAnsi="Arial" w:cs="Arial"/>
        </w:rPr>
        <w:sectPr w:rsidR="00214E6E" w:rsidSect="00460CA4">
          <w:footerReference w:type="even" r:id="rId8"/>
          <w:footerReference w:type="default" r:id="rId9"/>
          <w:headerReference w:type="first" r:id="rId10"/>
          <w:footerReference w:type="first" r:id="rId11"/>
          <w:pgSz w:w="11906" w:h="16838"/>
          <w:pgMar w:top="1417" w:right="1417" w:bottom="1417" w:left="1417" w:header="709" w:footer="454" w:gutter="0"/>
          <w:cols w:space="708"/>
          <w:formProt w:val="0"/>
          <w:titlePg/>
          <w:docGrid w:linePitch="272"/>
        </w:sectPr>
      </w:pPr>
    </w:p>
    <w:p w:rsidR="004D5E22" w:rsidRPr="00E6441B" w:rsidRDefault="004D5E22" w:rsidP="00487F19">
      <w:pPr>
        <w:pStyle w:val="Standard"/>
        <w:tabs>
          <w:tab w:val="left" w:pos="2520"/>
          <w:tab w:val="left" w:pos="3960"/>
        </w:tabs>
        <w:ind w:left="1980" w:hanging="1980"/>
        <w:jc w:val="both"/>
        <w:rPr>
          <w:rFonts w:ascii="Arial" w:hAnsi="Arial" w:cs="Arial"/>
        </w:rPr>
      </w:pPr>
    </w:p>
    <w:p w:rsidR="00333B79" w:rsidRPr="00E6441B" w:rsidRDefault="003F6E84" w:rsidP="00487F19">
      <w:pPr>
        <w:pStyle w:val="Standard"/>
        <w:tabs>
          <w:tab w:val="left" w:pos="540"/>
          <w:tab w:val="left" w:pos="1980"/>
        </w:tabs>
        <w:jc w:val="center"/>
        <w:rPr>
          <w:rFonts w:ascii="Arial" w:hAnsi="Arial" w:cs="Arial"/>
          <w:b/>
          <w:bCs/>
          <w:sz w:val="20"/>
          <w:szCs w:val="20"/>
        </w:rPr>
      </w:pPr>
      <w:r w:rsidRPr="00E6441B">
        <w:rPr>
          <w:rFonts w:ascii="Arial" w:hAnsi="Arial" w:cs="Arial"/>
          <w:b/>
          <w:bCs/>
          <w:sz w:val="20"/>
          <w:szCs w:val="20"/>
        </w:rPr>
        <w:t>II. Předmět</w:t>
      </w:r>
    </w:p>
    <w:p w:rsidR="00A035B7" w:rsidRPr="00E6441B" w:rsidRDefault="00A035B7" w:rsidP="00487F19">
      <w:pPr>
        <w:widowControl/>
        <w:suppressAutoHyphens w:val="0"/>
        <w:autoSpaceDN/>
        <w:jc w:val="both"/>
        <w:textAlignment w:val="auto"/>
        <w:rPr>
          <w:rFonts w:ascii="Arial" w:hAnsi="Arial" w:cs="Arial"/>
        </w:rPr>
      </w:pPr>
    </w:p>
    <w:p w:rsidR="0052162F" w:rsidRPr="00750090" w:rsidRDefault="003F6E84" w:rsidP="00750090">
      <w:pPr>
        <w:pStyle w:val="Zkladntext"/>
        <w:rPr>
          <w:iCs/>
          <w:kern w:val="0"/>
          <w:sz w:val="22"/>
          <w:szCs w:val="21"/>
        </w:rPr>
      </w:pPr>
      <w:r w:rsidRPr="00E6441B">
        <w:rPr>
          <w:rFonts w:ascii="Arial" w:hAnsi="Arial" w:cs="Arial"/>
        </w:rPr>
        <w:t xml:space="preserve">1. Zhotovitel se na základě podmínek uvedených v zadání veřejné zakázky, </w:t>
      </w:r>
      <w:r w:rsidRPr="00F43A4A">
        <w:rPr>
          <w:sz w:val="22"/>
          <w:szCs w:val="22"/>
        </w:rPr>
        <w:t>zavazuje k provedení díla:</w:t>
      </w:r>
      <w:r w:rsidR="002A1CB1" w:rsidRPr="00F43A4A">
        <w:rPr>
          <w:sz w:val="22"/>
          <w:szCs w:val="22"/>
        </w:rPr>
        <w:t xml:space="preserve"> </w:t>
      </w:r>
      <w:r w:rsidR="00B62B86" w:rsidRPr="00B62B86">
        <w:rPr>
          <w:b/>
          <w:kern w:val="0"/>
          <w:sz w:val="22"/>
          <w:szCs w:val="22"/>
        </w:rPr>
        <w:t>Stavební úpravy budovy čp. 688, část – bývalý okresní soud“</w:t>
      </w:r>
      <w:r w:rsidR="008964C8">
        <w:rPr>
          <w:b/>
          <w:kern w:val="0"/>
          <w:sz w:val="22"/>
          <w:szCs w:val="22"/>
        </w:rPr>
        <w:t xml:space="preserve">, </w:t>
      </w:r>
      <w:r w:rsidR="008964C8" w:rsidRPr="00B62B86">
        <w:rPr>
          <w:rFonts w:ascii="Arial" w:hAnsi="Arial" w:cs="Arial"/>
          <w:b/>
          <w:bCs/>
          <w:kern w:val="0"/>
        </w:rPr>
        <w:t>“</w:t>
      </w:r>
      <w:r w:rsidR="008964C8">
        <w:rPr>
          <w:rFonts w:ascii="Arial" w:hAnsi="Arial" w:cs="Arial"/>
          <w:bCs/>
          <w:kern w:val="0"/>
        </w:rPr>
        <w:t xml:space="preserve"> za  </w:t>
      </w:r>
      <w:r w:rsidR="008964C8" w:rsidRPr="00E6441B">
        <w:rPr>
          <w:rFonts w:ascii="Arial" w:hAnsi="Arial" w:cs="Arial"/>
        </w:rPr>
        <w:t>podm</w:t>
      </w:r>
      <w:r w:rsidR="008964C8">
        <w:rPr>
          <w:rFonts w:ascii="Arial" w:hAnsi="Arial" w:cs="Arial"/>
        </w:rPr>
        <w:t xml:space="preserve">ínek sjednaných v této smlouvě </w:t>
      </w:r>
      <w:r w:rsidR="008964C8" w:rsidRPr="00E6441B">
        <w:rPr>
          <w:rFonts w:ascii="Arial" w:hAnsi="Arial" w:cs="Arial"/>
        </w:rPr>
        <w:t xml:space="preserve"> v rozsahu</w:t>
      </w:r>
      <w:r w:rsidR="008964C8">
        <w:rPr>
          <w:rFonts w:ascii="Arial" w:hAnsi="Arial" w:cs="Arial"/>
        </w:rPr>
        <w:t xml:space="preserve">, </w:t>
      </w:r>
      <w:r w:rsidR="008964C8" w:rsidRPr="00F43A4A">
        <w:rPr>
          <w:sz w:val="22"/>
          <w:szCs w:val="22"/>
        </w:rPr>
        <w:t>ceněného výkazu výměr</w:t>
      </w:r>
      <w:r w:rsidR="008964C8">
        <w:rPr>
          <w:iCs/>
          <w:kern w:val="0"/>
          <w:sz w:val="22"/>
          <w:szCs w:val="22"/>
        </w:rPr>
        <w:t xml:space="preserve"> a </w:t>
      </w:r>
      <w:r w:rsidR="008964C8" w:rsidRPr="00E6441B">
        <w:rPr>
          <w:rFonts w:ascii="Arial" w:hAnsi="Arial" w:cs="Arial"/>
        </w:rPr>
        <w:t xml:space="preserve"> </w:t>
      </w:r>
      <w:r w:rsidR="008964C8" w:rsidRPr="00173ECC">
        <w:rPr>
          <w:rFonts w:ascii="Arial" w:hAnsi="Arial" w:cs="Arial"/>
        </w:rPr>
        <w:t xml:space="preserve">projektové dokumentace pro provedení </w:t>
      </w:r>
      <w:r w:rsidR="008964C8" w:rsidRPr="00204884">
        <w:rPr>
          <w:rFonts w:ascii="Arial" w:hAnsi="Arial" w:cs="Arial"/>
        </w:rPr>
        <w:t>stavby</w:t>
      </w:r>
      <w:r w:rsidR="008964C8">
        <w:rPr>
          <w:rFonts w:ascii="Arial" w:hAnsi="Arial" w:cs="Arial"/>
        </w:rPr>
        <w:t>:</w:t>
      </w:r>
      <w:r w:rsidR="008964C8" w:rsidRPr="00750090">
        <w:rPr>
          <w:rFonts w:ascii="Calibri" w:hAnsi="Calibri"/>
          <w:b/>
          <w:kern w:val="0"/>
          <w:sz w:val="22"/>
          <w:szCs w:val="22"/>
        </w:rPr>
        <w:t xml:space="preserve"> </w:t>
      </w:r>
      <w:r w:rsidR="008964C8">
        <w:rPr>
          <w:rFonts w:ascii="Calibri" w:hAnsi="Calibri"/>
          <w:b/>
          <w:kern w:val="0"/>
          <w:sz w:val="22"/>
          <w:szCs w:val="22"/>
        </w:rPr>
        <w:t>„</w:t>
      </w:r>
      <w:r w:rsidR="008964C8" w:rsidRPr="00B62B86">
        <w:rPr>
          <w:b/>
          <w:kern w:val="0"/>
          <w:sz w:val="22"/>
          <w:szCs w:val="22"/>
        </w:rPr>
        <w:t>Stavební úpravy budovy čp. 688, část – bývalý okresní soud</w:t>
      </w:r>
      <w:r w:rsidR="008964C8" w:rsidRPr="00F43A4A">
        <w:rPr>
          <w:b/>
          <w:bCs/>
          <w:kern w:val="0"/>
          <w:sz w:val="22"/>
          <w:szCs w:val="22"/>
        </w:rPr>
        <w:t>“</w:t>
      </w:r>
      <w:r w:rsidR="008964C8" w:rsidRPr="00F43A4A">
        <w:rPr>
          <w:iCs/>
          <w:kern w:val="0"/>
          <w:sz w:val="22"/>
          <w:szCs w:val="22"/>
        </w:rPr>
        <w:t xml:space="preserve">  </w:t>
      </w:r>
      <w:r w:rsidR="008964C8" w:rsidRPr="00F43A4A">
        <w:rPr>
          <w:sz w:val="22"/>
          <w:szCs w:val="22"/>
        </w:rPr>
        <w:t xml:space="preserve">zpracované:  </w:t>
      </w:r>
      <w:r w:rsidR="008964C8" w:rsidRPr="00B62B86">
        <w:rPr>
          <w:sz w:val="22"/>
          <w:szCs w:val="22"/>
        </w:rPr>
        <w:t>JPS J. Hradec s.r.o.</w:t>
      </w:r>
      <w:r w:rsidR="008964C8" w:rsidRPr="00F43A4A">
        <w:rPr>
          <w:sz w:val="22"/>
          <w:szCs w:val="22"/>
        </w:rPr>
        <w:t xml:space="preserve"> </w:t>
      </w:r>
      <w:proofErr w:type="spellStart"/>
      <w:r w:rsidR="008964C8" w:rsidRPr="00B62B86">
        <w:rPr>
          <w:sz w:val="22"/>
          <w:szCs w:val="22"/>
        </w:rPr>
        <w:t>Jarošovská</w:t>
      </w:r>
      <w:proofErr w:type="spellEnd"/>
      <w:r w:rsidR="008964C8" w:rsidRPr="00B62B86">
        <w:rPr>
          <w:sz w:val="22"/>
          <w:szCs w:val="22"/>
        </w:rPr>
        <w:t xml:space="preserve"> 753/II</w:t>
      </w:r>
      <w:r w:rsidR="008964C8" w:rsidRPr="00F43A4A">
        <w:rPr>
          <w:sz w:val="22"/>
          <w:szCs w:val="22"/>
        </w:rPr>
        <w:t xml:space="preserve">, </w:t>
      </w:r>
      <w:r w:rsidR="008964C8">
        <w:rPr>
          <w:sz w:val="22"/>
          <w:szCs w:val="22"/>
        </w:rPr>
        <w:t>377 01</w:t>
      </w:r>
      <w:r w:rsidR="008964C8" w:rsidRPr="00F43A4A">
        <w:rPr>
          <w:sz w:val="22"/>
          <w:szCs w:val="22"/>
        </w:rPr>
        <w:t xml:space="preserve"> </w:t>
      </w:r>
      <w:r w:rsidR="008964C8" w:rsidRPr="00B62B86">
        <w:rPr>
          <w:sz w:val="22"/>
          <w:szCs w:val="22"/>
        </w:rPr>
        <w:t>Jindřichův Hradec</w:t>
      </w:r>
      <w:r w:rsidR="008964C8" w:rsidRPr="00F43A4A">
        <w:rPr>
          <w:sz w:val="22"/>
          <w:szCs w:val="22"/>
        </w:rPr>
        <w:t xml:space="preserve"> </w:t>
      </w:r>
    </w:p>
    <w:p w:rsidR="00A60F80" w:rsidRPr="00E6441B" w:rsidRDefault="00A60F80" w:rsidP="00487F19">
      <w:pPr>
        <w:pStyle w:val="Standard"/>
        <w:tabs>
          <w:tab w:val="left" w:pos="897"/>
          <w:tab w:val="left" w:pos="2337"/>
        </w:tabs>
        <w:ind w:left="357"/>
        <w:jc w:val="both"/>
        <w:rPr>
          <w:rFonts w:ascii="Arial" w:hAnsi="Arial" w:cs="Arial"/>
          <w:sz w:val="20"/>
          <w:szCs w:val="20"/>
        </w:rPr>
      </w:pPr>
    </w:p>
    <w:p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Objednatel se zavazuje dílo převzít a zaplatit zhotoviteli </w:t>
      </w:r>
      <w:r w:rsidRPr="004340D4">
        <w:rPr>
          <w:rFonts w:ascii="Arial" w:hAnsi="Arial" w:cs="Arial"/>
          <w:sz w:val="20"/>
          <w:szCs w:val="20"/>
        </w:rPr>
        <w:t>sjednanou cenu</w:t>
      </w:r>
      <w:r w:rsidR="006C49D2" w:rsidRPr="004340D4">
        <w:rPr>
          <w:rFonts w:ascii="Arial" w:hAnsi="Arial" w:cs="Arial"/>
          <w:sz w:val="20"/>
          <w:szCs w:val="20"/>
        </w:rPr>
        <w:t xml:space="preserve"> za podmínek dále touto smlouvou stanovených</w:t>
      </w:r>
      <w:r w:rsidRPr="004340D4">
        <w:rPr>
          <w:rFonts w:ascii="Arial" w:hAnsi="Arial" w:cs="Arial"/>
          <w:sz w:val="20"/>
          <w:szCs w:val="20"/>
        </w:rPr>
        <w:t>.</w:t>
      </w:r>
    </w:p>
    <w:p w:rsidR="00E374B8" w:rsidRPr="00E6441B" w:rsidRDefault="00E374B8" w:rsidP="00487F19">
      <w:pPr>
        <w:pStyle w:val="Standard"/>
        <w:tabs>
          <w:tab w:val="left" w:pos="540"/>
          <w:tab w:val="left" w:pos="1980"/>
        </w:tabs>
        <w:jc w:val="both"/>
        <w:rPr>
          <w:rFonts w:ascii="Arial" w:hAnsi="Arial" w:cs="Arial"/>
        </w:rPr>
      </w:pPr>
    </w:p>
    <w:p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2. Předmětem smlouvy je zhotovení díla</w:t>
      </w:r>
      <w:r w:rsidR="00322022" w:rsidRPr="00E6441B">
        <w:rPr>
          <w:rFonts w:ascii="Arial" w:hAnsi="Arial" w:cs="Arial"/>
          <w:sz w:val="20"/>
          <w:szCs w:val="20"/>
        </w:rPr>
        <w:t xml:space="preserve"> specifikovaného v čl. II.</w:t>
      </w:r>
      <w:r w:rsidR="00E374B8" w:rsidRPr="00E6441B">
        <w:rPr>
          <w:rFonts w:ascii="Arial" w:hAnsi="Arial" w:cs="Arial"/>
          <w:sz w:val="20"/>
          <w:szCs w:val="20"/>
        </w:rPr>
        <w:t xml:space="preserve"> </w:t>
      </w:r>
      <w:r w:rsidR="00B32E10" w:rsidRPr="00E6441B">
        <w:rPr>
          <w:rFonts w:ascii="Arial" w:hAnsi="Arial" w:cs="Arial"/>
          <w:sz w:val="20"/>
          <w:szCs w:val="20"/>
        </w:rPr>
        <w:t>odst.</w:t>
      </w:r>
      <w:r w:rsidR="00322022" w:rsidRPr="00E6441B">
        <w:rPr>
          <w:rFonts w:ascii="Arial" w:hAnsi="Arial" w:cs="Arial"/>
          <w:sz w:val="20"/>
          <w:szCs w:val="20"/>
        </w:rPr>
        <w:t xml:space="preserve"> 1</w:t>
      </w:r>
      <w:r w:rsidR="00E374B8" w:rsidRPr="00E6441B">
        <w:rPr>
          <w:rFonts w:ascii="Arial" w:hAnsi="Arial" w:cs="Arial"/>
          <w:sz w:val="20"/>
          <w:szCs w:val="20"/>
        </w:rPr>
        <w:t>. této</w:t>
      </w:r>
      <w:r w:rsidR="00322022" w:rsidRPr="00E6441B">
        <w:rPr>
          <w:rFonts w:ascii="Arial" w:hAnsi="Arial" w:cs="Arial"/>
          <w:sz w:val="20"/>
          <w:szCs w:val="20"/>
        </w:rPr>
        <w:t xml:space="preserve"> smlouvy</w:t>
      </w:r>
      <w:r w:rsidRPr="00E6441B">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w:t>
      </w:r>
      <w:r w:rsidR="00B26F5A" w:rsidRPr="00E6441B">
        <w:rPr>
          <w:rFonts w:ascii="Arial" w:hAnsi="Arial" w:cs="Arial"/>
          <w:sz w:val="20"/>
          <w:szCs w:val="20"/>
        </w:rPr>
        <w:t xml:space="preserve"> dokladů požadovaných stavebním</w:t>
      </w:r>
      <w:r w:rsidRPr="00E6441B">
        <w:rPr>
          <w:rFonts w:ascii="Arial" w:hAnsi="Arial" w:cs="Arial"/>
          <w:sz w:val="20"/>
          <w:szCs w:val="20"/>
        </w:rPr>
        <w:t xml:space="preserve"> úřadem pro vydání kolaudačního souhlasu tak, aby bylo dílo řádně, včas a kompletně dokončeno v souladu s obecně technickými požadavky na výstavbu a v souladu s touto smlouvou.</w:t>
      </w:r>
      <w:r w:rsidR="00322022" w:rsidRPr="00E6441B">
        <w:rPr>
          <w:rFonts w:ascii="Arial" w:hAnsi="Arial" w:cs="Arial"/>
          <w:sz w:val="20"/>
          <w:szCs w:val="20"/>
        </w:rPr>
        <w:t xml:space="preserve"> Při provádění díla je zhotovitel povinen postupovat s potřebnou péčí.</w:t>
      </w:r>
    </w:p>
    <w:p w:rsidR="00921371" w:rsidRPr="00E6441B" w:rsidRDefault="00921371" w:rsidP="00487F19">
      <w:pPr>
        <w:pStyle w:val="Standard"/>
        <w:tabs>
          <w:tab w:val="left" w:pos="540"/>
          <w:tab w:val="left" w:pos="1980"/>
        </w:tabs>
        <w:jc w:val="both"/>
        <w:rPr>
          <w:rFonts w:ascii="Arial" w:hAnsi="Arial" w:cs="Arial"/>
          <w:sz w:val="20"/>
          <w:szCs w:val="20"/>
        </w:rPr>
      </w:pPr>
    </w:p>
    <w:p w:rsidR="00B62B86" w:rsidRPr="00E6441B" w:rsidRDefault="00B62B86" w:rsidP="00B62B86">
      <w:pPr>
        <w:pStyle w:val="Standard"/>
        <w:tabs>
          <w:tab w:val="left" w:pos="540"/>
          <w:tab w:val="left" w:pos="1980"/>
        </w:tabs>
        <w:jc w:val="both"/>
        <w:rPr>
          <w:rFonts w:ascii="Arial" w:hAnsi="Arial" w:cs="Arial"/>
          <w:sz w:val="20"/>
          <w:szCs w:val="20"/>
        </w:rPr>
      </w:pPr>
    </w:p>
    <w:p w:rsidR="00921371" w:rsidRPr="00E43CB7" w:rsidRDefault="00EE490F" w:rsidP="00487F19">
      <w:pPr>
        <w:pStyle w:val="Standard"/>
        <w:tabs>
          <w:tab w:val="left" w:pos="540"/>
          <w:tab w:val="left" w:pos="1980"/>
        </w:tabs>
        <w:jc w:val="both"/>
        <w:rPr>
          <w:rFonts w:ascii="Arial" w:hAnsi="Arial" w:cs="Arial"/>
          <w:sz w:val="20"/>
          <w:szCs w:val="20"/>
        </w:rPr>
      </w:pPr>
      <w:r>
        <w:rPr>
          <w:rFonts w:ascii="Arial" w:hAnsi="Arial" w:cs="Arial"/>
          <w:sz w:val="20"/>
          <w:szCs w:val="20"/>
        </w:rPr>
        <w:t>3</w:t>
      </w:r>
      <w:r w:rsidR="00921371" w:rsidRPr="00E6441B">
        <w:rPr>
          <w:rFonts w:ascii="Arial" w:hAnsi="Arial" w:cs="Arial"/>
          <w:sz w:val="20"/>
          <w:szCs w:val="20"/>
        </w:rPr>
        <w:t xml:space="preserve">. Předmětem </w:t>
      </w:r>
      <w:r w:rsidR="00921371" w:rsidRPr="00E43CB7">
        <w:rPr>
          <w:rFonts w:ascii="Arial" w:hAnsi="Arial" w:cs="Arial"/>
          <w:sz w:val="20"/>
          <w:szCs w:val="20"/>
        </w:rPr>
        <w:t>smlouvy je dále zhotovení dokumentace skutečného provedení díla a její předání objednateli v počtu 4</w:t>
      </w:r>
      <w:r w:rsidR="00E550F6" w:rsidRPr="00E43CB7">
        <w:rPr>
          <w:rFonts w:ascii="Arial" w:hAnsi="Arial" w:cs="Arial"/>
          <w:sz w:val="20"/>
          <w:szCs w:val="20"/>
        </w:rPr>
        <w:t>x</w:t>
      </w:r>
      <w:r w:rsidR="008E4334" w:rsidRPr="00E43CB7">
        <w:rPr>
          <w:rFonts w:ascii="Arial" w:hAnsi="Arial" w:cs="Arial"/>
          <w:sz w:val="20"/>
          <w:szCs w:val="20"/>
        </w:rPr>
        <w:t xml:space="preserve"> v tištěné podobě a 1</w:t>
      </w:r>
      <w:r w:rsidR="004504AC" w:rsidRPr="00E43CB7">
        <w:rPr>
          <w:rFonts w:ascii="Arial" w:hAnsi="Arial" w:cs="Arial"/>
          <w:sz w:val="20"/>
          <w:szCs w:val="20"/>
        </w:rPr>
        <w:t>x v digitální podob</w:t>
      </w:r>
      <w:r w:rsidR="00A237D7" w:rsidRPr="00E43CB7">
        <w:rPr>
          <w:rFonts w:ascii="Arial" w:hAnsi="Arial" w:cs="Arial"/>
          <w:sz w:val="20"/>
          <w:szCs w:val="20"/>
        </w:rPr>
        <w:t>ě</w:t>
      </w:r>
      <w:r w:rsidR="000A7D4D" w:rsidRPr="00E43CB7">
        <w:rPr>
          <w:rFonts w:ascii="Arial" w:hAnsi="Arial" w:cs="Arial"/>
          <w:sz w:val="20"/>
          <w:szCs w:val="20"/>
        </w:rPr>
        <w:t xml:space="preserve"> nejpozději v den převzetí díla</w:t>
      </w:r>
      <w:r w:rsidR="000E7A14" w:rsidRPr="00E43CB7">
        <w:rPr>
          <w:rFonts w:ascii="Arial" w:hAnsi="Arial" w:cs="Arial"/>
          <w:sz w:val="20"/>
          <w:szCs w:val="20"/>
        </w:rPr>
        <w:t xml:space="preserve"> objednatelem</w:t>
      </w:r>
      <w:r w:rsidR="000A7D4D" w:rsidRPr="00E43CB7">
        <w:rPr>
          <w:rFonts w:ascii="Arial" w:hAnsi="Arial" w:cs="Arial"/>
          <w:sz w:val="20"/>
          <w:szCs w:val="20"/>
        </w:rPr>
        <w:t>.</w:t>
      </w:r>
    </w:p>
    <w:p w:rsidR="00921371" w:rsidRPr="00E43CB7" w:rsidRDefault="00921371" w:rsidP="00487F19">
      <w:pPr>
        <w:pStyle w:val="Standard"/>
        <w:tabs>
          <w:tab w:val="left" w:pos="540"/>
          <w:tab w:val="left" w:pos="1980"/>
        </w:tabs>
        <w:jc w:val="both"/>
        <w:rPr>
          <w:rFonts w:ascii="Arial" w:hAnsi="Arial" w:cs="Arial"/>
          <w:sz w:val="20"/>
          <w:szCs w:val="20"/>
        </w:rPr>
      </w:pPr>
    </w:p>
    <w:p w:rsidR="00921371" w:rsidRPr="00E43CB7" w:rsidRDefault="00921371" w:rsidP="00487F19">
      <w:pPr>
        <w:pStyle w:val="Standard"/>
        <w:tabs>
          <w:tab w:val="left" w:pos="540"/>
          <w:tab w:val="left" w:pos="1980"/>
        </w:tabs>
        <w:jc w:val="both"/>
        <w:rPr>
          <w:rFonts w:ascii="Arial" w:hAnsi="Arial" w:cs="Arial"/>
          <w:sz w:val="20"/>
          <w:szCs w:val="20"/>
        </w:rPr>
      </w:pPr>
    </w:p>
    <w:p w:rsidR="00D3488B" w:rsidRPr="00E43CB7" w:rsidRDefault="00EE490F" w:rsidP="00487F19">
      <w:pPr>
        <w:pStyle w:val="Standard"/>
        <w:tabs>
          <w:tab w:val="left" w:pos="540"/>
          <w:tab w:val="left" w:pos="1980"/>
        </w:tabs>
        <w:jc w:val="both"/>
        <w:rPr>
          <w:rFonts w:ascii="Arial" w:hAnsi="Arial" w:cs="Arial"/>
          <w:sz w:val="20"/>
          <w:szCs w:val="20"/>
        </w:rPr>
      </w:pPr>
      <w:r>
        <w:rPr>
          <w:rFonts w:ascii="Arial" w:hAnsi="Arial" w:cs="Arial"/>
          <w:sz w:val="20"/>
          <w:szCs w:val="20"/>
        </w:rPr>
        <w:t>4</w:t>
      </w:r>
      <w:r w:rsidR="00921371" w:rsidRPr="00E43CB7">
        <w:rPr>
          <w:rFonts w:ascii="Arial" w:hAnsi="Arial" w:cs="Arial"/>
          <w:sz w:val="20"/>
          <w:szCs w:val="20"/>
        </w:rPr>
        <w:t>. Zhotovitel zhotoví předmět smlouvy formou komplexní dodávky a předá jej objednateli úplný, bez vad, nedodělků a nedostatků, zcela hotové, funkční a provozně bezpečné.</w:t>
      </w:r>
      <w:r w:rsidR="005E7A36" w:rsidRPr="00E43CB7">
        <w:rPr>
          <w:rFonts w:ascii="Arial" w:hAnsi="Arial" w:cs="Arial"/>
          <w:sz w:val="20"/>
          <w:szCs w:val="20"/>
        </w:rPr>
        <w:t xml:space="preserve"> </w:t>
      </w:r>
    </w:p>
    <w:p w:rsidR="00E43CB7" w:rsidRPr="00E43CB7" w:rsidRDefault="00E43CB7" w:rsidP="00487F19">
      <w:pPr>
        <w:pStyle w:val="Standard"/>
        <w:tabs>
          <w:tab w:val="left" w:pos="540"/>
          <w:tab w:val="left" w:pos="1980"/>
        </w:tabs>
        <w:jc w:val="both"/>
        <w:rPr>
          <w:rFonts w:ascii="Arial" w:hAnsi="Arial" w:cs="Arial"/>
          <w:sz w:val="20"/>
          <w:szCs w:val="20"/>
        </w:rPr>
      </w:pPr>
    </w:p>
    <w:p w:rsidR="00216F9A" w:rsidRPr="00E43CB7" w:rsidRDefault="00EE490F" w:rsidP="00216F9A">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921371" w:rsidRPr="00E43CB7">
        <w:rPr>
          <w:rFonts w:ascii="Arial" w:hAnsi="Arial" w:cs="Arial"/>
          <w:sz w:val="20"/>
          <w:szCs w:val="20"/>
        </w:rPr>
        <w:t>.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E43CB7">
        <w:rPr>
          <w:rFonts w:ascii="Arial" w:hAnsi="Arial" w:cs="Arial"/>
          <w:sz w:val="20"/>
          <w:szCs w:val="20"/>
        </w:rPr>
        <w:t>volení pro provoz zařízení, dále doložení všech zkoušek, atestů, certifikátů, prohlášení o shodě, dokladů a náležitostí vyžadovaných řízení</w:t>
      </w:r>
      <w:r w:rsidR="0094300B" w:rsidRPr="00E43CB7">
        <w:rPr>
          <w:rFonts w:ascii="Arial" w:hAnsi="Arial" w:cs="Arial"/>
          <w:sz w:val="20"/>
          <w:szCs w:val="20"/>
        </w:rPr>
        <w:t>m</w:t>
      </w:r>
      <w:r w:rsidR="00216F9A" w:rsidRPr="00E43CB7">
        <w:rPr>
          <w:rFonts w:ascii="Arial" w:hAnsi="Arial" w:cs="Arial"/>
          <w:sz w:val="20"/>
          <w:szCs w:val="20"/>
        </w:rPr>
        <w:t>, případně jiné</w:t>
      </w:r>
      <w:r w:rsidR="0094300B" w:rsidRPr="00E43CB7">
        <w:rPr>
          <w:rFonts w:ascii="Arial" w:hAnsi="Arial" w:cs="Arial"/>
          <w:sz w:val="20"/>
          <w:szCs w:val="20"/>
        </w:rPr>
        <w:t>m</w:t>
      </w:r>
      <w:r w:rsidR="00216F9A" w:rsidRPr="00E43CB7">
        <w:rPr>
          <w:rFonts w:ascii="Arial" w:hAnsi="Arial" w:cs="Arial"/>
          <w:sz w:val="20"/>
          <w:szCs w:val="20"/>
        </w:rPr>
        <w:t xml:space="preserve"> postupu podle stavebního zákona, na základě kterého bude možno započít s trvalým užíváním stavby, tj. aby bylo možno vydat kolaudační souhlas.</w:t>
      </w:r>
    </w:p>
    <w:p w:rsidR="00921371" w:rsidRPr="00E43CB7" w:rsidRDefault="00921371" w:rsidP="00487F19">
      <w:pPr>
        <w:pStyle w:val="Zpat1"/>
        <w:tabs>
          <w:tab w:val="clear" w:pos="4536"/>
          <w:tab w:val="clear" w:pos="9072"/>
          <w:tab w:val="left" w:pos="540"/>
        </w:tabs>
        <w:jc w:val="both"/>
        <w:rPr>
          <w:rFonts w:ascii="Arial" w:hAnsi="Arial" w:cs="Arial"/>
          <w:sz w:val="20"/>
          <w:szCs w:val="20"/>
        </w:rPr>
      </w:pPr>
    </w:p>
    <w:p w:rsidR="00DF6562" w:rsidRDefault="00EE490F" w:rsidP="00BC1643">
      <w:pPr>
        <w:pStyle w:val="Zpat1"/>
        <w:tabs>
          <w:tab w:val="clear" w:pos="4536"/>
          <w:tab w:val="clear" w:pos="9072"/>
        </w:tabs>
        <w:jc w:val="both"/>
        <w:rPr>
          <w:rFonts w:ascii="Arial" w:hAnsi="Arial" w:cs="Arial"/>
          <w:sz w:val="20"/>
          <w:szCs w:val="20"/>
        </w:rPr>
      </w:pPr>
      <w:r>
        <w:rPr>
          <w:rFonts w:ascii="Arial" w:hAnsi="Arial" w:cs="Arial"/>
          <w:sz w:val="20"/>
          <w:szCs w:val="20"/>
        </w:rPr>
        <w:t>6</w:t>
      </w:r>
      <w:r w:rsidR="00DF6562">
        <w:rPr>
          <w:rFonts w:ascii="Arial" w:hAnsi="Arial" w:cs="Arial"/>
          <w:sz w:val="20"/>
          <w:szCs w:val="20"/>
        </w:rPr>
        <w:t xml:space="preserve">. </w:t>
      </w:r>
      <w:r w:rsidR="003F6E84" w:rsidRPr="00E43CB7">
        <w:rPr>
          <w:rFonts w:ascii="Arial" w:hAnsi="Arial" w:cs="Arial"/>
          <w:sz w:val="20"/>
          <w:szCs w:val="20"/>
        </w:rPr>
        <w:t>Zhotovitel je srozuměn s tím, že je oprávněn provést dílo i prostřednictvím třetích osob (subdodavatelů), předem písemně odsouhlasených objednatelem. V takovém případě nese odpovědnost za splnění smlouvy a odpovídá za vady díla, jako by je prováděl on sám. Zhotovitel je povinen poskytovat objednateli součinnost při vedení a průběžné aktualizaci seznamu všech subdodavatelů včetně jejich podílu na zhotovení díla.</w:t>
      </w:r>
      <w:r w:rsidR="00BC1643" w:rsidRPr="00E43CB7">
        <w:rPr>
          <w:rFonts w:ascii="Arial" w:hAnsi="Arial" w:cs="Arial"/>
          <w:sz w:val="20"/>
          <w:szCs w:val="20"/>
        </w:rPr>
        <w:t xml:space="preserve"> Dojde-li ke změně subdodavatele, jehož prostřednictvím prokazoval zhotovitel část kvalifikace či změnu kvalifikace, je zhotovitel povinen nahradit takového subdodavatele pouze takovým subjektem, který ro</w:t>
      </w:r>
      <w:r w:rsidR="00DF6562">
        <w:rPr>
          <w:rFonts w:ascii="Arial" w:hAnsi="Arial" w:cs="Arial"/>
          <w:sz w:val="20"/>
          <w:szCs w:val="20"/>
        </w:rPr>
        <w:t xml:space="preserve">vněž splňuje prokazovanou část </w:t>
      </w:r>
    </w:p>
    <w:p w:rsidR="00BC1643" w:rsidRDefault="00DF6562" w:rsidP="00BC1643">
      <w:pPr>
        <w:pStyle w:val="Zpat1"/>
        <w:tabs>
          <w:tab w:val="clear" w:pos="4536"/>
          <w:tab w:val="clear" w:pos="9072"/>
        </w:tabs>
        <w:jc w:val="both"/>
        <w:rPr>
          <w:rFonts w:ascii="Arial" w:hAnsi="Arial" w:cs="Arial"/>
          <w:sz w:val="20"/>
          <w:szCs w:val="20"/>
        </w:rPr>
      </w:pPr>
      <w:r>
        <w:rPr>
          <w:rFonts w:ascii="Arial" w:hAnsi="Arial" w:cs="Arial"/>
          <w:sz w:val="20"/>
          <w:szCs w:val="20"/>
        </w:rPr>
        <w:t>k</w:t>
      </w:r>
      <w:r w:rsidR="00BC1643" w:rsidRPr="00E43CB7">
        <w:rPr>
          <w:rFonts w:ascii="Arial" w:hAnsi="Arial" w:cs="Arial"/>
          <w:sz w:val="20"/>
          <w:szCs w:val="20"/>
        </w:rPr>
        <w:t>valifikace.</w:t>
      </w:r>
    </w:p>
    <w:p w:rsidR="00DF6562" w:rsidRPr="00E43CB7" w:rsidRDefault="00DF6562" w:rsidP="00BC1643">
      <w:pPr>
        <w:pStyle w:val="Zpat1"/>
        <w:tabs>
          <w:tab w:val="clear" w:pos="4536"/>
          <w:tab w:val="clear" w:pos="9072"/>
        </w:tabs>
        <w:jc w:val="both"/>
        <w:rPr>
          <w:rFonts w:ascii="Arial" w:hAnsi="Arial" w:cs="Arial"/>
        </w:rPr>
      </w:pPr>
    </w:p>
    <w:p w:rsidR="00333B79" w:rsidRPr="00E43CB7" w:rsidRDefault="00EE490F" w:rsidP="00487F19">
      <w:pPr>
        <w:pStyle w:val="Zpat1"/>
        <w:tabs>
          <w:tab w:val="clear" w:pos="4536"/>
          <w:tab w:val="clear" w:pos="9072"/>
          <w:tab w:val="left" w:pos="540"/>
        </w:tabs>
        <w:jc w:val="both"/>
        <w:rPr>
          <w:rFonts w:ascii="Arial" w:hAnsi="Arial" w:cs="Arial"/>
        </w:rPr>
      </w:pPr>
      <w:r>
        <w:rPr>
          <w:rFonts w:ascii="Arial" w:hAnsi="Arial" w:cs="Arial"/>
          <w:sz w:val="20"/>
          <w:szCs w:val="20"/>
        </w:rPr>
        <w:t>7</w:t>
      </w:r>
      <w:r w:rsidR="003F6E84" w:rsidRPr="00E43CB7">
        <w:rPr>
          <w:rFonts w:ascii="Arial" w:hAnsi="Arial" w:cs="Arial"/>
          <w:sz w:val="20"/>
          <w:szCs w:val="20"/>
        </w:rPr>
        <w:t>. Zhotovitel se dále zavazuje, že dílo bude provedeno podle platných českých technických norem a v souladu s obecně závaznými předpisy, podle platných českých technických norem, podle platných technických kvalitativních podmínek a zvláštních technických kvalitativních podmínek, pokud jsou součástí projektové dokumentace.</w:t>
      </w:r>
    </w:p>
    <w:p w:rsidR="00333B79" w:rsidRPr="00E43CB7" w:rsidRDefault="00333B79" w:rsidP="00487F19">
      <w:pPr>
        <w:pStyle w:val="Zpat1"/>
        <w:tabs>
          <w:tab w:val="clear" w:pos="4536"/>
          <w:tab w:val="clear" w:pos="9072"/>
          <w:tab w:val="left" w:pos="540"/>
        </w:tabs>
        <w:jc w:val="both"/>
        <w:rPr>
          <w:rFonts w:ascii="Arial" w:hAnsi="Arial" w:cs="Arial"/>
          <w:sz w:val="20"/>
          <w:szCs w:val="20"/>
        </w:rPr>
      </w:pPr>
    </w:p>
    <w:p w:rsidR="00333B79" w:rsidRPr="00E43CB7" w:rsidRDefault="00EE490F" w:rsidP="00487F19">
      <w:pPr>
        <w:pStyle w:val="Zpat1"/>
        <w:tabs>
          <w:tab w:val="left" w:pos="540"/>
        </w:tabs>
        <w:jc w:val="both"/>
        <w:rPr>
          <w:rFonts w:ascii="Arial" w:hAnsi="Arial" w:cs="Arial"/>
        </w:rPr>
      </w:pPr>
      <w:r>
        <w:rPr>
          <w:rFonts w:ascii="Arial" w:hAnsi="Arial" w:cs="Arial"/>
          <w:sz w:val="20"/>
          <w:szCs w:val="20"/>
        </w:rPr>
        <w:t>8</w:t>
      </w:r>
      <w:r w:rsidR="003F6E84" w:rsidRPr="00E43CB7">
        <w:rPr>
          <w:rFonts w:ascii="Arial" w:hAnsi="Arial" w:cs="Arial"/>
          <w:sz w:val="20"/>
          <w:szCs w:val="20"/>
        </w:rPr>
        <w:t>.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333B79" w:rsidRPr="00E43CB7" w:rsidRDefault="00333B79" w:rsidP="00493C4B">
      <w:pPr>
        <w:pStyle w:val="Zpat1"/>
        <w:tabs>
          <w:tab w:val="left" w:pos="540"/>
        </w:tabs>
        <w:jc w:val="both"/>
        <w:rPr>
          <w:rFonts w:ascii="Arial" w:hAnsi="Arial" w:cs="Arial"/>
          <w:sz w:val="20"/>
          <w:szCs w:val="20"/>
        </w:rPr>
      </w:pPr>
    </w:p>
    <w:p w:rsidR="00493C4B" w:rsidRPr="00E6441B" w:rsidRDefault="00EE490F" w:rsidP="00493C4B">
      <w:pPr>
        <w:pStyle w:val="Zpat1"/>
        <w:tabs>
          <w:tab w:val="left" w:pos="540"/>
        </w:tabs>
        <w:jc w:val="both"/>
        <w:rPr>
          <w:rFonts w:ascii="Arial" w:hAnsi="Arial" w:cs="Arial"/>
          <w:sz w:val="20"/>
          <w:szCs w:val="20"/>
        </w:rPr>
      </w:pPr>
      <w:r>
        <w:rPr>
          <w:rFonts w:ascii="Arial" w:hAnsi="Arial" w:cs="Arial"/>
          <w:sz w:val="20"/>
          <w:szCs w:val="20"/>
        </w:rPr>
        <w:t>9</w:t>
      </w:r>
      <w:r w:rsidR="00493C4B" w:rsidRPr="00E43CB7">
        <w:rPr>
          <w:rFonts w:ascii="Arial" w:hAnsi="Arial" w:cs="Arial"/>
          <w:sz w:val="20"/>
          <w:szCs w:val="20"/>
        </w:rPr>
        <w:t>. Zhotovitel se zavazuje mít po celou dobu trvání závazku účinnou pojistnou smlouvu pro případ způsobení škody v souvislosti s výkonem předmětu této smlouvy s pojis</w:t>
      </w:r>
      <w:r w:rsidR="00382457" w:rsidRPr="00E43CB7">
        <w:rPr>
          <w:rFonts w:ascii="Arial" w:hAnsi="Arial" w:cs="Arial"/>
          <w:sz w:val="20"/>
          <w:szCs w:val="20"/>
        </w:rPr>
        <w:t xml:space="preserve">tnou částkou alespoň ve výši </w:t>
      </w:r>
      <w:r w:rsidR="00D64445">
        <w:rPr>
          <w:rFonts w:ascii="Arial" w:hAnsi="Arial" w:cs="Arial"/>
          <w:sz w:val="20"/>
          <w:szCs w:val="20"/>
        </w:rPr>
        <w:t>6</w:t>
      </w:r>
      <w:r w:rsidR="00D64445" w:rsidRPr="00E43CB7">
        <w:rPr>
          <w:rFonts w:ascii="Arial" w:hAnsi="Arial" w:cs="Arial"/>
          <w:sz w:val="20"/>
          <w:szCs w:val="20"/>
        </w:rPr>
        <w:t xml:space="preserve"> </w:t>
      </w:r>
      <w:r w:rsidR="00493C4B" w:rsidRPr="00E43CB7">
        <w:rPr>
          <w:rFonts w:ascii="Arial" w:hAnsi="Arial" w:cs="Arial"/>
          <w:sz w:val="20"/>
          <w:szCs w:val="20"/>
        </w:rPr>
        <w:t>mil. Kč, kterou kdykoliv na požádání v originále předloží oprávněnému zástupci objednatele</w:t>
      </w:r>
      <w:r w:rsidR="00493C4B" w:rsidRPr="00E6441B">
        <w:rPr>
          <w:rFonts w:ascii="Arial" w:hAnsi="Arial" w:cs="Arial"/>
          <w:sz w:val="20"/>
          <w:szCs w:val="20"/>
        </w:rPr>
        <w:t xml:space="preserve"> k nahlédnutí.</w:t>
      </w:r>
      <w:r w:rsidR="006C33DF">
        <w:rPr>
          <w:rFonts w:ascii="Arial" w:hAnsi="Arial" w:cs="Arial"/>
          <w:sz w:val="20"/>
          <w:szCs w:val="20"/>
        </w:rPr>
        <w:t xml:space="preserve"> Kopie pojistné smlouvy je přílohou této smlouvy.</w:t>
      </w:r>
      <w:r w:rsidR="00493C4B" w:rsidRPr="00E6441B">
        <w:rPr>
          <w:rFonts w:ascii="Arial" w:hAnsi="Arial" w:cs="Arial"/>
          <w:sz w:val="20"/>
          <w:szCs w:val="20"/>
        </w:rPr>
        <w:t xml:space="preserve"> </w:t>
      </w:r>
    </w:p>
    <w:p w:rsidR="00493C4B" w:rsidRPr="00E6441B" w:rsidRDefault="00493C4B" w:rsidP="00487F19">
      <w:pPr>
        <w:pStyle w:val="Zpat1"/>
        <w:tabs>
          <w:tab w:val="clear" w:pos="4536"/>
          <w:tab w:val="clear" w:pos="9072"/>
          <w:tab w:val="left" w:pos="540"/>
        </w:tabs>
        <w:jc w:val="both"/>
        <w:rPr>
          <w:rFonts w:ascii="Arial" w:hAnsi="Arial" w:cs="Arial"/>
          <w:sz w:val="20"/>
          <w:szCs w:val="20"/>
        </w:rPr>
      </w:pPr>
    </w:p>
    <w:p w:rsidR="00921371" w:rsidRPr="00E6441B" w:rsidRDefault="001B750C" w:rsidP="00487F19">
      <w:pPr>
        <w:pStyle w:val="Zpat1"/>
        <w:tabs>
          <w:tab w:val="left" w:pos="540"/>
        </w:tabs>
        <w:jc w:val="both"/>
        <w:rPr>
          <w:rFonts w:ascii="Arial" w:hAnsi="Arial" w:cs="Arial"/>
          <w:sz w:val="20"/>
          <w:szCs w:val="20"/>
        </w:rPr>
      </w:pPr>
      <w:r w:rsidRPr="00E6441B">
        <w:rPr>
          <w:rFonts w:ascii="Arial" w:hAnsi="Arial" w:cs="Arial"/>
          <w:sz w:val="20"/>
          <w:szCs w:val="20"/>
        </w:rPr>
        <w:t>1</w:t>
      </w:r>
      <w:r w:rsidR="00EE490F">
        <w:rPr>
          <w:rFonts w:ascii="Arial" w:hAnsi="Arial" w:cs="Arial"/>
          <w:sz w:val="20"/>
          <w:szCs w:val="20"/>
        </w:rPr>
        <w:t>0</w:t>
      </w:r>
      <w:r w:rsidR="00921371" w:rsidRPr="00E6441B">
        <w:rPr>
          <w:rFonts w:ascii="Arial" w:hAnsi="Arial" w:cs="Arial"/>
          <w:sz w:val="20"/>
          <w:szCs w:val="20"/>
        </w:rPr>
        <w:t>. Smluvní strany prohlašují, že předmět smlouvy není plněním nemožným a že smlouvu uzavírají po pečlivém zvážení všech možných důsledků.</w:t>
      </w:r>
    </w:p>
    <w:p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rsidR="00333B79" w:rsidRPr="00E6441B" w:rsidRDefault="003F6E84" w:rsidP="00487F19">
      <w:pPr>
        <w:pStyle w:val="Zpat1"/>
        <w:tabs>
          <w:tab w:val="clear" w:pos="4536"/>
          <w:tab w:val="clear" w:pos="9072"/>
          <w:tab w:val="left" w:pos="540"/>
        </w:tabs>
        <w:jc w:val="center"/>
        <w:rPr>
          <w:rFonts w:ascii="Arial" w:hAnsi="Arial" w:cs="Arial"/>
        </w:rPr>
      </w:pPr>
      <w:r w:rsidRPr="00E6441B">
        <w:rPr>
          <w:rFonts w:ascii="Arial" w:hAnsi="Arial" w:cs="Arial"/>
          <w:b/>
          <w:bCs/>
          <w:sz w:val="20"/>
          <w:szCs w:val="20"/>
        </w:rPr>
        <w:t>III. Doba plnění</w:t>
      </w:r>
      <w:r w:rsidR="00D11788" w:rsidRPr="00E6441B">
        <w:rPr>
          <w:rFonts w:ascii="Arial" w:hAnsi="Arial" w:cs="Arial"/>
          <w:b/>
          <w:bCs/>
          <w:sz w:val="20"/>
          <w:szCs w:val="20"/>
        </w:rPr>
        <w:t>, místo plnění</w:t>
      </w:r>
    </w:p>
    <w:p w:rsidR="00333B79" w:rsidRPr="00E6441B" w:rsidRDefault="00333B79" w:rsidP="00487F19">
      <w:pPr>
        <w:pStyle w:val="Zpat1"/>
        <w:tabs>
          <w:tab w:val="clear" w:pos="4536"/>
          <w:tab w:val="clear" w:pos="9072"/>
          <w:tab w:val="left" w:pos="897"/>
        </w:tabs>
        <w:jc w:val="both"/>
        <w:rPr>
          <w:rFonts w:ascii="Arial" w:hAnsi="Arial" w:cs="Arial"/>
          <w:sz w:val="20"/>
          <w:szCs w:val="20"/>
        </w:rPr>
      </w:pPr>
    </w:p>
    <w:p w:rsidR="00333B79" w:rsidRPr="00E86C2F" w:rsidRDefault="003F6E84" w:rsidP="00EE11F7">
      <w:pPr>
        <w:pStyle w:val="Zpat1"/>
        <w:numPr>
          <w:ilvl w:val="0"/>
          <w:numId w:val="49"/>
        </w:numPr>
        <w:tabs>
          <w:tab w:val="clear" w:pos="4536"/>
          <w:tab w:val="clear" w:pos="9072"/>
          <w:tab w:val="left" w:pos="897"/>
        </w:tabs>
        <w:jc w:val="both"/>
        <w:rPr>
          <w:rFonts w:ascii="Arial" w:hAnsi="Arial" w:cs="Arial"/>
          <w:sz w:val="20"/>
          <w:szCs w:val="20"/>
        </w:rPr>
      </w:pPr>
      <w:r w:rsidRPr="00E86C2F">
        <w:rPr>
          <w:rFonts w:ascii="Arial" w:hAnsi="Arial" w:cs="Arial"/>
          <w:sz w:val="20"/>
          <w:szCs w:val="20"/>
        </w:rPr>
        <w:t>Doba plnění závazku z této smlouvy je stanovena takto:</w:t>
      </w:r>
    </w:p>
    <w:p w:rsidR="00EE490F" w:rsidRPr="00E86C2F" w:rsidRDefault="00EE490F" w:rsidP="00EE11F7">
      <w:pPr>
        <w:pStyle w:val="Zpat1"/>
        <w:tabs>
          <w:tab w:val="clear" w:pos="4536"/>
          <w:tab w:val="clear" w:pos="9072"/>
          <w:tab w:val="left" w:pos="897"/>
        </w:tabs>
        <w:ind w:left="720"/>
        <w:jc w:val="both"/>
        <w:rPr>
          <w:rFonts w:ascii="Arial" w:hAnsi="Arial" w:cs="Arial"/>
        </w:rPr>
      </w:pPr>
    </w:p>
    <w:p w:rsidR="00257056" w:rsidRPr="00E86C2F" w:rsidRDefault="00F12016" w:rsidP="00F12016">
      <w:pPr>
        <w:pStyle w:val="Zpat1"/>
        <w:tabs>
          <w:tab w:val="clear" w:pos="4536"/>
          <w:tab w:val="clear" w:pos="9072"/>
          <w:tab w:val="left" w:pos="897"/>
        </w:tabs>
        <w:jc w:val="both"/>
        <w:rPr>
          <w:rFonts w:ascii="Arial" w:hAnsi="Arial" w:cs="Arial"/>
          <w:b/>
          <w:bCs/>
          <w:sz w:val="20"/>
          <w:szCs w:val="20"/>
        </w:rPr>
      </w:pPr>
      <w:r w:rsidRPr="00E86C2F">
        <w:rPr>
          <w:rFonts w:ascii="Arial" w:hAnsi="Arial" w:cs="Arial"/>
          <w:sz w:val="20"/>
          <w:szCs w:val="20"/>
        </w:rPr>
        <w:t xml:space="preserve">    Stavební práce</w:t>
      </w:r>
      <w:r w:rsidR="003F6E84" w:rsidRPr="00E86C2F">
        <w:rPr>
          <w:rFonts w:ascii="Arial" w:hAnsi="Arial" w:cs="Arial"/>
          <w:sz w:val="20"/>
          <w:szCs w:val="20"/>
        </w:rPr>
        <w:t xml:space="preserve"> bud</w:t>
      </w:r>
      <w:r w:rsidRPr="00E86C2F">
        <w:rPr>
          <w:rFonts w:ascii="Arial" w:hAnsi="Arial" w:cs="Arial"/>
          <w:sz w:val="20"/>
          <w:szCs w:val="20"/>
        </w:rPr>
        <w:t>ou zahájeny</w:t>
      </w:r>
      <w:r w:rsidR="003F6E84" w:rsidRPr="00E86C2F">
        <w:rPr>
          <w:rFonts w:ascii="Arial" w:hAnsi="Arial" w:cs="Arial"/>
          <w:sz w:val="20"/>
          <w:szCs w:val="20"/>
        </w:rPr>
        <w:t xml:space="preserve">: </w:t>
      </w:r>
      <w:r w:rsidR="00A60F80" w:rsidRPr="00E86C2F">
        <w:rPr>
          <w:rFonts w:ascii="Arial" w:hAnsi="Arial" w:cs="Arial"/>
          <w:sz w:val="20"/>
          <w:szCs w:val="20"/>
        </w:rPr>
        <w:t xml:space="preserve">do </w:t>
      </w:r>
      <w:r w:rsidR="00D64445" w:rsidRPr="00E86C2F">
        <w:rPr>
          <w:rFonts w:ascii="Arial" w:hAnsi="Arial" w:cs="Arial"/>
          <w:sz w:val="20"/>
          <w:szCs w:val="20"/>
        </w:rPr>
        <w:t xml:space="preserve">kalendářních </w:t>
      </w:r>
      <w:r w:rsidR="00A60F80" w:rsidRPr="00E86C2F">
        <w:rPr>
          <w:rFonts w:ascii="Arial" w:hAnsi="Arial" w:cs="Arial"/>
          <w:sz w:val="20"/>
          <w:szCs w:val="20"/>
        </w:rPr>
        <w:t>5 dnů od uzavření smlouvy o dílo</w:t>
      </w:r>
      <w:r w:rsidR="00D64445" w:rsidRPr="00E86C2F">
        <w:rPr>
          <w:rFonts w:ascii="Arial" w:hAnsi="Arial" w:cs="Arial"/>
          <w:bCs/>
          <w:sz w:val="20"/>
          <w:szCs w:val="20"/>
        </w:rPr>
        <w:t>, pokud se strany nedohodnou jinak, a to na základě písemného zápisu o předání staveniště</w:t>
      </w:r>
    </w:p>
    <w:p w:rsidR="00257056" w:rsidRPr="0073019C" w:rsidRDefault="00257056" w:rsidP="00487F19">
      <w:pPr>
        <w:pStyle w:val="Zpat1"/>
        <w:tabs>
          <w:tab w:val="clear" w:pos="4536"/>
          <w:tab w:val="clear" w:pos="9072"/>
          <w:tab w:val="left" w:pos="897"/>
        </w:tabs>
        <w:ind w:left="357"/>
        <w:jc w:val="both"/>
        <w:rPr>
          <w:rFonts w:ascii="Arial" w:hAnsi="Arial" w:cs="Arial"/>
          <w:bCs/>
          <w:sz w:val="20"/>
          <w:szCs w:val="20"/>
        </w:rPr>
      </w:pPr>
    </w:p>
    <w:p w:rsidR="00257056" w:rsidRPr="0073019C" w:rsidRDefault="004F3292" w:rsidP="00976B8B">
      <w:pPr>
        <w:pStyle w:val="Zpat1"/>
        <w:tabs>
          <w:tab w:val="clear" w:pos="4536"/>
          <w:tab w:val="clear" w:pos="9072"/>
          <w:tab w:val="left" w:pos="897"/>
        </w:tabs>
        <w:jc w:val="both"/>
        <w:rPr>
          <w:rFonts w:ascii="Arial" w:hAnsi="Arial" w:cs="Arial"/>
          <w:sz w:val="20"/>
          <w:szCs w:val="20"/>
        </w:rPr>
      </w:pPr>
      <w:r w:rsidRPr="0073019C">
        <w:rPr>
          <w:rFonts w:ascii="Arial" w:hAnsi="Arial" w:cs="Arial"/>
          <w:bCs/>
          <w:sz w:val="20"/>
          <w:szCs w:val="20"/>
        </w:rPr>
        <w:t>Stavba bude dokončena:</w:t>
      </w:r>
      <w:r w:rsidR="00575D09" w:rsidRPr="0073019C">
        <w:rPr>
          <w:rFonts w:ascii="Arial" w:hAnsi="Arial" w:cs="Arial"/>
          <w:bCs/>
          <w:sz w:val="20"/>
          <w:szCs w:val="20"/>
        </w:rPr>
        <w:t xml:space="preserve"> </w:t>
      </w:r>
      <w:r w:rsidR="00AD5406" w:rsidRPr="0073019C">
        <w:rPr>
          <w:rFonts w:ascii="Arial" w:hAnsi="Arial" w:cs="Arial"/>
          <w:sz w:val="20"/>
          <w:szCs w:val="20"/>
        </w:rPr>
        <w:t xml:space="preserve">do </w:t>
      </w:r>
      <w:r w:rsidR="00D64445" w:rsidRPr="0073019C">
        <w:rPr>
          <w:rFonts w:ascii="Arial" w:hAnsi="Arial" w:cs="Arial"/>
          <w:sz w:val="20"/>
          <w:szCs w:val="20"/>
        </w:rPr>
        <w:t xml:space="preserve">kalendářních </w:t>
      </w:r>
      <w:r w:rsidR="00DF6562" w:rsidRPr="0073019C">
        <w:rPr>
          <w:rFonts w:ascii="Arial" w:hAnsi="Arial" w:cs="Arial"/>
          <w:sz w:val="20"/>
          <w:szCs w:val="20"/>
        </w:rPr>
        <w:t>2</w:t>
      </w:r>
      <w:r w:rsidR="00525590" w:rsidRPr="0073019C">
        <w:rPr>
          <w:rFonts w:ascii="Arial" w:hAnsi="Arial" w:cs="Arial"/>
          <w:sz w:val="20"/>
          <w:szCs w:val="20"/>
        </w:rPr>
        <w:t>1</w:t>
      </w:r>
      <w:r w:rsidR="00DF6562" w:rsidRPr="0073019C">
        <w:rPr>
          <w:rFonts w:ascii="Arial" w:hAnsi="Arial" w:cs="Arial"/>
          <w:sz w:val="20"/>
          <w:szCs w:val="20"/>
        </w:rPr>
        <w:t>0</w:t>
      </w:r>
      <w:r w:rsidR="006C33DF" w:rsidRPr="0073019C">
        <w:rPr>
          <w:rFonts w:ascii="Arial" w:hAnsi="Arial" w:cs="Arial"/>
          <w:sz w:val="20"/>
          <w:szCs w:val="20"/>
        </w:rPr>
        <w:t xml:space="preserve"> </w:t>
      </w:r>
      <w:r w:rsidR="00DF6562" w:rsidRPr="0073019C">
        <w:rPr>
          <w:rFonts w:ascii="Arial" w:hAnsi="Arial" w:cs="Arial"/>
          <w:sz w:val="20"/>
          <w:szCs w:val="20"/>
        </w:rPr>
        <w:t>dnů</w:t>
      </w:r>
      <w:r w:rsidR="006C33DF" w:rsidRPr="0073019C">
        <w:rPr>
          <w:rFonts w:ascii="Arial" w:hAnsi="Arial" w:cs="Arial"/>
          <w:sz w:val="20"/>
          <w:szCs w:val="20"/>
        </w:rPr>
        <w:t xml:space="preserve"> ode dne následujícího po předání staveniště</w:t>
      </w:r>
    </w:p>
    <w:p w:rsidR="00160147" w:rsidRPr="00E86C2F" w:rsidRDefault="00160147" w:rsidP="00487F19">
      <w:pPr>
        <w:pStyle w:val="Zpat1"/>
        <w:tabs>
          <w:tab w:val="clear" w:pos="4536"/>
          <w:tab w:val="clear" w:pos="9072"/>
          <w:tab w:val="left" w:pos="897"/>
        </w:tabs>
        <w:jc w:val="both"/>
        <w:rPr>
          <w:rFonts w:ascii="Arial" w:hAnsi="Arial" w:cs="Arial"/>
          <w:sz w:val="20"/>
          <w:szCs w:val="20"/>
        </w:rPr>
      </w:pPr>
    </w:p>
    <w:p w:rsidR="006C33DF" w:rsidRPr="00E86C2F" w:rsidRDefault="003F6E84" w:rsidP="006C33DF">
      <w:pPr>
        <w:pStyle w:val="Zpat1"/>
        <w:tabs>
          <w:tab w:val="clear" w:pos="4536"/>
          <w:tab w:val="clear" w:pos="9072"/>
          <w:tab w:val="left" w:pos="897"/>
        </w:tabs>
        <w:jc w:val="both"/>
        <w:rPr>
          <w:rFonts w:ascii="Arial" w:hAnsi="Arial" w:cs="Arial"/>
          <w:sz w:val="20"/>
          <w:szCs w:val="20"/>
        </w:rPr>
      </w:pPr>
      <w:r w:rsidRPr="00E86C2F">
        <w:rPr>
          <w:rFonts w:ascii="Arial" w:hAnsi="Arial" w:cs="Arial"/>
          <w:sz w:val="20"/>
          <w:szCs w:val="20"/>
        </w:rPr>
        <w:t xml:space="preserve">Dokončené dílo bude jako celek protokolárně předáno: </w:t>
      </w:r>
      <w:r w:rsidR="00AD5406" w:rsidRPr="00E86C2F">
        <w:rPr>
          <w:rFonts w:ascii="Arial" w:hAnsi="Arial" w:cs="Arial"/>
          <w:sz w:val="20"/>
          <w:szCs w:val="20"/>
        </w:rPr>
        <w:t xml:space="preserve">do </w:t>
      </w:r>
      <w:r w:rsidR="00D64445" w:rsidRPr="00E86C2F">
        <w:rPr>
          <w:rFonts w:ascii="Arial" w:hAnsi="Arial" w:cs="Arial"/>
          <w:sz w:val="20"/>
          <w:szCs w:val="20"/>
        </w:rPr>
        <w:t xml:space="preserve">kalendářních </w:t>
      </w:r>
      <w:r w:rsidR="00525590" w:rsidRPr="00E86C2F">
        <w:rPr>
          <w:rFonts w:ascii="Arial" w:hAnsi="Arial" w:cs="Arial"/>
          <w:sz w:val="20"/>
          <w:szCs w:val="20"/>
        </w:rPr>
        <w:t>15</w:t>
      </w:r>
      <w:r w:rsidR="006C33DF" w:rsidRPr="00E86C2F">
        <w:rPr>
          <w:rFonts w:ascii="Arial" w:hAnsi="Arial" w:cs="Arial"/>
          <w:sz w:val="20"/>
          <w:szCs w:val="20"/>
        </w:rPr>
        <w:t xml:space="preserve"> </w:t>
      </w:r>
      <w:r w:rsidR="00525590" w:rsidRPr="00E86C2F">
        <w:rPr>
          <w:rFonts w:ascii="Arial" w:hAnsi="Arial" w:cs="Arial"/>
          <w:sz w:val="20"/>
          <w:szCs w:val="20"/>
        </w:rPr>
        <w:t>dnů</w:t>
      </w:r>
      <w:r w:rsidR="006C33DF" w:rsidRPr="00E86C2F">
        <w:rPr>
          <w:rFonts w:ascii="Arial" w:hAnsi="Arial" w:cs="Arial"/>
          <w:sz w:val="20"/>
          <w:szCs w:val="20"/>
        </w:rPr>
        <w:t xml:space="preserve"> ode dne následujícího po </w:t>
      </w:r>
      <w:r w:rsidR="00525590" w:rsidRPr="00E86C2F">
        <w:rPr>
          <w:rFonts w:ascii="Arial" w:hAnsi="Arial" w:cs="Arial"/>
          <w:sz w:val="20"/>
          <w:szCs w:val="20"/>
        </w:rPr>
        <w:t>dokončení stavby</w:t>
      </w:r>
    </w:p>
    <w:p w:rsidR="00333B79" w:rsidRPr="00E86C2F" w:rsidRDefault="00333B79" w:rsidP="00487F19">
      <w:pPr>
        <w:pStyle w:val="Zpat1"/>
        <w:tabs>
          <w:tab w:val="clear" w:pos="4536"/>
          <w:tab w:val="clear" w:pos="9072"/>
          <w:tab w:val="left" w:pos="897"/>
        </w:tabs>
        <w:jc w:val="both"/>
        <w:rPr>
          <w:rFonts w:ascii="Arial" w:hAnsi="Arial" w:cs="Arial"/>
          <w:sz w:val="20"/>
          <w:szCs w:val="20"/>
        </w:rPr>
      </w:pPr>
    </w:p>
    <w:p w:rsidR="00E94990" w:rsidRPr="00E86C2F" w:rsidRDefault="00E94990" w:rsidP="00E94990">
      <w:pPr>
        <w:pStyle w:val="Zpat1"/>
        <w:tabs>
          <w:tab w:val="clear" w:pos="4536"/>
          <w:tab w:val="clear" w:pos="9072"/>
          <w:tab w:val="left" w:pos="897"/>
        </w:tabs>
        <w:jc w:val="both"/>
        <w:rPr>
          <w:rFonts w:ascii="Arial" w:hAnsi="Arial" w:cs="Arial"/>
          <w:sz w:val="20"/>
          <w:szCs w:val="20"/>
        </w:rPr>
      </w:pPr>
    </w:p>
    <w:p w:rsidR="00D43E54" w:rsidRPr="00E43CB7" w:rsidRDefault="00E94990" w:rsidP="00D43E54">
      <w:pPr>
        <w:jc w:val="both"/>
        <w:rPr>
          <w:rFonts w:ascii="Arial" w:hAnsi="Arial" w:cs="Arial"/>
        </w:rPr>
      </w:pPr>
      <w:r w:rsidRPr="00E86C2F">
        <w:rPr>
          <w:rFonts w:ascii="Arial" w:hAnsi="Arial" w:cs="Arial"/>
        </w:rPr>
        <w:t>2. Zhotovitel</w:t>
      </w:r>
      <w:r w:rsidR="00461C37" w:rsidRPr="00E86C2F">
        <w:rPr>
          <w:rFonts w:ascii="Arial" w:hAnsi="Arial" w:cs="Arial"/>
        </w:rPr>
        <w:t xml:space="preserve"> </w:t>
      </w:r>
      <w:r w:rsidRPr="00E86C2F">
        <w:rPr>
          <w:rFonts w:ascii="Arial" w:hAnsi="Arial" w:cs="Arial"/>
        </w:rPr>
        <w:t xml:space="preserve">se zavazuje provést dílo v souladu s časovým harmonogramem postupu provedení díla, který je </w:t>
      </w:r>
      <w:r w:rsidR="00D64445" w:rsidRPr="00E86C2F">
        <w:rPr>
          <w:rFonts w:ascii="Arial" w:hAnsi="Arial" w:cs="Arial"/>
        </w:rPr>
        <w:t xml:space="preserve">přílohou </w:t>
      </w:r>
      <w:r w:rsidRPr="00E86C2F">
        <w:rPr>
          <w:rFonts w:ascii="Arial" w:hAnsi="Arial" w:cs="Arial"/>
        </w:rPr>
        <w:t>smlouvy</w:t>
      </w:r>
      <w:r w:rsidR="008964C8" w:rsidRPr="00E86C2F">
        <w:rPr>
          <w:rFonts w:ascii="Arial" w:hAnsi="Arial" w:cs="Arial"/>
        </w:rPr>
        <w:t xml:space="preserve">, a bude zpracován </w:t>
      </w:r>
      <w:r w:rsidR="00CF5055" w:rsidRPr="00E86C2F">
        <w:rPr>
          <w:rFonts w:ascii="Arial" w:hAnsi="Arial" w:cs="Arial"/>
        </w:rPr>
        <w:t>ke dni podpisu smlouvy.</w:t>
      </w:r>
    </w:p>
    <w:p w:rsidR="00E94990" w:rsidRPr="00E43CB7" w:rsidRDefault="00E94990" w:rsidP="00E94990">
      <w:pPr>
        <w:pStyle w:val="Zpat1"/>
        <w:tabs>
          <w:tab w:val="clear" w:pos="4536"/>
          <w:tab w:val="clear" w:pos="9072"/>
          <w:tab w:val="left" w:pos="897"/>
        </w:tabs>
        <w:jc w:val="both"/>
        <w:rPr>
          <w:rFonts w:ascii="Arial" w:hAnsi="Arial" w:cs="Arial"/>
          <w:sz w:val="20"/>
          <w:szCs w:val="20"/>
        </w:rPr>
      </w:pPr>
    </w:p>
    <w:p w:rsidR="00521513" w:rsidRPr="00E43CB7" w:rsidRDefault="00521513" w:rsidP="00521513">
      <w:pPr>
        <w:widowControl/>
        <w:shd w:val="clear" w:color="auto" w:fill="FFFFFF"/>
        <w:suppressAutoHyphens w:val="0"/>
        <w:autoSpaceDN/>
        <w:jc w:val="both"/>
        <w:textAlignment w:val="auto"/>
        <w:rPr>
          <w:rFonts w:ascii="Tahoma" w:hAnsi="Tahoma" w:cs="Tahoma"/>
        </w:rPr>
      </w:pPr>
    </w:p>
    <w:p w:rsidR="00521513" w:rsidRPr="00E43CB7" w:rsidRDefault="00521513" w:rsidP="00521513">
      <w:pPr>
        <w:widowControl/>
        <w:shd w:val="clear" w:color="auto" w:fill="FFFFFF"/>
        <w:suppressAutoHyphens w:val="0"/>
        <w:autoSpaceDN/>
        <w:jc w:val="both"/>
        <w:textAlignment w:val="auto"/>
        <w:rPr>
          <w:rFonts w:ascii="Tahoma" w:hAnsi="Tahoma" w:cs="Tahoma"/>
        </w:rPr>
      </w:pPr>
      <w:r w:rsidRPr="00E43CB7">
        <w:rPr>
          <w:rFonts w:ascii="Tahoma" w:hAnsi="Tahoma" w:cs="Tahoma"/>
        </w:rPr>
        <w:t xml:space="preserve">4. </w:t>
      </w:r>
      <w:r w:rsidRPr="00E43CB7">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rsidR="00521513" w:rsidRPr="00E43CB7" w:rsidRDefault="00521513" w:rsidP="00521513">
      <w:pPr>
        <w:pStyle w:val="Smlouva-slo"/>
        <w:widowControl w:val="0"/>
        <w:spacing w:before="0" w:line="240" w:lineRule="auto"/>
        <w:rPr>
          <w:rFonts w:ascii="Tahoma" w:hAnsi="Tahoma" w:cs="Tahoma"/>
          <w:sz w:val="22"/>
          <w:szCs w:val="22"/>
        </w:rPr>
      </w:pPr>
    </w:p>
    <w:p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6. Pokud zhotovitel nebude schopen plynule pokračovat v provádění díla z důvodu nepříznivých klimatických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rsidR="00521513" w:rsidRPr="00E43CB7" w:rsidRDefault="00521513" w:rsidP="00521513">
      <w:pPr>
        <w:suppressAutoHyphens w:val="0"/>
        <w:autoSpaceDN/>
        <w:jc w:val="both"/>
        <w:textAlignment w:val="auto"/>
        <w:rPr>
          <w:rFonts w:ascii="Tahoma" w:hAnsi="Tahoma" w:cs="Tahoma"/>
        </w:rPr>
      </w:pPr>
    </w:p>
    <w:p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7. V případě, že koordinátor bezpečnosti a ochrany zdraví při práci na staveništi, osoba vykonávající za objednatele </w:t>
      </w:r>
      <w:proofErr w:type="spellStart"/>
      <w:r w:rsidRPr="00E43CB7">
        <w:rPr>
          <w:rFonts w:ascii="Arial" w:hAnsi="Arial" w:cs="Arial"/>
        </w:rPr>
        <w:t>inženýrsko</w:t>
      </w:r>
      <w:proofErr w:type="spellEnd"/>
      <w:r w:rsidRPr="00E43CB7">
        <w:rPr>
          <w:rFonts w:ascii="Arial" w:hAnsi="Arial" w:cs="Arial"/>
        </w:rPr>
        <w:t xml:space="preserve"> – investorskou činnost na stavbě (dále jen „osoba vykonávající technický dozor </w:t>
      </w:r>
      <w:r w:rsidR="0099279C" w:rsidRPr="00E43CB7">
        <w:rPr>
          <w:rFonts w:ascii="Arial" w:hAnsi="Arial" w:cs="Arial"/>
        </w:rPr>
        <w:t>investora</w:t>
      </w:r>
      <w:r w:rsidRPr="00E43CB7">
        <w:rPr>
          <w:rFonts w:ascii="Arial" w:hAnsi="Arial" w:cs="Arial"/>
        </w:rPr>
        <w:t xml:space="preserve">“),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w:t>
      </w:r>
      <w:r w:rsidR="00C9679F" w:rsidRPr="00E43CB7">
        <w:rPr>
          <w:rFonts w:ascii="Arial" w:hAnsi="Arial" w:cs="Arial"/>
        </w:rPr>
        <w:t>v odst. 1</w:t>
      </w:r>
      <w:r w:rsidRPr="00E43CB7">
        <w:rPr>
          <w:rFonts w:ascii="Arial" w:hAnsi="Arial" w:cs="Arial"/>
        </w:rPr>
        <w:t xml:space="preserve"> tohoto článku a cenu díla dle čl. </w:t>
      </w:r>
      <w:r w:rsidR="00C9679F" w:rsidRPr="00E43CB7">
        <w:rPr>
          <w:rFonts w:ascii="Arial" w:hAnsi="Arial" w:cs="Arial"/>
        </w:rPr>
        <w:t>I</w:t>
      </w:r>
      <w:r w:rsidRPr="00E43CB7">
        <w:rPr>
          <w:rFonts w:ascii="Arial" w:hAnsi="Arial" w:cs="Arial"/>
        </w:rPr>
        <w:t xml:space="preserve">V odst. 1 této smlouvy. </w:t>
      </w:r>
    </w:p>
    <w:p w:rsidR="00521513" w:rsidRPr="00E43CB7" w:rsidRDefault="00521513" w:rsidP="00EA4083">
      <w:pPr>
        <w:widowControl/>
        <w:shd w:val="clear" w:color="auto" w:fill="FFFFFF"/>
        <w:suppressAutoHyphens w:val="0"/>
        <w:autoSpaceDN/>
        <w:jc w:val="both"/>
        <w:textAlignment w:val="auto"/>
        <w:rPr>
          <w:rFonts w:ascii="Arial" w:hAnsi="Arial" w:cs="Arial"/>
        </w:rPr>
      </w:pPr>
    </w:p>
    <w:p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8. Přerušení prací na staveništi z důvodu vadného plnění na straně zhotovitele, nebude mít vliv na lhůtu plnění díla uvedenou v odst</w:t>
      </w:r>
      <w:r w:rsidR="00EA4083" w:rsidRPr="00E43CB7">
        <w:rPr>
          <w:rFonts w:ascii="Arial" w:hAnsi="Arial" w:cs="Arial"/>
        </w:rPr>
        <w:t>. 1</w:t>
      </w:r>
      <w:r w:rsidRPr="00E43CB7">
        <w:rPr>
          <w:rFonts w:ascii="Arial" w:hAnsi="Arial" w:cs="Arial"/>
        </w:rPr>
        <w:t xml:space="preserve"> tohoto článku a cenu díla dle čl. </w:t>
      </w:r>
      <w:r w:rsidR="00EA4083" w:rsidRPr="00E43CB7">
        <w:rPr>
          <w:rFonts w:ascii="Arial" w:hAnsi="Arial" w:cs="Arial"/>
        </w:rPr>
        <w:t>I</w:t>
      </w:r>
      <w:r w:rsidRPr="00E43CB7">
        <w:rPr>
          <w:rFonts w:ascii="Arial" w:hAnsi="Arial" w:cs="Arial"/>
        </w:rPr>
        <w:t xml:space="preserve">V odst. 1 této smlouvy. </w:t>
      </w:r>
    </w:p>
    <w:p w:rsidR="00521513" w:rsidRPr="00E43CB7" w:rsidRDefault="00521513" w:rsidP="00EA4083">
      <w:pPr>
        <w:widowControl/>
        <w:shd w:val="clear" w:color="auto" w:fill="FFFFFF"/>
        <w:suppressAutoHyphens w:val="0"/>
        <w:autoSpaceDN/>
        <w:jc w:val="both"/>
        <w:textAlignment w:val="auto"/>
        <w:rPr>
          <w:rFonts w:ascii="Arial" w:hAnsi="Arial" w:cs="Arial"/>
        </w:rPr>
      </w:pPr>
    </w:p>
    <w:p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9.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E43CB7">
        <w:rPr>
          <w:rFonts w:ascii="Arial" w:hAnsi="Arial" w:cs="Arial"/>
        </w:rPr>
        <w:t>,</w:t>
      </w:r>
      <w:r w:rsidR="00724285" w:rsidRPr="00E43CB7">
        <w:rPr>
          <w:rFonts w:ascii="Arial" w:hAnsi="Arial" w:cs="Arial"/>
        </w:rPr>
        <w:t xml:space="preserve"> </w:t>
      </w:r>
      <w:r w:rsidR="00746549" w:rsidRPr="00E43CB7">
        <w:rPr>
          <w:rFonts w:ascii="Arial" w:hAnsi="Arial" w:cs="Arial"/>
        </w:rPr>
        <w:t>odstoupením od smlouvy se</w:t>
      </w:r>
      <w:r w:rsidR="00FD31A1" w:rsidRPr="00E43CB7">
        <w:rPr>
          <w:rFonts w:ascii="Arial" w:hAnsi="Arial" w:cs="Arial"/>
        </w:rPr>
        <w:t xml:space="preserve"> závazek stran</w:t>
      </w:r>
      <w:r w:rsidR="00746549" w:rsidRPr="00E43CB7">
        <w:rPr>
          <w:rFonts w:ascii="Arial" w:hAnsi="Arial" w:cs="Arial"/>
        </w:rPr>
        <w:t xml:space="preserve"> ruší </w:t>
      </w:r>
      <w:r w:rsidR="00724285" w:rsidRPr="00E43CB7">
        <w:rPr>
          <w:rFonts w:ascii="Arial" w:hAnsi="Arial" w:cs="Arial"/>
        </w:rPr>
        <w:t>od počátku</w:t>
      </w:r>
      <w:r w:rsidR="00746549" w:rsidRPr="00E43CB7">
        <w:rPr>
          <w:rFonts w:ascii="Arial" w:hAnsi="Arial" w:cs="Arial"/>
        </w:rPr>
        <w:t xml:space="preserve"> a strany si vrátí, co si vzájemně plnily</w:t>
      </w:r>
      <w:r w:rsidRPr="00E43CB7">
        <w:rPr>
          <w:rFonts w:ascii="Arial" w:hAnsi="Arial" w:cs="Arial"/>
        </w:rPr>
        <w:t>. V případě odstoupení dle předchozí věty uzavřou smluvní strany ve lhůtě do 30 dnů dohodu o vypořádání vzájemných práv a povinností z této smlouvy.</w:t>
      </w:r>
    </w:p>
    <w:p w:rsidR="00864824" w:rsidRPr="00E43CB7" w:rsidRDefault="00864824" w:rsidP="00EA4083">
      <w:pPr>
        <w:widowControl/>
        <w:shd w:val="clear" w:color="auto" w:fill="FFFFFF"/>
        <w:suppressAutoHyphens w:val="0"/>
        <w:autoSpaceDN/>
        <w:jc w:val="both"/>
        <w:textAlignment w:val="auto"/>
        <w:rPr>
          <w:rFonts w:ascii="Arial" w:hAnsi="Arial" w:cs="Arial"/>
        </w:rPr>
      </w:pPr>
    </w:p>
    <w:p w:rsidR="00521513" w:rsidRPr="00E43CB7" w:rsidRDefault="00521513" w:rsidP="00EA4083">
      <w:pPr>
        <w:widowControl/>
        <w:shd w:val="clear" w:color="auto" w:fill="FFFFFF"/>
        <w:suppressAutoHyphens w:val="0"/>
        <w:autoSpaceDN/>
        <w:jc w:val="both"/>
        <w:textAlignment w:val="auto"/>
        <w:rPr>
          <w:rFonts w:ascii="Arial" w:hAnsi="Arial" w:cs="Arial"/>
        </w:rPr>
      </w:pPr>
    </w:p>
    <w:p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11. Byly-li práce na díle přerušeny z důvodu uvedených v předchozích odstavcích tohoto článku, jsou smluvní </w:t>
      </w:r>
      <w:r w:rsidRPr="00204884">
        <w:rPr>
          <w:rFonts w:ascii="Arial" w:hAnsi="Arial" w:cs="Arial"/>
        </w:rPr>
        <w:t xml:space="preserve">strany </w:t>
      </w:r>
      <w:r w:rsidR="009A09FA" w:rsidRPr="00204884">
        <w:rPr>
          <w:rFonts w:ascii="Arial" w:hAnsi="Arial" w:cs="Arial"/>
        </w:rPr>
        <w:t xml:space="preserve">povinny </w:t>
      </w:r>
      <w:r w:rsidRPr="00204884">
        <w:rPr>
          <w:rFonts w:ascii="Arial" w:hAnsi="Arial" w:cs="Arial"/>
        </w:rPr>
        <w:t>před</w:t>
      </w:r>
      <w:r w:rsidRPr="00E43CB7">
        <w:rPr>
          <w:rFonts w:ascii="Arial" w:hAnsi="Arial" w:cs="Arial"/>
        </w:rPr>
        <w:t xml:space="preserve"> započetím dalších prací vyhotovit zápis do stavebního deníku, ve kterém zhodnotí skutečný technický stav již provedených prací a určí rozsah jejich nezbytných úprav.</w:t>
      </w:r>
    </w:p>
    <w:p w:rsidR="00521513" w:rsidRPr="00E43CB7" w:rsidRDefault="00521513" w:rsidP="00E94990">
      <w:pPr>
        <w:pStyle w:val="Zpat1"/>
        <w:tabs>
          <w:tab w:val="clear" w:pos="4536"/>
          <w:tab w:val="clear" w:pos="9072"/>
          <w:tab w:val="left" w:pos="897"/>
        </w:tabs>
        <w:jc w:val="both"/>
        <w:rPr>
          <w:rFonts w:ascii="Arial" w:hAnsi="Arial" w:cs="Arial"/>
          <w:sz w:val="20"/>
          <w:szCs w:val="20"/>
        </w:rPr>
      </w:pPr>
    </w:p>
    <w:p w:rsidR="006F46C3" w:rsidRPr="00E43CB7" w:rsidRDefault="006F46C3" w:rsidP="006F46C3">
      <w:pPr>
        <w:pStyle w:val="Zpat1"/>
        <w:tabs>
          <w:tab w:val="clear" w:pos="4536"/>
          <w:tab w:val="clear" w:pos="9072"/>
          <w:tab w:val="left" w:pos="897"/>
        </w:tabs>
        <w:jc w:val="both"/>
        <w:rPr>
          <w:rFonts w:ascii="Arial" w:hAnsi="Arial" w:cs="Arial"/>
        </w:rPr>
      </w:pPr>
      <w:r w:rsidRPr="00E43CB7">
        <w:rPr>
          <w:rFonts w:ascii="Arial" w:hAnsi="Arial" w:cs="Arial"/>
          <w:sz w:val="20"/>
          <w:szCs w:val="20"/>
        </w:rPr>
        <w:t>12. Náklady spojené s odstraněním vad díla nese v plné míře zhotovitel. Tím není dotčeno právo na náhradu škody, která v jejich důsledku objednateli vznikne.</w:t>
      </w:r>
    </w:p>
    <w:p w:rsidR="006F46C3" w:rsidRPr="00E43CB7" w:rsidRDefault="006F46C3" w:rsidP="00E94990">
      <w:pPr>
        <w:pStyle w:val="Zpat1"/>
        <w:tabs>
          <w:tab w:val="clear" w:pos="4536"/>
          <w:tab w:val="clear" w:pos="9072"/>
          <w:tab w:val="left" w:pos="897"/>
        </w:tabs>
        <w:jc w:val="both"/>
        <w:rPr>
          <w:rFonts w:ascii="Arial" w:hAnsi="Arial" w:cs="Arial"/>
          <w:sz w:val="20"/>
          <w:szCs w:val="20"/>
        </w:rPr>
      </w:pPr>
    </w:p>
    <w:p w:rsidR="00333B79" w:rsidRPr="00E6441B" w:rsidRDefault="00521513" w:rsidP="00487F19">
      <w:pPr>
        <w:jc w:val="both"/>
        <w:rPr>
          <w:rFonts w:ascii="Arial" w:hAnsi="Arial" w:cs="Arial"/>
        </w:rPr>
      </w:pPr>
      <w:r w:rsidRPr="00E43CB7">
        <w:rPr>
          <w:rFonts w:ascii="Arial" w:hAnsi="Arial" w:cs="Arial"/>
        </w:rPr>
        <w:t>1</w:t>
      </w:r>
      <w:r w:rsidR="006F46C3" w:rsidRPr="00E43CB7">
        <w:rPr>
          <w:rFonts w:ascii="Arial" w:hAnsi="Arial" w:cs="Arial"/>
        </w:rPr>
        <w:t>3</w:t>
      </w:r>
      <w:r w:rsidRPr="00E43CB7">
        <w:rPr>
          <w:rFonts w:ascii="Arial" w:hAnsi="Arial" w:cs="Arial"/>
        </w:rPr>
        <w:t xml:space="preserve">. </w:t>
      </w:r>
      <w:r w:rsidR="003F6E84" w:rsidRPr="00E43CB7">
        <w:rPr>
          <w:rFonts w:ascii="Arial" w:hAnsi="Arial" w:cs="Arial"/>
        </w:rPr>
        <w:t>Pokud zhotovitel připraví dílo k předání před sjednaným termínem, je</w:t>
      </w:r>
      <w:r w:rsidR="004D7CE9" w:rsidRPr="00E43CB7">
        <w:rPr>
          <w:rFonts w:ascii="Arial" w:hAnsi="Arial" w:cs="Arial"/>
        </w:rPr>
        <w:t xml:space="preserve"> objednatel povinen jej převzít dle článku IX. této smlouvy.</w:t>
      </w:r>
    </w:p>
    <w:p w:rsidR="00B40564" w:rsidRPr="00E6441B" w:rsidRDefault="00B40564" w:rsidP="00487F19">
      <w:pPr>
        <w:pStyle w:val="Zpat1"/>
        <w:tabs>
          <w:tab w:val="clear" w:pos="4536"/>
          <w:tab w:val="clear" w:pos="9072"/>
          <w:tab w:val="left" w:pos="540"/>
        </w:tabs>
        <w:jc w:val="both"/>
        <w:rPr>
          <w:rFonts w:ascii="Arial" w:hAnsi="Arial" w:cs="Arial"/>
          <w:b/>
          <w:bCs/>
          <w:sz w:val="20"/>
          <w:szCs w:val="20"/>
        </w:rPr>
      </w:pPr>
    </w:p>
    <w:p w:rsidR="006E0D05" w:rsidRDefault="006F46C3"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bCs/>
          <w:sz w:val="20"/>
          <w:szCs w:val="20"/>
        </w:rPr>
        <w:t>1</w:t>
      </w:r>
      <w:r>
        <w:rPr>
          <w:rFonts w:ascii="Arial" w:hAnsi="Arial" w:cs="Arial"/>
          <w:bCs/>
          <w:sz w:val="20"/>
          <w:szCs w:val="20"/>
        </w:rPr>
        <w:t>4</w:t>
      </w:r>
      <w:r w:rsidR="00521513" w:rsidRPr="00E6441B">
        <w:rPr>
          <w:rFonts w:ascii="Arial" w:hAnsi="Arial" w:cs="Arial"/>
          <w:bCs/>
          <w:sz w:val="20"/>
          <w:szCs w:val="20"/>
        </w:rPr>
        <w:t xml:space="preserve">. </w:t>
      </w:r>
      <w:r w:rsidR="00944EC8" w:rsidRPr="00E6441B">
        <w:rPr>
          <w:rFonts w:ascii="Arial" w:hAnsi="Arial" w:cs="Arial"/>
          <w:bCs/>
          <w:sz w:val="20"/>
          <w:szCs w:val="20"/>
        </w:rPr>
        <w:t>M</w:t>
      </w:r>
      <w:r w:rsidR="00D11788" w:rsidRPr="00E6441B">
        <w:rPr>
          <w:rFonts w:ascii="Arial" w:hAnsi="Arial" w:cs="Arial"/>
          <w:sz w:val="20"/>
          <w:szCs w:val="20"/>
        </w:rPr>
        <w:t>ísto plnění je:</w:t>
      </w:r>
      <w:r w:rsidR="00944EC8" w:rsidRPr="00E6441B">
        <w:rPr>
          <w:rFonts w:ascii="Arial" w:hAnsi="Arial" w:cs="Arial"/>
          <w:sz w:val="20"/>
          <w:szCs w:val="20"/>
        </w:rPr>
        <w:t xml:space="preserve"> </w:t>
      </w:r>
      <w:r w:rsidR="00B62B86">
        <w:rPr>
          <w:rFonts w:ascii="Arial" w:hAnsi="Arial" w:cs="Arial"/>
          <w:sz w:val="20"/>
          <w:szCs w:val="20"/>
        </w:rPr>
        <w:t>Třeboň, Táboritská 688</w:t>
      </w:r>
      <w:r w:rsidR="00F14424">
        <w:rPr>
          <w:rFonts w:ascii="Arial" w:hAnsi="Arial" w:cs="Arial"/>
          <w:sz w:val="20"/>
          <w:szCs w:val="20"/>
        </w:rPr>
        <w:t>.</w:t>
      </w:r>
    </w:p>
    <w:p w:rsidR="00F14424" w:rsidRPr="00E6441B" w:rsidRDefault="00F14424" w:rsidP="00487F19">
      <w:pPr>
        <w:pStyle w:val="Zpat1"/>
        <w:tabs>
          <w:tab w:val="clear" w:pos="4536"/>
          <w:tab w:val="clear" w:pos="9072"/>
          <w:tab w:val="left" w:pos="540"/>
        </w:tabs>
        <w:jc w:val="both"/>
        <w:rPr>
          <w:rFonts w:ascii="Arial" w:hAnsi="Arial" w:cs="Arial"/>
          <w:b/>
          <w:bCs/>
          <w:sz w:val="20"/>
          <w:szCs w:val="20"/>
        </w:rPr>
      </w:pPr>
    </w:p>
    <w:p w:rsidR="006E0D05" w:rsidRPr="00E6441B" w:rsidRDefault="006E0D05" w:rsidP="00487F19">
      <w:pPr>
        <w:pStyle w:val="Zpat1"/>
        <w:tabs>
          <w:tab w:val="clear" w:pos="4536"/>
          <w:tab w:val="clear" w:pos="9072"/>
          <w:tab w:val="left" w:pos="540"/>
        </w:tabs>
        <w:jc w:val="both"/>
        <w:rPr>
          <w:rFonts w:ascii="Arial" w:hAnsi="Arial" w:cs="Arial"/>
          <w:b/>
          <w:bCs/>
          <w:sz w:val="20"/>
          <w:szCs w:val="20"/>
        </w:rPr>
      </w:pPr>
    </w:p>
    <w:p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IV. Cena za dílo</w:t>
      </w:r>
    </w:p>
    <w:p w:rsidR="005F5171" w:rsidRPr="00E6441B" w:rsidRDefault="005F5171"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rsidR="00333B79" w:rsidRPr="00E6441B" w:rsidRDefault="00333B79" w:rsidP="00487F19">
      <w:pPr>
        <w:pStyle w:val="Zpat1"/>
        <w:tabs>
          <w:tab w:val="clear" w:pos="4536"/>
          <w:tab w:val="clear" w:pos="9072"/>
          <w:tab w:val="left" w:pos="540"/>
        </w:tabs>
        <w:jc w:val="both"/>
        <w:rPr>
          <w:rFonts w:ascii="Arial" w:hAnsi="Arial" w:cs="Arial"/>
          <w:sz w:val="20"/>
          <w:szCs w:val="20"/>
        </w:rPr>
      </w:pPr>
    </w:p>
    <w:p w:rsidR="00D64445" w:rsidRDefault="00D64445" w:rsidP="00F14424">
      <w:pPr>
        <w:rPr>
          <w:b/>
          <w:iCs/>
          <w:sz w:val="22"/>
          <w:szCs w:val="21"/>
        </w:rPr>
      </w:pPr>
    </w:p>
    <w:p w:rsidR="00D64445" w:rsidRPr="00431E92" w:rsidRDefault="00D64445" w:rsidP="00D64445">
      <w:pPr>
        <w:pStyle w:val="Zpat1"/>
        <w:tabs>
          <w:tab w:val="clear" w:pos="4536"/>
          <w:tab w:val="clear" w:pos="9072"/>
          <w:tab w:val="left" w:pos="540"/>
        </w:tabs>
        <w:ind w:left="284" w:hanging="284"/>
        <w:rPr>
          <w:rFonts w:ascii="Arial" w:hAnsi="Arial" w:cs="Arial"/>
          <w:sz w:val="20"/>
          <w:szCs w:val="20"/>
        </w:rPr>
      </w:pPr>
      <w:r w:rsidRPr="00431E92">
        <w:rPr>
          <w:rFonts w:ascii="Arial" w:hAnsi="Arial" w:cs="Arial"/>
          <w:sz w:val="20"/>
          <w:szCs w:val="20"/>
        </w:rPr>
        <w:tab/>
        <w:t>Celková nabídková cena dle projektové dokumentace a výkazu výměr:</w:t>
      </w:r>
    </w:p>
    <w:p w:rsidR="00D64445" w:rsidRPr="00431E92" w:rsidRDefault="00D64445" w:rsidP="00D64445">
      <w:pPr>
        <w:pStyle w:val="Zpat1"/>
        <w:tabs>
          <w:tab w:val="clear" w:pos="4536"/>
          <w:tab w:val="clear" w:pos="9072"/>
          <w:tab w:val="left" w:pos="540"/>
        </w:tabs>
        <w:ind w:left="284" w:hanging="284"/>
        <w:rPr>
          <w:rFonts w:ascii="Arial" w:hAnsi="Arial" w:cs="Arial"/>
          <w:sz w:val="20"/>
          <w:szCs w:val="20"/>
        </w:rPr>
      </w:pPr>
    </w:p>
    <w:p w:rsidR="00D64445" w:rsidRDefault="00D64445" w:rsidP="00D64445">
      <w:pPr>
        <w:pStyle w:val="Zpat1"/>
        <w:tabs>
          <w:tab w:val="clear" w:pos="4536"/>
          <w:tab w:val="clear" w:pos="9072"/>
          <w:tab w:val="left" w:pos="540"/>
        </w:tabs>
        <w:ind w:left="284" w:hanging="284"/>
        <w:rPr>
          <w:rFonts w:ascii="Arial" w:hAnsi="Arial" w:cs="Arial"/>
          <w:sz w:val="20"/>
          <w:szCs w:val="20"/>
        </w:rPr>
      </w:pPr>
      <w:r w:rsidRPr="00431E92">
        <w:rPr>
          <w:rFonts w:ascii="Arial" w:hAnsi="Arial" w:cs="Arial"/>
          <w:sz w:val="20"/>
          <w:szCs w:val="20"/>
        </w:rPr>
        <w:tab/>
        <w:t>Celkem za dílo</w:t>
      </w:r>
    </w:p>
    <w:p w:rsidR="0073019C" w:rsidRDefault="0073019C" w:rsidP="00D64445">
      <w:pPr>
        <w:pStyle w:val="Zpat1"/>
        <w:tabs>
          <w:tab w:val="clear" w:pos="4536"/>
          <w:tab w:val="clear" w:pos="9072"/>
          <w:tab w:val="left" w:pos="540"/>
        </w:tabs>
        <w:ind w:left="284" w:hanging="284"/>
        <w:rPr>
          <w:rFonts w:ascii="Arial" w:hAnsi="Arial" w:cs="Arial"/>
          <w:sz w:val="20"/>
          <w:szCs w:val="20"/>
        </w:rPr>
        <w:sectPr w:rsidR="0073019C" w:rsidSect="00214E6E">
          <w:type w:val="continuous"/>
          <w:pgSz w:w="11906" w:h="16838"/>
          <w:pgMar w:top="1417" w:right="1417" w:bottom="1417" w:left="1417" w:header="709" w:footer="454" w:gutter="0"/>
          <w:cols w:space="708"/>
          <w:titlePg/>
          <w:docGrid w:linePitch="272"/>
        </w:sectPr>
      </w:pPr>
    </w:p>
    <w:p w:rsidR="00EE490F" w:rsidRPr="00431E92" w:rsidRDefault="00EE490F" w:rsidP="00D64445">
      <w:pPr>
        <w:pStyle w:val="Zpat1"/>
        <w:tabs>
          <w:tab w:val="clear" w:pos="4536"/>
          <w:tab w:val="clear" w:pos="9072"/>
          <w:tab w:val="left" w:pos="540"/>
        </w:tabs>
        <w:ind w:left="284" w:hanging="284"/>
        <w:rPr>
          <w:rFonts w:ascii="Arial" w:hAnsi="Arial" w:cs="Arial"/>
          <w:sz w:val="20"/>
          <w:szCs w:val="20"/>
        </w:rPr>
      </w:pPr>
    </w:p>
    <w:p w:rsidR="00D64445" w:rsidRPr="00251EDD" w:rsidRDefault="00D64445" w:rsidP="00251EDD">
      <w:pPr>
        <w:widowControl/>
        <w:suppressAutoHyphens w:val="0"/>
        <w:autoSpaceDN/>
        <w:textAlignment w:val="auto"/>
        <w:rPr>
          <w:rFonts w:ascii="Arial" w:hAnsi="Arial" w:cs="Arial"/>
        </w:rPr>
      </w:pPr>
      <w:r w:rsidRPr="00251EDD">
        <w:rPr>
          <w:rFonts w:ascii="Arial" w:hAnsi="Arial" w:cs="Arial"/>
        </w:rPr>
        <w:t>bez DPH</w:t>
      </w:r>
      <w:r w:rsidRPr="00251EDD">
        <w:rPr>
          <w:rFonts w:ascii="Arial" w:hAnsi="Arial" w:cs="Arial"/>
        </w:rPr>
        <w:tab/>
      </w:r>
      <w:r w:rsidR="00251EDD" w:rsidRPr="00251EDD">
        <w:rPr>
          <w:rFonts w:ascii="Arial" w:hAnsi="Arial" w:cs="Arial"/>
          <w:b/>
          <w:bCs/>
          <w:kern w:val="0"/>
          <w:sz w:val="18"/>
          <w:szCs w:val="18"/>
        </w:rPr>
        <w:t xml:space="preserve">                   </w:t>
      </w:r>
      <w:r w:rsidR="00251EDD" w:rsidRPr="00251EDD">
        <w:rPr>
          <w:rFonts w:ascii="Arial" w:hAnsi="Arial" w:cs="Arial"/>
          <w:b/>
          <w:bCs/>
          <w:kern w:val="0"/>
          <w:sz w:val="18"/>
          <w:szCs w:val="18"/>
        </w:rPr>
        <w:tab/>
        <w:t xml:space="preserve">                  </w:t>
      </w:r>
      <w:r w:rsidR="00251EDD" w:rsidRPr="00251EDD">
        <w:rPr>
          <w:rFonts w:ascii="Arial" w:hAnsi="Arial" w:cs="Arial"/>
          <w:b/>
          <w:bCs/>
          <w:kern w:val="0"/>
          <w:sz w:val="18"/>
          <w:szCs w:val="18"/>
        </w:rPr>
        <w:tab/>
        <w:t xml:space="preserve">   14 289 000,01</w:t>
      </w:r>
      <w:r w:rsidRPr="00251EDD">
        <w:rPr>
          <w:rFonts w:ascii="Arial" w:hAnsi="Arial" w:cs="Arial"/>
        </w:rPr>
        <w:t>,- K</w:t>
      </w:r>
      <w:r w:rsidR="00251EDD" w:rsidRPr="00251EDD">
        <w:rPr>
          <w:rFonts w:ascii="Arial" w:hAnsi="Arial" w:cs="Arial"/>
        </w:rPr>
        <w:t>č</w:t>
      </w:r>
    </w:p>
    <w:p w:rsidR="00D64445" w:rsidRPr="00251EDD" w:rsidRDefault="00D64445" w:rsidP="00251EDD">
      <w:pPr>
        <w:widowControl/>
        <w:suppressAutoHyphens w:val="0"/>
        <w:autoSpaceDN/>
        <w:textAlignment w:val="auto"/>
        <w:rPr>
          <w:rFonts w:ascii="Arial" w:hAnsi="Arial" w:cs="Arial"/>
        </w:rPr>
      </w:pPr>
      <w:r w:rsidRPr="00251EDD">
        <w:rPr>
          <w:rFonts w:ascii="Arial" w:hAnsi="Arial" w:cs="Arial"/>
          <w:u w:val="single"/>
        </w:rPr>
        <w:t xml:space="preserve">DPH 21 %   </w:t>
      </w:r>
      <w:r w:rsidRPr="00251EDD">
        <w:rPr>
          <w:rFonts w:ascii="Arial" w:hAnsi="Arial" w:cs="Arial"/>
          <w:u w:val="single"/>
        </w:rPr>
        <w:tab/>
      </w:r>
      <w:r w:rsidRPr="00251EDD">
        <w:rPr>
          <w:rFonts w:ascii="Arial" w:hAnsi="Arial" w:cs="Arial"/>
        </w:rPr>
        <w:tab/>
      </w:r>
      <w:r w:rsidR="00251EDD" w:rsidRPr="00251EDD">
        <w:rPr>
          <w:rFonts w:ascii="Arial" w:hAnsi="Arial" w:cs="Arial"/>
          <w:kern w:val="0"/>
          <w:sz w:val="18"/>
          <w:szCs w:val="18"/>
        </w:rPr>
        <w:t xml:space="preserve">          </w:t>
      </w:r>
      <w:r w:rsidR="00251EDD" w:rsidRPr="00251EDD">
        <w:rPr>
          <w:rFonts w:ascii="Arial" w:hAnsi="Arial" w:cs="Arial"/>
          <w:kern w:val="0"/>
          <w:sz w:val="18"/>
          <w:szCs w:val="18"/>
        </w:rPr>
        <w:tab/>
      </w:r>
      <w:r w:rsidR="00251EDD" w:rsidRPr="00251EDD">
        <w:rPr>
          <w:rFonts w:ascii="Arial" w:hAnsi="Arial" w:cs="Arial"/>
          <w:kern w:val="0"/>
          <w:sz w:val="18"/>
          <w:szCs w:val="18"/>
        </w:rPr>
        <w:tab/>
      </w:r>
      <w:r w:rsidR="00251EDD" w:rsidRPr="00251EDD">
        <w:rPr>
          <w:rFonts w:ascii="Arial" w:hAnsi="Arial" w:cs="Arial"/>
          <w:kern w:val="0"/>
          <w:sz w:val="18"/>
          <w:szCs w:val="18"/>
        </w:rPr>
        <w:tab/>
        <w:t xml:space="preserve">     3 000 690,00</w:t>
      </w:r>
      <w:r w:rsidRPr="00251EDD">
        <w:rPr>
          <w:rFonts w:ascii="Arial" w:hAnsi="Arial" w:cs="Arial"/>
        </w:rPr>
        <w:t>,- Kč</w:t>
      </w:r>
    </w:p>
    <w:p w:rsidR="00D64445" w:rsidRPr="00431E92" w:rsidRDefault="00D64445" w:rsidP="00251EDD">
      <w:pPr>
        <w:widowControl/>
        <w:suppressAutoHyphens w:val="0"/>
        <w:autoSpaceDN/>
        <w:textAlignment w:val="auto"/>
        <w:rPr>
          <w:rFonts w:ascii="Arial" w:hAnsi="Arial" w:cs="Arial"/>
          <w:b/>
          <w:bCs/>
        </w:rPr>
      </w:pPr>
      <w:r w:rsidRPr="00251EDD">
        <w:rPr>
          <w:rFonts w:ascii="Arial" w:hAnsi="Arial" w:cs="Arial"/>
          <w:b/>
          <w:bCs/>
        </w:rPr>
        <w:t xml:space="preserve">Cena celkem včetně DPH    </w:t>
      </w:r>
      <w:r w:rsidR="00251EDD" w:rsidRPr="00251EDD">
        <w:rPr>
          <w:rFonts w:ascii="Arial" w:hAnsi="Arial" w:cs="Arial"/>
          <w:b/>
          <w:bCs/>
        </w:rPr>
        <w:tab/>
      </w:r>
      <w:r w:rsidR="00251EDD" w:rsidRPr="00251EDD">
        <w:rPr>
          <w:rFonts w:ascii="Arial" w:hAnsi="Arial" w:cs="Arial"/>
          <w:b/>
          <w:bCs/>
        </w:rPr>
        <w:tab/>
      </w:r>
      <w:r w:rsidR="00251EDD" w:rsidRPr="00251EDD">
        <w:rPr>
          <w:rFonts w:ascii="Arial" w:hAnsi="Arial" w:cs="Arial"/>
          <w:b/>
          <w:bCs/>
        </w:rPr>
        <w:tab/>
        <w:t xml:space="preserve"> </w:t>
      </w:r>
      <w:r w:rsidRPr="00251EDD">
        <w:rPr>
          <w:rFonts w:ascii="Arial" w:hAnsi="Arial" w:cs="Arial"/>
        </w:rPr>
        <w:t xml:space="preserve"> </w:t>
      </w:r>
      <w:r w:rsidR="00251EDD" w:rsidRPr="00251EDD">
        <w:rPr>
          <w:rFonts w:ascii="Arial" w:hAnsi="Arial" w:cs="Arial"/>
          <w:b/>
          <w:bCs/>
          <w:kern w:val="0"/>
          <w:sz w:val="18"/>
          <w:szCs w:val="18"/>
        </w:rPr>
        <w:t xml:space="preserve"> 17 289 690,01</w:t>
      </w:r>
      <w:r w:rsidRPr="00251EDD">
        <w:rPr>
          <w:rFonts w:ascii="Arial" w:hAnsi="Arial" w:cs="Arial"/>
          <w:b/>
          <w:bCs/>
        </w:rPr>
        <w:t>,</w:t>
      </w:r>
      <w:r w:rsidR="00251EDD" w:rsidRPr="00251EDD">
        <w:rPr>
          <w:rFonts w:ascii="Arial" w:hAnsi="Arial" w:cs="Arial"/>
          <w:b/>
          <w:bCs/>
        </w:rPr>
        <w:t>-</w:t>
      </w:r>
      <w:r w:rsidRPr="00251EDD">
        <w:rPr>
          <w:rFonts w:ascii="Arial" w:hAnsi="Arial" w:cs="Arial"/>
          <w:bCs/>
        </w:rPr>
        <w:t xml:space="preserve"> Kč</w:t>
      </w:r>
    </w:p>
    <w:p w:rsidR="00D64445" w:rsidRDefault="00D64445" w:rsidP="00F14424"/>
    <w:p w:rsidR="0073019C" w:rsidRDefault="0073019C" w:rsidP="00487F19">
      <w:pPr>
        <w:pStyle w:val="Zpat1"/>
        <w:tabs>
          <w:tab w:val="left" w:pos="540"/>
        </w:tabs>
        <w:jc w:val="both"/>
        <w:rPr>
          <w:rFonts w:ascii="Arial" w:hAnsi="Arial" w:cs="Arial"/>
          <w:sz w:val="20"/>
          <w:szCs w:val="20"/>
        </w:rPr>
        <w:sectPr w:rsidR="0073019C" w:rsidSect="0073019C">
          <w:type w:val="continuous"/>
          <w:pgSz w:w="11906" w:h="16838"/>
          <w:pgMar w:top="1417" w:right="1417" w:bottom="1417" w:left="1417" w:header="709" w:footer="454" w:gutter="0"/>
          <w:cols w:space="708"/>
          <w:formProt w:val="0"/>
          <w:titlePg/>
          <w:docGrid w:linePitch="272"/>
        </w:sectPr>
      </w:pPr>
    </w:p>
    <w:p w:rsidR="00F61A09" w:rsidRPr="00E6441B" w:rsidRDefault="00F61A09" w:rsidP="00487F19">
      <w:pPr>
        <w:pStyle w:val="Zpat1"/>
        <w:tabs>
          <w:tab w:val="left" w:pos="540"/>
        </w:tabs>
        <w:jc w:val="both"/>
        <w:rPr>
          <w:rFonts w:ascii="Arial" w:hAnsi="Arial" w:cs="Arial"/>
          <w:sz w:val="20"/>
          <w:szCs w:val="20"/>
        </w:rPr>
      </w:pPr>
    </w:p>
    <w:p w:rsidR="00333B79" w:rsidRPr="00E6441B" w:rsidRDefault="003F6E84" w:rsidP="00487F19">
      <w:pPr>
        <w:pStyle w:val="Zpat1"/>
        <w:tabs>
          <w:tab w:val="left" w:pos="540"/>
        </w:tabs>
        <w:jc w:val="both"/>
        <w:rPr>
          <w:rFonts w:ascii="Arial" w:hAnsi="Arial" w:cs="Arial"/>
          <w:strike/>
        </w:rPr>
      </w:pPr>
      <w:r w:rsidRPr="00E6441B">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333B79" w:rsidRPr="00E6441B" w:rsidRDefault="00333B79" w:rsidP="004F7EDA">
      <w:pPr>
        <w:pStyle w:val="Zpat1"/>
        <w:tabs>
          <w:tab w:val="clear" w:pos="4536"/>
          <w:tab w:val="clear" w:pos="9072"/>
          <w:tab w:val="left" w:pos="900"/>
          <w:tab w:val="center" w:pos="4896"/>
          <w:tab w:val="right" w:pos="9432"/>
        </w:tabs>
        <w:jc w:val="both"/>
        <w:rPr>
          <w:rFonts w:ascii="Arial" w:hAnsi="Arial" w:cs="Arial"/>
          <w:sz w:val="20"/>
          <w:szCs w:val="20"/>
        </w:rPr>
      </w:pPr>
    </w:p>
    <w:p w:rsidR="004F7EDA" w:rsidRPr="00E43CB7" w:rsidRDefault="004F7EDA" w:rsidP="004F7EDA">
      <w:pPr>
        <w:pStyle w:val="Zpat1"/>
        <w:tabs>
          <w:tab w:val="left" w:pos="540"/>
        </w:tabs>
        <w:jc w:val="both"/>
        <w:rPr>
          <w:rFonts w:ascii="Arial" w:hAnsi="Arial" w:cs="Arial"/>
          <w:sz w:val="20"/>
          <w:szCs w:val="20"/>
        </w:rPr>
      </w:pPr>
      <w:r w:rsidRPr="00E43CB7">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rsidR="004F7EDA" w:rsidRPr="00E43CB7"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rsidR="00314FD6" w:rsidRPr="00E43CB7" w:rsidRDefault="00314FD6" w:rsidP="00314FD6">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4. </w:t>
      </w:r>
      <w:r w:rsidR="003F6E84" w:rsidRPr="00E43CB7">
        <w:rPr>
          <w:rFonts w:ascii="Arial" w:hAnsi="Arial" w:cs="Arial"/>
          <w:sz w:val="20"/>
          <w:szCs w:val="20"/>
        </w:rPr>
        <w:t>Změna sjednané ceny je možná pouze</w:t>
      </w:r>
      <w:r w:rsidRPr="00E43CB7">
        <w:rPr>
          <w:rFonts w:ascii="Arial" w:hAnsi="Arial" w:cs="Arial"/>
          <w:sz w:val="20"/>
          <w:szCs w:val="20"/>
        </w:rPr>
        <w:t>, pokud se při provádění díla vyskytnou skutečnosti, které nebyly v době sjednání smlouvy známy, a zhotovitel je nezavinil, ani nemohl předvídat a tyto skutečnosti mají prokazatelný vliv na sjednanou cenu. Zadání takových změn a prací bude probíhat v souladu se ZVZ.</w:t>
      </w:r>
    </w:p>
    <w:p w:rsidR="00333B79" w:rsidRPr="00E43CB7" w:rsidRDefault="00333B79" w:rsidP="00487F19">
      <w:pPr>
        <w:pStyle w:val="Zpat1"/>
        <w:tabs>
          <w:tab w:val="clear" w:pos="4536"/>
          <w:tab w:val="clear" w:pos="9072"/>
          <w:tab w:val="left" w:pos="540"/>
        </w:tabs>
        <w:jc w:val="both"/>
        <w:rPr>
          <w:rFonts w:ascii="Arial" w:hAnsi="Arial" w:cs="Arial"/>
          <w:sz w:val="20"/>
          <w:szCs w:val="20"/>
        </w:rPr>
      </w:pPr>
    </w:p>
    <w:p w:rsidR="00333B79" w:rsidRPr="00E43CB7" w:rsidRDefault="006F46C3"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5</w:t>
      </w:r>
      <w:r w:rsidR="003F6E84" w:rsidRPr="00E43CB7">
        <w:rPr>
          <w:rFonts w:ascii="Arial" w:hAnsi="Arial" w:cs="Arial"/>
          <w:sz w:val="20"/>
          <w:szCs w:val="20"/>
        </w:rPr>
        <w:t xml:space="preserve">. Vícepráce a </w:t>
      </w:r>
      <w:proofErr w:type="spellStart"/>
      <w:r w:rsidR="003F6E84" w:rsidRPr="00E43CB7">
        <w:rPr>
          <w:rFonts w:ascii="Arial" w:hAnsi="Arial" w:cs="Arial"/>
          <w:sz w:val="20"/>
          <w:szCs w:val="20"/>
        </w:rPr>
        <w:t>méněpráce</w:t>
      </w:r>
      <w:proofErr w:type="spellEnd"/>
      <w:r w:rsidR="003F6E84" w:rsidRPr="00E43CB7">
        <w:rPr>
          <w:rFonts w:ascii="Arial" w:hAnsi="Arial" w:cs="Arial"/>
          <w:sz w:val="20"/>
          <w:szCs w:val="20"/>
        </w:rPr>
        <w:t>, způsob jejich prokazování, ocenění, postup při změně ceny:</w:t>
      </w:r>
    </w:p>
    <w:p w:rsidR="00333B79" w:rsidRPr="00E43CB7" w:rsidRDefault="003F6E84" w:rsidP="00487F19">
      <w:pPr>
        <w:pStyle w:val="Standard"/>
        <w:ind w:left="360"/>
        <w:jc w:val="both"/>
        <w:rPr>
          <w:rFonts w:ascii="Arial" w:hAnsi="Arial" w:cs="Arial"/>
        </w:rPr>
      </w:pPr>
      <w:r w:rsidRPr="00E43CB7">
        <w:rPr>
          <w:rFonts w:ascii="Arial" w:hAnsi="Arial" w:cs="Arial"/>
          <w:sz w:val="20"/>
          <w:szCs w:val="20"/>
        </w:rPr>
        <w:t xml:space="preserve">a) vyskytnou-li se při provádění díla </w:t>
      </w:r>
      <w:proofErr w:type="spellStart"/>
      <w:r w:rsidRPr="00E43CB7">
        <w:rPr>
          <w:rFonts w:ascii="Arial" w:hAnsi="Arial" w:cs="Arial"/>
          <w:sz w:val="20"/>
          <w:szCs w:val="20"/>
        </w:rPr>
        <w:t>méněpráce</w:t>
      </w:r>
      <w:proofErr w:type="spellEnd"/>
      <w:r w:rsidRPr="00E43CB7">
        <w:rPr>
          <w:rFonts w:ascii="Arial" w:hAnsi="Arial" w:cs="Arial"/>
          <w:sz w:val="20"/>
          <w:szCs w:val="20"/>
        </w:rPr>
        <w:t>, je zhotovitel povinen provést jejich přesný soupis včetně jejich ocenění a tento soupis předložit objednateli k odsouhlasení;</w:t>
      </w:r>
      <w:r w:rsidR="00B40564" w:rsidRPr="00E43CB7">
        <w:rPr>
          <w:rFonts w:ascii="Arial" w:hAnsi="Arial" w:cs="Arial"/>
          <w:sz w:val="20"/>
          <w:szCs w:val="20"/>
        </w:rPr>
        <w:t xml:space="preserve"> přesné určení víceprací a </w:t>
      </w:r>
      <w:proofErr w:type="spellStart"/>
      <w:r w:rsidR="00B40564" w:rsidRPr="00E43CB7">
        <w:rPr>
          <w:rFonts w:ascii="Arial" w:hAnsi="Arial" w:cs="Arial"/>
          <w:sz w:val="20"/>
          <w:szCs w:val="20"/>
        </w:rPr>
        <w:t>méněprací</w:t>
      </w:r>
      <w:proofErr w:type="spellEnd"/>
      <w:r w:rsidR="00B40564" w:rsidRPr="00E43CB7">
        <w:rPr>
          <w:rFonts w:ascii="Arial" w:hAnsi="Arial" w:cs="Arial"/>
          <w:sz w:val="20"/>
          <w:szCs w:val="20"/>
        </w:rPr>
        <w:t xml:space="preserve"> bude formou písemného dodatku</w:t>
      </w:r>
      <w:r w:rsidR="00DE5152" w:rsidRPr="00E43CB7">
        <w:rPr>
          <w:rFonts w:ascii="Arial" w:hAnsi="Arial" w:cs="Arial"/>
          <w:sz w:val="20"/>
          <w:szCs w:val="20"/>
        </w:rPr>
        <w:t xml:space="preserve"> k této smlouvě podepsaného oběma smluvními stranami.</w:t>
      </w:r>
    </w:p>
    <w:p w:rsidR="00333B79" w:rsidRPr="00E43CB7" w:rsidRDefault="00333B79" w:rsidP="00487F19">
      <w:pPr>
        <w:pStyle w:val="Standard"/>
        <w:ind w:left="360"/>
        <w:jc w:val="both"/>
        <w:rPr>
          <w:rFonts w:ascii="Arial" w:hAnsi="Arial" w:cs="Arial"/>
          <w:sz w:val="20"/>
          <w:szCs w:val="20"/>
        </w:rPr>
      </w:pPr>
    </w:p>
    <w:p w:rsidR="003E23D7" w:rsidRPr="00E43CB7" w:rsidRDefault="003E23D7" w:rsidP="003E23D7">
      <w:pPr>
        <w:pStyle w:val="Standard"/>
        <w:ind w:left="360"/>
        <w:jc w:val="both"/>
        <w:rPr>
          <w:rFonts w:ascii="Arial" w:hAnsi="Arial" w:cs="Arial"/>
          <w:sz w:val="20"/>
          <w:szCs w:val="20"/>
        </w:rPr>
      </w:pPr>
      <w:r w:rsidRPr="00E43CB7">
        <w:rPr>
          <w:rFonts w:ascii="Arial" w:hAnsi="Arial" w:cs="Arial"/>
          <w:sz w:val="20"/>
          <w:szCs w:val="20"/>
        </w:rPr>
        <w:lastRenderedPageBreak/>
        <w:t>b)</w:t>
      </w:r>
      <w:r w:rsidR="0011528C">
        <w:rPr>
          <w:rFonts w:ascii="Arial" w:hAnsi="Arial" w:cs="Arial"/>
          <w:sz w:val="20"/>
          <w:szCs w:val="20"/>
        </w:rPr>
        <w:t xml:space="preserve"> víceprá</w:t>
      </w:r>
      <w:r w:rsidR="004F7EDA" w:rsidRPr="00E43CB7">
        <w:rPr>
          <w:rFonts w:ascii="Arial" w:hAnsi="Arial" w:cs="Arial"/>
          <w:sz w:val="20"/>
          <w:szCs w:val="20"/>
        </w:rPr>
        <w:t>ce budou oceněny</w:t>
      </w:r>
      <w:r w:rsidRPr="00E43CB7">
        <w:rPr>
          <w:rFonts w:ascii="Arial" w:hAnsi="Arial" w:cs="Arial"/>
          <w:sz w:val="20"/>
          <w:szCs w:val="20"/>
        </w:rPr>
        <w:t xml:space="preserve"> v souladu se ZVZ</w:t>
      </w:r>
      <w:r w:rsidR="00A777F2" w:rsidRPr="00E43CB7">
        <w:rPr>
          <w:rFonts w:ascii="Arial" w:hAnsi="Arial" w:cs="Arial"/>
          <w:sz w:val="20"/>
          <w:szCs w:val="20"/>
        </w:rPr>
        <w:t>,</w:t>
      </w:r>
      <w:r w:rsidR="00AD6836" w:rsidRPr="00E43CB7">
        <w:rPr>
          <w:rFonts w:ascii="Arial" w:hAnsi="Arial" w:cs="Arial"/>
          <w:sz w:val="20"/>
          <w:szCs w:val="20"/>
        </w:rPr>
        <w:t xml:space="preserve"> </w:t>
      </w:r>
      <w:r w:rsidR="003E1715" w:rsidRPr="00E43CB7">
        <w:rPr>
          <w:rFonts w:ascii="Arial" w:hAnsi="Arial" w:cs="Arial"/>
          <w:sz w:val="20"/>
          <w:szCs w:val="20"/>
        </w:rPr>
        <w:t xml:space="preserve">na základě </w:t>
      </w:r>
      <w:r w:rsidRPr="00E43CB7">
        <w:rPr>
          <w:rFonts w:ascii="Arial" w:hAnsi="Arial" w:cs="Arial"/>
          <w:sz w:val="20"/>
          <w:szCs w:val="20"/>
        </w:rPr>
        <w:t>písemného soupisu víceprací, odsouhlaseného technickým dozorem</w:t>
      </w:r>
      <w:r w:rsidR="00EC20CB" w:rsidRPr="00E43CB7">
        <w:rPr>
          <w:rFonts w:ascii="Arial" w:hAnsi="Arial" w:cs="Arial"/>
          <w:sz w:val="20"/>
          <w:szCs w:val="20"/>
        </w:rPr>
        <w:t xml:space="preserve"> investora</w:t>
      </w:r>
      <w:r w:rsidRPr="00E43CB7">
        <w:rPr>
          <w:rFonts w:ascii="Arial" w:hAnsi="Arial" w:cs="Arial"/>
          <w:sz w:val="20"/>
          <w:szCs w:val="20"/>
        </w:rPr>
        <w:t xml:space="preserve">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r w:rsidR="009A09FA">
        <w:rPr>
          <w:rFonts w:ascii="Arial" w:hAnsi="Arial" w:cs="Arial"/>
          <w:sz w:val="20"/>
          <w:szCs w:val="20"/>
        </w:rPr>
        <w:t>.</w:t>
      </w:r>
    </w:p>
    <w:p w:rsidR="00EA5946" w:rsidRPr="00E43CB7" w:rsidRDefault="00EA5946" w:rsidP="00487F19">
      <w:pPr>
        <w:pStyle w:val="Standard"/>
        <w:ind w:left="360"/>
        <w:jc w:val="both"/>
        <w:rPr>
          <w:rFonts w:ascii="Arial" w:hAnsi="Arial" w:cs="Arial"/>
          <w:sz w:val="20"/>
          <w:szCs w:val="20"/>
        </w:rPr>
      </w:pPr>
    </w:p>
    <w:p w:rsidR="00333B79" w:rsidRPr="00E43CB7" w:rsidRDefault="003F6E84" w:rsidP="00487F19">
      <w:pPr>
        <w:pStyle w:val="Standard"/>
        <w:ind w:left="360"/>
        <w:jc w:val="both"/>
        <w:rPr>
          <w:rFonts w:ascii="Arial" w:hAnsi="Arial" w:cs="Arial"/>
        </w:rPr>
      </w:pPr>
      <w:r w:rsidRPr="00E43CB7">
        <w:rPr>
          <w:rFonts w:ascii="Arial" w:hAnsi="Arial" w:cs="Arial"/>
          <w:sz w:val="20"/>
          <w:szCs w:val="20"/>
        </w:rPr>
        <w:t xml:space="preserve">c) </w:t>
      </w:r>
      <w:proofErr w:type="spellStart"/>
      <w:r w:rsidRPr="00E43CB7">
        <w:rPr>
          <w:rFonts w:ascii="Arial" w:hAnsi="Arial" w:cs="Arial"/>
          <w:sz w:val="20"/>
          <w:szCs w:val="20"/>
        </w:rPr>
        <w:t>méněpráce</w:t>
      </w:r>
      <w:proofErr w:type="spellEnd"/>
      <w:r w:rsidRPr="00E43CB7">
        <w:rPr>
          <w:rFonts w:ascii="Arial" w:hAnsi="Arial" w:cs="Arial"/>
          <w:sz w:val="20"/>
          <w:szCs w:val="20"/>
        </w:rPr>
        <w:t xml:space="preserve"> budou oceněny tak, že do písemného soupisu </w:t>
      </w:r>
      <w:proofErr w:type="spellStart"/>
      <w:r w:rsidRPr="00E43CB7">
        <w:rPr>
          <w:rFonts w:ascii="Arial" w:hAnsi="Arial" w:cs="Arial"/>
          <w:sz w:val="20"/>
          <w:szCs w:val="20"/>
        </w:rPr>
        <w:t>méněprací</w:t>
      </w:r>
      <w:proofErr w:type="spellEnd"/>
      <w:r w:rsidRPr="00E43CB7">
        <w:rPr>
          <w:rFonts w:ascii="Arial" w:hAnsi="Arial" w:cs="Arial"/>
          <w:sz w:val="20"/>
          <w:szCs w:val="20"/>
        </w:rPr>
        <w:t>, odsouhlaseného oběma smluvními stranami, doplní zhotovitel skutečné množství měrných jednotek s jednotkovými cenami podle položkového výkazu výměr z předložené nabídky a stanoví tak skutečný rozsah a cenu provedených prací</w:t>
      </w:r>
      <w:r w:rsidR="00B40564" w:rsidRPr="00E43CB7">
        <w:rPr>
          <w:rFonts w:ascii="Arial" w:hAnsi="Arial" w:cs="Arial"/>
          <w:sz w:val="20"/>
          <w:szCs w:val="20"/>
        </w:rPr>
        <w:t>.</w:t>
      </w:r>
    </w:p>
    <w:p w:rsidR="004D5E22" w:rsidRPr="00E43CB7" w:rsidRDefault="004D5E22" w:rsidP="00487F19">
      <w:pPr>
        <w:pStyle w:val="Standard"/>
        <w:ind w:left="360"/>
        <w:jc w:val="both"/>
        <w:rPr>
          <w:rFonts w:ascii="Arial" w:hAnsi="Arial" w:cs="Arial"/>
          <w:sz w:val="20"/>
          <w:szCs w:val="20"/>
        </w:rPr>
      </w:pPr>
    </w:p>
    <w:p w:rsidR="00333B79" w:rsidRPr="00E6441B" w:rsidRDefault="003F6E84" w:rsidP="00487F19">
      <w:pPr>
        <w:pStyle w:val="Standard"/>
        <w:ind w:left="360"/>
        <w:jc w:val="both"/>
        <w:rPr>
          <w:rFonts w:ascii="Arial" w:hAnsi="Arial" w:cs="Arial"/>
        </w:rPr>
      </w:pPr>
      <w:r w:rsidRPr="00E43CB7">
        <w:rPr>
          <w:rFonts w:ascii="Arial" w:hAnsi="Arial" w:cs="Arial"/>
          <w:sz w:val="20"/>
          <w:szCs w:val="20"/>
        </w:rPr>
        <w:t>d) objednatel je povinen vyjádřit se k návrhu zhotovitele nejpozději do 5 pracovních dnů ode dne předložení návrhu zhotovitele.</w:t>
      </w:r>
    </w:p>
    <w:p w:rsidR="004D5E22" w:rsidRPr="00E6441B" w:rsidRDefault="004D5E22" w:rsidP="00487F19">
      <w:pPr>
        <w:pStyle w:val="Standard"/>
        <w:ind w:left="360"/>
        <w:jc w:val="both"/>
        <w:rPr>
          <w:rFonts w:ascii="Arial" w:hAnsi="Arial" w:cs="Arial"/>
          <w:sz w:val="20"/>
          <w:szCs w:val="20"/>
        </w:rPr>
      </w:pPr>
    </w:p>
    <w:p w:rsidR="00B40564" w:rsidRPr="00E6441B" w:rsidRDefault="00AD6836" w:rsidP="00487F19">
      <w:pPr>
        <w:pStyle w:val="Standard"/>
        <w:ind w:left="360"/>
        <w:jc w:val="both"/>
        <w:rPr>
          <w:rFonts w:ascii="Arial" w:hAnsi="Arial" w:cs="Arial"/>
          <w:sz w:val="20"/>
          <w:szCs w:val="20"/>
        </w:rPr>
      </w:pPr>
      <w:r>
        <w:rPr>
          <w:rFonts w:ascii="Arial" w:hAnsi="Arial" w:cs="Arial"/>
          <w:sz w:val="20"/>
          <w:szCs w:val="20"/>
        </w:rPr>
        <w:t>e</w:t>
      </w:r>
      <w:r w:rsidR="00B40564" w:rsidRPr="00E6441B">
        <w:rPr>
          <w:rFonts w:ascii="Arial" w:hAnsi="Arial" w:cs="Arial"/>
          <w:sz w:val="20"/>
          <w:szCs w:val="20"/>
        </w:rPr>
        <w:t>)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w:t>
      </w:r>
      <w:r w:rsidR="00E43CB7">
        <w:rPr>
          <w:rFonts w:ascii="Arial" w:hAnsi="Arial" w:cs="Arial"/>
          <w:sz w:val="20"/>
          <w:szCs w:val="20"/>
        </w:rPr>
        <w:t>.</w:t>
      </w:r>
      <w:r w:rsidR="0069120B" w:rsidRPr="00E6441B">
        <w:rPr>
          <w:rFonts w:ascii="Arial" w:hAnsi="Arial" w:cs="Arial"/>
          <w:sz w:val="20"/>
          <w:szCs w:val="20"/>
        </w:rPr>
        <w:t xml:space="preserve"> </w:t>
      </w:r>
    </w:p>
    <w:p w:rsidR="004D5E22" w:rsidRPr="00E6441B" w:rsidRDefault="004D5E22" w:rsidP="00487F19">
      <w:pPr>
        <w:pStyle w:val="Standard"/>
        <w:ind w:left="360"/>
        <w:jc w:val="both"/>
        <w:rPr>
          <w:rFonts w:ascii="Arial" w:hAnsi="Arial" w:cs="Arial"/>
          <w:sz w:val="20"/>
          <w:szCs w:val="20"/>
        </w:rPr>
      </w:pPr>
    </w:p>
    <w:p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f</w:t>
      </w:r>
      <w:r w:rsidR="00C22B42" w:rsidRPr="00E6441B">
        <w:rPr>
          <w:rFonts w:ascii="Arial" w:hAnsi="Arial" w:cs="Arial"/>
          <w:sz w:val="20"/>
          <w:szCs w:val="20"/>
        </w:rPr>
        <w:t>)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rsidR="00C5757F" w:rsidRDefault="00C5757F" w:rsidP="00487F19">
      <w:pPr>
        <w:pStyle w:val="Standard"/>
        <w:ind w:left="360"/>
        <w:jc w:val="both"/>
        <w:rPr>
          <w:rFonts w:ascii="Arial" w:hAnsi="Arial" w:cs="Arial"/>
          <w:sz w:val="20"/>
          <w:szCs w:val="20"/>
        </w:rPr>
      </w:pPr>
    </w:p>
    <w:p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g</w:t>
      </w:r>
      <w:r w:rsidR="00C22B42" w:rsidRPr="00E6441B">
        <w:rPr>
          <w:rFonts w:ascii="Arial" w:hAnsi="Arial" w:cs="Arial"/>
          <w:sz w:val="20"/>
          <w:szCs w:val="20"/>
        </w:rPr>
        <w:t xml:space="preserve">) zhotovitel </w:t>
      </w:r>
      <w:r w:rsidR="007D533F">
        <w:rPr>
          <w:rFonts w:ascii="Arial" w:hAnsi="Arial" w:cs="Arial"/>
          <w:sz w:val="20"/>
          <w:szCs w:val="20"/>
        </w:rPr>
        <w:t xml:space="preserve">odpovídá za to, že jím </w:t>
      </w:r>
      <w:r w:rsidR="007D533F" w:rsidRPr="00E43CB7">
        <w:rPr>
          <w:rFonts w:ascii="Arial" w:hAnsi="Arial" w:cs="Arial"/>
          <w:sz w:val="20"/>
          <w:szCs w:val="20"/>
        </w:rPr>
        <w:t xml:space="preserve">stanovené </w:t>
      </w:r>
      <w:r w:rsidR="004504AC" w:rsidRPr="00E43CB7">
        <w:rPr>
          <w:rFonts w:ascii="Arial" w:hAnsi="Arial" w:cs="Arial"/>
          <w:sz w:val="20"/>
          <w:szCs w:val="20"/>
        </w:rPr>
        <w:t>rozdělení částky na základ daně pro základní sazbu a základ daně pro sníženou sazbu daně</w:t>
      </w:r>
      <w:r w:rsidR="00575D09" w:rsidRPr="00E43CB7">
        <w:rPr>
          <w:rFonts w:ascii="Arial" w:hAnsi="Arial" w:cs="Arial"/>
          <w:sz w:val="20"/>
          <w:szCs w:val="20"/>
        </w:rPr>
        <w:t xml:space="preserve"> </w:t>
      </w:r>
      <w:r w:rsidR="007D533F" w:rsidRPr="00E43CB7">
        <w:rPr>
          <w:rFonts w:ascii="Arial" w:hAnsi="Arial" w:cs="Arial"/>
          <w:sz w:val="20"/>
          <w:szCs w:val="20"/>
        </w:rPr>
        <w:t>uvedené</w:t>
      </w:r>
      <w:r w:rsidR="006F46C3" w:rsidRPr="00E43CB7">
        <w:rPr>
          <w:rFonts w:ascii="Arial" w:hAnsi="Arial" w:cs="Arial"/>
          <w:sz w:val="20"/>
          <w:szCs w:val="20"/>
        </w:rPr>
        <w:t xml:space="preserve"> v zjišťovacím protokolu</w:t>
      </w:r>
      <w:r w:rsidR="00C22B42" w:rsidRPr="00E43CB7">
        <w:rPr>
          <w:rFonts w:ascii="Arial" w:hAnsi="Arial" w:cs="Arial"/>
          <w:sz w:val="20"/>
          <w:szCs w:val="20"/>
        </w:rPr>
        <w:t xml:space="preserve"> je v souladu s platnými právními předpisy.</w:t>
      </w:r>
    </w:p>
    <w:p w:rsidR="005512B4" w:rsidRDefault="005512B4" w:rsidP="00487F19">
      <w:pPr>
        <w:pStyle w:val="Standard"/>
        <w:ind w:left="360"/>
        <w:jc w:val="both"/>
        <w:rPr>
          <w:rFonts w:ascii="Arial" w:hAnsi="Arial" w:cs="Arial"/>
          <w:sz w:val="20"/>
          <w:szCs w:val="20"/>
        </w:rPr>
      </w:pPr>
    </w:p>
    <w:p w:rsidR="0011528C" w:rsidRPr="00E6441B" w:rsidRDefault="0011528C" w:rsidP="00E86C2F">
      <w:pPr>
        <w:pStyle w:val="Standard"/>
        <w:jc w:val="both"/>
        <w:rPr>
          <w:rFonts w:ascii="Arial" w:hAnsi="Arial" w:cs="Arial"/>
          <w:sz w:val="20"/>
          <w:szCs w:val="20"/>
        </w:rPr>
      </w:pPr>
    </w:p>
    <w:p w:rsidR="005512B4" w:rsidRPr="00E6441B" w:rsidRDefault="005512B4" w:rsidP="00487F19">
      <w:pPr>
        <w:pStyle w:val="Standard"/>
        <w:ind w:left="360"/>
        <w:jc w:val="both"/>
        <w:rPr>
          <w:rFonts w:ascii="Arial" w:hAnsi="Arial" w:cs="Arial"/>
          <w:sz w:val="20"/>
          <w:szCs w:val="20"/>
        </w:rPr>
      </w:pPr>
    </w:p>
    <w:p w:rsidR="00625C65" w:rsidRPr="00E6441B" w:rsidRDefault="00625C65"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 Vlastnictví</w:t>
      </w:r>
    </w:p>
    <w:p w:rsidR="004D5E22" w:rsidRPr="00E6441B" w:rsidRDefault="004D5E22" w:rsidP="00487F19">
      <w:pPr>
        <w:pStyle w:val="Zpat1"/>
        <w:tabs>
          <w:tab w:val="clear" w:pos="4536"/>
          <w:tab w:val="clear" w:pos="9072"/>
          <w:tab w:val="left" w:pos="540"/>
        </w:tabs>
        <w:jc w:val="both"/>
        <w:rPr>
          <w:rFonts w:ascii="Arial" w:hAnsi="Arial" w:cs="Arial"/>
        </w:rPr>
      </w:pPr>
    </w:p>
    <w:p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 xml:space="preserve">1. Vlastníkem zhotovovaného díla je objednatel. </w:t>
      </w:r>
    </w:p>
    <w:p w:rsidR="004D5E22" w:rsidRPr="00E6441B" w:rsidRDefault="004D5E22" w:rsidP="00487F19">
      <w:pPr>
        <w:pStyle w:val="Standard"/>
        <w:jc w:val="both"/>
        <w:rPr>
          <w:rFonts w:ascii="Arial" w:hAnsi="Arial" w:cs="Arial"/>
          <w:sz w:val="20"/>
          <w:szCs w:val="20"/>
        </w:rPr>
      </w:pPr>
    </w:p>
    <w:p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rsidR="00B32E10" w:rsidRPr="00E6441B" w:rsidRDefault="00B32E10" w:rsidP="00487F19">
      <w:pPr>
        <w:pStyle w:val="Standard"/>
        <w:jc w:val="both"/>
        <w:rPr>
          <w:rFonts w:ascii="Arial" w:hAnsi="Arial" w:cs="Arial"/>
          <w:sz w:val="20"/>
          <w:szCs w:val="20"/>
        </w:rPr>
      </w:pPr>
    </w:p>
    <w:p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rsidR="004D5E22" w:rsidRPr="00E6441B" w:rsidRDefault="004D5E22" w:rsidP="00487F19">
      <w:pPr>
        <w:pStyle w:val="Standard"/>
        <w:jc w:val="both"/>
        <w:rPr>
          <w:rFonts w:ascii="Arial" w:hAnsi="Arial" w:cs="Arial"/>
          <w:sz w:val="20"/>
          <w:szCs w:val="20"/>
        </w:rPr>
      </w:pPr>
    </w:p>
    <w:p w:rsidR="00625C65" w:rsidRDefault="00625C65" w:rsidP="00487F19">
      <w:pPr>
        <w:pStyle w:val="Standard"/>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 objednatele dnem převzetí díla objednatelem bez vad a nedodělků.</w:t>
      </w:r>
    </w:p>
    <w:p w:rsidR="00F14424" w:rsidRDefault="00F14424" w:rsidP="00487F19">
      <w:pPr>
        <w:pStyle w:val="Standard"/>
        <w:jc w:val="both"/>
        <w:rPr>
          <w:rFonts w:ascii="Arial" w:hAnsi="Arial" w:cs="Arial"/>
          <w:sz w:val="20"/>
          <w:szCs w:val="20"/>
        </w:rPr>
      </w:pPr>
    </w:p>
    <w:p w:rsidR="00F14424" w:rsidRDefault="00F14424" w:rsidP="00487F19">
      <w:pPr>
        <w:pStyle w:val="Standard"/>
        <w:jc w:val="both"/>
        <w:rPr>
          <w:rFonts w:ascii="Arial" w:hAnsi="Arial" w:cs="Arial"/>
          <w:sz w:val="20"/>
          <w:szCs w:val="20"/>
        </w:rPr>
      </w:pPr>
    </w:p>
    <w:p w:rsidR="00F14424" w:rsidRDefault="00F14424" w:rsidP="00487F19">
      <w:pPr>
        <w:pStyle w:val="Standard"/>
        <w:jc w:val="both"/>
        <w:rPr>
          <w:rFonts w:ascii="Arial" w:hAnsi="Arial" w:cs="Arial"/>
          <w:sz w:val="20"/>
          <w:szCs w:val="20"/>
        </w:rPr>
      </w:pPr>
    </w:p>
    <w:p w:rsidR="00E43CB7" w:rsidRPr="00E6441B" w:rsidRDefault="00E43CB7" w:rsidP="00487F19">
      <w:pPr>
        <w:pStyle w:val="Standard"/>
        <w:jc w:val="both"/>
        <w:rPr>
          <w:rFonts w:ascii="Arial" w:hAnsi="Arial" w:cs="Arial"/>
          <w:sz w:val="20"/>
          <w:szCs w:val="20"/>
        </w:rPr>
      </w:pPr>
    </w:p>
    <w:p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w:t>
      </w:r>
      <w:r w:rsidR="00321C03" w:rsidRPr="00E6441B">
        <w:rPr>
          <w:rFonts w:ascii="Arial" w:hAnsi="Arial" w:cs="Arial"/>
          <w:b/>
          <w:bCs/>
          <w:sz w:val="20"/>
          <w:szCs w:val="20"/>
        </w:rPr>
        <w:t>I</w:t>
      </w:r>
      <w:r w:rsidRPr="00E6441B">
        <w:rPr>
          <w:rFonts w:ascii="Arial" w:hAnsi="Arial" w:cs="Arial"/>
          <w:b/>
          <w:bCs/>
          <w:sz w:val="20"/>
          <w:szCs w:val="20"/>
        </w:rPr>
        <w:t>. Platební podmínky</w:t>
      </w:r>
    </w:p>
    <w:p w:rsidR="004D5E22" w:rsidRPr="00E6441B" w:rsidRDefault="004D5E22" w:rsidP="00487F19">
      <w:pPr>
        <w:pStyle w:val="Zpat1"/>
        <w:tabs>
          <w:tab w:val="clear" w:pos="4536"/>
          <w:tab w:val="clear" w:pos="9072"/>
          <w:tab w:val="left" w:pos="540"/>
        </w:tabs>
        <w:jc w:val="both"/>
        <w:rPr>
          <w:rFonts w:ascii="Arial" w:hAnsi="Arial" w:cs="Arial"/>
        </w:rPr>
      </w:pPr>
    </w:p>
    <w:p w:rsidR="00D64445" w:rsidRDefault="00D64445" w:rsidP="00D64445">
      <w:pPr>
        <w:widowControl/>
        <w:numPr>
          <w:ilvl w:val="0"/>
          <w:numId w:val="48"/>
        </w:numPr>
        <w:suppressAutoHyphens w:val="0"/>
        <w:autoSpaceDN/>
        <w:spacing w:after="240"/>
        <w:jc w:val="both"/>
        <w:textAlignment w:val="auto"/>
        <w:rPr>
          <w:rFonts w:ascii="Arial" w:hAnsi="Arial" w:cs="Arial"/>
        </w:rPr>
      </w:pPr>
      <w:r>
        <w:rPr>
          <w:rFonts w:ascii="Arial" w:hAnsi="Arial" w:cs="Arial"/>
        </w:rPr>
        <w:t>Fakturace bude prováděna měsíčně podle skutečně provedených prací dle výkazu výměr, které musí být písemně odsouhlaseny objednatelem. Daňový doklad musí být též doložen listinami, které budou prokazovat oprávněnost vyfakturovaných položek. V případě, že daňový doklad bude obsahovat formální (absence zákonných náležitostí faktury, absence listinných příloh apod.) či věcné vady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D64445" w:rsidRDefault="00D64445" w:rsidP="00487F19">
      <w:pPr>
        <w:pStyle w:val="Zpat1"/>
        <w:tabs>
          <w:tab w:val="clear" w:pos="4536"/>
          <w:tab w:val="clear" w:pos="9072"/>
          <w:tab w:val="left" w:pos="897"/>
        </w:tabs>
        <w:jc w:val="both"/>
        <w:rPr>
          <w:rFonts w:ascii="Arial" w:hAnsi="Arial" w:cs="Arial"/>
          <w:sz w:val="20"/>
          <w:szCs w:val="20"/>
        </w:rPr>
      </w:pPr>
    </w:p>
    <w:p w:rsidR="00D64445" w:rsidRPr="00E43CB7" w:rsidRDefault="00D64445" w:rsidP="00487F19">
      <w:pPr>
        <w:pStyle w:val="Zpat1"/>
        <w:tabs>
          <w:tab w:val="clear" w:pos="4536"/>
          <w:tab w:val="clear" w:pos="9072"/>
          <w:tab w:val="left" w:pos="897"/>
        </w:tabs>
        <w:jc w:val="both"/>
        <w:rPr>
          <w:rFonts w:ascii="Arial" w:hAnsi="Arial" w:cs="Arial"/>
          <w:sz w:val="20"/>
          <w:szCs w:val="20"/>
        </w:rPr>
      </w:pPr>
    </w:p>
    <w:p w:rsidR="00333B79" w:rsidRPr="00E43CB7" w:rsidRDefault="003F6E84" w:rsidP="00487F19">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2. Veškeré cenové údaje a i platby budou probíhat v CZK.</w:t>
      </w:r>
    </w:p>
    <w:p w:rsidR="00333B79" w:rsidRPr="00E43CB7" w:rsidRDefault="00333B79" w:rsidP="00487F19">
      <w:pPr>
        <w:pStyle w:val="Zpat1"/>
        <w:tabs>
          <w:tab w:val="clear" w:pos="4536"/>
          <w:tab w:val="clear" w:pos="9072"/>
          <w:tab w:val="left" w:pos="897"/>
        </w:tabs>
        <w:jc w:val="both"/>
        <w:rPr>
          <w:rFonts w:ascii="Arial" w:hAnsi="Arial" w:cs="Arial"/>
          <w:sz w:val="20"/>
          <w:szCs w:val="20"/>
        </w:rPr>
      </w:pPr>
    </w:p>
    <w:p w:rsidR="00915BD4" w:rsidRDefault="00915BD4" w:rsidP="00915BD4">
      <w:pPr>
        <w:pStyle w:val="Zpat1"/>
        <w:tabs>
          <w:tab w:val="clear" w:pos="4536"/>
          <w:tab w:val="clear" w:pos="9072"/>
          <w:tab w:val="left" w:pos="897"/>
        </w:tabs>
        <w:jc w:val="both"/>
        <w:rPr>
          <w:rFonts w:ascii="Arial" w:hAnsi="Arial" w:cs="Arial"/>
          <w:sz w:val="20"/>
          <w:szCs w:val="20"/>
        </w:rPr>
      </w:pPr>
    </w:p>
    <w:p w:rsidR="00915BD4" w:rsidRDefault="00AD2A84" w:rsidP="00A71E61">
      <w:pPr>
        <w:pStyle w:val="Zpat1"/>
        <w:tabs>
          <w:tab w:val="clear" w:pos="4536"/>
          <w:tab w:val="clear" w:pos="9072"/>
        </w:tabs>
        <w:ind w:left="284" w:hanging="284"/>
        <w:jc w:val="both"/>
        <w:rPr>
          <w:rFonts w:ascii="Arial" w:hAnsi="Arial" w:cs="Arial"/>
          <w:sz w:val="20"/>
          <w:szCs w:val="20"/>
        </w:rPr>
      </w:pPr>
      <w:r w:rsidRPr="00431E92">
        <w:rPr>
          <w:rFonts w:ascii="Arial" w:hAnsi="Arial" w:cs="Arial"/>
          <w:sz w:val="20"/>
          <w:szCs w:val="20"/>
        </w:rPr>
        <w:t xml:space="preserve">3. </w:t>
      </w:r>
      <w:r w:rsidRPr="00431E92">
        <w:rPr>
          <w:rFonts w:ascii="Arial" w:hAnsi="Arial" w:cs="Arial"/>
          <w:sz w:val="20"/>
          <w:szCs w:val="20"/>
        </w:rPr>
        <w:tab/>
        <w:t>Zhotovitel je povinen vystavit fakturu v režimu dle zákona č. 235/2004 Sb. o dani z přidané hodnoty v platném znění.</w:t>
      </w:r>
    </w:p>
    <w:p w:rsidR="00AD2A84" w:rsidRDefault="00AD2A84" w:rsidP="00915BD4">
      <w:pPr>
        <w:pStyle w:val="Zpat1"/>
        <w:tabs>
          <w:tab w:val="clear" w:pos="4536"/>
          <w:tab w:val="clear" w:pos="9072"/>
          <w:tab w:val="left" w:pos="897"/>
        </w:tabs>
        <w:jc w:val="both"/>
        <w:rPr>
          <w:rFonts w:ascii="Arial" w:hAnsi="Arial" w:cs="Arial"/>
          <w:sz w:val="20"/>
          <w:szCs w:val="20"/>
        </w:rPr>
      </w:pPr>
    </w:p>
    <w:p w:rsidR="00DF0D4E" w:rsidRPr="00E43CB7" w:rsidRDefault="003F6E84" w:rsidP="00DF0D4E">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w:t>
      </w:r>
      <w:r w:rsidR="00DF0D4E" w:rsidRPr="00E43CB7">
        <w:rPr>
          <w:rFonts w:ascii="Arial" w:hAnsi="Arial" w:cs="Arial"/>
          <w:sz w:val="20"/>
          <w:szCs w:val="20"/>
        </w:rPr>
        <w:t>Doručení daňového dokladu se provede osobně proti podpisu zmocněné osoby nebo jako doporučené</w:t>
      </w:r>
      <w:r w:rsidR="00C83E64" w:rsidRPr="00E43CB7">
        <w:rPr>
          <w:rFonts w:ascii="Arial" w:hAnsi="Arial" w:cs="Arial"/>
          <w:sz w:val="20"/>
          <w:szCs w:val="20"/>
        </w:rPr>
        <w:t xml:space="preserve"> psaní prostřednictvím pošty </w:t>
      </w:r>
      <w:r w:rsidR="000009ED" w:rsidRPr="00E43CB7">
        <w:rPr>
          <w:rFonts w:ascii="Arial" w:hAnsi="Arial" w:cs="Arial"/>
          <w:sz w:val="20"/>
          <w:szCs w:val="20"/>
        </w:rPr>
        <w:t>nejpozději do 10</w:t>
      </w:r>
      <w:r w:rsidR="00C83E64" w:rsidRPr="00E43CB7">
        <w:rPr>
          <w:rFonts w:ascii="Arial" w:hAnsi="Arial" w:cs="Arial"/>
          <w:sz w:val="20"/>
          <w:szCs w:val="20"/>
        </w:rPr>
        <w:t>. kalendářního dne v měsíci, následujícího po měsících, ve kterých byly fakturované práce provedeny.</w:t>
      </w:r>
    </w:p>
    <w:p w:rsidR="00DF0D4E" w:rsidRPr="00E43CB7" w:rsidRDefault="00DF0D4E" w:rsidP="00487F19">
      <w:pPr>
        <w:pStyle w:val="Zpat1"/>
        <w:tabs>
          <w:tab w:val="clear" w:pos="4536"/>
          <w:tab w:val="clear" w:pos="9072"/>
          <w:tab w:val="left" w:pos="540"/>
        </w:tabs>
        <w:jc w:val="both"/>
        <w:rPr>
          <w:rFonts w:ascii="Arial" w:hAnsi="Arial" w:cs="Arial"/>
          <w:sz w:val="20"/>
          <w:szCs w:val="20"/>
        </w:rPr>
      </w:pPr>
    </w:p>
    <w:p w:rsidR="00E741C3"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5. </w:t>
      </w:r>
      <w:r w:rsidR="00877E69" w:rsidRPr="00E43CB7">
        <w:rPr>
          <w:rFonts w:ascii="Arial" w:hAnsi="Arial" w:cs="Arial"/>
          <w:sz w:val="20"/>
          <w:szCs w:val="20"/>
        </w:rPr>
        <w:t xml:space="preserve">Splatnost daňového dokladu bude </w:t>
      </w:r>
      <w:r w:rsidR="00877E69" w:rsidRPr="00E43CB7">
        <w:rPr>
          <w:rFonts w:ascii="Arial" w:hAnsi="Arial" w:cs="Arial"/>
          <w:bCs/>
          <w:sz w:val="20"/>
          <w:szCs w:val="20"/>
        </w:rPr>
        <w:t xml:space="preserve">do </w:t>
      </w:r>
      <w:r w:rsidR="00026CC1">
        <w:rPr>
          <w:rFonts w:ascii="Arial" w:hAnsi="Arial" w:cs="Arial"/>
          <w:bCs/>
          <w:sz w:val="20"/>
          <w:szCs w:val="20"/>
        </w:rPr>
        <w:t>3</w:t>
      </w:r>
      <w:r w:rsidR="00026CC1" w:rsidRPr="00E43CB7">
        <w:rPr>
          <w:rFonts w:ascii="Arial" w:hAnsi="Arial" w:cs="Arial"/>
          <w:bCs/>
          <w:sz w:val="20"/>
          <w:szCs w:val="20"/>
        </w:rPr>
        <w:t xml:space="preserve">0 </w:t>
      </w:r>
      <w:r w:rsidR="00877E69" w:rsidRPr="00E43CB7">
        <w:rPr>
          <w:rFonts w:ascii="Arial" w:hAnsi="Arial" w:cs="Arial"/>
          <w:bCs/>
          <w:sz w:val="20"/>
          <w:szCs w:val="20"/>
        </w:rPr>
        <w:t>dnů</w:t>
      </w:r>
      <w:r w:rsidR="00877E69" w:rsidRPr="00E43CB7">
        <w:rPr>
          <w:rFonts w:ascii="Arial" w:hAnsi="Arial" w:cs="Arial"/>
          <w:sz w:val="20"/>
          <w:szCs w:val="20"/>
        </w:rPr>
        <w:t xml:space="preserve"> ode dne doručení daňového dokladu objednateli. Závazek objednatele zaplatit fakturu je splněn odepsáním fakturované částky z účtu objednatele. </w:t>
      </w:r>
    </w:p>
    <w:p w:rsidR="00877E69" w:rsidRPr="00E43CB7" w:rsidRDefault="00877E69" w:rsidP="00487F19">
      <w:pPr>
        <w:pStyle w:val="Zpat1"/>
        <w:tabs>
          <w:tab w:val="clear" w:pos="4536"/>
          <w:tab w:val="clear" w:pos="9072"/>
          <w:tab w:val="left" w:pos="540"/>
        </w:tabs>
        <w:jc w:val="both"/>
        <w:rPr>
          <w:rFonts w:ascii="Arial" w:hAnsi="Arial" w:cs="Arial"/>
          <w:sz w:val="20"/>
          <w:szCs w:val="20"/>
        </w:rPr>
      </w:pPr>
    </w:p>
    <w:p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6. Fakturovány budou pouze skutečně provedené práce (viz čl. V</w:t>
      </w:r>
      <w:r w:rsidR="006A1D41" w:rsidRPr="00E43CB7">
        <w:rPr>
          <w:rFonts w:ascii="Arial" w:hAnsi="Arial" w:cs="Arial"/>
          <w:sz w:val="20"/>
          <w:szCs w:val="20"/>
        </w:rPr>
        <w:t>I</w:t>
      </w:r>
      <w:r w:rsidRPr="00E43CB7">
        <w:rPr>
          <w:rFonts w:ascii="Arial" w:hAnsi="Arial" w:cs="Arial"/>
          <w:sz w:val="20"/>
          <w:szCs w:val="20"/>
        </w:rPr>
        <w:t>I.).</w:t>
      </w:r>
      <w:r w:rsidR="001760EF" w:rsidRPr="00E43CB7">
        <w:rPr>
          <w:rFonts w:ascii="Arial" w:hAnsi="Arial" w:cs="Arial"/>
          <w:sz w:val="20"/>
          <w:szCs w:val="20"/>
        </w:rPr>
        <w:t xml:space="preserve"> </w:t>
      </w:r>
    </w:p>
    <w:p w:rsidR="001760EF" w:rsidRPr="00E43CB7" w:rsidRDefault="001760EF" w:rsidP="00487F19">
      <w:pPr>
        <w:pStyle w:val="Zpat1"/>
        <w:tabs>
          <w:tab w:val="clear" w:pos="4536"/>
          <w:tab w:val="clear" w:pos="9072"/>
          <w:tab w:val="left" w:pos="540"/>
        </w:tabs>
        <w:jc w:val="both"/>
        <w:rPr>
          <w:rFonts w:ascii="Arial" w:hAnsi="Arial" w:cs="Arial"/>
          <w:sz w:val="20"/>
          <w:szCs w:val="20"/>
        </w:rPr>
      </w:pPr>
    </w:p>
    <w:p w:rsidR="001760EF" w:rsidRPr="00E43CB7" w:rsidRDefault="001760EF" w:rsidP="001760EF">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7. Faktura bude vystavena ve dvou originálech.</w:t>
      </w:r>
    </w:p>
    <w:p w:rsidR="001760EF" w:rsidRPr="00E43CB7" w:rsidRDefault="001760EF" w:rsidP="00487F19">
      <w:pPr>
        <w:pStyle w:val="Zpat1"/>
        <w:tabs>
          <w:tab w:val="clear" w:pos="4536"/>
          <w:tab w:val="clear" w:pos="9072"/>
          <w:tab w:val="left" w:pos="540"/>
        </w:tabs>
        <w:jc w:val="both"/>
        <w:rPr>
          <w:rFonts w:ascii="Arial" w:hAnsi="Arial" w:cs="Arial"/>
          <w:sz w:val="20"/>
          <w:szCs w:val="20"/>
        </w:rPr>
      </w:pPr>
    </w:p>
    <w:p w:rsidR="00333B79" w:rsidRPr="00E43CB7" w:rsidRDefault="001760E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8</w:t>
      </w:r>
      <w:r w:rsidR="003F6E84" w:rsidRPr="00E43CB7">
        <w:rPr>
          <w:rFonts w:ascii="Arial" w:hAnsi="Arial" w:cs="Arial"/>
          <w:sz w:val="20"/>
          <w:szCs w:val="20"/>
        </w:rPr>
        <w:t>. Skutečně provedené práce</w:t>
      </w:r>
      <w:r w:rsidR="001D61A2" w:rsidRPr="00E43CB7">
        <w:rPr>
          <w:rFonts w:ascii="Arial" w:hAnsi="Arial" w:cs="Arial"/>
          <w:sz w:val="20"/>
          <w:szCs w:val="20"/>
        </w:rPr>
        <w:t xml:space="preserve"> a dodávky</w:t>
      </w:r>
      <w:r w:rsidR="003F6E84" w:rsidRPr="00E43CB7">
        <w:rPr>
          <w:rFonts w:ascii="Arial" w:hAnsi="Arial" w:cs="Arial"/>
          <w:sz w:val="20"/>
          <w:szCs w:val="20"/>
        </w:rPr>
        <w:t xml:space="preserve"> budou </w:t>
      </w:r>
      <w:r w:rsidR="009028A8" w:rsidRPr="00E43CB7">
        <w:rPr>
          <w:rFonts w:ascii="Arial" w:hAnsi="Arial" w:cs="Arial"/>
          <w:sz w:val="20"/>
          <w:szCs w:val="20"/>
        </w:rPr>
        <w:t xml:space="preserve">fakturovány zhotovitelem </w:t>
      </w:r>
      <w:r w:rsidR="00877E69" w:rsidRPr="00E43CB7">
        <w:rPr>
          <w:rFonts w:ascii="Arial" w:hAnsi="Arial" w:cs="Arial"/>
          <w:sz w:val="20"/>
          <w:szCs w:val="20"/>
        </w:rPr>
        <w:t xml:space="preserve">jedenkrát za měsíc </w:t>
      </w:r>
      <w:r w:rsidR="00F65D6F" w:rsidRPr="00E43CB7">
        <w:rPr>
          <w:rFonts w:ascii="Arial" w:hAnsi="Arial" w:cs="Arial"/>
          <w:sz w:val="20"/>
          <w:szCs w:val="20"/>
        </w:rPr>
        <w:t xml:space="preserve">do výše 90% z celkově sjednané ceny díla </w:t>
      </w:r>
      <w:r w:rsidR="003F6E84" w:rsidRPr="00E43CB7">
        <w:rPr>
          <w:rFonts w:ascii="Arial" w:hAnsi="Arial" w:cs="Arial"/>
          <w:sz w:val="20"/>
          <w:szCs w:val="20"/>
        </w:rPr>
        <w:t>(po odsouhlasení všech položek technickým dozorem)</w:t>
      </w:r>
      <w:r w:rsidR="00FA3849" w:rsidRPr="00E43CB7">
        <w:rPr>
          <w:rFonts w:ascii="Arial" w:hAnsi="Arial" w:cs="Arial"/>
          <w:sz w:val="20"/>
          <w:szCs w:val="20"/>
        </w:rPr>
        <w:t>.</w:t>
      </w:r>
      <w:r w:rsidR="002A4704" w:rsidRPr="00E43CB7">
        <w:rPr>
          <w:rFonts w:ascii="Arial" w:hAnsi="Arial" w:cs="Arial"/>
          <w:sz w:val="20"/>
          <w:szCs w:val="20"/>
        </w:rPr>
        <w:t xml:space="preserve"> </w:t>
      </w:r>
      <w:r w:rsidR="003F6E84" w:rsidRPr="00E43CB7">
        <w:rPr>
          <w:rFonts w:ascii="Arial" w:hAnsi="Arial" w:cs="Arial"/>
          <w:sz w:val="20"/>
          <w:szCs w:val="20"/>
        </w:rPr>
        <w:t>Ustanovení čl. V</w:t>
      </w:r>
      <w:r w:rsidR="004942D6" w:rsidRPr="00E43CB7">
        <w:rPr>
          <w:rFonts w:ascii="Arial" w:hAnsi="Arial" w:cs="Arial"/>
          <w:sz w:val="20"/>
          <w:szCs w:val="20"/>
        </w:rPr>
        <w:t>I</w:t>
      </w:r>
      <w:r w:rsidR="003F6E84" w:rsidRPr="00E43CB7">
        <w:rPr>
          <w:rFonts w:ascii="Arial" w:hAnsi="Arial" w:cs="Arial"/>
          <w:sz w:val="20"/>
          <w:szCs w:val="20"/>
        </w:rPr>
        <w:t>. odst. 1 se vztahuje v plné míře také na konečný daňový doklad, který musí obsahovat soupis všech faktur vystavených od zahájení stavby.</w:t>
      </w:r>
    </w:p>
    <w:p w:rsidR="001760EF" w:rsidRPr="00E43CB7" w:rsidRDefault="001760EF" w:rsidP="00487F19">
      <w:pPr>
        <w:pStyle w:val="Zpat1"/>
        <w:tabs>
          <w:tab w:val="clear" w:pos="4536"/>
          <w:tab w:val="clear" w:pos="9072"/>
          <w:tab w:val="left" w:pos="540"/>
        </w:tabs>
        <w:jc w:val="both"/>
        <w:rPr>
          <w:rFonts w:ascii="Arial" w:hAnsi="Arial" w:cs="Arial"/>
          <w:sz w:val="20"/>
          <w:szCs w:val="20"/>
        </w:rPr>
      </w:pPr>
    </w:p>
    <w:p w:rsidR="00F65D6F" w:rsidRPr="00E6441B" w:rsidRDefault="00F65D6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9. 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w:t>
      </w:r>
      <w:r w:rsidR="002B2F32" w:rsidRPr="00E43CB7">
        <w:rPr>
          <w:rFonts w:ascii="Arial" w:hAnsi="Arial" w:cs="Arial"/>
          <w:sz w:val="20"/>
          <w:szCs w:val="20"/>
        </w:rPr>
        <w:t>zápis</w:t>
      </w:r>
      <w:r w:rsidRPr="00E43CB7">
        <w:rPr>
          <w:rFonts w:ascii="Arial" w:hAnsi="Arial" w:cs="Arial"/>
          <w:sz w:val="20"/>
          <w:szCs w:val="20"/>
        </w:rPr>
        <w:t xml:space="preserve"> o odstranění drobných vad případně nedodělků a dále potvrzení (doklad) o tom, že zhotovitel uhradil veškeré náklady na elektrickou energii, vo</w:t>
      </w:r>
      <w:r w:rsidRPr="00E6441B">
        <w:rPr>
          <w:rFonts w:ascii="Arial" w:hAnsi="Arial" w:cs="Arial"/>
          <w:sz w:val="20"/>
          <w:szCs w:val="20"/>
        </w:rPr>
        <w:t>dné a stočné a další odebíraná média (</w:t>
      </w:r>
      <w:r w:rsidR="00602103" w:rsidRPr="00E6441B">
        <w:rPr>
          <w:rFonts w:ascii="Arial" w:hAnsi="Arial" w:cs="Arial"/>
          <w:sz w:val="20"/>
          <w:szCs w:val="20"/>
        </w:rPr>
        <w:t>čl. VIII odst. 3</w:t>
      </w:r>
      <w:r w:rsidR="00E43CB7">
        <w:rPr>
          <w:rFonts w:ascii="Arial" w:hAnsi="Arial" w:cs="Arial"/>
          <w:sz w:val="20"/>
          <w:szCs w:val="20"/>
        </w:rPr>
        <w:t xml:space="preserve"> </w:t>
      </w:r>
      <w:proofErr w:type="gramStart"/>
      <w:r w:rsidRPr="00E6441B">
        <w:rPr>
          <w:rFonts w:ascii="Arial" w:hAnsi="Arial" w:cs="Arial"/>
          <w:sz w:val="20"/>
          <w:szCs w:val="20"/>
        </w:rPr>
        <w:t>této</w:t>
      </w:r>
      <w:proofErr w:type="gramEnd"/>
      <w:r w:rsidRPr="00E6441B">
        <w:rPr>
          <w:rFonts w:ascii="Arial" w:hAnsi="Arial" w:cs="Arial"/>
          <w:sz w:val="20"/>
          <w:szCs w:val="20"/>
        </w:rPr>
        <w:t xml:space="preserve"> smlouvy). Konečná faktura ve výši 10% z celkově sjednané ceny díla bude vystavena do 15 kalendářních dnů ode dne předání celého díla a převzetí díla a odstranění všech vad a nedodělků uvedených v předávacím protokole.</w:t>
      </w:r>
      <w:r w:rsidR="00A840C0" w:rsidRPr="00E6441B">
        <w:rPr>
          <w:rFonts w:ascii="Arial" w:hAnsi="Arial" w:cs="Arial"/>
          <w:sz w:val="20"/>
          <w:szCs w:val="20"/>
        </w:rPr>
        <w:t xml:space="preserve"> </w:t>
      </w:r>
      <w:r w:rsidR="00D130F1" w:rsidRPr="00E6441B">
        <w:rPr>
          <w:rFonts w:ascii="Arial" w:hAnsi="Arial" w:cs="Arial"/>
          <w:sz w:val="20"/>
          <w:szCs w:val="20"/>
        </w:rPr>
        <w:t xml:space="preserve">V případě, že konečný daňový doklad </w:t>
      </w:r>
      <w:r w:rsidR="00D130F1" w:rsidRPr="00E6441B">
        <w:rPr>
          <w:rFonts w:ascii="Arial CE" w:hAnsi="Arial CE" w:cs="Arial CE"/>
          <w:sz w:val="20"/>
          <w:szCs w:val="20"/>
        </w:rPr>
        <w:t>nebude obsahovat všechny n</w:t>
      </w:r>
      <w:r w:rsidR="00A840C0" w:rsidRPr="00E6441B">
        <w:rPr>
          <w:rFonts w:ascii="Arial CE" w:hAnsi="Arial CE" w:cs="Arial CE"/>
          <w:sz w:val="20"/>
          <w:szCs w:val="20"/>
        </w:rPr>
        <w:t>áležitosti, nebude-li odpovídat realitě, uplatní se čl. VI</w:t>
      </w:r>
      <w:r w:rsidR="00B32E10" w:rsidRPr="00E6441B">
        <w:rPr>
          <w:rFonts w:ascii="Arial CE" w:hAnsi="Arial CE" w:cs="Arial CE"/>
          <w:sz w:val="20"/>
          <w:szCs w:val="20"/>
        </w:rPr>
        <w:t xml:space="preserve"> odst. </w:t>
      </w:r>
      <w:r w:rsidR="00A840C0" w:rsidRPr="00E6441B">
        <w:rPr>
          <w:rFonts w:ascii="Arial CE" w:hAnsi="Arial CE" w:cs="Arial CE"/>
          <w:sz w:val="20"/>
          <w:szCs w:val="20"/>
        </w:rPr>
        <w:t>1.</w:t>
      </w:r>
    </w:p>
    <w:p w:rsidR="000121F2" w:rsidRPr="00E6441B" w:rsidRDefault="000121F2" w:rsidP="00487F19">
      <w:pPr>
        <w:pStyle w:val="Zpat1"/>
        <w:tabs>
          <w:tab w:val="clear" w:pos="4536"/>
          <w:tab w:val="clear" w:pos="9072"/>
          <w:tab w:val="left" w:pos="540"/>
        </w:tabs>
        <w:jc w:val="both"/>
        <w:rPr>
          <w:rFonts w:ascii="Arial" w:hAnsi="Arial" w:cs="Arial"/>
          <w:sz w:val="20"/>
          <w:szCs w:val="20"/>
        </w:rPr>
      </w:pPr>
    </w:p>
    <w:p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10</w:t>
      </w:r>
      <w:r w:rsidR="000121F2" w:rsidRPr="00E6441B">
        <w:rPr>
          <w:rFonts w:ascii="Arial" w:hAnsi="Arial" w:cs="Arial"/>
        </w:rPr>
        <w:t>. Objednatel je oprávněn pozastavit financování v případě, že zhotovitel bezdůvodně přeruší práce nebo práce provádí v rozporu s projektovou dokumentací.</w:t>
      </w:r>
    </w:p>
    <w:p w:rsidR="0097067F" w:rsidRPr="00E6441B" w:rsidRDefault="0097067F" w:rsidP="00487F19">
      <w:pPr>
        <w:widowControl/>
        <w:suppressAutoHyphens w:val="0"/>
        <w:autoSpaceDN/>
        <w:jc w:val="both"/>
        <w:textAlignment w:val="auto"/>
        <w:rPr>
          <w:rFonts w:ascii="Arial" w:hAnsi="Arial" w:cs="Arial"/>
        </w:rPr>
      </w:pPr>
    </w:p>
    <w:p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11</w:t>
      </w:r>
      <w:r w:rsidR="000121F2" w:rsidRPr="00E6441B">
        <w:rPr>
          <w:rFonts w:ascii="Arial" w:hAnsi="Arial" w:cs="Arial"/>
        </w:rPr>
        <w:t>. Objednatel je oprávněn provést kontrolu vyfakturovaných prací a činností. Zhotovitel je povinen oprávněným zástupcům objednatele provedení kontroly umožnit.</w:t>
      </w:r>
    </w:p>
    <w:p w:rsidR="000121F2" w:rsidRPr="00E6441B" w:rsidRDefault="000121F2" w:rsidP="00487F19">
      <w:pPr>
        <w:widowControl/>
        <w:suppressAutoHyphens w:val="0"/>
        <w:autoSpaceDN/>
        <w:ind w:left="397"/>
        <w:jc w:val="both"/>
        <w:textAlignment w:val="auto"/>
        <w:rPr>
          <w:rFonts w:ascii="Arial" w:hAnsi="Arial" w:cs="Arial"/>
        </w:rPr>
      </w:pPr>
    </w:p>
    <w:p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12</w:t>
      </w:r>
      <w:r w:rsidR="000121F2" w:rsidRPr="00E6441B">
        <w:rPr>
          <w:rFonts w:ascii="Arial" w:hAnsi="Arial" w:cs="Arial"/>
        </w:rPr>
        <w:t>. Doručení faktury se provede osobně proti podpisu zmocněné osoby nebo jako doporučené psaní prostřednictvím pošty.</w:t>
      </w:r>
    </w:p>
    <w:p w:rsidR="000121F2" w:rsidRPr="00E6441B" w:rsidRDefault="000121F2" w:rsidP="00487F19">
      <w:pPr>
        <w:widowControl/>
        <w:suppressAutoHyphens w:val="0"/>
        <w:autoSpaceDN/>
        <w:jc w:val="both"/>
        <w:textAlignment w:val="auto"/>
        <w:rPr>
          <w:rFonts w:ascii="Arial" w:hAnsi="Arial" w:cs="Arial"/>
        </w:rPr>
      </w:pPr>
    </w:p>
    <w:p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13</w:t>
      </w:r>
      <w:r w:rsidR="000121F2" w:rsidRPr="00E6441B">
        <w:rPr>
          <w:rFonts w:ascii="Arial" w:hAnsi="Arial" w:cs="Arial"/>
        </w:rPr>
        <w:t>. Strany se dohodly, že platba bude provedena na číslo účtu uvedené zhotovitelem ve faktuře bez ohledu na číslo účtu uvedené v čl. I. smlouvy.</w:t>
      </w:r>
    </w:p>
    <w:p w:rsidR="00291945" w:rsidRPr="00E6441B" w:rsidRDefault="00291945" w:rsidP="00487F19">
      <w:pPr>
        <w:widowControl/>
        <w:suppressAutoHyphens w:val="0"/>
        <w:autoSpaceDN/>
        <w:jc w:val="both"/>
        <w:textAlignment w:val="auto"/>
        <w:rPr>
          <w:rFonts w:ascii="Arial" w:hAnsi="Arial" w:cs="Arial"/>
        </w:rPr>
      </w:pPr>
    </w:p>
    <w:p w:rsidR="009028A8" w:rsidRPr="00E43CB7" w:rsidRDefault="008C06D6" w:rsidP="001760EF">
      <w:pPr>
        <w:widowControl/>
        <w:suppressAutoHyphens w:val="0"/>
        <w:autoSpaceDN/>
        <w:jc w:val="both"/>
        <w:textAlignment w:val="auto"/>
        <w:rPr>
          <w:rFonts w:ascii="Arial" w:hAnsi="Arial" w:cs="Arial"/>
        </w:rPr>
      </w:pPr>
      <w:r w:rsidRPr="00E6441B">
        <w:rPr>
          <w:rFonts w:ascii="Arial" w:hAnsi="Arial" w:cs="Arial"/>
        </w:rPr>
        <w:t>14</w:t>
      </w:r>
      <w:r w:rsidR="003F6E84" w:rsidRPr="00E43CB7">
        <w:rPr>
          <w:rFonts w:ascii="Arial" w:hAnsi="Arial" w:cs="Arial"/>
        </w:rPr>
        <w:t>.</w:t>
      </w:r>
      <w:r w:rsidR="009028A8" w:rsidRPr="00E43CB7">
        <w:rPr>
          <w:rFonts w:ascii="Tahoma" w:hAnsi="Tahoma" w:cs="Tahoma"/>
        </w:rPr>
        <w:t xml:space="preserve"> </w:t>
      </w:r>
      <w:r w:rsidR="009028A8" w:rsidRPr="00E43CB7">
        <w:rPr>
          <w:rFonts w:ascii="Arial" w:hAnsi="Arial" w:cs="Arial"/>
        </w:rPr>
        <w:t>Faktura musí kromě náležitostí stanovených právními předpisy záva</w:t>
      </w:r>
      <w:r w:rsidR="00A22A9B" w:rsidRPr="00E43CB7">
        <w:rPr>
          <w:rFonts w:ascii="Arial" w:hAnsi="Arial" w:cs="Arial"/>
        </w:rPr>
        <w:t xml:space="preserve">znými pro daňový doklad dle </w:t>
      </w:r>
      <w:r w:rsidR="009B4A17" w:rsidRPr="00E43CB7">
        <w:rPr>
          <w:rFonts w:ascii="Arial" w:hAnsi="Arial" w:cs="Arial"/>
        </w:rPr>
        <w:br/>
      </w:r>
      <w:r w:rsidR="00A22A9B" w:rsidRPr="00E43CB7">
        <w:rPr>
          <w:rFonts w:ascii="Arial" w:hAnsi="Arial" w:cs="Arial"/>
        </w:rPr>
        <w:t>§</w:t>
      </w:r>
      <w:r w:rsidR="009B4A17" w:rsidRPr="00E43CB7">
        <w:rPr>
          <w:rFonts w:ascii="Arial" w:hAnsi="Arial" w:cs="Arial"/>
        </w:rPr>
        <w:t xml:space="preserve"> </w:t>
      </w:r>
      <w:r w:rsidR="00A22A9B" w:rsidRPr="00E43CB7">
        <w:rPr>
          <w:rFonts w:ascii="Arial" w:hAnsi="Arial" w:cs="Arial"/>
        </w:rPr>
        <w:t>29</w:t>
      </w:r>
      <w:r w:rsidR="009028A8" w:rsidRPr="00E43CB7">
        <w:rPr>
          <w:rFonts w:ascii="Arial" w:hAnsi="Arial" w:cs="Arial"/>
        </w:rPr>
        <w:t xml:space="preserve"> zákona</w:t>
      </w:r>
      <w:r w:rsidR="009B4A17" w:rsidRPr="00E43CB7">
        <w:rPr>
          <w:rFonts w:ascii="Arial" w:hAnsi="Arial" w:cs="Arial"/>
        </w:rPr>
        <w:t xml:space="preserve"> o dani z přidané hodnoty</w:t>
      </w:r>
      <w:r w:rsidR="009028A8" w:rsidRPr="00E43CB7">
        <w:rPr>
          <w:rFonts w:ascii="Arial" w:hAnsi="Arial" w:cs="Arial"/>
        </w:rPr>
        <w:t xml:space="preserve"> obsahovat i tyto údaje: </w:t>
      </w:r>
    </w:p>
    <w:p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a) číslo a datum vystavení faktury,</w:t>
      </w:r>
    </w:p>
    <w:p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 xml:space="preserve">b) číslo smlouvy a datum jejího uzavření, </w:t>
      </w:r>
    </w:p>
    <w:p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c) předmět smlouvy, jeho přesnou specifikaci (nestačí odkaz na číslo smlouvy),</w:t>
      </w:r>
    </w:p>
    <w:p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d) označení banky a číslo účtu, na který musí být zaplaceno,</w:t>
      </w:r>
    </w:p>
    <w:p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e) lhůta splatnosti faktury,</w:t>
      </w:r>
    </w:p>
    <w:p w:rsidR="009028A8" w:rsidRPr="00E43CB7" w:rsidRDefault="009028A8" w:rsidP="007F205E">
      <w:pPr>
        <w:widowControl/>
        <w:suppressAutoHyphens w:val="0"/>
        <w:autoSpaceDN/>
        <w:ind w:left="708"/>
        <w:jc w:val="both"/>
        <w:textAlignment w:val="auto"/>
        <w:rPr>
          <w:rFonts w:ascii="Arial" w:hAnsi="Arial" w:cs="Arial"/>
        </w:rPr>
      </w:pPr>
      <w:r w:rsidRPr="00E43CB7">
        <w:rPr>
          <w:rFonts w:ascii="Arial" w:hAnsi="Arial" w:cs="Arial"/>
        </w:rPr>
        <w:t>f) soupis provedených prací včetně zjišťovacího protokolu</w:t>
      </w:r>
      <w:r w:rsidR="007F205E" w:rsidRPr="00E43CB7">
        <w:rPr>
          <w:rFonts w:ascii="Arial" w:hAnsi="Arial" w:cs="Arial"/>
        </w:rPr>
        <w:t xml:space="preserve"> (ten bude obsahova</w:t>
      </w:r>
      <w:r w:rsidR="00C90ABF" w:rsidRPr="00E43CB7">
        <w:rPr>
          <w:rFonts w:ascii="Arial" w:hAnsi="Arial" w:cs="Arial"/>
        </w:rPr>
        <w:t>t rozdělení částky na základ daně</w:t>
      </w:r>
      <w:r w:rsidR="007F205E" w:rsidRPr="00E43CB7">
        <w:rPr>
          <w:rFonts w:ascii="Arial" w:hAnsi="Arial" w:cs="Arial"/>
        </w:rPr>
        <w:t xml:space="preserve"> pro základní sazbu a zá</w:t>
      </w:r>
      <w:r w:rsidR="00C90ABF" w:rsidRPr="00E43CB7">
        <w:rPr>
          <w:rFonts w:ascii="Arial" w:hAnsi="Arial" w:cs="Arial"/>
        </w:rPr>
        <w:t>klad daně pro sníženou sazbu daně</w:t>
      </w:r>
      <w:r w:rsidR="007F205E" w:rsidRPr="00E43CB7">
        <w:rPr>
          <w:rFonts w:ascii="Arial" w:hAnsi="Arial" w:cs="Arial"/>
        </w:rPr>
        <w:t>)</w:t>
      </w:r>
    </w:p>
    <w:p w:rsidR="009028A8" w:rsidRPr="00E43CB7" w:rsidRDefault="009028A8" w:rsidP="00744247">
      <w:pPr>
        <w:widowControl/>
        <w:suppressAutoHyphens w:val="0"/>
        <w:autoSpaceDN/>
        <w:ind w:left="708"/>
        <w:jc w:val="both"/>
        <w:textAlignment w:val="auto"/>
        <w:rPr>
          <w:rFonts w:ascii="Arial" w:hAnsi="Arial" w:cs="Arial"/>
        </w:rPr>
      </w:pPr>
      <w:r w:rsidRPr="00E43CB7">
        <w:rPr>
          <w:rFonts w:ascii="Arial" w:hAnsi="Arial" w:cs="Arial"/>
        </w:rPr>
        <w:t>g) označení osoby, která fakturu vyhotovila, včetně jejího čitelného podpisu a kontaktního telefonu,</w:t>
      </w:r>
    </w:p>
    <w:p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h) IČ a DIČ objednatele a zhotovitele, jejich přesné názvy a sídlo,</w:t>
      </w:r>
    </w:p>
    <w:p w:rsidR="009028A8" w:rsidRPr="00E6441B"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 xml:space="preserve">i) název stavby dle čl. II </w:t>
      </w:r>
      <w:proofErr w:type="gramStart"/>
      <w:r w:rsidRPr="00E43CB7">
        <w:rPr>
          <w:rFonts w:ascii="Arial" w:hAnsi="Arial" w:cs="Arial"/>
        </w:rPr>
        <w:t>této</w:t>
      </w:r>
      <w:proofErr w:type="gramEnd"/>
      <w:r w:rsidRPr="00E43CB7">
        <w:rPr>
          <w:rFonts w:ascii="Arial" w:hAnsi="Arial" w:cs="Arial"/>
        </w:rPr>
        <w:t xml:space="preserve"> smlouvy.</w:t>
      </w:r>
      <w:r w:rsidRPr="00E6441B">
        <w:rPr>
          <w:rFonts w:ascii="Arial" w:hAnsi="Arial" w:cs="Arial"/>
        </w:rPr>
        <w:t xml:space="preserve"> </w:t>
      </w:r>
    </w:p>
    <w:p w:rsidR="009028A8" w:rsidRPr="00E6441B" w:rsidRDefault="009028A8" w:rsidP="009028A8">
      <w:pPr>
        <w:pStyle w:val="Zkladntext"/>
        <w:spacing w:after="0"/>
        <w:jc w:val="both"/>
        <w:rPr>
          <w:rFonts w:ascii="Arial" w:hAnsi="Arial" w:cs="Arial"/>
        </w:rPr>
      </w:pPr>
    </w:p>
    <w:p w:rsidR="00A035B7" w:rsidRPr="00E6441B" w:rsidRDefault="00A035B7" w:rsidP="00487F19">
      <w:pPr>
        <w:pStyle w:val="Textbody"/>
        <w:tabs>
          <w:tab w:val="left" w:pos="540"/>
        </w:tabs>
        <w:jc w:val="both"/>
        <w:rPr>
          <w:rFonts w:ascii="Arial" w:hAnsi="Arial" w:cs="Arial"/>
          <w:sz w:val="20"/>
          <w:szCs w:val="20"/>
        </w:rPr>
      </w:pPr>
    </w:p>
    <w:p w:rsidR="00333B79" w:rsidRPr="00E6441B"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VI</w:t>
      </w:r>
      <w:r w:rsidR="00321C03" w:rsidRPr="00E6441B">
        <w:rPr>
          <w:rFonts w:ascii="Arial" w:hAnsi="Arial" w:cs="Arial"/>
          <w:b/>
          <w:bCs/>
          <w:sz w:val="20"/>
          <w:szCs w:val="20"/>
        </w:rPr>
        <w:t>I</w:t>
      </w:r>
      <w:r w:rsidRPr="00E6441B">
        <w:rPr>
          <w:rFonts w:ascii="Arial" w:hAnsi="Arial" w:cs="Arial"/>
          <w:b/>
          <w:bCs/>
          <w:sz w:val="20"/>
          <w:szCs w:val="20"/>
        </w:rPr>
        <w:t>. Způsob provádění díla</w:t>
      </w:r>
    </w:p>
    <w:p w:rsidR="004D5E22" w:rsidRPr="00E6441B" w:rsidRDefault="004D5E22" w:rsidP="00487F19">
      <w:pPr>
        <w:pStyle w:val="Zpat1"/>
        <w:tabs>
          <w:tab w:val="clear" w:pos="4536"/>
          <w:tab w:val="clear" w:pos="9072"/>
          <w:tab w:val="left" w:pos="1080"/>
        </w:tabs>
        <w:ind w:left="540" w:hanging="540"/>
        <w:jc w:val="both"/>
        <w:rPr>
          <w:rFonts w:ascii="Arial" w:hAnsi="Arial" w:cs="Arial"/>
        </w:rPr>
      </w:pPr>
    </w:p>
    <w:p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Organizace kontrolních dnů stavby bude stanovena v zápise o předání staveniště.</w:t>
      </w:r>
    </w:p>
    <w:p w:rsidR="004D5E22" w:rsidRPr="00E6441B" w:rsidRDefault="004D5E22" w:rsidP="00487F19">
      <w:pPr>
        <w:pStyle w:val="Zpat1"/>
        <w:tabs>
          <w:tab w:val="clear" w:pos="4536"/>
          <w:tab w:val="clear" w:pos="9072"/>
          <w:tab w:val="left" w:pos="897"/>
        </w:tabs>
        <w:jc w:val="both"/>
        <w:rPr>
          <w:rFonts w:ascii="Arial" w:hAnsi="Arial" w:cs="Arial"/>
          <w:sz w:val="20"/>
          <w:szCs w:val="20"/>
        </w:rPr>
      </w:pPr>
    </w:p>
    <w:p w:rsidR="00333B79" w:rsidRPr="00E6441B" w:rsidRDefault="003F6E84" w:rsidP="00487F19">
      <w:pPr>
        <w:pStyle w:val="Zpat1"/>
        <w:tabs>
          <w:tab w:val="clear" w:pos="4536"/>
          <w:tab w:val="clear" w:pos="9072"/>
          <w:tab w:val="left" w:pos="897"/>
        </w:tabs>
        <w:jc w:val="both"/>
        <w:rPr>
          <w:rFonts w:ascii="Arial" w:hAnsi="Arial" w:cs="Arial"/>
          <w:sz w:val="20"/>
          <w:szCs w:val="20"/>
        </w:rPr>
      </w:pPr>
      <w:r w:rsidRPr="00E6441B">
        <w:rPr>
          <w:rFonts w:ascii="Arial" w:hAnsi="Arial" w:cs="Arial"/>
          <w:sz w:val="20"/>
          <w:szCs w:val="20"/>
        </w:rPr>
        <w:t>2. 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Pr="00E6441B" w:rsidRDefault="00333B79" w:rsidP="00487F19">
      <w:pPr>
        <w:pStyle w:val="Zpat1"/>
        <w:tabs>
          <w:tab w:val="clear" w:pos="4536"/>
          <w:tab w:val="clear" w:pos="9072"/>
          <w:tab w:val="left" w:pos="897"/>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3.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Způsob provádění díla se řídí touto smlouvou a v neupravených částech příslušnými právními předpisy, zejména ustanovením § 2586 a násl. </w:t>
      </w:r>
      <w:r w:rsidR="00FA3849">
        <w:rPr>
          <w:rFonts w:ascii="Arial" w:hAnsi="Arial" w:cs="Arial"/>
          <w:sz w:val="20"/>
          <w:szCs w:val="20"/>
        </w:rPr>
        <w:t>občanského</w:t>
      </w:r>
      <w:r w:rsidR="00FA3849" w:rsidRPr="00E6441B">
        <w:rPr>
          <w:rFonts w:ascii="Arial" w:hAnsi="Arial" w:cs="Arial"/>
          <w:sz w:val="20"/>
          <w:szCs w:val="20"/>
        </w:rPr>
        <w:t xml:space="preserve"> </w:t>
      </w:r>
      <w:r w:rsidRPr="00E6441B">
        <w:rPr>
          <w:rFonts w:ascii="Arial" w:hAnsi="Arial" w:cs="Arial"/>
          <w:sz w:val="20"/>
          <w:szCs w:val="20"/>
        </w:rPr>
        <w:t>zákoníku. Jakost výrobků pro stavbu musí odpovídat ustanovení § 156 zák. č. 183/2006 Sb., o územním plánování a stavebním řádu</w:t>
      </w:r>
      <w:r w:rsidR="003704D0">
        <w:rPr>
          <w:rFonts w:ascii="Arial" w:hAnsi="Arial" w:cs="Arial"/>
          <w:sz w:val="20"/>
          <w:szCs w:val="20"/>
        </w:rPr>
        <w:t>, ve znění pozdějších předpisů</w:t>
      </w:r>
      <w:r w:rsidRPr="00E6441B">
        <w:rPr>
          <w:rFonts w:ascii="Arial" w:hAnsi="Arial" w:cs="Arial"/>
          <w:sz w:val="20"/>
          <w:szCs w:val="20"/>
        </w:rPr>
        <w:t xml:space="preserve"> (dále jen </w:t>
      </w:r>
      <w:r w:rsidR="003704D0">
        <w:rPr>
          <w:rFonts w:ascii="Arial" w:hAnsi="Arial" w:cs="Arial"/>
          <w:sz w:val="20"/>
          <w:szCs w:val="20"/>
        </w:rPr>
        <w:t>„</w:t>
      </w:r>
      <w:r w:rsidRPr="00E6441B">
        <w:rPr>
          <w:rFonts w:ascii="Arial" w:hAnsi="Arial" w:cs="Arial"/>
          <w:sz w:val="20"/>
          <w:szCs w:val="20"/>
        </w:rPr>
        <w:t>stavební zákon</w:t>
      </w:r>
      <w:r w:rsidR="003704D0">
        <w:rPr>
          <w:rFonts w:ascii="Arial" w:hAnsi="Arial" w:cs="Arial"/>
          <w:sz w:val="20"/>
          <w:szCs w:val="20"/>
        </w:rPr>
        <w:t>“</w:t>
      </w:r>
      <w:r w:rsidRPr="00E6441B">
        <w:rPr>
          <w:rFonts w:ascii="Arial" w:hAnsi="Arial" w:cs="Arial"/>
          <w:sz w:val="20"/>
          <w:szCs w:val="20"/>
        </w:rPr>
        <w:t>).</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5. Zhotovitel se zavazuje a ručí za to, že při realizaci díla nepoužije žádný materiál, o kterém je </w:t>
      </w:r>
      <w:r w:rsidRPr="00E6441B">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DD04DF">
      <w:pPr>
        <w:widowControl/>
        <w:numPr>
          <w:ilvl w:val="1"/>
          <w:numId w:val="38"/>
        </w:numPr>
        <w:tabs>
          <w:tab w:val="left" w:pos="540"/>
        </w:tabs>
        <w:suppressAutoHyphens w:val="0"/>
        <w:autoSpaceDN/>
        <w:jc w:val="both"/>
        <w:textAlignment w:val="auto"/>
        <w:rPr>
          <w:rFonts w:ascii="Arial" w:hAnsi="Arial" w:cs="Arial"/>
        </w:rPr>
      </w:pPr>
      <w:r w:rsidRPr="00E6441B">
        <w:rPr>
          <w:rFonts w:ascii="Arial" w:hAnsi="Arial" w:cs="Arial"/>
        </w:rPr>
        <w:t>6. Zhotovitel doloží na vyzvání objednatele, nejpozději však v termínu předání a převzetí díla, soubor certifikátů rozhodujících materiálů užitých ke zhotovení díla.</w:t>
      </w:r>
      <w:r w:rsidR="00B27D9C" w:rsidRPr="00E6441B">
        <w:rPr>
          <w:rFonts w:ascii="Arial" w:hAnsi="Arial" w:cs="Arial"/>
        </w:rPr>
        <w:t xml:space="preserve"> </w:t>
      </w:r>
      <w:r w:rsidRPr="00E6441B">
        <w:rPr>
          <w:rFonts w:ascii="Arial" w:hAnsi="Arial" w:cs="Arial"/>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 do doby předložení dokladů, bez toho, že by zhotoviteli vznikl nárok na prodloužení termínu dokončení díla.</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7. 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w:t>
      </w:r>
      <w:r w:rsidRPr="00E43CB7">
        <w:rPr>
          <w:rFonts w:ascii="Arial" w:hAnsi="Arial" w:cs="Arial"/>
          <w:sz w:val="20"/>
          <w:szCs w:val="20"/>
        </w:rPr>
        <w:t xml:space="preserve">prací, jejich druhu, objemu a jakosti, jakož i další náležitosti ve smyslu § 6 vyhlášky </w:t>
      </w:r>
      <w:r w:rsidR="00FA3849" w:rsidRPr="00E43CB7">
        <w:rPr>
          <w:rFonts w:ascii="Arial" w:hAnsi="Arial" w:cs="Arial"/>
          <w:sz w:val="20"/>
          <w:szCs w:val="20"/>
        </w:rPr>
        <w:t xml:space="preserve">č. 499/2006 </w:t>
      </w:r>
      <w:proofErr w:type="spellStart"/>
      <w:r w:rsidR="00FA3849" w:rsidRPr="00E43CB7">
        <w:rPr>
          <w:rFonts w:ascii="Arial" w:hAnsi="Arial" w:cs="Arial"/>
          <w:sz w:val="20"/>
          <w:szCs w:val="20"/>
        </w:rPr>
        <w:t>Sb</w:t>
      </w:r>
      <w:proofErr w:type="spellEnd"/>
      <w:r w:rsidR="00FA3849" w:rsidRPr="00E43CB7">
        <w:rPr>
          <w:rFonts w:ascii="Arial" w:hAnsi="Arial" w:cs="Arial"/>
          <w:sz w:val="20"/>
          <w:szCs w:val="20"/>
        </w:rPr>
        <w:t xml:space="preserve">, </w:t>
      </w:r>
      <w:r w:rsidRPr="00E43CB7">
        <w:rPr>
          <w:rFonts w:ascii="Arial" w:hAnsi="Arial" w:cs="Arial"/>
          <w:sz w:val="20"/>
          <w:szCs w:val="20"/>
        </w:rPr>
        <w:t>o dokumentaci staveb</w:t>
      </w:r>
      <w:r w:rsidR="00FA3849" w:rsidRPr="00E43CB7">
        <w:rPr>
          <w:rFonts w:ascii="Arial" w:hAnsi="Arial" w:cs="Arial"/>
          <w:sz w:val="20"/>
          <w:szCs w:val="20"/>
        </w:rPr>
        <w:t>,</w:t>
      </w:r>
      <w:r w:rsidRPr="00E43CB7">
        <w:rPr>
          <w:rFonts w:ascii="Arial" w:hAnsi="Arial" w:cs="Arial"/>
          <w:sz w:val="20"/>
          <w:szCs w:val="20"/>
        </w:rPr>
        <w:t xml:space="preserve"> </w:t>
      </w:r>
      <w:r w:rsidR="009A09FA">
        <w:rPr>
          <w:rFonts w:ascii="Arial" w:hAnsi="Arial" w:cs="Arial"/>
          <w:sz w:val="20"/>
          <w:szCs w:val="20"/>
        </w:rPr>
        <w:t>ve znění pozdějších předpisů (dá</w:t>
      </w:r>
      <w:r w:rsidR="003704D0" w:rsidRPr="00E43CB7">
        <w:rPr>
          <w:rFonts w:ascii="Arial" w:hAnsi="Arial" w:cs="Arial"/>
          <w:sz w:val="20"/>
          <w:szCs w:val="20"/>
        </w:rPr>
        <w:t xml:space="preserve">le jen „vyhláška </w:t>
      </w:r>
      <w:r w:rsidR="003704D0" w:rsidRPr="00E43CB7">
        <w:rPr>
          <w:rFonts w:ascii="Arial" w:hAnsi="Arial" w:cs="Arial"/>
          <w:sz w:val="20"/>
          <w:szCs w:val="20"/>
        </w:rPr>
        <w:br/>
        <w:t>č. 499/2006 Sb.“)</w:t>
      </w:r>
      <w:r w:rsidRPr="00E43CB7">
        <w:rPr>
          <w:rFonts w:ascii="Arial" w:hAnsi="Arial" w:cs="Arial"/>
          <w:sz w:val="20"/>
          <w:szCs w:val="20"/>
        </w:rPr>
        <w:t xml:space="preserve">. </w:t>
      </w:r>
      <w:r w:rsidR="00D6288F" w:rsidRPr="00E43CB7">
        <w:rPr>
          <w:rFonts w:ascii="Arial" w:hAnsi="Arial" w:cs="Arial"/>
          <w:sz w:val="20"/>
          <w:szCs w:val="20"/>
        </w:rPr>
        <w:t xml:space="preserve">Zhotovitel zajistí, aby byl stavební deník vždy na stavbě přístupný v pracovní době. </w:t>
      </w:r>
      <w:r w:rsidRPr="00E43CB7">
        <w:rPr>
          <w:rFonts w:ascii="Arial" w:hAnsi="Arial" w:cs="Arial"/>
          <w:sz w:val="20"/>
          <w:szCs w:val="20"/>
        </w:rPr>
        <w:t>Zástupce objednatele a technický dozor</w:t>
      </w:r>
      <w:r w:rsidR="00A20B1B" w:rsidRPr="00E43CB7">
        <w:rPr>
          <w:rFonts w:ascii="Arial" w:hAnsi="Arial" w:cs="Arial"/>
          <w:sz w:val="20"/>
          <w:szCs w:val="20"/>
        </w:rPr>
        <w:t xml:space="preserve"> investora</w:t>
      </w:r>
      <w:r w:rsidRPr="00E43CB7">
        <w:rPr>
          <w:rFonts w:ascii="Arial" w:hAnsi="Arial" w:cs="Arial"/>
          <w:sz w:val="20"/>
          <w:szCs w:val="20"/>
        </w:rPr>
        <w:t xml:space="preserve"> (osoby uvedené v čl. I. smlouvy) jsou oprávněni sledovat záznamy provedené ve stavebním deníku a k zápisům připojovat</w:t>
      </w:r>
      <w:r w:rsidRPr="00E6441B">
        <w:rPr>
          <w:rFonts w:ascii="Arial" w:hAnsi="Arial" w:cs="Arial"/>
          <w:sz w:val="20"/>
          <w:szCs w:val="20"/>
        </w:rPr>
        <w:t xml:space="preserve"> své stanovisko, dále pak sami provádět zápisy do stavebního deníku.</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8. Denní záznamy podepisuje stavbyvedoucí nebo jeho zástupce ve lhůtách podle přílohy </w:t>
      </w:r>
      <w:r w:rsidRPr="00E6441B">
        <w:rPr>
          <w:rFonts w:ascii="Arial" w:hAnsi="Arial" w:cs="Arial"/>
          <w:sz w:val="20"/>
          <w:szCs w:val="20"/>
        </w:rPr>
        <w:br/>
        <w:t xml:space="preserve">č. 9 k vyhlášce o dokumentaci staveb č. 499/2006 Sb., v platném znění. V den následující po provedení zápisu je povinen zhotovitel předložit na vyžádání technickému dozoru </w:t>
      </w:r>
      <w:r w:rsidR="00A20B1B" w:rsidRPr="00E6441B">
        <w:rPr>
          <w:rFonts w:ascii="Arial" w:hAnsi="Arial" w:cs="Arial"/>
          <w:sz w:val="20"/>
          <w:szCs w:val="20"/>
        </w:rPr>
        <w:t>investora</w:t>
      </w:r>
      <w:r w:rsidRPr="00E6441B">
        <w:rPr>
          <w:rFonts w:ascii="Arial" w:hAnsi="Arial" w:cs="Arial"/>
          <w:sz w:val="20"/>
          <w:szCs w:val="20"/>
        </w:rPr>
        <w:t xml:space="preserve"> a zástupci objednatele, oprávněnému jednat ve věci provádění stavby denní záznamy a odevzdat mu první průpis stavebního deníku.</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9. Mimo stavbyvedoucího nebo jeho zástupce mohou provádět záznamy ve stavebním deníku rovněž osoby uvedené v ustanovení §157 odst. 2 stavebního zákona a za objednatele též jeho oprávnění zástupci.</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11. Oprávnění zástupci objednatele vykonávající na stavbě technický dozor </w:t>
      </w:r>
      <w:r w:rsidR="00A20B1B" w:rsidRPr="00E6441B">
        <w:rPr>
          <w:rFonts w:ascii="Arial" w:hAnsi="Arial" w:cs="Arial"/>
          <w:sz w:val="20"/>
          <w:szCs w:val="20"/>
        </w:rPr>
        <w:t xml:space="preserve">investora </w:t>
      </w:r>
      <w:r w:rsidRPr="00E6441B">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E6441B">
        <w:rPr>
          <w:rFonts w:ascii="Arial" w:hAnsi="Arial" w:cs="Arial"/>
          <w:sz w:val="20"/>
          <w:szCs w:val="20"/>
        </w:rPr>
        <w:t xml:space="preserve"> investora</w:t>
      </w:r>
      <w:r w:rsidRPr="00E6441B">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12. Objednatel si vyhrazuje právo zkontrolovat předmět díla při jeho provádění ve stupni před zakrytím jednotlivých konstrukčních vrstev. Zhotovitel je povinen jej pozvat na provedení kontroly </w:t>
      </w:r>
      <w:r w:rsidRPr="00E6441B">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333B79" w:rsidRPr="00E6441B" w:rsidRDefault="00333B79" w:rsidP="00487F19">
      <w:pPr>
        <w:pStyle w:val="Zpat1"/>
        <w:tabs>
          <w:tab w:val="clear" w:pos="4536"/>
          <w:tab w:val="clear" w:pos="9072"/>
          <w:tab w:val="left" w:pos="540"/>
        </w:tabs>
        <w:jc w:val="both"/>
        <w:rPr>
          <w:rFonts w:ascii="Arial" w:hAnsi="Arial" w:cs="Arial"/>
        </w:rPr>
      </w:pPr>
    </w:p>
    <w:p w:rsidR="00BE704A" w:rsidRPr="00E43CB7" w:rsidRDefault="00BE704A" w:rsidP="00BE704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13.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w:t>
      </w:r>
      <w:r w:rsidR="00005483" w:rsidRPr="00E43CB7">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BE704A" w:rsidRPr="00E43CB7" w:rsidRDefault="00BE704A" w:rsidP="00487F19">
      <w:pPr>
        <w:pStyle w:val="Zpat1"/>
        <w:tabs>
          <w:tab w:val="clear" w:pos="4536"/>
          <w:tab w:val="clear" w:pos="9072"/>
          <w:tab w:val="left" w:pos="540"/>
        </w:tabs>
        <w:jc w:val="both"/>
        <w:rPr>
          <w:rFonts w:ascii="Arial" w:hAnsi="Arial" w:cs="Arial"/>
        </w:rPr>
      </w:pPr>
    </w:p>
    <w:p w:rsidR="006A1D41"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14</w:t>
      </w:r>
      <w:r w:rsidR="003F6E84" w:rsidRPr="00E43CB7">
        <w:rPr>
          <w:rFonts w:ascii="Arial" w:hAnsi="Arial" w:cs="Arial"/>
          <w:sz w:val="20"/>
          <w:szCs w:val="20"/>
        </w:rPr>
        <w:t>.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w:t>
      </w:r>
      <w:r w:rsidR="00CC1E81" w:rsidRPr="00E43CB7">
        <w:rPr>
          <w:rFonts w:ascii="Arial" w:hAnsi="Arial" w:cs="Arial"/>
          <w:sz w:val="20"/>
          <w:szCs w:val="20"/>
        </w:rPr>
        <w:t xml:space="preserve"> </w:t>
      </w:r>
      <w:r w:rsidR="003E0743" w:rsidRPr="00E43CB7">
        <w:rPr>
          <w:rFonts w:ascii="Arial" w:hAnsi="Arial" w:cs="Arial"/>
          <w:sz w:val="20"/>
          <w:szCs w:val="20"/>
        </w:rPr>
        <w:t>materiálů</w:t>
      </w:r>
      <w:r w:rsidR="003F6E84" w:rsidRPr="00E43CB7">
        <w:rPr>
          <w:rFonts w:ascii="Arial" w:hAnsi="Arial" w:cs="Arial"/>
          <w:sz w:val="20"/>
          <w:szCs w:val="20"/>
        </w:rPr>
        <w:t>, jinak odpovídá za škodu, která v souvislosti s takovou změnou vznikne a ponese náklady s uvedením k původnímu stavu, bude-li na tom objednatel trvat.</w:t>
      </w:r>
    </w:p>
    <w:p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333B79" w:rsidRPr="00E43CB7" w:rsidRDefault="00333B79" w:rsidP="00487F19">
      <w:pPr>
        <w:pStyle w:val="Zpat1"/>
        <w:tabs>
          <w:tab w:val="clear" w:pos="4536"/>
          <w:tab w:val="clear" w:pos="9072"/>
          <w:tab w:val="left" w:pos="900"/>
        </w:tabs>
        <w:jc w:val="both"/>
        <w:rPr>
          <w:rFonts w:ascii="Arial" w:hAnsi="Arial" w:cs="Arial"/>
        </w:rPr>
      </w:pPr>
    </w:p>
    <w:p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5</w:t>
      </w:r>
      <w:r w:rsidRPr="00E43CB7">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technický dozor </w:t>
      </w:r>
      <w:r w:rsidR="00A20B1B" w:rsidRPr="00E43CB7">
        <w:rPr>
          <w:rFonts w:ascii="Arial" w:hAnsi="Arial" w:cs="Arial"/>
          <w:sz w:val="20"/>
          <w:szCs w:val="20"/>
        </w:rPr>
        <w:t xml:space="preserve">investora </w:t>
      </w:r>
      <w:r w:rsidRPr="00E43CB7">
        <w:rPr>
          <w:rFonts w:ascii="Arial" w:hAnsi="Arial" w:cs="Arial"/>
          <w:sz w:val="20"/>
          <w:szCs w:val="20"/>
        </w:rPr>
        <w:t>pak určí nový termín provedení kontroly příslušné části díla. Zhotoviteli tím nevzniká důvod pro prodloužení termínu dokončení díla.</w:t>
      </w:r>
    </w:p>
    <w:p w:rsidR="00DA4AD6" w:rsidRPr="00E43CB7" w:rsidRDefault="00DA4AD6" w:rsidP="00487F19">
      <w:pPr>
        <w:pStyle w:val="Zpat1"/>
        <w:tabs>
          <w:tab w:val="clear" w:pos="4536"/>
          <w:tab w:val="clear" w:pos="9072"/>
          <w:tab w:val="left" w:pos="540"/>
        </w:tabs>
        <w:jc w:val="both"/>
        <w:rPr>
          <w:rFonts w:ascii="Arial" w:hAnsi="Arial" w:cs="Arial"/>
        </w:rPr>
      </w:pPr>
    </w:p>
    <w:p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6</w:t>
      </w:r>
      <w:r w:rsidRPr="00E43CB7">
        <w:rPr>
          <w:rFonts w:ascii="Arial" w:hAnsi="Arial" w:cs="Arial"/>
          <w:sz w:val="20"/>
          <w:szCs w:val="20"/>
        </w:rPr>
        <w:t>. Technický dozor</w:t>
      </w:r>
      <w:r w:rsidR="00394BC9" w:rsidRPr="00E43CB7">
        <w:rPr>
          <w:rFonts w:ascii="Arial" w:hAnsi="Arial" w:cs="Arial"/>
          <w:sz w:val="20"/>
          <w:szCs w:val="20"/>
        </w:rPr>
        <w:t xml:space="preserve"> investora</w:t>
      </w:r>
      <w:r w:rsidRPr="00E43CB7">
        <w:rPr>
          <w:rFonts w:ascii="Arial" w:hAnsi="Arial" w:cs="Arial"/>
          <w:sz w:val="20"/>
          <w:szCs w:val="20"/>
        </w:rPr>
        <w:t xml:space="preserve">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w:t>
      </w:r>
      <w:r w:rsidR="00394BC9" w:rsidRPr="00E43CB7">
        <w:rPr>
          <w:rFonts w:ascii="Arial" w:hAnsi="Arial" w:cs="Arial"/>
          <w:sz w:val="20"/>
          <w:szCs w:val="20"/>
        </w:rPr>
        <w:t>inimálně</w:t>
      </w:r>
      <w:r w:rsidRPr="00E43CB7">
        <w:rPr>
          <w:rFonts w:ascii="Arial" w:hAnsi="Arial" w:cs="Arial"/>
          <w:sz w:val="20"/>
          <w:szCs w:val="20"/>
        </w:rPr>
        <w:t xml:space="preserve"> 3 x týdně, a to v pracovní dny.</w:t>
      </w:r>
    </w:p>
    <w:p w:rsidR="00333B79" w:rsidRPr="00E43CB7" w:rsidRDefault="00333B79" w:rsidP="00487F19">
      <w:pPr>
        <w:pStyle w:val="Zpat1"/>
        <w:tabs>
          <w:tab w:val="clear" w:pos="4536"/>
          <w:tab w:val="clear" w:pos="9072"/>
          <w:tab w:val="left" w:pos="540"/>
        </w:tabs>
        <w:jc w:val="both"/>
        <w:rPr>
          <w:rFonts w:ascii="Arial" w:hAnsi="Arial" w:cs="Arial"/>
        </w:rPr>
      </w:pPr>
    </w:p>
    <w:p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7</w:t>
      </w:r>
      <w:r w:rsidRPr="00E43CB7">
        <w:rPr>
          <w:rFonts w:ascii="Arial" w:hAnsi="Arial" w:cs="Arial"/>
          <w:sz w:val="20"/>
          <w:szCs w:val="20"/>
        </w:rPr>
        <w:t xml:space="preserve">. Zhotovitel je povinen před zahájením prací předložit technickému dozoru </w:t>
      </w:r>
      <w:r w:rsidR="001B4F49" w:rsidRPr="00E43CB7">
        <w:rPr>
          <w:rFonts w:ascii="Arial" w:hAnsi="Arial" w:cs="Arial"/>
          <w:sz w:val="20"/>
          <w:szCs w:val="20"/>
        </w:rPr>
        <w:t>investora</w:t>
      </w:r>
      <w:r w:rsidRPr="00E43CB7">
        <w:rPr>
          <w:rFonts w:ascii="Arial" w:hAnsi="Arial" w:cs="Arial"/>
          <w:sz w:val="20"/>
          <w:szCs w:val="20"/>
        </w:rPr>
        <w:t xml:space="preserve"> kontrolní a zkušební plán.</w:t>
      </w:r>
    </w:p>
    <w:p w:rsidR="00333B79" w:rsidRPr="00E43CB7" w:rsidRDefault="00333B79" w:rsidP="00487F19">
      <w:pPr>
        <w:pStyle w:val="Zpat1"/>
        <w:tabs>
          <w:tab w:val="clear" w:pos="4536"/>
          <w:tab w:val="clear" w:pos="9072"/>
          <w:tab w:val="left" w:pos="540"/>
        </w:tabs>
        <w:jc w:val="both"/>
        <w:rPr>
          <w:rFonts w:ascii="Arial" w:hAnsi="Arial" w:cs="Arial"/>
        </w:rPr>
      </w:pPr>
    </w:p>
    <w:p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8</w:t>
      </w:r>
      <w:r w:rsidRPr="00E43CB7">
        <w:rPr>
          <w:rFonts w:ascii="Arial" w:hAnsi="Arial" w:cs="Arial"/>
          <w:sz w:val="20"/>
          <w:szCs w:val="20"/>
        </w:rPr>
        <w:t xml:space="preserve">. Zhotovitel je povinen zajistit bezpečný přístup ke všem částem díla pro výkon technického dozoru a kontroly díla. Pokud zhotovitel takovýto bezpečný přístup nezajistí, je technický dozor oprávněn odmítnout provedení kontroly. Technický dozor </w:t>
      </w:r>
      <w:r w:rsidR="00A20B1B" w:rsidRPr="00E43CB7">
        <w:rPr>
          <w:rFonts w:ascii="Arial" w:hAnsi="Arial" w:cs="Arial"/>
          <w:sz w:val="20"/>
          <w:szCs w:val="20"/>
        </w:rPr>
        <w:t xml:space="preserve">investora </w:t>
      </w:r>
      <w:r w:rsidRPr="00E43CB7">
        <w:rPr>
          <w:rFonts w:ascii="Arial" w:hAnsi="Arial" w:cs="Arial"/>
          <w:sz w:val="20"/>
          <w:szCs w:val="20"/>
        </w:rPr>
        <w:t>pak určí nový termín provedení kontroly příslušné části díla. Zhotoviteli tím nevzniká důvod pro prodloužení termínu dokončení díla.</w:t>
      </w:r>
    </w:p>
    <w:p w:rsidR="00333B79" w:rsidRPr="00E43CB7" w:rsidRDefault="00333B79" w:rsidP="00487F19">
      <w:pPr>
        <w:pStyle w:val="Zpat1"/>
        <w:tabs>
          <w:tab w:val="clear" w:pos="4536"/>
          <w:tab w:val="clear" w:pos="9072"/>
          <w:tab w:val="left" w:pos="540"/>
        </w:tabs>
        <w:jc w:val="both"/>
        <w:rPr>
          <w:rFonts w:ascii="Arial" w:hAnsi="Arial" w:cs="Arial"/>
          <w:shd w:val="clear" w:color="auto" w:fill="B2B2B2"/>
        </w:rPr>
      </w:pPr>
    </w:p>
    <w:p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9</w:t>
      </w:r>
      <w:r w:rsidRPr="00E43CB7">
        <w:rPr>
          <w:rFonts w:ascii="Arial" w:hAnsi="Arial" w:cs="Arial"/>
          <w:sz w:val="20"/>
          <w:szCs w:val="20"/>
        </w:rPr>
        <w:t>. Za dodržování podmínek stanovených v povolení k užívání veřejných ploch odpovídá zhotovitel, který bude hradit případné škody vzniklé při tomto užívání.</w:t>
      </w:r>
    </w:p>
    <w:p w:rsidR="00333B79" w:rsidRPr="00E43CB7" w:rsidRDefault="00333B79" w:rsidP="00487F19">
      <w:pPr>
        <w:pStyle w:val="Zpat1"/>
        <w:tabs>
          <w:tab w:val="clear" w:pos="4536"/>
          <w:tab w:val="clear" w:pos="9072"/>
          <w:tab w:val="left" w:pos="540"/>
        </w:tabs>
        <w:jc w:val="both"/>
        <w:rPr>
          <w:rFonts w:ascii="Arial" w:hAnsi="Arial" w:cs="Arial"/>
        </w:rPr>
      </w:pPr>
    </w:p>
    <w:p w:rsidR="00333B79"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20</w:t>
      </w:r>
      <w:r w:rsidR="003F6E84" w:rsidRPr="00E43CB7">
        <w:rPr>
          <w:rFonts w:ascii="Arial" w:hAnsi="Arial" w:cs="Arial"/>
          <w:sz w:val="20"/>
          <w:szCs w:val="20"/>
        </w:rPr>
        <w:t>. Zhotovitel zabezpečí na vlastní náklady odvoz a likvidaci stavebního odpadu v souladu se zákonem č. 185/2001 Sb., o odpadech, v platném znění, a to v termínech stanovených na kontrolních dnech.</w:t>
      </w:r>
    </w:p>
    <w:p w:rsidR="00BE704A" w:rsidRPr="00E43CB7" w:rsidRDefault="00BE704A" w:rsidP="00487F19">
      <w:pPr>
        <w:pStyle w:val="Zpat1"/>
        <w:tabs>
          <w:tab w:val="clear" w:pos="4536"/>
          <w:tab w:val="clear" w:pos="9072"/>
          <w:tab w:val="left" w:pos="540"/>
        </w:tabs>
        <w:jc w:val="both"/>
        <w:rPr>
          <w:rFonts w:ascii="Arial" w:hAnsi="Arial" w:cs="Arial"/>
          <w:sz w:val="20"/>
          <w:szCs w:val="20"/>
        </w:rPr>
      </w:pPr>
    </w:p>
    <w:p w:rsidR="00333B79" w:rsidRDefault="00333B79" w:rsidP="00487F19">
      <w:pPr>
        <w:pStyle w:val="Zpat1"/>
        <w:tabs>
          <w:tab w:val="clear" w:pos="4536"/>
          <w:tab w:val="clear" w:pos="9072"/>
          <w:tab w:val="left" w:pos="540"/>
        </w:tabs>
        <w:jc w:val="both"/>
        <w:rPr>
          <w:rFonts w:ascii="Arial" w:hAnsi="Arial" w:cs="Arial"/>
          <w:sz w:val="20"/>
          <w:szCs w:val="20"/>
        </w:rPr>
      </w:pPr>
    </w:p>
    <w:p w:rsidR="00E86C2F" w:rsidRPr="00E43CB7" w:rsidRDefault="00E86C2F" w:rsidP="00487F19">
      <w:pPr>
        <w:pStyle w:val="Zpat1"/>
        <w:tabs>
          <w:tab w:val="clear" w:pos="4536"/>
          <w:tab w:val="clear" w:pos="9072"/>
          <w:tab w:val="left" w:pos="540"/>
        </w:tabs>
        <w:jc w:val="both"/>
        <w:rPr>
          <w:rFonts w:ascii="Arial" w:hAnsi="Arial" w:cs="Arial"/>
          <w:sz w:val="20"/>
          <w:szCs w:val="20"/>
        </w:rPr>
      </w:pPr>
    </w:p>
    <w:p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VII</w:t>
      </w:r>
      <w:r w:rsidR="00321C03" w:rsidRPr="00E43CB7">
        <w:rPr>
          <w:rFonts w:ascii="Arial" w:hAnsi="Arial" w:cs="Arial"/>
          <w:b/>
          <w:bCs/>
          <w:sz w:val="20"/>
          <w:szCs w:val="20"/>
        </w:rPr>
        <w:t>I</w:t>
      </w:r>
      <w:r w:rsidRPr="00E43CB7">
        <w:rPr>
          <w:rFonts w:ascii="Arial" w:hAnsi="Arial" w:cs="Arial"/>
          <w:b/>
          <w:bCs/>
          <w:sz w:val="20"/>
          <w:szCs w:val="20"/>
        </w:rPr>
        <w:t>. Předání staveniště</w:t>
      </w:r>
    </w:p>
    <w:p w:rsidR="004D5E22" w:rsidRPr="00E43CB7" w:rsidRDefault="004D5E22" w:rsidP="00487F19">
      <w:pPr>
        <w:pStyle w:val="Zpat1"/>
        <w:tabs>
          <w:tab w:val="clear" w:pos="4536"/>
          <w:tab w:val="clear" w:pos="9072"/>
          <w:tab w:val="left" w:pos="540"/>
        </w:tabs>
        <w:jc w:val="both"/>
        <w:rPr>
          <w:rFonts w:ascii="Arial" w:hAnsi="Arial" w:cs="Arial"/>
        </w:rPr>
      </w:pPr>
    </w:p>
    <w:p w:rsidR="00333B79" w:rsidRPr="00E43CB7" w:rsidRDefault="003F6E84" w:rsidP="00487F19">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1. Staveniště bude předáno nejdříve </w:t>
      </w:r>
      <w:r w:rsidR="00AD2A84">
        <w:rPr>
          <w:rFonts w:ascii="Arial" w:hAnsi="Arial" w:cs="Arial"/>
          <w:bCs/>
          <w:sz w:val="20"/>
          <w:szCs w:val="20"/>
        </w:rPr>
        <w:t>5</w:t>
      </w:r>
      <w:r w:rsidRPr="00E43CB7">
        <w:rPr>
          <w:rFonts w:ascii="Arial" w:hAnsi="Arial" w:cs="Arial"/>
          <w:bCs/>
          <w:sz w:val="20"/>
          <w:szCs w:val="20"/>
        </w:rPr>
        <w:t xml:space="preserve"> dnů</w:t>
      </w:r>
      <w:r w:rsidRPr="00E43CB7">
        <w:rPr>
          <w:rFonts w:ascii="Arial" w:hAnsi="Arial" w:cs="Arial"/>
          <w:sz w:val="20"/>
          <w:szCs w:val="20"/>
        </w:rPr>
        <w:t xml:space="preserve"> před sjednaným termínem zahájení stavby a nejpozději v den zahájení stavby (viz </w:t>
      </w:r>
      <w:r w:rsidRPr="00E43CB7">
        <w:rPr>
          <w:rFonts w:ascii="Arial" w:hAnsi="Arial" w:cs="Arial"/>
          <w:bCs/>
          <w:sz w:val="20"/>
          <w:szCs w:val="20"/>
        </w:rPr>
        <w:t>čl. III. odst. 1. smlouvy)</w:t>
      </w:r>
      <w:r w:rsidRPr="00E43CB7">
        <w:rPr>
          <w:rFonts w:ascii="Arial" w:hAnsi="Arial" w:cs="Arial"/>
          <w:sz w:val="20"/>
          <w:szCs w:val="20"/>
        </w:rPr>
        <w:t xml:space="preserve">, pokud se obě strany nedohodnou jinak, a to na základě písemného zápisu o předání staveniště.    </w:t>
      </w:r>
    </w:p>
    <w:p w:rsidR="00333B79" w:rsidRPr="00E43CB7" w:rsidRDefault="00333B79" w:rsidP="00487F19">
      <w:pPr>
        <w:pStyle w:val="Zpat1"/>
        <w:tabs>
          <w:tab w:val="clear" w:pos="4536"/>
          <w:tab w:val="clear" w:pos="9072"/>
          <w:tab w:val="left" w:pos="897"/>
        </w:tabs>
        <w:jc w:val="both"/>
        <w:rPr>
          <w:rFonts w:ascii="Arial" w:hAnsi="Arial" w:cs="Arial"/>
        </w:rPr>
      </w:pPr>
    </w:p>
    <w:p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 Staveniště zajišťuje zhotovitel. Náklady spojené se zařízením staveniště a následující likvidací jsou součástí sjednané ceny za dílo.</w:t>
      </w:r>
    </w:p>
    <w:p w:rsidR="00602103" w:rsidRPr="00E43CB7" w:rsidRDefault="00602103" w:rsidP="00602103">
      <w:pPr>
        <w:pStyle w:val="Smlouva-slo"/>
        <w:widowControl w:val="0"/>
        <w:spacing w:before="0" w:line="240" w:lineRule="auto"/>
        <w:rPr>
          <w:rFonts w:ascii="Tahoma" w:hAnsi="Tahoma" w:cs="Tahoma"/>
          <w:sz w:val="22"/>
          <w:szCs w:val="22"/>
        </w:rPr>
      </w:pPr>
    </w:p>
    <w:p w:rsidR="00602103" w:rsidRPr="00E43CB7" w:rsidRDefault="00602103" w:rsidP="00602103">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3. Zhotovitel hradí elektri</w:t>
      </w:r>
      <w:r w:rsidR="00BA4A26" w:rsidRPr="00E43CB7">
        <w:rPr>
          <w:rFonts w:ascii="Arial" w:hAnsi="Arial" w:cs="Arial"/>
          <w:sz w:val="20"/>
          <w:szCs w:val="20"/>
        </w:rPr>
        <w:t>c</w:t>
      </w:r>
      <w:r w:rsidRPr="00E43CB7">
        <w:rPr>
          <w:rFonts w:ascii="Arial" w:hAnsi="Arial" w:cs="Arial"/>
          <w:sz w:val="20"/>
          <w:szCs w:val="20"/>
        </w:rPr>
        <w:t>kou energii, vodné, stočné a další odebraná média. Zhotovitel zabezpečí na své náklady měření jejich odběru.</w:t>
      </w:r>
    </w:p>
    <w:p w:rsidR="00333B79" w:rsidRPr="00E43CB7" w:rsidRDefault="00333B79" w:rsidP="00487F19">
      <w:pPr>
        <w:pStyle w:val="Zpat1"/>
        <w:tabs>
          <w:tab w:val="clear" w:pos="4536"/>
          <w:tab w:val="clear" w:pos="9072"/>
          <w:tab w:val="left" w:pos="540"/>
        </w:tabs>
        <w:jc w:val="both"/>
        <w:rPr>
          <w:rFonts w:ascii="Arial" w:hAnsi="Arial" w:cs="Arial"/>
        </w:rPr>
      </w:pPr>
    </w:p>
    <w:p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4</w:t>
      </w:r>
      <w:r w:rsidR="003F6E84" w:rsidRPr="00E43CB7">
        <w:rPr>
          <w:rFonts w:ascii="Arial" w:hAnsi="Arial" w:cs="Arial"/>
          <w:sz w:val="20"/>
          <w:szCs w:val="20"/>
        </w:rPr>
        <w:t xml:space="preserve">. </w:t>
      </w:r>
      <w:r w:rsidR="00F9499D" w:rsidRPr="00E43CB7">
        <w:rPr>
          <w:rFonts w:ascii="Arial" w:hAnsi="Arial" w:cs="Arial"/>
          <w:sz w:val="20"/>
          <w:szCs w:val="20"/>
        </w:rPr>
        <w:t>Dvě</w:t>
      </w:r>
      <w:r w:rsidR="00EB6B77" w:rsidRPr="00E43CB7">
        <w:rPr>
          <w:rFonts w:ascii="Arial" w:hAnsi="Arial" w:cs="Arial"/>
          <w:sz w:val="20"/>
          <w:szCs w:val="20"/>
        </w:rPr>
        <w:t xml:space="preserve"> </w:t>
      </w:r>
      <w:r w:rsidR="00EE490F" w:rsidRPr="00E43CB7">
        <w:rPr>
          <w:rFonts w:ascii="Arial" w:hAnsi="Arial" w:cs="Arial"/>
          <w:sz w:val="20"/>
          <w:szCs w:val="20"/>
        </w:rPr>
        <w:t>pare</w:t>
      </w:r>
      <w:r w:rsidR="003F6E84" w:rsidRPr="00E43CB7">
        <w:rPr>
          <w:rFonts w:ascii="Arial" w:hAnsi="Arial" w:cs="Arial"/>
          <w:sz w:val="20"/>
          <w:szCs w:val="20"/>
        </w:rPr>
        <w:t xml:space="preserve"> </w:t>
      </w:r>
      <w:r w:rsidR="00CC7985" w:rsidRPr="00E43CB7">
        <w:rPr>
          <w:rFonts w:ascii="Arial" w:hAnsi="Arial" w:cs="Arial"/>
          <w:sz w:val="20"/>
          <w:szCs w:val="20"/>
        </w:rPr>
        <w:t>dokumentace pro provedení stavby</w:t>
      </w:r>
      <w:r w:rsidR="003F6E84" w:rsidRPr="00E43CB7">
        <w:rPr>
          <w:rFonts w:ascii="Arial" w:hAnsi="Arial" w:cs="Arial"/>
          <w:sz w:val="20"/>
          <w:szCs w:val="20"/>
        </w:rPr>
        <w:t xml:space="preserve"> </w:t>
      </w:r>
      <w:r w:rsidR="00CC7985" w:rsidRPr="00E43CB7">
        <w:rPr>
          <w:rFonts w:ascii="Arial" w:hAnsi="Arial" w:cs="Arial"/>
          <w:sz w:val="20"/>
          <w:szCs w:val="20"/>
        </w:rPr>
        <w:t>bud</w:t>
      </w:r>
      <w:r w:rsidR="00EB6B77" w:rsidRPr="00E43CB7">
        <w:rPr>
          <w:rFonts w:ascii="Arial" w:hAnsi="Arial" w:cs="Arial"/>
          <w:sz w:val="20"/>
          <w:szCs w:val="20"/>
        </w:rPr>
        <w:t>ou</w:t>
      </w:r>
      <w:r w:rsidR="00CC7985" w:rsidRPr="00E43CB7">
        <w:rPr>
          <w:rFonts w:ascii="Arial" w:hAnsi="Arial" w:cs="Arial"/>
          <w:sz w:val="20"/>
          <w:szCs w:val="20"/>
        </w:rPr>
        <w:t xml:space="preserve"> </w:t>
      </w:r>
      <w:r w:rsidR="003F6E84" w:rsidRPr="00E43CB7">
        <w:rPr>
          <w:rFonts w:ascii="Arial" w:hAnsi="Arial" w:cs="Arial"/>
          <w:sz w:val="20"/>
          <w:szCs w:val="20"/>
        </w:rPr>
        <w:t xml:space="preserve">zhotoviteli </w:t>
      </w:r>
      <w:r w:rsidR="00EB6B77" w:rsidRPr="00E43CB7">
        <w:rPr>
          <w:rFonts w:ascii="Arial" w:hAnsi="Arial" w:cs="Arial"/>
          <w:sz w:val="20"/>
          <w:szCs w:val="20"/>
        </w:rPr>
        <w:t xml:space="preserve">protokolárně </w:t>
      </w:r>
      <w:r w:rsidR="003F6E84" w:rsidRPr="00E43CB7">
        <w:rPr>
          <w:rFonts w:ascii="Arial" w:hAnsi="Arial" w:cs="Arial"/>
          <w:sz w:val="20"/>
          <w:szCs w:val="20"/>
        </w:rPr>
        <w:t>předán</w:t>
      </w:r>
      <w:r w:rsidR="00EB6B77" w:rsidRPr="00E43CB7">
        <w:rPr>
          <w:rFonts w:ascii="Arial" w:hAnsi="Arial" w:cs="Arial"/>
          <w:sz w:val="20"/>
          <w:szCs w:val="20"/>
        </w:rPr>
        <w:t>a</w:t>
      </w:r>
      <w:r w:rsidR="003F6E84" w:rsidRPr="00E43CB7">
        <w:rPr>
          <w:rFonts w:ascii="Arial" w:hAnsi="Arial" w:cs="Arial"/>
          <w:sz w:val="20"/>
          <w:szCs w:val="20"/>
        </w:rPr>
        <w:t xml:space="preserve"> nejpozději při předání staveniště.</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Pravomocné stavební povolení, popř. další rozhodnutí správních orgánů, vydaná již ve věci stavby, budou předána nejpozději při předání staveniště.</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602103"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6</w:t>
      </w:r>
      <w:r w:rsidR="003F6E84" w:rsidRPr="00E6441B">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333B79" w:rsidRPr="00E6441B" w:rsidRDefault="00333B79" w:rsidP="00487F19">
      <w:pPr>
        <w:pStyle w:val="Zpat1"/>
        <w:tabs>
          <w:tab w:val="clear" w:pos="4536"/>
          <w:tab w:val="clear" w:pos="9072"/>
          <w:tab w:val="left" w:pos="1080"/>
        </w:tabs>
        <w:ind w:left="540" w:hanging="540"/>
        <w:jc w:val="both"/>
        <w:rPr>
          <w:rFonts w:ascii="Arial" w:hAnsi="Arial" w:cs="Arial"/>
          <w:b/>
          <w:bCs/>
          <w:sz w:val="20"/>
          <w:szCs w:val="20"/>
        </w:rPr>
      </w:pPr>
    </w:p>
    <w:p w:rsidR="00333B79" w:rsidRPr="00E6441B" w:rsidRDefault="00333B79" w:rsidP="00487F19">
      <w:pPr>
        <w:pStyle w:val="Zpat1"/>
        <w:tabs>
          <w:tab w:val="clear" w:pos="4536"/>
          <w:tab w:val="clear" w:pos="9072"/>
          <w:tab w:val="left" w:pos="1080"/>
        </w:tabs>
        <w:ind w:left="540" w:hanging="540"/>
        <w:jc w:val="both"/>
        <w:rPr>
          <w:rFonts w:ascii="Arial" w:hAnsi="Arial" w:cs="Arial"/>
          <w:b/>
          <w:bCs/>
          <w:sz w:val="20"/>
          <w:szCs w:val="20"/>
        </w:rPr>
      </w:pPr>
    </w:p>
    <w:p w:rsidR="00333B79" w:rsidRPr="00E6441B" w:rsidRDefault="00321C03"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IX</w:t>
      </w:r>
      <w:r w:rsidR="003F6E84" w:rsidRPr="00E6441B">
        <w:rPr>
          <w:rFonts w:ascii="Arial" w:hAnsi="Arial" w:cs="Arial"/>
          <w:b/>
          <w:bCs/>
          <w:sz w:val="20"/>
          <w:szCs w:val="20"/>
        </w:rPr>
        <w:t>. Předání a převzetí díla</w:t>
      </w:r>
    </w:p>
    <w:p w:rsidR="0091655F" w:rsidRPr="00E6441B" w:rsidRDefault="0091655F" w:rsidP="00487F19">
      <w:pPr>
        <w:pStyle w:val="Zpat1"/>
        <w:tabs>
          <w:tab w:val="clear" w:pos="4536"/>
          <w:tab w:val="clear" w:pos="9072"/>
          <w:tab w:val="left" w:pos="540"/>
        </w:tabs>
        <w:jc w:val="both"/>
        <w:rPr>
          <w:rFonts w:ascii="Arial" w:hAnsi="Arial" w:cs="Arial"/>
        </w:rPr>
      </w:pPr>
    </w:p>
    <w:p w:rsidR="00333B79" w:rsidRPr="00E6441B" w:rsidRDefault="003F6E84" w:rsidP="00487F19">
      <w:pPr>
        <w:pStyle w:val="Textbody"/>
        <w:tabs>
          <w:tab w:val="left" w:pos="540"/>
        </w:tabs>
        <w:jc w:val="both"/>
        <w:rPr>
          <w:rFonts w:ascii="Arial" w:hAnsi="Arial" w:cs="Arial"/>
        </w:rPr>
      </w:pPr>
      <w:r w:rsidRPr="00E6441B">
        <w:rPr>
          <w:rFonts w:ascii="Arial" w:hAnsi="Arial" w:cs="Arial"/>
          <w:sz w:val="22"/>
          <w:szCs w:val="20"/>
        </w:rPr>
        <w:t>1</w:t>
      </w:r>
      <w:r w:rsidRPr="00E6441B">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E6441B">
        <w:rPr>
          <w:rFonts w:ascii="Arial" w:hAnsi="Arial" w:cs="Arial"/>
          <w:sz w:val="20"/>
          <w:szCs w:val="20"/>
        </w:rPr>
        <w:t xml:space="preserve"> investora</w:t>
      </w:r>
      <w:r w:rsidRPr="00E6441B">
        <w:rPr>
          <w:rFonts w:ascii="Arial" w:hAnsi="Arial" w:cs="Arial"/>
          <w:sz w:val="20"/>
          <w:szCs w:val="20"/>
        </w:rPr>
        <w:t xml:space="preserve">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r w:rsidR="00A86E95" w:rsidRPr="00E6441B">
        <w:rPr>
          <w:rFonts w:ascii="Arial" w:hAnsi="Arial" w:cs="Arial"/>
          <w:sz w:val="20"/>
          <w:szCs w:val="20"/>
        </w:rPr>
        <w:t xml:space="preserve"> </w:t>
      </w:r>
    </w:p>
    <w:p w:rsidR="004D5E22" w:rsidRPr="00E6441B" w:rsidRDefault="004D5E22" w:rsidP="00487F19">
      <w:pPr>
        <w:pStyle w:val="Textbody"/>
        <w:jc w:val="both"/>
        <w:rPr>
          <w:rFonts w:ascii="Arial" w:hAnsi="Arial" w:cs="Arial"/>
          <w:sz w:val="20"/>
          <w:szCs w:val="20"/>
        </w:rPr>
      </w:pPr>
    </w:p>
    <w:p w:rsidR="00333B79" w:rsidRPr="00E6441B" w:rsidRDefault="003F6E84" w:rsidP="00487F19">
      <w:pPr>
        <w:pStyle w:val="Textbody"/>
        <w:jc w:val="both"/>
        <w:rPr>
          <w:rFonts w:ascii="Arial" w:hAnsi="Arial" w:cs="Arial"/>
        </w:rPr>
      </w:pPr>
      <w:r w:rsidRPr="00E6441B">
        <w:rPr>
          <w:rFonts w:ascii="Arial" w:hAnsi="Arial" w:cs="Arial"/>
          <w:sz w:val="20"/>
          <w:szCs w:val="20"/>
        </w:rPr>
        <w:t xml:space="preserve">2. </w:t>
      </w:r>
      <w:r w:rsidR="00F928F0">
        <w:rPr>
          <w:rFonts w:ascii="Arial" w:hAnsi="Arial" w:cs="Arial"/>
          <w:sz w:val="20"/>
          <w:szCs w:val="20"/>
        </w:rPr>
        <w:t>Předpokladem ř</w:t>
      </w:r>
      <w:r w:rsidRPr="00E6441B">
        <w:rPr>
          <w:rFonts w:ascii="Arial" w:hAnsi="Arial" w:cs="Arial"/>
          <w:sz w:val="20"/>
          <w:szCs w:val="20"/>
        </w:rPr>
        <w:t>ádné</w:t>
      </w:r>
      <w:r w:rsidR="00F928F0">
        <w:rPr>
          <w:rFonts w:ascii="Arial" w:hAnsi="Arial" w:cs="Arial"/>
          <w:sz w:val="20"/>
          <w:szCs w:val="20"/>
        </w:rPr>
        <w:t>ho</w:t>
      </w:r>
      <w:r w:rsidRPr="00E6441B">
        <w:rPr>
          <w:rFonts w:ascii="Arial" w:hAnsi="Arial" w:cs="Arial"/>
          <w:sz w:val="20"/>
          <w:szCs w:val="20"/>
        </w:rPr>
        <w:t xml:space="preserve"> provedení díla bude dále úspěšn</w:t>
      </w:r>
      <w:r w:rsidR="00F928F0">
        <w:rPr>
          <w:rFonts w:ascii="Arial" w:hAnsi="Arial" w:cs="Arial"/>
          <w:sz w:val="20"/>
          <w:szCs w:val="20"/>
        </w:rPr>
        <w:t>é</w:t>
      </w:r>
      <w:r w:rsidRPr="00E6441B">
        <w:rPr>
          <w:rFonts w:ascii="Arial" w:hAnsi="Arial" w:cs="Arial"/>
          <w:sz w:val="20"/>
          <w:szCs w:val="20"/>
        </w:rPr>
        <w:t xml:space="preserve"> provedení všech předepsaných zkoušek, nutných k řádnému dokončení celého díla. K účasti na nich je zhotovitel povinen objednatele, resp. technický dozor</w:t>
      </w:r>
      <w:r w:rsidR="00A20B1B" w:rsidRPr="00E6441B">
        <w:rPr>
          <w:rFonts w:ascii="Arial" w:hAnsi="Arial" w:cs="Arial"/>
          <w:sz w:val="20"/>
          <w:szCs w:val="20"/>
        </w:rPr>
        <w:t xml:space="preserve"> investora</w:t>
      </w:r>
      <w:r w:rsidRPr="00E6441B">
        <w:rPr>
          <w:rFonts w:ascii="Arial" w:hAnsi="Arial" w:cs="Arial"/>
          <w:sz w:val="20"/>
          <w:szCs w:val="20"/>
        </w:rPr>
        <w:t>, včas přizvat, jinak nemusí být výsledky těchto zkoušek objednatelem uznány a zhotovitel na své náklady zajistí nové zkoušky za přítomnosti objednatele, resp. jeho technického dozoru.</w:t>
      </w:r>
    </w:p>
    <w:p w:rsidR="004D5E22" w:rsidRPr="00E6441B" w:rsidRDefault="004D5E22" w:rsidP="00487F19">
      <w:pPr>
        <w:pStyle w:val="Textbody"/>
        <w:jc w:val="both"/>
        <w:rPr>
          <w:rFonts w:ascii="Arial" w:hAnsi="Arial" w:cs="Arial"/>
          <w:sz w:val="20"/>
          <w:szCs w:val="20"/>
        </w:rPr>
      </w:pPr>
    </w:p>
    <w:p w:rsidR="00333B79" w:rsidRPr="00E43CB7" w:rsidRDefault="003F6E84" w:rsidP="00487F19">
      <w:pPr>
        <w:pStyle w:val="Textbody"/>
        <w:jc w:val="both"/>
        <w:rPr>
          <w:rFonts w:ascii="Arial" w:hAnsi="Arial" w:cs="Arial"/>
        </w:rPr>
      </w:pPr>
      <w:r w:rsidRPr="00E6441B">
        <w:rPr>
          <w:rFonts w:ascii="Arial" w:hAnsi="Arial" w:cs="Arial"/>
          <w:sz w:val="20"/>
          <w:szCs w:val="20"/>
        </w:rPr>
        <w:t>3. </w:t>
      </w:r>
      <w:r w:rsidRPr="00E43CB7">
        <w:rPr>
          <w:rFonts w:ascii="Arial" w:hAnsi="Arial" w:cs="Arial"/>
          <w:sz w:val="20"/>
          <w:szCs w:val="20"/>
        </w:rPr>
        <w:t xml:space="preserve">Objednatel </w:t>
      </w:r>
      <w:r w:rsidR="00462C12" w:rsidRPr="00E43CB7">
        <w:rPr>
          <w:rFonts w:ascii="Arial" w:hAnsi="Arial" w:cs="Arial"/>
          <w:sz w:val="20"/>
          <w:szCs w:val="20"/>
        </w:rPr>
        <w:t xml:space="preserve">může </w:t>
      </w:r>
      <w:r w:rsidRPr="00E43CB7">
        <w:rPr>
          <w:rFonts w:ascii="Arial" w:hAnsi="Arial" w:cs="Arial"/>
          <w:sz w:val="20"/>
          <w:szCs w:val="20"/>
        </w:rPr>
        <w:t xml:space="preserve">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w:t>
      </w:r>
      <w:r w:rsidRPr="00E43CB7">
        <w:rPr>
          <w:rFonts w:ascii="Arial" w:hAnsi="Arial" w:cs="Arial"/>
          <w:sz w:val="20"/>
          <w:szCs w:val="20"/>
        </w:rPr>
        <w:lastRenderedPageBreak/>
        <w:t>nápravy. Dokončená stavba a celé dílo musí být způsobilé užívání v souladu s ustanoveními článku III. této smlouvy.</w:t>
      </w:r>
    </w:p>
    <w:p w:rsidR="004D5E22" w:rsidRPr="00E43CB7" w:rsidRDefault="004D5E22" w:rsidP="00487F19">
      <w:pPr>
        <w:pStyle w:val="Textbody"/>
        <w:jc w:val="both"/>
        <w:rPr>
          <w:rFonts w:ascii="Arial" w:hAnsi="Arial" w:cs="Arial"/>
          <w:sz w:val="20"/>
          <w:szCs w:val="20"/>
        </w:rPr>
      </w:pPr>
    </w:p>
    <w:p w:rsidR="00333B79" w:rsidRPr="00E43CB7" w:rsidRDefault="003F6E84" w:rsidP="00487F19">
      <w:pPr>
        <w:pStyle w:val="Textbody"/>
        <w:jc w:val="both"/>
        <w:rPr>
          <w:rFonts w:ascii="Arial" w:hAnsi="Arial" w:cs="Arial"/>
        </w:rPr>
      </w:pPr>
      <w:r w:rsidRPr="00E43CB7">
        <w:rPr>
          <w:rFonts w:ascii="Arial" w:hAnsi="Arial" w:cs="Arial"/>
          <w:sz w:val="20"/>
          <w:szCs w:val="20"/>
        </w:rPr>
        <w:t>4. Zhotovitel odpovídá za faktické a právní vady, které má dílo v době předání. Za vadu se považuje i nedodělek</w:t>
      </w:r>
      <w:r w:rsidR="00462C12" w:rsidRPr="00E43CB7">
        <w:rPr>
          <w:rFonts w:ascii="Arial" w:hAnsi="Arial" w:cs="Arial"/>
          <w:sz w:val="20"/>
          <w:szCs w:val="20"/>
        </w:rPr>
        <w:t xml:space="preserve"> v závislosti na jeho charakteru a posouzení objednatelem viz odst. 3 tohoto článku</w:t>
      </w:r>
      <w:r w:rsidRPr="00E43CB7">
        <w:rPr>
          <w:rFonts w:ascii="Arial" w:hAnsi="Arial" w:cs="Arial"/>
          <w:sz w:val="20"/>
          <w:szCs w:val="20"/>
        </w:rPr>
        <w:t xml:space="preserve">. </w:t>
      </w:r>
    </w:p>
    <w:p w:rsidR="004D5E22" w:rsidRPr="00E43CB7" w:rsidRDefault="004D5E22" w:rsidP="00487F19">
      <w:pPr>
        <w:pStyle w:val="Textbody"/>
        <w:jc w:val="both"/>
        <w:rPr>
          <w:rFonts w:ascii="Arial" w:hAnsi="Arial" w:cs="Arial"/>
          <w:sz w:val="20"/>
          <w:szCs w:val="20"/>
        </w:rPr>
      </w:pPr>
    </w:p>
    <w:p w:rsidR="00333B79" w:rsidRPr="00E43CB7" w:rsidRDefault="003F6E84" w:rsidP="00487F19">
      <w:pPr>
        <w:pStyle w:val="Textbody"/>
        <w:jc w:val="both"/>
        <w:rPr>
          <w:rFonts w:ascii="Arial" w:hAnsi="Arial" w:cs="Arial"/>
        </w:rPr>
      </w:pPr>
      <w:r w:rsidRPr="00E43CB7">
        <w:rPr>
          <w:rFonts w:ascii="Arial" w:hAnsi="Arial" w:cs="Arial"/>
          <w:sz w:val="20"/>
          <w:szCs w:val="20"/>
        </w:rPr>
        <w:t>5. V případě, že zhotovitel oznámí objednateli zápisem do stavebního deníku nebo samostatnou písemnou výzvou k převzetí dokončeného díla, že dílo je připraveno k předání a převzetí a při předávacím a přejímacím řízení se prokáže, že dílo není</w:t>
      </w:r>
      <w:r w:rsidRPr="00E43CB7">
        <w:rPr>
          <w:rFonts w:ascii="Arial" w:hAnsi="Arial" w:cs="Arial"/>
          <w:sz w:val="22"/>
        </w:rPr>
        <w:t xml:space="preserve"> </w:t>
      </w:r>
      <w:r w:rsidRPr="00E43CB7">
        <w:rPr>
          <w:rFonts w:ascii="Arial" w:hAnsi="Arial" w:cs="Arial"/>
          <w:sz w:val="20"/>
          <w:szCs w:val="20"/>
        </w:rPr>
        <w:t>dokončeno, nebo že není ve stavu</w:t>
      </w:r>
      <w:r w:rsidRPr="00E43CB7">
        <w:rPr>
          <w:rFonts w:ascii="Arial" w:hAnsi="Arial" w:cs="Arial"/>
          <w:sz w:val="22"/>
        </w:rPr>
        <w:t xml:space="preserve"> </w:t>
      </w:r>
      <w:r w:rsidRPr="00E43CB7">
        <w:rPr>
          <w:rFonts w:ascii="Arial" w:hAnsi="Arial" w:cs="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r w:rsidR="00775C88" w:rsidRPr="00E43CB7">
        <w:rPr>
          <w:rFonts w:ascii="Arial" w:hAnsi="Arial" w:cs="Arial"/>
          <w:sz w:val="20"/>
          <w:szCs w:val="20"/>
        </w:rPr>
        <w:t xml:space="preserve">. </w:t>
      </w:r>
    </w:p>
    <w:p w:rsidR="0091655F" w:rsidRPr="00E43CB7" w:rsidRDefault="0091655F" w:rsidP="00487F19">
      <w:pPr>
        <w:pStyle w:val="Textbody"/>
        <w:jc w:val="both"/>
        <w:rPr>
          <w:rFonts w:ascii="Arial" w:hAnsi="Arial" w:cs="Arial"/>
          <w:sz w:val="20"/>
          <w:szCs w:val="20"/>
        </w:rPr>
      </w:pPr>
    </w:p>
    <w:p w:rsidR="00333B79" w:rsidRPr="00E43CB7" w:rsidRDefault="003F6E84" w:rsidP="00487F19">
      <w:pPr>
        <w:pStyle w:val="Textbody"/>
        <w:jc w:val="both"/>
        <w:rPr>
          <w:rFonts w:ascii="Arial" w:hAnsi="Arial" w:cs="Arial"/>
        </w:rPr>
      </w:pPr>
      <w:r w:rsidRPr="00E43CB7">
        <w:rPr>
          <w:rFonts w:ascii="Arial" w:hAnsi="Arial" w:cs="Arial"/>
          <w:sz w:val="20"/>
          <w:szCs w:val="20"/>
        </w:rPr>
        <w:t xml:space="preserve">6. V případě, že se objednatel přes řádné vyzvání a bez závažného důvodu nedostaví </w:t>
      </w:r>
      <w:r w:rsidRPr="00E43CB7">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91655F" w:rsidRPr="00E43CB7" w:rsidRDefault="0091655F" w:rsidP="00487F19">
      <w:pPr>
        <w:pStyle w:val="Textbody"/>
        <w:jc w:val="both"/>
        <w:rPr>
          <w:rFonts w:ascii="Arial" w:hAnsi="Arial" w:cs="Arial"/>
          <w:sz w:val="20"/>
          <w:szCs w:val="20"/>
        </w:rPr>
      </w:pPr>
    </w:p>
    <w:p w:rsidR="00333B79" w:rsidRPr="00E43CB7" w:rsidRDefault="003F6E84" w:rsidP="00487F19">
      <w:pPr>
        <w:pStyle w:val="Textbody"/>
        <w:jc w:val="both"/>
        <w:rPr>
          <w:rFonts w:ascii="Arial" w:hAnsi="Arial" w:cs="Arial"/>
        </w:rPr>
      </w:pPr>
      <w:r w:rsidRPr="00E43CB7">
        <w:rPr>
          <w:rFonts w:ascii="Arial" w:hAnsi="Arial" w:cs="Arial"/>
          <w:sz w:val="20"/>
          <w:szCs w:val="20"/>
        </w:rPr>
        <w:t>7. Zhotovitel je povinen poskytnout objednateli nezbytnou součinnost pro účely kolaudace, zejména dodat včas doklady nezbytné pro řádnou kolaudaci stavby.</w:t>
      </w:r>
    </w:p>
    <w:p w:rsidR="0091655F" w:rsidRPr="00E43CB7" w:rsidRDefault="0091655F" w:rsidP="00487F19">
      <w:pPr>
        <w:pStyle w:val="Textbody"/>
        <w:jc w:val="both"/>
        <w:rPr>
          <w:rFonts w:ascii="Arial" w:hAnsi="Arial" w:cs="Arial"/>
          <w:sz w:val="20"/>
          <w:szCs w:val="20"/>
        </w:rPr>
      </w:pPr>
    </w:p>
    <w:p w:rsidR="00333B79" w:rsidRPr="00E43CB7" w:rsidRDefault="003F6E84" w:rsidP="00487F19">
      <w:pPr>
        <w:pStyle w:val="Textbody"/>
        <w:jc w:val="both"/>
        <w:rPr>
          <w:rFonts w:ascii="Arial" w:hAnsi="Arial" w:cs="Arial"/>
        </w:rPr>
      </w:pPr>
      <w:r w:rsidRPr="00E43CB7">
        <w:rPr>
          <w:rFonts w:ascii="Arial" w:hAnsi="Arial" w:cs="Arial"/>
          <w:sz w:val="20"/>
          <w:szCs w:val="20"/>
        </w:rPr>
        <w:t>8. Objednatel je povinen zaslat bez zbytečného odkladu zhotoviteli kopii kolaudačního souhlasu, pokud jsou v něm stanoveny povinnosti pro zhotovitele.</w:t>
      </w:r>
    </w:p>
    <w:p w:rsidR="0091655F" w:rsidRPr="00E43CB7" w:rsidRDefault="0091655F" w:rsidP="00487F19">
      <w:pPr>
        <w:pStyle w:val="Textbody"/>
        <w:jc w:val="both"/>
        <w:rPr>
          <w:rFonts w:ascii="Arial" w:hAnsi="Arial" w:cs="Arial"/>
          <w:sz w:val="20"/>
          <w:szCs w:val="20"/>
        </w:rPr>
      </w:pPr>
    </w:p>
    <w:p w:rsidR="00A71E61" w:rsidRDefault="003F6E84" w:rsidP="00487F19">
      <w:pPr>
        <w:pStyle w:val="Textbody"/>
        <w:jc w:val="both"/>
        <w:rPr>
          <w:rFonts w:ascii="Arial" w:hAnsi="Arial" w:cs="Arial"/>
          <w:sz w:val="20"/>
          <w:szCs w:val="20"/>
        </w:rPr>
      </w:pPr>
      <w:r w:rsidRPr="00E43CB7">
        <w:rPr>
          <w:rFonts w:ascii="Arial" w:hAnsi="Arial" w:cs="Arial"/>
          <w:sz w:val="20"/>
          <w:szCs w:val="20"/>
        </w:rPr>
        <w:t>9. Zhotovitel je povinen splnit svoje povinnosti vyplývající z kolaudačního souhlasu ve lhůtě tam stanovené a nebyla-li lhůta stanovena, tak nejpozději do třiceti kalendářních dnů ode dne doručení kopie kolaudačního souhlasu.</w:t>
      </w:r>
    </w:p>
    <w:p w:rsidR="00333B79" w:rsidRPr="00E86C2F" w:rsidRDefault="00333B79" w:rsidP="00E86C2F">
      <w:pPr>
        <w:widowControl/>
        <w:suppressAutoHyphens w:val="0"/>
        <w:autoSpaceDN/>
        <w:textAlignment w:val="auto"/>
        <w:rPr>
          <w:rFonts w:ascii="Arial" w:hAnsi="Arial" w:cs="Arial"/>
        </w:rPr>
      </w:pPr>
    </w:p>
    <w:p w:rsidR="004D5E22" w:rsidRPr="00E43CB7" w:rsidRDefault="004D5E22" w:rsidP="00487F19">
      <w:pPr>
        <w:pStyle w:val="Zpat1"/>
        <w:tabs>
          <w:tab w:val="clear" w:pos="4536"/>
          <w:tab w:val="clear" w:pos="9072"/>
          <w:tab w:val="left" w:pos="540"/>
        </w:tabs>
        <w:jc w:val="both"/>
        <w:rPr>
          <w:rFonts w:ascii="Arial" w:hAnsi="Arial" w:cs="Arial"/>
          <w:b/>
          <w:bCs/>
          <w:sz w:val="20"/>
          <w:szCs w:val="20"/>
        </w:rPr>
      </w:pPr>
    </w:p>
    <w:p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 Záruka, reklamace</w:t>
      </w:r>
    </w:p>
    <w:p w:rsidR="00333B79" w:rsidRPr="00E43CB7" w:rsidRDefault="00333B79" w:rsidP="00487F19">
      <w:pPr>
        <w:pStyle w:val="Zpat1"/>
        <w:tabs>
          <w:tab w:val="clear" w:pos="4536"/>
          <w:tab w:val="clear" w:pos="9072"/>
          <w:tab w:val="left" w:pos="540"/>
        </w:tabs>
        <w:jc w:val="both"/>
        <w:rPr>
          <w:rFonts w:ascii="Arial" w:hAnsi="Arial" w:cs="Arial"/>
        </w:rPr>
      </w:pPr>
    </w:p>
    <w:p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 Zhotovitel odpovídá za úplnost a funkčnost předmětu díla, za jeho kvalitu, která bude odpovídat projektové dokumentaci stavby, závazným technickým normám platným v době vydání stavebního 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224F6D" w:rsidRPr="00E43CB7" w:rsidRDefault="00224F6D" w:rsidP="00487F19">
      <w:pPr>
        <w:pStyle w:val="Textbody"/>
        <w:jc w:val="both"/>
        <w:rPr>
          <w:rFonts w:ascii="Arial" w:hAnsi="Arial" w:cs="Arial"/>
          <w:sz w:val="20"/>
          <w:szCs w:val="20"/>
        </w:rPr>
      </w:pPr>
    </w:p>
    <w:p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rsidR="00224F6D" w:rsidRPr="00E43CB7" w:rsidRDefault="00224F6D"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3</w:t>
      </w:r>
      <w:r w:rsidR="00224F6D" w:rsidRPr="00E43CB7">
        <w:rPr>
          <w:rFonts w:ascii="Arial" w:hAnsi="Arial" w:cs="Arial"/>
          <w:sz w:val="20"/>
          <w:szCs w:val="20"/>
        </w:rPr>
        <w:t xml:space="preserve">. Záruční lhůta na stavbu se sjednává </w:t>
      </w:r>
      <w:r w:rsidR="00224F6D" w:rsidRPr="00E43CB7">
        <w:rPr>
          <w:rFonts w:ascii="Arial" w:hAnsi="Arial" w:cs="Arial"/>
          <w:b/>
          <w:sz w:val="20"/>
          <w:szCs w:val="20"/>
        </w:rPr>
        <w:t>v délce 60 měsíců.</w:t>
      </w:r>
      <w:r w:rsidR="00224F6D" w:rsidRPr="00E43CB7">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rsidR="0067174E" w:rsidRPr="00E43CB7" w:rsidRDefault="0067174E"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4</w:t>
      </w:r>
      <w:r w:rsidR="00224F6D" w:rsidRPr="00E43CB7">
        <w:rPr>
          <w:rFonts w:ascii="Arial" w:hAnsi="Arial" w:cs="Arial"/>
          <w:sz w:val="20"/>
          <w:szCs w:val="20"/>
        </w:rPr>
        <w:t>.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224F6D" w:rsidRPr="00E43CB7" w:rsidRDefault="00224F6D"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5</w:t>
      </w:r>
      <w:r w:rsidR="00224F6D" w:rsidRPr="00E43CB7">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rsidR="0067174E" w:rsidRPr="00E43CB7" w:rsidRDefault="0067174E"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6</w:t>
      </w:r>
      <w:r w:rsidR="00224F6D" w:rsidRPr="00E43CB7">
        <w:rPr>
          <w:rFonts w:ascii="Arial" w:hAnsi="Arial" w:cs="Arial"/>
          <w:sz w:val="20"/>
          <w:szCs w:val="20"/>
        </w:rPr>
        <w:t xml:space="preserve">. V případě, že zhotovitel neodstraní záruční vady zjištěné a uplatněné objednatelem v termínech stanovených touto smlouvou, má objednatel právo zadat odstranění takovýchto vad třetí straně na </w:t>
      </w:r>
      <w:r w:rsidR="00224F6D" w:rsidRPr="00E43CB7">
        <w:rPr>
          <w:rFonts w:ascii="Arial" w:hAnsi="Arial" w:cs="Arial"/>
          <w:sz w:val="20"/>
          <w:szCs w:val="20"/>
        </w:rPr>
        <w:lastRenderedPageBreak/>
        <w:t>náklady zhotovitele. Takto odstraněné vady budou považovány za odstraněné zhotovitelem a zhotovitel ponese dál záruku za celé dílo v plném rozsahu dle této smlouvy, včetně vad odstraněných třetí stranou.</w:t>
      </w:r>
    </w:p>
    <w:p w:rsidR="00224F6D" w:rsidRPr="00E43CB7" w:rsidRDefault="00224F6D"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7</w:t>
      </w:r>
      <w:r w:rsidR="00224F6D" w:rsidRPr="00E43CB7">
        <w:rPr>
          <w:rFonts w:ascii="Arial" w:hAnsi="Arial" w:cs="Arial"/>
          <w:sz w:val="20"/>
          <w:szCs w:val="20"/>
        </w:rPr>
        <w:t>.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rsidR="00224F6D" w:rsidRPr="00E43CB7" w:rsidRDefault="00224F6D"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8</w:t>
      </w:r>
      <w:r w:rsidR="00224F6D" w:rsidRPr="00E43CB7">
        <w:rPr>
          <w:rFonts w:ascii="Arial" w:hAnsi="Arial" w:cs="Arial"/>
          <w:sz w:val="20"/>
          <w:szCs w:val="20"/>
        </w:rPr>
        <w:t>. Zhotovitel je povinen nejpozději do 3 dnů po obdržení reklamac</w:t>
      </w:r>
      <w:r w:rsidR="00493C4B" w:rsidRPr="00E43CB7">
        <w:rPr>
          <w:rFonts w:ascii="Arial" w:hAnsi="Arial" w:cs="Arial"/>
          <w:sz w:val="20"/>
          <w:szCs w:val="20"/>
        </w:rPr>
        <w:t xml:space="preserve">e písemně oznámit objednateli, </w:t>
      </w:r>
      <w:r w:rsidR="00224F6D" w:rsidRPr="00E43CB7">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 </w:t>
      </w: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9</w:t>
      </w:r>
      <w:r w:rsidR="00224F6D" w:rsidRPr="00E43CB7">
        <w:rPr>
          <w:rFonts w:ascii="Arial" w:hAnsi="Arial" w:cs="Arial"/>
          <w:sz w:val="20"/>
          <w:szCs w:val="20"/>
        </w:rPr>
        <w:t>. Lhůtu pro odstranění reklamovaných vad sjednají obě smluvní strany podle pov</w:t>
      </w:r>
      <w:r w:rsidR="00B74A0B" w:rsidRPr="00E43CB7">
        <w:rPr>
          <w:rFonts w:ascii="Arial" w:hAnsi="Arial" w:cs="Arial"/>
          <w:sz w:val="20"/>
          <w:szCs w:val="20"/>
        </w:rPr>
        <w:t xml:space="preserve">ahy a rozsahu reklamované vady. </w:t>
      </w:r>
      <w:proofErr w:type="gramStart"/>
      <w:r w:rsidR="00224F6D" w:rsidRPr="00E43CB7">
        <w:rPr>
          <w:rFonts w:ascii="Arial" w:hAnsi="Arial" w:cs="Arial"/>
          <w:sz w:val="20"/>
          <w:szCs w:val="20"/>
        </w:rPr>
        <w:t>Nedojde-li</w:t>
      </w:r>
      <w:proofErr w:type="gramEnd"/>
      <w:r w:rsidR="00224F6D" w:rsidRPr="00E43CB7">
        <w:rPr>
          <w:rFonts w:ascii="Arial" w:hAnsi="Arial" w:cs="Arial"/>
          <w:sz w:val="20"/>
          <w:szCs w:val="20"/>
        </w:rPr>
        <w:t xml:space="preserve"> mezi oběma stranami k dohodě o termínu odstranění reklamované vady </w:t>
      </w:r>
      <w:proofErr w:type="gramStart"/>
      <w:r w:rsidR="00224F6D" w:rsidRPr="00E43CB7">
        <w:rPr>
          <w:rFonts w:ascii="Arial" w:hAnsi="Arial" w:cs="Arial"/>
          <w:sz w:val="20"/>
          <w:szCs w:val="20"/>
        </w:rPr>
        <w:t>platí</w:t>
      </w:r>
      <w:proofErr w:type="gramEnd"/>
      <w:r w:rsidR="00224F6D" w:rsidRPr="00E43CB7">
        <w:rPr>
          <w:rFonts w:ascii="Arial" w:hAnsi="Arial" w:cs="Arial"/>
          <w:sz w:val="20"/>
          <w:szCs w:val="20"/>
        </w:rPr>
        <w:t xml:space="preserve">, že reklamovaná vada musí být odstraněna nejpozději do 3 dnů ode dne uplatnění reklamace objednatelem. Pokud nelze z </w:t>
      </w:r>
      <w:proofErr w:type="spellStart"/>
      <w:r w:rsidR="00224F6D" w:rsidRPr="00E43CB7">
        <w:rPr>
          <w:rFonts w:ascii="Arial" w:hAnsi="Arial" w:cs="Arial"/>
          <w:sz w:val="20"/>
          <w:szCs w:val="20"/>
        </w:rPr>
        <w:t>technologicko</w:t>
      </w:r>
      <w:proofErr w:type="spellEnd"/>
      <w:r w:rsidR="00224F6D" w:rsidRPr="00E43CB7">
        <w:rPr>
          <w:rFonts w:ascii="Arial" w:hAnsi="Arial" w:cs="Arial"/>
          <w:sz w:val="20"/>
          <w:szCs w:val="20"/>
        </w:rPr>
        <w:t xml:space="preserve"> - technických důvodů vadu odstranit ve výše uvedené lhůtě, je zhotovitel povinen vady odstranit bezplatně nejpozděj</w:t>
      </w:r>
      <w:r w:rsidR="007454C1" w:rsidRPr="00E43CB7">
        <w:rPr>
          <w:rFonts w:ascii="Arial" w:hAnsi="Arial" w:cs="Arial"/>
          <w:sz w:val="20"/>
          <w:szCs w:val="20"/>
        </w:rPr>
        <w:t xml:space="preserve">i do 30 dní od jejich uplatnění. </w:t>
      </w:r>
      <w:r w:rsidR="00224F6D" w:rsidRPr="00E43CB7">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rsidR="00224F6D" w:rsidRPr="00E43CB7" w:rsidRDefault="00224F6D"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10</w:t>
      </w:r>
      <w:r w:rsidR="00224F6D" w:rsidRPr="00E43CB7">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224F6D" w:rsidRPr="00E43CB7" w:rsidRDefault="00224F6D" w:rsidP="00487F19">
      <w:pPr>
        <w:pStyle w:val="Textbody"/>
        <w:jc w:val="both"/>
        <w:rPr>
          <w:rFonts w:ascii="Arial" w:hAnsi="Arial" w:cs="Arial"/>
          <w:sz w:val="20"/>
          <w:szCs w:val="20"/>
        </w:rPr>
      </w:pPr>
    </w:p>
    <w:p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11</w:t>
      </w:r>
      <w:r w:rsidR="00224F6D" w:rsidRPr="00E43CB7">
        <w:rPr>
          <w:rFonts w:ascii="Arial" w:hAnsi="Arial" w:cs="Arial"/>
          <w:sz w:val="20"/>
          <w:szCs w:val="20"/>
        </w:rPr>
        <w:t xml:space="preserve">. Provedenou opravu vady zhotovitel objednateli předá </w:t>
      </w:r>
      <w:r w:rsidR="00BF3B39" w:rsidRPr="00E43CB7">
        <w:rPr>
          <w:rFonts w:ascii="Arial" w:hAnsi="Arial" w:cs="Arial"/>
          <w:sz w:val="20"/>
          <w:szCs w:val="20"/>
        </w:rPr>
        <w:t xml:space="preserve">na základě </w:t>
      </w:r>
      <w:r w:rsidR="00224F6D" w:rsidRPr="00E43CB7">
        <w:rPr>
          <w:rFonts w:ascii="Arial" w:hAnsi="Arial" w:cs="Arial"/>
          <w:sz w:val="20"/>
          <w:szCs w:val="20"/>
        </w:rPr>
        <w:t>p</w:t>
      </w:r>
      <w:r w:rsidR="00BF3B39" w:rsidRPr="00E43CB7">
        <w:rPr>
          <w:rFonts w:ascii="Arial" w:hAnsi="Arial" w:cs="Arial"/>
          <w:sz w:val="20"/>
          <w:szCs w:val="20"/>
        </w:rPr>
        <w:t>ředávacího protokolu</w:t>
      </w:r>
      <w:r w:rsidR="00224F6D" w:rsidRPr="00E43CB7">
        <w:rPr>
          <w:rFonts w:ascii="Arial" w:hAnsi="Arial" w:cs="Arial"/>
          <w:sz w:val="20"/>
          <w:szCs w:val="20"/>
        </w:rPr>
        <w:t>.</w:t>
      </w:r>
    </w:p>
    <w:p w:rsidR="00224F6D" w:rsidRPr="00E43CB7" w:rsidRDefault="00224F6D" w:rsidP="00487F19">
      <w:pPr>
        <w:pStyle w:val="Textbody"/>
        <w:jc w:val="both"/>
        <w:rPr>
          <w:rFonts w:ascii="Arial" w:hAnsi="Arial" w:cs="Arial"/>
          <w:sz w:val="20"/>
          <w:szCs w:val="20"/>
        </w:rPr>
      </w:pPr>
    </w:p>
    <w:p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w:t>
      </w:r>
      <w:r w:rsidR="0067174E" w:rsidRPr="00E43CB7">
        <w:rPr>
          <w:rFonts w:ascii="Arial" w:hAnsi="Arial" w:cs="Arial"/>
          <w:sz w:val="20"/>
          <w:szCs w:val="20"/>
        </w:rPr>
        <w:t>2</w:t>
      </w:r>
      <w:r w:rsidRPr="00E43CB7">
        <w:rPr>
          <w:rFonts w:ascii="Arial" w:hAnsi="Arial" w:cs="Arial"/>
          <w:sz w:val="20"/>
          <w:szCs w:val="20"/>
        </w:rPr>
        <w:t>. Reklamaci lze uplatnit nejpozději do posledního dne záruční lhůty, přičemž i reklamace odeslaná v poslední den záruční lhůty se považuje za včas uplatněnou.</w:t>
      </w:r>
    </w:p>
    <w:p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 </w:t>
      </w:r>
    </w:p>
    <w:p w:rsidR="004D5E22" w:rsidRPr="00E43CB7" w:rsidRDefault="004D5E22" w:rsidP="00487F19">
      <w:pPr>
        <w:pStyle w:val="Zpat1"/>
        <w:tabs>
          <w:tab w:val="clear" w:pos="4536"/>
          <w:tab w:val="clear" w:pos="9072"/>
          <w:tab w:val="left" w:pos="540"/>
        </w:tabs>
        <w:jc w:val="both"/>
        <w:rPr>
          <w:rFonts w:ascii="Arial" w:hAnsi="Arial" w:cs="Arial"/>
          <w:sz w:val="20"/>
          <w:szCs w:val="20"/>
        </w:rPr>
      </w:pPr>
    </w:p>
    <w:p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w:t>
      </w:r>
      <w:r w:rsidR="00321C03" w:rsidRPr="00E43CB7">
        <w:rPr>
          <w:rFonts w:ascii="Arial" w:hAnsi="Arial" w:cs="Arial"/>
          <w:b/>
          <w:bCs/>
          <w:sz w:val="20"/>
          <w:szCs w:val="20"/>
        </w:rPr>
        <w:t>I</w:t>
      </w:r>
      <w:r w:rsidRPr="00E43CB7">
        <w:rPr>
          <w:rFonts w:ascii="Arial" w:hAnsi="Arial" w:cs="Arial"/>
          <w:b/>
          <w:bCs/>
          <w:sz w:val="20"/>
          <w:szCs w:val="20"/>
        </w:rPr>
        <w:t>. Zvláštní ujednání</w:t>
      </w:r>
    </w:p>
    <w:p w:rsidR="004D5E22" w:rsidRPr="00E43CB7" w:rsidRDefault="004D5E22" w:rsidP="00487F19">
      <w:pPr>
        <w:pStyle w:val="Zpat1"/>
        <w:tabs>
          <w:tab w:val="clear" w:pos="4536"/>
          <w:tab w:val="clear" w:pos="9072"/>
          <w:tab w:val="left" w:pos="540"/>
        </w:tabs>
        <w:jc w:val="both"/>
        <w:rPr>
          <w:rFonts w:ascii="Arial" w:hAnsi="Arial" w:cs="Arial"/>
        </w:rPr>
      </w:pPr>
    </w:p>
    <w:p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1. Zhotovitel na tomto místě prohlašuje, že </w:t>
      </w:r>
      <w:r w:rsidR="00CB1057" w:rsidRPr="00E43CB7">
        <w:rPr>
          <w:rFonts w:ascii="Arial" w:hAnsi="Arial" w:cs="Arial"/>
          <w:sz w:val="20"/>
          <w:szCs w:val="20"/>
        </w:rPr>
        <w:t xml:space="preserve">se s </w:t>
      </w:r>
      <w:r w:rsidRPr="00E43CB7">
        <w:rPr>
          <w:rFonts w:ascii="Arial" w:hAnsi="Arial" w:cs="Arial"/>
          <w:sz w:val="20"/>
          <w:szCs w:val="20"/>
        </w:rPr>
        <w:t>dokumentac</w:t>
      </w:r>
      <w:r w:rsidR="00B31D29" w:rsidRPr="00E43CB7">
        <w:rPr>
          <w:rFonts w:ascii="Arial" w:hAnsi="Arial" w:cs="Arial"/>
          <w:sz w:val="20"/>
          <w:szCs w:val="20"/>
        </w:rPr>
        <w:t>í</w:t>
      </w:r>
      <w:r w:rsidR="0037287B" w:rsidRPr="00E43CB7">
        <w:rPr>
          <w:rFonts w:ascii="Arial" w:hAnsi="Arial" w:cs="Arial"/>
          <w:sz w:val="20"/>
          <w:szCs w:val="20"/>
        </w:rPr>
        <w:t xml:space="preserve"> pro provedení stavby</w:t>
      </w:r>
      <w:r w:rsidRPr="00E43CB7">
        <w:rPr>
          <w:rFonts w:ascii="Arial" w:hAnsi="Arial" w:cs="Arial"/>
          <w:sz w:val="20"/>
          <w:szCs w:val="20"/>
        </w:rPr>
        <w:t xml:space="preserve"> </w:t>
      </w:r>
      <w:r w:rsidR="00CB1057" w:rsidRPr="00E43CB7">
        <w:rPr>
          <w:rFonts w:ascii="Arial" w:hAnsi="Arial" w:cs="Arial"/>
          <w:sz w:val="20"/>
          <w:szCs w:val="20"/>
        </w:rPr>
        <w:t>seznámil</w:t>
      </w:r>
      <w:r w:rsidRPr="00E43CB7">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333B79" w:rsidRPr="00E43CB7" w:rsidRDefault="00333B79" w:rsidP="00487F19">
      <w:pPr>
        <w:pStyle w:val="Zpat1"/>
        <w:tabs>
          <w:tab w:val="clear" w:pos="4536"/>
          <w:tab w:val="clear" w:pos="9072"/>
          <w:tab w:val="left" w:pos="540"/>
        </w:tabs>
        <w:jc w:val="both"/>
        <w:rPr>
          <w:rFonts w:ascii="Arial" w:hAnsi="Arial" w:cs="Arial"/>
        </w:rPr>
      </w:pPr>
    </w:p>
    <w:p w:rsidR="00333B79" w:rsidRPr="00E6441B" w:rsidRDefault="006B22FE" w:rsidP="00487F19">
      <w:pPr>
        <w:pStyle w:val="Zpat1"/>
        <w:tabs>
          <w:tab w:val="clear" w:pos="4536"/>
          <w:tab w:val="clear" w:pos="9072"/>
        </w:tabs>
        <w:jc w:val="both"/>
        <w:rPr>
          <w:rFonts w:ascii="Arial" w:hAnsi="Arial" w:cs="Arial"/>
          <w:sz w:val="20"/>
          <w:szCs w:val="20"/>
        </w:rPr>
      </w:pPr>
      <w:r w:rsidRPr="00E43CB7">
        <w:rPr>
          <w:rFonts w:ascii="Arial" w:hAnsi="Arial" w:cs="Arial"/>
          <w:sz w:val="20"/>
          <w:szCs w:val="20"/>
        </w:rPr>
        <w:t>2</w:t>
      </w:r>
      <w:r w:rsidR="003F6E84" w:rsidRPr="00E43CB7">
        <w:rPr>
          <w:rFonts w:ascii="Arial" w:hAnsi="Arial" w:cs="Arial"/>
          <w:sz w:val="20"/>
          <w:szCs w:val="20"/>
        </w:rPr>
        <w:t>. Pokud budou součástí stavby přeložky podzemních inženýrských sítí</w:t>
      </w:r>
      <w:r w:rsidR="00550C3B" w:rsidRPr="00E43CB7">
        <w:rPr>
          <w:rFonts w:ascii="Arial" w:hAnsi="Arial" w:cs="Arial"/>
          <w:sz w:val="20"/>
          <w:szCs w:val="20"/>
        </w:rPr>
        <w:t xml:space="preserve"> nad rámec projektové </w:t>
      </w:r>
      <w:r w:rsidR="00EE490F" w:rsidRPr="00E43CB7">
        <w:rPr>
          <w:rFonts w:ascii="Arial" w:hAnsi="Arial" w:cs="Arial"/>
          <w:sz w:val="20"/>
          <w:szCs w:val="20"/>
        </w:rPr>
        <w:t>dokumentace</w:t>
      </w:r>
      <w:r w:rsidR="003F6E84" w:rsidRPr="00E43CB7">
        <w:rPr>
          <w:rFonts w:ascii="Arial" w:hAnsi="Arial" w:cs="Arial"/>
          <w:sz w:val="20"/>
          <w:szCs w:val="20"/>
        </w:rPr>
        <w:t>, zajistí zhotov</w:t>
      </w:r>
      <w:r w:rsidR="00550C3B" w:rsidRPr="00E43CB7">
        <w:rPr>
          <w:rFonts w:ascii="Arial" w:hAnsi="Arial" w:cs="Arial"/>
          <w:sz w:val="20"/>
          <w:szCs w:val="20"/>
        </w:rPr>
        <w:t xml:space="preserve">itel </w:t>
      </w:r>
      <w:r w:rsidR="003F6E84" w:rsidRPr="00E43CB7">
        <w:rPr>
          <w:rFonts w:ascii="Arial" w:hAnsi="Arial" w:cs="Arial"/>
          <w:sz w:val="20"/>
          <w:szCs w:val="20"/>
        </w:rPr>
        <w:t>práce spojené s přeložením těchto sítí u organizací, majících příslušné</w:t>
      </w:r>
      <w:r w:rsidR="003F6E84" w:rsidRPr="00E6441B">
        <w:rPr>
          <w:rFonts w:ascii="Arial" w:hAnsi="Arial" w:cs="Arial"/>
          <w:sz w:val="20"/>
          <w:szCs w:val="20"/>
        </w:rPr>
        <w:t xml:space="preserve"> oprávnění k provádění těchto prací dle podmínek jednotlivých správců sítí.</w:t>
      </w:r>
    </w:p>
    <w:p w:rsidR="00333B79" w:rsidRPr="00E6441B" w:rsidRDefault="00333B79" w:rsidP="00487F19">
      <w:pPr>
        <w:pStyle w:val="Zpat1"/>
        <w:tabs>
          <w:tab w:val="clear" w:pos="4536"/>
          <w:tab w:val="clear" w:pos="9072"/>
        </w:tabs>
        <w:jc w:val="both"/>
        <w:rPr>
          <w:rFonts w:ascii="Arial" w:hAnsi="Arial" w:cs="Arial"/>
        </w:rPr>
      </w:pPr>
    </w:p>
    <w:p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3</w:t>
      </w:r>
      <w:r w:rsidR="003F6E84" w:rsidRPr="00E6441B">
        <w:rPr>
          <w:rFonts w:ascii="Arial" w:hAnsi="Arial" w:cs="Arial"/>
          <w:sz w:val="20"/>
          <w:szCs w:val="20"/>
        </w:rPr>
        <w:t>. 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4</w:t>
      </w:r>
      <w:r w:rsidR="003F6E84" w:rsidRPr="00E6441B">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xml:space="preserve">. Zhotovitel nejpozději do 8 dnů před zahájením prací na staveništi doloží, že informoval koordinátora bezpečnosti a ochrany zdraví při práci o rizicích vznikajících při pracovních nebo technologických postupech, které zvolil (dle zákona č. 309/2006 </w:t>
      </w:r>
      <w:proofErr w:type="spellStart"/>
      <w:r w:rsidR="003F6E84" w:rsidRPr="00E6441B">
        <w:rPr>
          <w:rFonts w:ascii="Arial" w:hAnsi="Arial" w:cs="Arial"/>
          <w:sz w:val="20"/>
          <w:szCs w:val="20"/>
        </w:rPr>
        <w:t>Sb</w:t>
      </w:r>
      <w:proofErr w:type="spellEnd"/>
      <w:r w:rsidR="0008304E" w:rsidRPr="00E6441B">
        <w:rPr>
          <w:rFonts w:ascii="Arial" w:hAnsi="Arial" w:cs="Arial"/>
          <w:sz w:val="20"/>
          <w:szCs w:val="20"/>
        </w:rPr>
        <w:t xml:space="preserve">, o zajištění dalších podmínek bezpečnosti a ochrany zdraví při práci, ve znění pozdějších předpisů, dále jen </w:t>
      </w:r>
      <w:r w:rsidR="003704D0">
        <w:rPr>
          <w:rFonts w:ascii="Arial" w:hAnsi="Arial" w:cs="Arial"/>
          <w:sz w:val="20"/>
          <w:szCs w:val="20"/>
        </w:rPr>
        <w:t>„</w:t>
      </w:r>
      <w:r w:rsidR="0008304E" w:rsidRPr="00E6441B">
        <w:rPr>
          <w:rFonts w:ascii="Arial" w:hAnsi="Arial" w:cs="Arial"/>
          <w:sz w:val="20"/>
          <w:szCs w:val="20"/>
        </w:rPr>
        <w:t>zákon č. 309/2006 Sb.</w:t>
      </w:r>
      <w:r w:rsidR="003704D0">
        <w:rPr>
          <w:rFonts w:ascii="Arial" w:hAnsi="Arial" w:cs="Arial"/>
          <w:sz w:val="20"/>
          <w:szCs w:val="20"/>
        </w:rPr>
        <w:t>“</w:t>
      </w:r>
      <w:r w:rsidR="003F6E84" w:rsidRPr="00E6441B">
        <w:rPr>
          <w:rFonts w:ascii="Arial" w:hAnsi="Arial" w:cs="Arial"/>
          <w:sz w:val="20"/>
          <w:szCs w:val="20"/>
        </w:rPr>
        <w:t>).</w:t>
      </w:r>
    </w:p>
    <w:p w:rsidR="00333B79" w:rsidRPr="00E6441B" w:rsidRDefault="00333B79" w:rsidP="00487F19">
      <w:pPr>
        <w:pStyle w:val="Zpat1"/>
        <w:tabs>
          <w:tab w:val="clear" w:pos="4536"/>
          <w:tab w:val="clear" w:pos="9072"/>
          <w:tab w:val="left" w:pos="540"/>
        </w:tabs>
        <w:jc w:val="both"/>
        <w:rPr>
          <w:rFonts w:ascii="Arial" w:hAnsi="Arial" w:cs="Arial"/>
        </w:rPr>
      </w:pPr>
    </w:p>
    <w:p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6</w:t>
      </w:r>
      <w:r w:rsidR="003F6E84" w:rsidRPr="00E6441B">
        <w:rPr>
          <w:rFonts w:ascii="Arial" w:hAnsi="Arial" w:cs="Arial"/>
          <w:sz w:val="20"/>
          <w:szCs w:val="20"/>
        </w:rPr>
        <w:t xml:space="preserve">.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w:t>
      </w:r>
      <w:r w:rsidR="003F6E84" w:rsidRPr="00E6441B">
        <w:rPr>
          <w:rFonts w:ascii="Arial" w:hAnsi="Arial" w:cs="Arial"/>
          <w:sz w:val="20"/>
          <w:szCs w:val="20"/>
        </w:rPr>
        <w:lastRenderedPageBreak/>
        <w:t>kontrolních dnů a postupovat podle dohodnutých opatření, a to v rozsahu, způsobem a ve lhůtách uvedených v plánu (dle zákona č. 309/2006 Sb.).</w:t>
      </w:r>
    </w:p>
    <w:p w:rsidR="00333B79" w:rsidRPr="00E6441B" w:rsidRDefault="00333B79" w:rsidP="00487F19">
      <w:pPr>
        <w:pStyle w:val="Zpat1"/>
        <w:tabs>
          <w:tab w:val="clear" w:pos="4536"/>
          <w:tab w:val="clear" w:pos="9072"/>
          <w:tab w:val="left" w:pos="540"/>
        </w:tabs>
        <w:jc w:val="both"/>
        <w:rPr>
          <w:rFonts w:ascii="Arial" w:hAnsi="Arial" w:cs="Arial"/>
          <w:sz w:val="20"/>
          <w:szCs w:val="20"/>
        </w:rPr>
      </w:pPr>
    </w:p>
    <w:p w:rsidR="00333B79" w:rsidRPr="00E6441B" w:rsidRDefault="001A76EB"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3F6E84" w:rsidRPr="00E6441B">
        <w:rPr>
          <w:rFonts w:ascii="Arial" w:hAnsi="Arial" w:cs="Arial"/>
          <w:sz w:val="20"/>
          <w:szCs w:val="20"/>
        </w:rPr>
        <w:t>. Technický dozor</w:t>
      </w:r>
      <w:r w:rsidR="00A20B1B" w:rsidRPr="00E6441B">
        <w:rPr>
          <w:rFonts w:ascii="Arial" w:hAnsi="Arial" w:cs="Arial"/>
          <w:sz w:val="20"/>
          <w:szCs w:val="20"/>
        </w:rPr>
        <w:t xml:space="preserve"> investora</w:t>
      </w:r>
      <w:r w:rsidR="003F6E84" w:rsidRPr="00E6441B">
        <w:rPr>
          <w:rFonts w:ascii="Arial" w:hAnsi="Arial" w:cs="Arial"/>
          <w:sz w:val="20"/>
          <w:szCs w:val="20"/>
        </w:rPr>
        <w:t xml:space="preserve"> nesmí provádět zhotovitel ani osoba s ním propojená ve smyslu § 74 a násl. zákona č. 90/2012 Sb., o obchodních korporacích.</w:t>
      </w:r>
    </w:p>
    <w:p w:rsidR="00333B79" w:rsidRDefault="00333B79" w:rsidP="00487F19">
      <w:pPr>
        <w:pStyle w:val="Zpat1"/>
        <w:tabs>
          <w:tab w:val="clear" w:pos="4536"/>
          <w:tab w:val="clear" w:pos="9072"/>
          <w:tab w:val="left" w:pos="540"/>
        </w:tabs>
        <w:jc w:val="both"/>
        <w:rPr>
          <w:rFonts w:ascii="Arial" w:hAnsi="Arial" w:cs="Arial"/>
        </w:rPr>
      </w:pPr>
    </w:p>
    <w:p w:rsidR="00E86C2F" w:rsidRPr="00E6441B" w:rsidRDefault="00E86C2F" w:rsidP="00487F19">
      <w:pPr>
        <w:pStyle w:val="Zpat1"/>
        <w:tabs>
          <w:tab w:val="clear" w:pos="4536"/>
          <w:tab w:val="clear" w:pos="9072"/>
          <w:tab w:val="left" w:pos="540"/>
        </w:tabs>
        <w:jc w:val="both"/>
        <w:rPr>
          <w:rFonts w:ascii="Arial" w:hAnsi="Arial" w:cs="Arial"/>
        </w:rPr>
      </w:pPr>
    </w:p>
    <w:p w:rsidR="004D5E22" w:rsidRPr="00E6441B" w:rsidRDefault="004D5E22" w:rsidP="00487F19">
      <w:pPr>
        <w:pStyle w:val="Zpat1"/>
        <w:tabs>
          <w:tab w:val="clear" w:pos="4536"/>
          <w:tab w:val="clear" w:pos="9072"/>
          <w:tab w:val="left" w:pos="540"/>
        </w:tabs>
        <w:jc w:val="both"/>
        <w:rPr>
          <w:rFonts w:ascii="Arial" w:hAnsi="Arial" w:cs="Arial"/>
        </w:rPr>
      </w:pPr>
    </w:p>
    <w:p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XI</w:t>
      </w:r>
      <w:r w:rsidR="00321C03" w:rsidRPr="00E43CB7">
        <w:rPr>
          <w:rFonts w:ascii="Arial" w:hAnsi="Arial" w:cs="Arial"/>
          <w:b/>
          <w:bCs/>
          <w:sz w:val="20"/>
          <w:szCs w:val="20"/>
        </w:rPr>
        <w:t>I</w:t>
      </w:r>
      <w:r w:rsidRPr="00E43CB7">
        <w:rPr>
          <w:rFonts w:ascii="Arial" w:hAnsi="Arial" w:cs="Arial"/>
          <w:b/>
          <w:bCs/>
          <w:sz w:val="20"/>
          <w:szCs w:val="20"/>
        </w:rPr>
        <w:t>. Odstoupení od smlouvy, odpovědnost za škodu</w:t>
      </w:r>
    </w:p>
    <w:p w:rsidR="009D1C21" w:rsidRPr="00E43CB7" w:rsidRDefault="009D1C21" w:rsidP="009D1C21">
      <w:pPr>
        <w:pStyle w:val="Zpat1"/>
        <w:tabs>
          <w:tab w:val="left" w:pos="540"/>
        </w:tabs>
        <w:jc w:val="both"/>
        <w:rPr>
          <w:rFonts w:ascii="Arial" w:hAnsi="Arial" w:cs="Arial"/>
          <w:b/>
          <w:sz w:val="20"/>
          <w:szCs w:val="20"/>
        </w:rPr>
      </w:pPr>
      <w:r w:rsidRPr="00E43CB7">
        <w:rPr>
          <w:rFonts w:ascii="Arial" w:hAnsi="Arial" w:cs="Arial"/>
          <w:sz w:val="20"/>
          <w:szCs w:val="20"/>
        </w:rPr>
        <w:t xml:space="preserve">1. Tuto smlouvu lze </w:t>
      </w:r>
      <w:r w:rsidR="00D50050" w:rsidRPr="00E43CB7">
        <w:rPr>
          <w:rFonts w:ascii="Arial" w:hAnsi="Arial" w:cs="Arial"/>
          <w:sz w:val="20"/>
          <w:szCs w:val="20"/>
        </w:rPr>
        <w:t>ukončit</w:t>
      </w:r>
      <w:r w:rsidRPr="00E43CB7">
        <w:rPr>
          <w:rFonts w:ascii="Arial" w:hAnsi="Arial" w:cs="Arial"/>
          <w:sz w:val="20"/>
          <w:szCs w:val="20"/>
        </w:rPr>
        <w:t xml:space="preserve"> dohodou stran.</w:t>
      </w:r>
      <w:r w:rsidR="00D50050" w:rsidRPr="00E43CB7">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E43CB7">
        <w:rPr>
          <w:rFonts w:ascii="Arial" w:hAnsi="Arial" w:cs="Arial"/>
          <w:sz w:val="20"/>
          <w:szCs w:val="20"/>
        </w:rPr>
        <w:t xml:space="preserve">závazku </w:t>
      </w:r>
      <w:r w:rsidR="00D50050" w:rsidRPr="00E43CB7">
        <w:rPr>
          <w:rFonts w:ascii="Arial" w:hAnsi="Arial" w:cs="Arial"/>
          <w:sz w:val="20"/>
          <w:szCs w:val="20"/>
        </w:rPr>
        <w:t>rovněž nezanikají práva na již vzniklé (splatné) majetkové sankce podle smlouvy.</w:t>
      </w:r>
    </w:p>
    <w:p w:rsidR="00EB7419" w:rsidRPr="00E43CB7" w:rsidRDefault="00EB7419" w:rsidP="00577DA3">
      <w:pPr>
        <w:pStyle w:val="Zpat1"/>
        <w:tabs>
          <w:tab w:val="left" w:pos="540"/>
        </w:tabs>
        <w:jc w:val="both"/>
        <w:rPr>
          <w:rFonts w:ascii="Arial" w:hAnsi="Arial" w:cs="Arial"/>
          <w:sz w:val="20"/>
          <w:szCs w:val="20"/>
        </w:rPr>
      </w:pPr>
    </w:p>
    <w:p w:rsidR="00EB7419" w:rsidRPr="00E43CB7" w:rsidRDefault="004504AC" w:rsidP="00577DA3">
      <w:pPr>
        <w:pStyle w:val="Zpat1"/>
        <w:tabs>
          <w:tab w:val="left" w:pos="540"/>
        </w:tabs>
        <w:jc w:val="both"/>
        <w:rPr>
          <w:rFonts w:ascii="Arial" w:hAnsi="Arial" w:cs="Arial"/>
          <w:sz w:val="20"/>
          <w:szCs w:val="20"/>
        </w:rPr>
      </w:pPr>
      <w:r w:rsidRPr="00E43CB7">
        <w:rPr>
          <w:rFonts w:ascii="Arial" w:hAnsi="Arial" w:cs="Arial"/>
          <w:sz w:val="20"/>
          <w:szCs w:val="20"/>
        </w:rPr>
        <w:t>2. Od této smlouvy lze odstoupit, stanoví-li tak tato smlouva, nebo pro její podstatné porušení</w:t>
      </w:r>
      <w:r w:rsidR="009D1C21" w:rsidRPr="00E43CB7">
        <w:rPr>
          <w:rFonts w:ascii="Arial" w:hAnsi="Arial" w:cs="Arial"/>
          <w:sz w:val="20"/>
          <w:szCs w:val="20"/>
        </w:rPr>
        <w:t>.</w:t>
      </w:r>
      <w:r w:rsidR="00577DA3" w:rsidRPr="00E43CB7">
        <w:rPr>
          <w:rFonts w:ascii="Arial" w:hAnsi="Arial" w:cs="Arial"/>
          <w:sz w:val="20"/>
          <w:szCs w:val="20"/>
        </w:rPr>
        <w:t xml:space="preserve"> </w:t>
      </w:r>
      <w:r w:rsidR="00577DA3" w:rsidRPr="00E43CB7">
        <w:rPr>
          <w:rFonts w:ascii="Arial" w:hAnsi="Arial" w:cs="Arial"/>
          <w:sz w:val="20"/>
          <w:szCs w:val="20"/>
        </w:rPr>
        <w:br/>
      </w:r>
    </w:p>
    <w:p w:rsidR="009D1C21" w:rsidRPr="00E43CB7" w:rsidRDefault="00EB7419" w:rsidP="00EB7419">
      <w:pPr>
        <w:pStyle w:val="Zpat1"/>
        <w:tabs>
          <w:tab w:val="left" w:pos="540"/>
        </w:tabs>
        <w:ind w:left="540"/>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2.1. </w:t>
      </w:r>
      <w:r w:rsidR="009D1C21" w:rsidRPr="00E43CB7">
        <w:rPr>
          <w:rFonts w:ascii="Arial" w:hAnsi="Arial" w:cs="Arial"/>
          <w:sz w:val="20"/>
          <w:szCs w:val="20"/>
        </w:rPr>
        <w:t>Za podstatné porušení smlouvy na straně objednatele se považuje prodlení s plněním dle článku VI. odst. 5 smlouvy, delší než 30 dní.</w:t>
      </w:r>
    </w:p>
    <w:p w:rsidR="009D1C21" w:rsidRPr="00E43CB7" w:rsidRDefault="00EB7419"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2.2. </w:t>
      </w:r>
      <w:r w:rsidR="009D1C21" w:rsidRPr="00E43CB7">
        <w:rPr>
          <w:rFonts w:ascii="Arial" w:hAnsi="Arial" w:cs="Arial"/>
          <w:sz w:val="20"/>
          <w:szCs w:val="20"/>
        </w:rPr>
        <w:t>Za podstatné porušení smlouvy na straně zhotovitele se považuje:</w:t>
      </w:r>
    </w:p>
    <w:p w:rsidR="009D1C21" w:rsidRPr="00E43CB7" w:rsidRDefault="009D1C21"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a) </w:t>
      </w:r>
      <w:r w:rsidRPr="00E43CB7">
        <w:rPr>
          <w:rFonts w:ascii="Arial" w:hAnsi="Arial" w:cs="Arial"/>
          <w:sz w:val="20"/>
          <w:szCs w:val="20"/>
        </w:rPr>
        <w:t>pokud je z nečinnosti zhotovitele objektivně zřejmé, že dílo neprovede řádně a včas</w:t>
      </w:r>
    </w:p>
    <w:p w:rsidR="004D5E22" w:rsidRPr="00E43CB7" w:rsidRDefault="00577DA3" w:rsidP="00D50050">
      <w:pPr>
        <w:pStyle w:val="Zpat1"/>
        <w:tabs>
          <w:tab w:val="clear" w:pos="4536"/>
          <w:tab w:val="clear" w:pos="9072"/>
          <w:tab w:val="left" w:pos="540"/>
        </w:tabs>
        <w:ind w:left="540"/>
        <w:jc w:val="both"/>
        <w:rPr>
          <w:rFonts w:ascii="Arial" w:hAnsi="Arial" w:cs="Arial"/>
          <w:sz w:val="20"/>
          <w:szCs w:val="20"/>
        </w:rPr>
      </w:pPr>
      <w:r w:rsidRPr="00E43CB7">
        <w:rPr>
          <w:rFonts w:ascii="Arial" w:hAnsi="Arial" w:cs="Arial"/>
          <w:sz w:val="20"/>
          <w:szCs w:val="20"/>
        </w:rPr>
        <w:t xml:space="preserve">b) </w:t>
      </w:r>
      <w:r w:rsidR="009D1C21" w:rsidRPr="00E43CB7">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E43CB7">
        <w:rPr>
          <w:rFonts w:ascii="Arial" w:hAnsi="Arial" w:cs="Arial"/>
          <w:sz w:val="20"/>
          <w:szCs w:val="20"/>
        </w:rPr>
        <w:t xml:space="preserve"> </w:t>
      </w:r>
    </w:p>
    <w:p w:rsidR="009D1C21" w:rsidRPr="00E43CB7" w:rsidRDefault="00D50050" w:rsidP="00487F19">
      <w:pPr>
        <w:pStyle w:val="Zpat1"/>
        <w:tabs>
          <w:tab w:val="clear" w:pos="4536"/>
          <w:tab w:val="clear" w:pos="9072"/>
          <w:tab w:val="left" w:pos="540"/>
        </w:tabs>
        <w:jc w:val="both"/>
        <w:rPr>
          <w:rFonts w:ascii="Arial" w:hAnsi="Arial" w:cs="Arial"/>
          <w:sz w:val="20"/>
        </w:rPr>
      </w:pPr>
      <w:r w:rsidRPr="00E43CB7">
        <w:rPr>
          <w:rFonts w:ascii="Arial" w:hAnsi="Arial" w:cs="Arial"/>
          <w:sz w:val="20"/>
        </w:rPr>
        <w:t>Odstoupením od smlouvy není dotčeno právo na náhradu škody.</w:t>
      </w:r>
      <w:r w:rsidR="00AD6836" w:rsidRPr="00E43CB7">
        <w:rPr>
          <w:rFonts w:ascii="Arial" w:hAnsi="Arial" w:cs="Arial"/>
          <w:sz w:val="20"/>
        </w:rPr>
        <w:t xml:space="preserve"> </w:t>
      </w:r>
      <w:r w:rsidR="00BF7EA3" w:rsidRPr="00E43CB7">
        <w:rPr>
          <w:rFonts w:ascii="Arial" w:hAnsi="Arial" w:cs="Arial"/>
          <w:sz w:val="20"/>
        </w:rPr>
        <w:t xml:space="preserve">Odstoupením od smlouvy se </w:t>
      </w:r>
      <w:r w:rsidR="00B346AD" w:rsidRPr="00E43CB7">
        <w:rPr>
          <w:rFonts w:ascii="Arial" w:hAnsi="Arial" w:cs="Arial"/>
          <w:sz w:val="20"/>
        </w:rPr>
        <w:t>závazky</w:t>
      </w:r>
      <w:r w:rsidR="00BF7EA3" w:rsidRPr="00E43CB7">
        <w:rPr>
          <w:rFonts w:ascii="Arial" w:hAnsi="Arial" w:cs="Arial"/>
          <w:sz w:val="20"/>
        </w:rPr>
        <w:t xml:space="preserve"> stran ruší </w:t>
      </w:r>
      <w:r w:rsidR="003435AE" w:rsidRPr="00E43CB7">
        <w:rPr>
          <w:rFonts w:ascii="Arial" w:hAnsi="Arial" w:cs="Arial"/>
          <w:sz w:val="20"/>
        </w:rPr>
        <w:t>o</w:t>
      </w:r>
      <w:r w:rsidR="00BF7EA3" w:rsidRPr="00E43CB7">
        <w:rPr>
          <w:rFonts w:ascii="Arial" w:hAnsi="Arial" w:cs="Arial"/>
          <w:sz w:val="20"/>
        </w:rPr>
        <w:t>d počátku a strany jsou si povinny vrátit, co si vzájemně plnily.</w:t>
      </w:r>
    </w:p>
    <w:p w:rsidR="00D50050" w:rsidRPr="00E43CB7" w:rsidRDefault="00D50050" w:rsidP="00487F19">
      <w:pPr>
        <w:pStyle w:val="Zpat1"/>
        <w:tabs>
          <w:tab w:val="clear" w:pos="4536"/>
          <w:tab w:val="clear" w:pos="9072"/>
          <w:tab w:val="left" w:pos="540"/>
        </w:tabs>
        <w:jc w:val="both"/>
        <w:rPr>
          <w:rFonts w:ascii="Arial" w:hAnsi="Arial" w:cs="Arial"/>
        </w:rPr>
      </w:pPr>
    </w:p>
    <w:p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3</w:t>
      </w:r>
      <w:r w:rsidR="003F6E84" w:rsidRPr="00E43CB7">
        <w:rPr>
          <w:rFonts w:ascii="Arial" w:hAnsi="Arial" w:cs="Arial"/>
          <w:sz w:val="20"/>
          <w:szCs w:val="20"/>
        </w:rPr>
        <w:t>. Zhotovitel odpovídá objednateli za škodu vzniklou v důsledku nedodržení ustanovení této smlouvy a právních předpisů České republiky při provádění díla.</w:t>
      </w:r>
    </w:p>
    <w:p w:rsidR="003416A8" w:rsidRPr="00E43CB7" w:rsidRDefault="003416A8" w:rsidP="00487F19">
      <w:pPr>
        <w:pStyle w:val="Zpat1"/>
        <w:tabs>
          <w:tab w:val="clear" w:pos="4536"/>
          <w:tab w:val="clear" w:pos="9072"/>
          <w:tab w:val="left" w:pos="540"/>
        </w:tabs>
        <w:jc w:val="both"/>
        <w:rPr>
          <w:rFonts w:ascii="Arial" w:hAnsi="Arial" w:cs="Arial"/>
          <w:sz w:val="20"/>
          <w:szCs w:val="20"/>
        </w:rPr>
      </w:pPr>
    </w:p>
    <w:p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4</w:t>
      </w:r>
      <w:r w:rsidR="003F6E84" w:rsidRPr="00E43CB7">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4D5E22" w:rsidRPr="00E43CB7" w:rsidRDefault="004D5E22" w:rsidP="00487F19">
      <w:pPr>
        <w:pStyle w:val="Zpat"/>
        <w:widowControl/>
        <w:tabs>
          <w:tab w:val="left" w:pos="540"/>
        </w:tabs>
        <w:suppressAutoHyphens w:val="0"/>
        <w:jc w:val="both"/>
        <w:textAlignment w:val="auto"/>
        <w:rPr>
          <w:rFonts w:ascii="Arial" w:hAnsi="Arial" w:cs="Arial"/>
        </w:rPr>
      </w:pPr>
    </w:p>
    <w:p w:rsidR="00333B79" w:rsidRPr="00E43CB7" w:rsidRDefault="00EF54BB" w:rsidP="00487F19">
      <w:pPr>
        <w:pStyle w:val="Zpat"/>
        <w:widowControl/>
        <w:tabs>
          <w:tab w:val="left" w:pos="540"/>
        </w:tabs>
        <w:suppressAutoHyphens w:val="0"/>
        <w:jc w:val="both"/>
        <w:textAlignment w:val="auto"/>
        <w:rPr>
          <w:rFonts w:ascii="Arial" w:hAnsi="Arial" w:cs="Arial"/>
          <w:sz w:val="22"/>
          <w:szCs w:val="22"/>
        </w:rPr>
      </w:pPr>
      <w:r w:rsidRPr="00E43CB7">
        <w:rPr>
          <w:rFonts w:ascii="Arial" w:hAnsi="Arial" w:cs="Arial"/>
        </w:rPr>
        <w:t>5</w:t>
      </w:r>
      <w:r w:rsidR="003F6E84" w:rsidRPr="00E43CB7">
        <w:rPr>
          <w:rFonts w:ascii="Arial" w:hAnsi="Arial" w:cs="Arial"/>
        </w:rPr>
        <w:t>. Povinnost zhotovitele nahradit škodu (újmu) objednateli nebo třetím osobám a způsob náhrady škody (újmy) se řídí přísl. ustanoveními zák. č. 89/2012 Sb., občanský zákoník</w:t>
      </w:r>
      <w:r w:rsidR="00D50050" w:rsidRPr="00E43CB7">
        <w:rPr>
          <w:rFonts w:ascii="Arial" w:hAnsi="Arial" w:cs="Arial"/>
        </w:rPr>
        <w:t xml:space="preserve"> (dále jen „občanský zákoník“)</w:t>
      </w:r>
      <w:r w:rsidR="003F6E84" w:rsidRPr="00E43CB7">
        <w:rPr>
          <w:rFonts w:ascii="Arial" w:hAnsi="Arial" w:cs="Arial"/>
        </w:rPr>
        <w:t>. Je</w:t>
      </w:r>
      <w:r w:rsidR="003F6E84" w:rsidRPr="00E43CB7">
        <w:rPr>
          <w:rFonts w:ascii="Arial" w:hAnsi="Arial" w:cs="Arial"/>
        </w:rPr>
        <w:noBreakHyphen/>
        <w:t>li již z povahy prováděného díla zřejmé, že ke škodám může dojít, je zhotovitel povinen s dotčenými osobami předem projednat přiměřenou náhradu.</w:t>
      </w:r>
      <w:r w:rsidR="003F6E84" w:rsidRPr="00E43CB7">
        <w:rPr>
          <w:rFonts w:ascii="Arial" w:hAnsi="Arial" w:cs="Arial"/>
          <w:sz w:val="22"/>
          <w:szCs w:val="22"/>
        </w:rPr>
        <w:t xml:space="preserve"> </w:t>
      </w:r>
    </w:p>
    <w:p w:rsidR="00034724" w:rsidRPr="00E43CB7" w:rsidRDefault="00034724" w:rsidP="00487F19">
      <w:pPr>
        <w:pStyle w:val="Zpat"/>
        <w:widowControl/>
        <w:tabs>
          <w:tab w:val="left" w:pos="540"/>
        </w:tabs>
        <w:suppressAutoHyphens w:val="0"/>
        <w:jc w:val="both"/>
        <w:textAlignment w:val="auto"/>
        <w:rPr>
          <w:rFonts w:ascii="Arial" w:hAnsi="Arial" w:cs="Arial"/>
        </w:rPr>
      </w:pPr>
    </w:p>
    <w:p w:rsidR="00034724" w:rsidRPr="00E43CB7"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6</w:t>
      </w:r>
      <w:r w:rsidR="00034724" w:rsidRPr="00E43CB7">
        <w:rPr>
          <w:rFonts w:ascii="Arial" w:hAnsi="Arial" w:cs="Arial"/>
        </w:rPr>
        <w:t>. Zhotovitel je povinen sjednat pojištění proti škodám způsobeným vlastní činností (</w:t>
      </w:r>
      <w:r w:rsidR="005512B4" w:rsidRPr="00E43CB7">
        <w:rPr>
          <w:rFonts w:ascii="Arial" w:hAnsi="Arial" w:cs="Arial"/>
        </w:rPr>
        <w:t>viz čl. II odst. 1</w:t>
      </w:r>
      <w:r w:rsidR="00343A9E" w:rsidRPr="00E43CB7">
        <w:rPr>
          <w:rFonts w:ascii="Arial" w:hAnsi="Arial" w:cs="Arial"/>
        </w:rPr>
        <w:t>3</w:t>
      </w:r>
      <w:r w:rsidR="00034724" w:rsidRPr="00E43CB7">
        <w:rPr>
          <w:rFonts w:ascii="Arial" w:hAnsi="Arial" w:cs="Arial"/>
        </w:rPr>
        <w:t xml:space="preserve"> 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E43CB7">
        <w:rPr>
          <w:rFonts w:ascii="Arial" w:hAnsi="Arial" w:cs="Arial"/>
        </w:rPr>
        <w:t>.</w:t>
      </w:r>
    </w:p>
    <w:p w:rsidR="001C7F3A" w:rsidRPr="00E43CB7" w:rsidRDefault="001C7F3A" w:rsidP="00487F19">
      <w:pPr>
        <w:pStyle w:val="Zpat"/>
        <w:widowControl/>
        <w:tabs>
          <w:tab w:val="left" w:pos="540"/>
        </w:tabs>
        <w:suppressAutoHyphens w:val="0"/>
        <w:jc w:val="both"/>
        <w:textAlignment w:val="auto"/>
        <w:rPr>
          <w:rFonts w:ascii="Arial" w:hAnsi="Arial" w:cs="Arial"/>
        </w:rPr>
      </w:pPr>
    </w:p>
    <w:p w:rsidR="00034724" w:rsidRPr="00E6441B"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7</w:t>
      </w:r>
      <w:r w:rsidR="00034724" w:rsidRPr="00E43CB7">
        <w:rPr>
          <w:rFonts w:ascii="Arial" w:hAnsi="Arial" w:cs="Arial"/>
        </w:rPr>
        <w:t>. V případě, že při činnosti prováděné zhotovitelem dojde ke způsobení prokazatelné škody objednateli, nebo třetím osobám, která nebude kryta pojišt</w:t>
      </w:r>
      <w:r w:rsidR="003E0743" w:rsidRPr="00E43CB7">
        <w:rPr>
          <w:rFonts w:ascii="Arial" w:hAnsi="Arial" w:cs="Arial"/>
        </w:rPr>
        <w:t>ěním sjednaným ve smyslu odst. 6</w:t>
      </w:r>
      <w:r w:rsidR="00034724" w:rsidRPr="00E43CB7">
        <w:rPr>
          <w:rFonts w:ascii="Arial" w:hAnsi="Arial" w:cs="Arial"/>
        </w:rPr>
        <w:t>. tohoto článku, je zhotovitel povinen tyto škody uhradit z vlastních prostředků.</w:t>
      </w:r>
    </w:p>
    <w:p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rsidR="00224F6D" w:rsidRPr="00E6441B" w:rsidRDefault="00224F6D" w:rsidP="00DD04DF">
      <w:pPr>
        <w:pStyle w:val="Nadpis1"/>
        <w:keepLines w:val="0"/>
        <w:widowControl/>
        <w:numPr>
          <w:ilvl w:val="0"/>
          <w:numId w:val="36"/>
        </w:numPr>
        <w:autoSpaceDN/>
        <w:spacing w:before="0"/>
        <w:jc w:val="center"/>
        <w:textAlignment w:val="auto"/>
        <w:rPr>
          <w:rFonts w:ascii="Arial" w:hAnsi="Arial" w:cs="Arial"/>
          <w:color w:val="auto"/>
          <w:sz w:val="22"/>
        </w:rPr>
      </w:pPr>
      <w:r w:rsidRPr="00E6441B">
        <w:rPr>
          <w:rFonts w:ascii="Arial" w:hAnsi="Arial" w:cs="Arial"/>
          <w:color w:val="auto"/>
          <w:sz w:val="20"/>
        </w:rPr>
        <w:t>XIII. Bankovní záruky</w:t>
      </w:r>
    </w:p>
    <w:p w:rsidR="00224F6D" w:rsidRPr="00E6441B" w:rsidRDefault="00224F6D" w:rsidP="00487F19">
      <w:pPr>
        <w:jc w:val="both"/>
        <w:rPr>
          <w:rFonts w:ascii="Arial" w:hAnsi="Arial" w:cs="Arial"/>
        </w:rPr>
      </w:pPr>
    </w:p>
    <w:p w:rsidR="00224F6D" w:rsidRPr="00E6441B" w:rsidRDefault="00224F6D" w:rsidP="00DD04DF">
      <w:pPr>
        <w:pStyle w:val="Zkladntext"/>
        <w:widowControl/>
        <w:numPr>
          <w:ilvl w:val="0"/>
          <w:numId w:val="37"/>
        </w:numPr>
        <w:autoSpaceDN/>
        <w:spacing w:after="0"/>
        <w:jc w:val="both"/>
        <w:textAlignment w:val="auto"/>
        <w:rPr>
          <w:rFonts w:ascii="Arial" w:hAnsi="Arial" w:cs="Arial"/>
        </w:rPr>
      </w:pPr>
      <w:bookmarkStart w:id="0" w:name="_Ref17535242"/>
      <w:r w:rsidRPr="00E6441B">
        <w:rPr>
          <w:rFonts w:ascii="Arial" w:hAnsi="Arial" w:cs="Arial"/>
        </w:rPr>
        <w:t>Zhotovitel se zavazuje objednateli poskytnout dle níže uvedených podmínek tyto bankovní záruky:</w:t>
      </w:r>
      <w:bookmarkEnd w:id="0"/>
    </w:p>
    <w:p w:rsidR="00224F6D" w:rsidRPr="00E6441B" w:rsidRDefault="00224F6D" w:rsidP="00DD04DF">
      <w:pPr>
        <w:pStyle w:val="Zkladntext-prvnodsazen"/>
        <w:widowControl/>
        <w:numPr>
          <w:ilvl w:val="1"/>
          <w:numId w:val="37"/>
        </w:numPr>
        <w:suppressAutoHyphens w:val="0"/>
        <w:autoSpaceDN/>
        <w:ind w:firstLine="180"/>
        <w:jc w:val="both"/>
        <w:textAlignment w:val="auto"/>
        <w:rPr>
          <w:rFonts w:ascii="Arial" w:hAnsi="Arial" w:cs="Arial"/>
        </w:rPr>
      </w:pPr>
      <w:r w:rsidRPr="00E6441B">
        <w:rPr>
          <w:rFonts w:ascii="Arial" w:hAnsi="Arial" w:cs="Arial"/>
        </w:rPr>
        <w:t xml:space="preserve">Bankovní záruka č. 1 - za </w:t>
      </w:r>
      <w:r w:rsidRPr="00E6441B">
        <w:rPr>
          <w:rFonts w:ascii="Arial" w:hAnsi="Arial" w:cs="Arial"/>
          <w:b/>
        </w:rPr>
        <w:t xml:space="preserve"> </w:t>
      </w:r>
      <w:r w:rsidRPr="00E6441B">
        <w:rPr>
          <w:rFonts w:ascii="Arial" w:hAnsi="Arial" w:cs="Arial"/>
        </w:rPr>
        <w:t xml:space="preserve">řádné provedení díla. </w:t>
      </w:r>
    </w:p>
    <w:p w:rsidR="00224F6D" w:rsidRPr="00E6441B" w:rsidRDefault="00224F6D" w:rsidP="00487F19">
      <w:pPr>
        <w:pStyle w:val="Zkladntext-prvnodsazen"/>
        <w:ind w:left="900"/>
        <w:jc w:val="both"/>
        <w:rPr>
          <w:rFonts w:ascii="Arial" w:hAnsi="Arial" w:cs="Arial"/>
        </w:rPr>
      </w:pPr>
    </w:p>
    <w:p w:rsidR="00224F6D" w:rsidRPr="00FD28D1" w:rsidRDefault="003E6216" w:rsidP="003E6216">
      <w:pPr>
        <w:jc w:val="both"/>
        <w:rPr>
          <w:rFonts w:ascii="Arial" w:hAnsi="Arial" w:cs="Arial"/>
        </w:rPr>
      </w:pPr>
      <w:r w:rsidRPr="00E6441B">
        <w:rPr>
          <w:rFonts w:ascii="Arial" w:hAnsi="Arial" w:cs="Arial"/>
        </w:rPr>
        <w:t xml:space="preserve">2. </w:t>
      </w:r>
      <w:r w:rsidR="00224F6D" w:rsidRPr="00E6441B">
        <w:rPr>
          <w:rFonts w:ascii="Arial" w:hAnsi="Arial" w:cs="Arial"/>
        </w:rPr>
        <w:t xml:space="preserve">Zhotovitel </w:t>
      </w:r>
      <w:r w:rsidRPr="00E6441B">
        <w:rPr>
          <w:rFonts w:ascii="Arial" w:hAnsi="Arial" w:cs="Arial"/>
        </w:rPr>
        <w:t>do</w:t>
      </w:r>
      <w:r w:rsidR="00224F6D" w:rsidRPr="00E6441B">
        <w:rPr>
          <w:rFonts w:ascii="Arial" w:hAnsi="Arial" w:cs="Arial"/>
        </w:rPr>
        <w:t xml:space="preserve"> </w:t>
      </w:r>
      <w:r w:rsidR="00EF403B" w:rsidRPr="00E6441B">
        <w:rPr>
          <w:rFonts w:ascii="Arial" w:hAnsi="Arial" w:cs="Arial"/>
        </w:rPr>
        <w:t>uzavření</w:t>
      </w:r>
      <w:r w:rsidR="00224F6D" w:rsidRPr="00E6441B">
        <w:rPr>
          <w:rFonts w:ascii="Arial" w:hAnsi="Arial" w:cs="Arial"/>
        </w:rPr>
        <w:t xml:space="preserve"> této </w:t>
      </w:r>
      <w:r w:rsidR="00224F6D" w:rsidRPr="00E43CB7">
        <w:rPr>
          <w:rFonts w:ascii="Arial" w:hAnsi="Arial" w:cs="Arial"/>
        </w:rPr>
        <w:t xml:space="preserve">smlouvy </w:t>
      </w:r>
      <w:r w:rsidRPr="00E43CB7">
        <w:rPr>
          <w:rFonts w:ascii="Arial" w:hAnsi="Arial" w:cs="Arial"/>
        </w:rPr>
        <w:t xml:space="preserve">předá </w:t>
      </w:r>
      <w:r w:rsidR="00224F6D" w:rsidRPr="00E43CB7">
        <w:rPr>
          <w:rFonts w:ascii="Arial" w:hAnsi="Arial" w:cs="Arial"/>
        </w:rPr>
        <w:t>objednateli</w:t>
      </w:r>
      <w:r w:rsidR="00224F6D" w:rsidRPr="00E6441B">
        <w:rPr>
          <w:rFonts w:ascii="Arial" w:hAnsi="Arial" w:cs="Arial"/>
        </w:rPr>
        <w:t xml:space="preserve"> </w:t>
      </w:r>
      <w:r w:rsidR="00224F6D" w:rsidRPr="00E6441B">
        <w:rPr>
          <w:rFonts w:ascii="Arial" w:hAnsi="Arial" w:cs="Arial"/>
          <w:b/>
        </w:rPr>
        <w:t>bankovní záruku za řádné provedení díla</w:t>
      </w:r>
      <w:r w:rsidR="00224F6D" w:rsidRPr="00E6441B">
        <w:rPr>
          <w:rFonts w:ascii="Arial" w:hAnsi="Arial" w:cs="Arial"/>
        </w:rPr>
        <w:t xml:space="preserve"> (tj. zejména za dodržení smluvních podmínek a doby plnění díla) ve výši </w:t>
      </w:r>
      <w:r w:rsidR="00AD2A84">
        <w:rPr>
          <w:rFonts w:ascii="Arial" w:hAnsi="Arial" w:cs="Arial"/>
          <w:b/>
          <w:bCs/>
        </w:rPr>
        <w:t>5</w:t>
      </w:r>
      <w:r w:rsidR="00026CC1" w:rsidRPr="00FD28D1">
        <w:rPr>
          <w:rFonts w:ascii="Arial" w:hAnsi="Arial" w:cs="Arial"/>
          <w:b/>
          <w:bCs/>
        </w:rPr>
        <w:t>00</w:t>
      </w:r>
      <w:r w:rsidR="00B344BD" w:rsidRPr="00FD28D1">
        <w:rPr>
          <w:rFonts w:ascii="Arial" w:hAnsi="Arial" w:cs="Arial"/>
          <w:b/>
          <w:bCs/>
        </w:rPr>
        <w:t>.000</w:t>
      </w:r>
      <w:r w:rsidR="00AD2A84">
        <w:rPr>
          <w:rFonts w:ascii="Arial" w:hAnsi="Arial" w:cs="Arial"/>
          <w:b/>
          <w:bCs/>
        </w:rPr>
        <w:t>,-</w:t>
      </w:r>
      <w:r w:rsidR="0067341A" w:rsidRPr="00FD28D1">
        <w:rPr>
          <w:rFonts w:ascii="Arial" w:hAnsi="Arial" w:cs="Arial"/>
          <w:b/>
          <w:bCs/>
        </w:rPr>
        <w:t xml:space="preserve"> </w:t>
      </w:r>
      <w:r w:rsidR="00224F6D" w:rsidRPr="00FD28D1">
        <w:rPr>
          <w:rFonts w:ascii="Arial" w:hAnsi="Arial" w:cs="Arial"/>
          <w:b/>
          <w:bCs/>
        </w:rPr>
        <w:t>Kč</w:t>
      </w:r>
      <w:r w:rsidR="00224F6D" w:rsidRPr="00FD28D1">
        <w:rPr>
          <w:rFonts w:ascii="Arial" w:hAnsi="Arial" w:cs="Arial"/>
        </w:rPr>
        <w:t xml:space="preserve">. </w:t>
      </w:r>
      <w:r w:rsidRPr="00FD28D1">
        <w:rPr>
          <w:rFonts w:ascii="Arial" w:hAnsi="Arial" w:cs="Arial"/>
        </w:rPr>
        <w:t>Nepředložení bankovní záruky za řádné provedení díla před podpisem smlouvy bude považováno za neposkytnutí součinnosti před podpisem smlouvy ve smyslu § 82 odst. 4 zákona ZVZ.</w:t>
      </w:r>
      <w:r w:rsidRPr="00FD28D1">
        <w:rPr>
          <w:rFonts w:ascii="Arial CE" w:hAnsi="Arial CE" w:cs="Arial CE"/>
        </w:rPr>
        <w:t xml:space="preserve"> </w:t>
      </w:r>
      <w:r w:rsidR="00224F6D" w:rsidRPr="00FD28D1">
        <w:rPr>
          <w:rFonts w:ascii="Arial" w:hAnsi="Arial" w:cs="Arial"/>
        </w:rPr>
        <w:t xml:space="preserve">Právo z bankovní záruky za řádné provedení díla je objednatel oprávněn uplatnit v případech, že zhotovitel nedodrží smluvní podmínky, nesplní </w:t>
      </w:r>
      <w:r w:rsidR="00BC1643" w:rsidRPr="00FD28D1">
        <w:rPr>
          <w:rFonts w:ascii="Arial" w:hAnsi="Arial" w:cs="Arial"/>
        </w:rPr>
        <w:t xml:space="preserve">průběžné </w:t>
      </w:r>
      <w:r w:rsidR="00224F6D" w:rsidRPr="00FD28D1">
        <w:rPr>
          <w:rFonts w:ascii="Arial" w:hAnsi="Arial" w:cs="Arial"/>
        </w:rPr>
        <w:t xml:space="preserve">termíny provádění díla podle harmonogramu, nebo neuhradí objednateli </w:t>
      </w:r>
      <w:r w:rsidR="00224F6D" w:rsidRPr="00FD28D1">
        <w:rPr>
          <w:rFonts w:ascii="Arial" w:hAnsi="Arial" w:cs="Arial"/>
        </w:rPr>
        <w:lastRenderedPageBreak/>
        <w:t xml:space="preserve">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do 10 dnů </w:t>
      </w:r>
      <w:r w:rsidR="00AD2A84">
        <w:rPr>
          <w:rFonts w:ascii="Arial" w:hAnsi="Arial" w:cs="Arial"/>
        </w:rPr>
        <w:t>ode dne předání a převzetí díla.</w:t>
      </w:r>
    </w:p>
    <w:p w:rsidR="00224F6D" w:rsidRPr="00E6441B" w:rsidRDefault="00224F6D" w:rsidP="008E4F85">
      <w:pPr>
        <w:pStyle w:val="Zkladntext"/>
        <w:spacing w:after="0"/>
        <w:jc w:val="both"/>
        <w:rPr>
          <w:rFonts w:ascii="Arial" w:hAnsi="Arial" w:cs="Arial"/>
        </w:rPr>
      </w:pPr>
    </w:p>
    <w:p w:rsidR="00224F6D" w:rsidRPr="008E4F85" w:rsidRDefault="00224F6D" w:rsidP="002D3FE0">
      <w:pPr>
        <w:pStyle w:val="Zkladntext"/>
        <w:widowControl/>
        <w:numPr>
          <w:ilvl w:val="0"/>
          <w:numId w:val="37"/>
        </w:numPr>
        <w:autoSpaceDN/>
        <w:spacing w:after="0"/>
        <w:jc w:val="both"/>
        <w:textAlignment w:val="auto"/>
        <w:rPr>
          <w:rFonts w:ascii="Arial" w:hAnsi="Arial" w:cs="Arial"/>
        </w:rPr>
      </w:pPr>
      <w:r w:rsidRPr="008E4F85">
        <w:rPr>
          <w:rFonts w:ascii="Arial" w:hAnsi="Arial" w:cs="Arial"/>
        </w:rPr>
        <w:t xml:space="preserve">V případě jakékoli změny doby provedení díla nebo záruční </w:t>
      </w:r>
      <w:r w:rsidR="003E6216" w:rsidRPr="008E4F85">
        <w:rPr>
          <w:rFonts w:ascii="Arial" w:hAnsi="Arial" w:cs="Arial"/>
        </w:rPr>
        <w:t>doby díla je zhotovitel povinen</w:t>
      </w:r>
      <w:r w:rsidR="008E4F85" w:rsidRPr="008E4F85">
        <w:rPr>
          <w:rFonts w:ascii="Arial" w:hAnsi="Arial" w:cs="Arial"/>
        </w:rPr>
        <w:t xml:space="preserve"> </w:t>
      </w:r>
      <w:r w:rsidRPr="008E4F85">
        <w:rPr>
          <w:rFonts w:ascii="Arial" w:hAnsi="Arial" w:cs="Arial"/>
        </w:rPr>
        <w:t>platnost odpovídající záruky prodloužit tak, aby trvala po celou dobu provádění díla nebo běhu záruční doby.</w:t>
      </w:r>
    </w:p>
    <w:p w:rsidR="00224F6D" w:rsidRPr="00E6441B" w:rsidRDefault="00224F6D" w:rsidP="00487F19">
      <w:pPr>
        <w:pStyle w:val="Zkladntext"/>
        <w:spacing w:after="0"/>
        <w:jc w:val="both"/>
        <w:rPr>
          <w:rFonts w:ascii="Arial" w:hAnsi="Arial" w:cs="Arial"/>
        </w:rPr>
      </w:pPr>
    </w:p>
    <w:p w:rsidR="003E6216" w:rsidRPr="00E6441B" w:rsidRDefault="00224F6D" w:rsidP="00DD04DF">
      <w:pPr>
        <w:pStyle w:val="Zkladntext"/>
        <w:widowControl/>
        <w:numPr>
          <w:ilvl w:val="0"/>
          <w:numId w:val="37"/>
        </w:numPr>
        <w:autoSpaceDN/>
        <w:spacing w:after="0"/>
        <w:jc w:val="both"/>
        <w:textAlignment w:val="auto"/>
        <w:rPr>
          <w:rFonts w:ascii="Arial" w:hAnsi="Arial" w:cs="Arial"/>
        </w:rPr>
      </w:pPr>
      <w:r w:rsidRPr="00E6441B">
        <w:rPr>
          <w:rFonts w:ascii="Arial" w:hAnsi="Arial" w:cs="Arial"/>
        </w:rPr>
        <w:t>Zhotovitel se nemůže domáhat náhrady škody ani jakéhokoli</w:t>
      </w:r>
      <w:r w:rsidR="003E6216" w:rsidRPr="00E6441B">
        <w:rPr>
          <w:rFonts w:ascii="Arial" w:hAnsi="Arial" w:cs="Arial"/>
        </w:rPr>
        <w:t>v jiného nároku pro neoprávněné</w:t>
      </w:r>
    </w:p>
    <w:p w:rsidR="00224F6D" w:rsidRPr="00E6441B" w:rsidRDefault="00224F6D" w:rsidP="003E6216">
      <w:pPr>
        <w:pStyle w:val="Zkladntext"/>
        <w:widowControl/>
        <w:autoSpaceDN/>
        <w:spacing w:after="0"/>
        <w:jc w:val="both"/>
        <w:textAlignment w:val="auto"/>
        <w:rPr>
          <w:rFonts w:ascii="Arial" w:hAnsi="Arial" w:cs="Arial"/>
        </w:rPr>
      </w:pPr>
      <w:r w:rsidRPr="00E6441B">
        <w:rPr>
          <w:rFonts w:ascii="Arial" w:hAnsi="Arial" w:cs="Arial"/>
        </w:rPr>
        <w:t>čerpání bankovní záruky, pokud byl na závady v provádění díla nebo na výskyt vad, které byly důvodem čerpání záruky, upozorněn a tyto vady bezodkladně neodstranil nebo dostatečně nezdůvodnil nebo neprokázal, že nenastaly.</w:t>
      </w:r>
    </w:p>
    <w:p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rsidR="00333B79" w:rsidRPr="00E6441B"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XIV</w:t>
      </w:r>
      <w:r w:rsidR="003F6E84" w:rsidRPr="00E6441B">
        <w:rPr>
          <w:rFonts w:ascii="Arial" w:hAnsi="Arial" w:cs="Arial"/>
          <w:b/>
          <w:bCs/>
          <w:sz w:val="20"/>
          <w:szCs w:val="20"/>
        </w:rPr>
        <w:t>. Smluvní pokuty</w:t>
      </w:r>
    </w:p>
    <w:p w:rsidR="004D5E22" w:rsidRPr="00E6441B" w:rsidRDefault="004D5E22" w:rsidP="00487F19">
      <w:pPr>
        <w:pStyle w:val="Zpat1"/>
        <w:tabs>
          <w:tab w:val="clear" w:pos="4536"/>
          <w:tab w:val="clear" w:pos="9072"/>
          <w:tab w:val="left" w:pos="1080"/>
        </w:tabs>
        <w:ind w:left="540" w:hanging="540"/>
        <w:jc w:val="both"/>
        <w:rPr>
          <w:rFonts w:ascii="Arial" w:hAnsi="Arial" w:cs="Arial"/>
        </w:rPr>
      </w:pPr>
    </w:p>
    <w:p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1. Je-li zhotovitel s prodlením s předáním dokončeného díla </w:t>
      </w:r>
      <w:r w:rsidRPr="00E6441B">
        <w:rPr>
          <w:rFonts w:ascii="Arial" w:hAnsi="Arial" w:cs="Arial"/>
          <w:iCs/>
          <w:sz w:val="20"/>
          <w:szCs w:val="20"/>
        </w:rPr>
        <w:t>(čl. III. odst. 1)</w:t>
      </w:r>
      <w:r w:rsidRPr="00E6441B">
        <w:rPr>
          <w:rFonts w:ascii="Arial" w:hAnsi="Arial" w:cs="Arial"/>
          <w:sz w:val="20"/>
          <w:szCs w:val="20"/>
        </w:rPr>
        <w:t xml:space="preserve"> zaplatí objednateli smluvní pokutu ve výši </w:t>
      </w:r>
      <w:r w:rsidR="00AD2A84">
        <w:rPr>
          <w:rFonts w:ascii="Arial" w:hAnsi="Arial" w:cs="Arial"/>
          <w:sz w:val="20"/>
          <w:szCs w:val="20"/>
        </w:rPr>
        <w:t>5</w:t>
      </w:r>
      <w:r w:rsidR="00C04A6F">
        <w:rPr>
          <w:rFonts w:ascii="Arial" w:hAnsi="Arial" w:cs="Arial"/>
          <w:sz w:val="20"/>
          <w:szCs w:val="20"/>
        </w:rPr>
        <w:t>0</w:t>
      </w:r>
      <w:r w:rsidRPr="00E6441B">
        <w:rPr>
          <w:rFonts w:ascii="Arial" w:hAnsi="Arial" w:cs="Arial"/>
          <w:sz w:val="20"/>
          <w:szCs w:val="20"/>
        </w:rPr>
        <w:t>.000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4D5E22" w:rsidRPr="00E6441B" w:rsidRDefault="004D5E22" w:rsidP="00487F19">
      <w:pPr>
        <w:pStyle w:val="Zpat1"/>
        <w:jc w:val="both"/>
        <w:rPr>
          <w:rFonts w:ascii="Arial" w:hAnsi="Arial" w:cs="Arial"/>
          <w:sz w:val="20"/>
          <w:szCs w:val="20"/>
        </w:rPr>
      </w:pPr>
    </w:p>
    <w:p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2. Zhotovitel je povinen zaplatit objednateli smluvní pokutu ve výši 5.000 Kč za každý prokazatelně zjištěný případ nedodržení pořádku na pracovišti. Pokuta bude účtována až po té, kdy zhotovitel zjištěné nedostatky zapsané ve stavebním deníku objednatelem nebo jeho zástupcem ve stanoveném termínu neodstraní.</w:t>
      </w:r>
    </w:p>
    <w:p w:rsidR="003E0743" w:rsidRPr="00E6441B" w:rsidRDefault="003E0743" w:rsidP="00487F19">
      <w:pPr>
        <w:pStyle w:val="Zpat1"/>
        <w:jc w:val="both"/>
        <w:rPr>
          <w:rFonts w:ascii="Arial" w:hAnsi="Arial" w:cs="Arial"/>
          <w:sz w:val="20"/>
          <w:szCs w:val="20"/>
        </w:rPr>
      </w:pPr>
    </w:p>
    <w:p w:rsidR="008C1469" w:rsidRPr="00E6441B" w:rsidRDefault="008C1469" w:rsidP="00487F19">
      <w:pPr>
        <w:pStyle w:val="Zpat1"/>
        <w:jc w:val="both"/>
        <w:rPr>
          <w:rFonts w:ascii="Arial" w:hAnsi="Arial" w:cs="Arial"/>
          <w:sz w:val="4"/>
          <w:szCs w:val="4"/>
        </w:rPr>
      </w:pPr>
    </w:p>
    <w:p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3. Z důvodu nedodržení termínu na odstranění vad a nedodělků je zhotovitel povinen objednateli uhradit smluvní pokutu 10.000 Kč za každý kalendářní den prodlení.</w:t>
      </w:r>
    </w:p>
    <w:p w:rsidR="008C1469" w:rsidRPr="00E6441B" w:rsidRDefault="008C1469" w:rsidP="00487F19">
      <w:pPr>
        <w:pStyle w:val="Zpat1"/>
        <w:jc w:val="both"/>
        <w:rPr>
          <w:rFonts w:ascii="Arial" w:hAnsi="Arial" w:cs="Arial"/>
        </w:rPr>
      </w:pPr>
    </w:p>
    <w:p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4. V případě nedodržení stanoveného termínu nástupu na odstranění vad v záruční době je zhotovitel povinen objednatel</w:t>
      </w:r>
      <w:r w:rsidR="001A1741" w:rsidRPr="00E6441B">
        <w:rPr>
          <w:rFonts w:ascii="Arial" w:hAnsi="Arial" w:cs="Arial"/>
          <w:sz w:val="20"/>
          <w:szCs w:val="20"/>
        </w:rPr>
        <w:t>i</w:t>
      </w:r>
      <w:r w:rsidRPr="00E6441B">
        <w:rPr>
          <w:rFonts w:ascii="Arial" w:hAnsi="Arial" w:cs="Arial"/>
          <w:sz w:val="20"/>
          <w:szCs w:val="20"/>
        </w:rPr>
        <w:t xml:space="preserve"> uhradit smluvní pokutu ve výši 10.000 Kč za vadu a kalendářní den.</w:t>
      </w:r>
    </w:p>
    <w:p w:rsidR="008C1469" w:rsidRPr="00E6441B" w:rsidRDefault="008C1469" w:rsidP="00487F19">
      <w:pPr>
        <w:pStyle w:val="Zpat1"/>
        <w:jc w:val="both"/>
        <w:rPr>
          <w:rFonts w:ascii="Arial" w:hAnsi="Arial" w:cs="Arial"/>
        </w:rPr>
      </w:pPr>
    </w:p>
    <w:p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5. Z důvodu nedodržení termínu na vyklizení, vyčištění a předání staveniště je zhotovitel povinen objednateli uhradit smluvní pokutu 10.000 Kč za každý kalendářní den prodlení.</w:t>
      </w:r>
    </w:p>
    <w:p w:rsidR="008C1469" w:rsidRPr="00E6441B" w:rsidRDefault="008C1469" w:rsidP="00487F19">
      <w:pPr>
        <w:pStyle w:val="Zpat1"/>
        <w:jc w:val="both"/>
        <w:rPr>
          <w:rFonts w:ascii="Arial" w:hAnsi="Arial" w:cs="Arial"/>
          <w:sz w:val="20"/>
          <w:szCs w:val="20"/>
        </w:rPr>
      </w:pPr>
    </w:p>
    <w:p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6. V případě, že bude zjištěno, že stavební deník není přístupný v pracovní době na stavbě, bude zhotoviteli účtována jednorázová smluvní pokuta ve výši 5.000 Kč za každý zjištěný případ.</w:t>
      </w:r>
    </w:p>
    <w:p w:rsidR="008C1469" w:rsidRPr="00E6441B" w:rsidRDefault="008C1469" w:rsidP="00487F19">
      <w:pPr>
        <w:pStyle w:val="Zpat1"/>
        <w:jc w:val="both"/>
        <w:rPr>
          <w:rFonts w:ascii="Arial" w:hAnsi="Arial" w:cs="Arial"/>
          <w:sz w:val="20"/>
          <w:szCs w:val="20"/>
        </w:rPr>
      </w:pPr>
    </w:p>
    <w:p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7. V případě porušení předpisů týkající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p>
    <w:p w:rsidR="0091655F" w:rsidRPr="00E6441B" w:rsidRDefault="0091655F" w:rsidP="00487F19">
      <w:pPr>
        <w:pStyle w:val="Zpat1"/>
        <w:jc w:val="both"/>
        <w:rPr>
          <w:rFonts w:ascii="Arial" w:hAnsi="Arial" w:cs="Arial"/>
          <w:sz w:val="20"/>
          <w:szCs w:val="20"/>
        </w:rPr>
      </w:pPr>
    </w:p>
    <w:p w:rsidR="00010FED" w:rsidRPr="00E6441B" w:rsidRDefault="008C1469" w:rsidP="00487F19">
      <w:pPr>
        <w:pStyle w:val="Zpat1"/>
        <w:jc w:val="both"/>
        <w:rPr>
          <w:rFonts w:ascii="Arial" w:hAnsi="Arial" w:cs="Arial"/>
          <w:sz w:val="20"/>
          <w:szCs w:val="20"/>
        </w:rPr>
      </w:pPr>
      <w:r w:rsidRPr="00E6441B">
        <w:rPr>
          <w:rFonts w:ascii="Arial" w:hAnsi="Arial" w:cs="Arial"/>
          <w:sz w:val="20"/>
          <w:szCs w:val="20"/>
        </w:rPr>
        <w:t>8</w:t>
      </w:r>
      <w:r w:rsidR="00763243" w:rsidRPr="00E6441B">
        <w:rPr>
          <w:rFonts w:ascii="Arial" w:hAnsi="Arial" w:cs="Arial"/>
          <w:sz w:val="20"/>
          <w:szCs w:val="20"/>
        </w:rPr>
        <w:t xml:space="preserve">. </w:t>
      </w:r>
      <w:r w:rsidRPr="00E6441B">
        <w:rPr>
          <w:rFonts w:ascii="Arial" w:hAnsi="Arial" w:cs="Arial"/>
          <w:sz w:val="20"/>
          <w:szCs w:val="20"/>
        </w:rPr>
        <w:t>V případě, že zhotovitel nepředloží konečn</w:t>
      </w:r>
      <w:r w:rsidR="00964E3E" w:rsidRPr="00E6441B">
        <w:rPr>
          <w:rFonts w:ascii="Arial" w:hAnsi="Arial" w:cs="Arial"/>
          <w:sz w:val="20"/>
          <w:szCs w:val="20"/>
        </w:rPr>
        <w:t>ý</w:t>
      </w:r>
      <w:r w:rsidRPr="00E6441B">
        <w:rPr>
          <w:rFonts w:ascii="Arial" w:hAnsi="Arial" w:cs="Arial"/>
          <w:sz w:val="20"/>
          <w:szCs w:val="20"/>
        </w:rPr>
        <w:t xml:space="preserve"> </w:t>
      </w:r>
      <w:r w:rsidR="00964E3E" w:rsidRPr="00E6441B">
        <w:rPr>
          <w:rFonts w:ascii="Arial" w:hAnsi="Arial" w:cs="Arial"/>
          <w:sz w:val="20"/>
          <w:szCs w:val="20"/>
        </w:rPr>
        <w:t xml:space="preserve">daňový </w:t>
      </w:r>
      <w:r w:rsidRPr="00E6441B">
        <w:rPr>
          <w:rFonts w:ascii="Arial" w:hAnsi="Arial" w:cs="Arial"/>
          <w:sz w:val="20"/>
          <w:szCs w:val="20"/>
        </w:rPr>
        <w:t xml:space="preserve">doklad do 30 </w:t>
      </w:r>
      <w:r w:rsidR="00944EC8" w:rsidRPr="00E6441B">
        <w:rPr>
          <w:rFonts w:ascii="Arial" w:hAnsi="Arial" w:cs="Arial"/>
          <w:sz w:val="20"/>
          <w:szCs w:val="20"/>
        </w:rPr>
        <w:t xml:space="preserve">dnů od předání a převzetí díla, </w:t>
      </w:r>
      <w:r w:rsidRPr="00E6441B">
        <w:rPr>
          <w:rFonts w:ascii="Arial" w:hAnsi="Arial" w:cs="Arial"/>
          <w:sz w:val="20"/>
          <w:szCs w:val="20"/>
        </w:rPr>
        <w:t>zaplatí objednateli smluvní pokutu ve výši 0,05 % z ceny díla.</w:t>
      </w:r>
    </w:p>
    <w:p w:rsidR="008C1469" w:rsidRPr="00E6441B" w:rsidRDefault="008C1469" w:rsidP="00487F19">
      <w:pPr>
        <w:pStyle w:val="Zpat1"/>
        <w:jc w:val="both"/>
        <w:rPr>
          <w:rFonts w:ascii="Arial" w:hAnsi="Arial" w:cs="Arial"/>
          <w:sz w:val="20"/>
          <w:szCs w:val="20"/>
        </w:rPr>
      </w:pPr>
    </w:p>
    <w:p w:rsidR="008C1469" w:rsidRDefault="00AD6836" w:rsidP="00487F19">
      <w:pPr>
        <w:pStyle w:val="Zpat1"/>
        <w:jc w:val="both"/>
        <w:rPr>
          <w:rFonts w:ascii="Arial" w:hAnsi="Arial" w:cs="Arial"/>
          <w:sz w:val="20"/>
          <w:szCs w:val="20"/>
        </w:rPr>
      </w:pPr>
      <w:r>
        <w:rPr>
          <w:rFonts w:ascii="Arial" w:hAnsi="Arial" w:cs="Arial"/>
          <w:sz w:val="20"/>
          <w:szCs w:val="20"/>
        </w:rPr>
        <w:t>9</w:t>
      </w:r>
      <w:r w:rsidR="008C1469" w:rsidRPr="00E6441B">
        <w:rPr>
          <w:rFonts w:ascii="Arial" w:hAnsi="Arial" w:cs="Arial"/>
          <w:sz w:val="20"/>
          <w:szCs w:val="20"/>
        </w:rPr>
        <w:t>. Smluvní strany se dohodly, že přeruší-li zhotovitel bezdůvodně práce na díle na dobu delší než 5 pracovních dnů, nebo nezahájí-li zhotovitel práce na díle do 5 pracovních dnů ode dne, kdy zhotovitel převzal staveniště, anebo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 výši 5.000 Kč.</w:t>
      </w:r>
    </w:p>
    <w:p w:rsidR="00BF4CDD" w:rsidRPr="00E6441B" w:rsidRDefault="00BF4CDD" w:rsidP="00487F19">
      <w:pPr>
        <w:pStyle w:val="Zpat1"/>
        <w:jc w:val="both"/>
        <w:rPr>
          <w:rFonts w:ascii="Arial" w:hAnsi="Arial" w:cs="Arial"/>
        </w:rPr>
      </w:pPr>
    </w:p>
    <w:p w:rsidR="004504AC" w:rsidRDefault="00BF4CDD" w:rsidP="004504AC">
      <w:pPr>
        <w:pStyle w:val="Zpat1"/>
        <w:tabs>
          <w:tab w:val="left" w:pos="540"/>
        </w:tabs>
        <w:jc w:val="both"/>
        <w:rPr>
          <w:rFonts w:ascii="Arial" w:hAnsi="Arial" w:cs="Arial"/>
          <w:sz w:val="20"/>
        </w:rPr>
      </w:pPr>
      <w:r w:rsidRPr="00E43CB7">
        <w:rPr>
          <w:rFonts w:ascii="Arial" w:hAnsi="Arial" w:cs="Arial"/>
          <w:sz w:val="20"/>
        </w:rPr>
        <w:t>1</w:t>
      </w:r>
      <w:r w:rsidR="00AD6836" w:rsidRPr="00E43CB7">
        <w:rPr>
          <w:rFonts w:ascii="Arial" w:hAnsi="Arial" w:cs="Arial"/>
          <w:sz w:val="20"/>
        </w:rPr>
        <w:t>0</w:t>
      </w:r>
      <w:r w:rsidRPr="00E43CB7">
        <w:rPr>
          <w:rFonts w:ascii="Arial" w:hAnsi="Arial" w:cs="Arial"/>
          <w:sz w:val="20"/>
        </w:rPr>
        <w:t>. Zaplacením smluvní pokuty není dotčeno právo objednatele na náhradu škody, a to ve výši,</w:t>
      </w:r>
      <w:r w:rsidR="002A38B1" w:rsidRPr="00E43CB7">
        <w:rPr>
          <w:rFonts w:ascii="Arial" w:hAnsi="Arial" w:cs="Arial"/>
          <w:sz w:val="20"/>
        </w:rPr>
        <w:t xml:space="preserve"> </w:t>
      </w:r>
      <w:r w:rsidR="002A38B1" w:rsidRPr="00E43CB7">
        <w:rPr>
          <w:rFonts w:ascii="Arial" w:hAnsi="Arial" w:cs="Arial"/>
          <w:sz w:val="20"/>
        </w:rPr>
        <w:br/>
      </w:r>
      <w:r w:rsidRPr="00E43CB7">
        <w:rPr>
          <w:rFonts w:ascii="Arial" w:hAnsi="Arial" w:cs="Arial"/>
          <w:sz w:val="20"/>
        </w:rPr>
        <w:t>o kterou škoda překročí sjednanou smluvní pokutu.</w:t>
      </w:r>
      <w:r w:rsidRPr="00BF4CDD">
        <w:rPr>
          <w:rFonts w:ascii="Arial" w:hAnsi="Arial" w:cs="Arial"/>
          <w:sz w:val="20"/>
        </w:rPr>
        <w:t xml:space="preserve"> </w:t>
      </w:r>
    </w:p>
    <w:p w:rsidR="00333B79" w:rsidRPr="00E6441B" w:rsidRDefault="00333B79" w:rsidP="00487F19">
      <w:pPr>
        <w:pStyle w:val="Zpat1"/>
        <w:tabs>
          <w:tab w:val="clear" w:pos="4536"/>
          <w:tab w:val="clear" w:pos="9072"/>
          <w:tab w:val="left" w:pos="540"/>
        </w:tabs>
        <w:jc w:val="both"/>
        <w:rPr>
          <w:rFonts w:ascii="Arial" w:hAnsi="Arial" w:cs="Arial"/>
          <w:sz w:val="20"/>
          <w:szCs w:val="20"/>
        </w:rPr>
      </w:pPr>
    </w:p>
    <w:p w:rsidR="000B0CA5" w:rsidRPr="00E6441B" w:rsidRDefault="000B0CA5" w:rsidP="00487F19">
      <w:pPr>
        <w:pStyle w:val="Zpat1"/>
        <w:tabs>
          <w:tab w:val="clear" w:pos="4536"/>
          <w:tab w:val="clear" w:pos="9072"/>
          <w:tab w:val="left" w:pos="540"/>
        </w:tabs>
        <w:jc w:val="both"/>
        <w:rPr>
          <w:rFonts w:ascii="Arial" w:hAnsi="Arial" w:cs="Arial"/>
          <w:sz w:val="20"/>
          <w:szCs w:val="20"/>
        </w:rPr>
      </w:pPr>
    </w:p>
    <w:p w:rsidR="007128AE" w:rsidRPr="00E6441B" w:rsidRDefault="007128AE" w:rsidP="00487F19">
      <w:pPr>
        <w:pStyle w:val="Standard"/>
        <w:jc w:val="center"/>
        <w:rPr>
          <w:rFonts w:ascii="Arial" w:hAnsi="Arial" w:cs="Arial"/>
          <w:b/>
          <w:bCs/>
          <w:sz w:val="20"/>
          <w:szCs w:val="20"/>
        </w:rPr>
      </w:pPr>
      <w:r w:rsidRPr="00E6441B">
        <w:rPr>
          <w:rFonts w:ascii="Arial" w:hAnsi="Arial" w:cs="Arial"/>
          <w:b/>
          <w:bCs/>
          <w:sz w:val="20"/>
          <w:szCs w:val="20"/>
        </w:rPr>
        <w:t>XV. Vyšší moc</w:t>
      </w:r>
    </w:p>
    <w:p w:rsidR="007128AE" w:rsidRPr="00E6441B" w:rsidRDefault="007128AE" w:rsidP="00487F19">
      <w:pPr>
        <w:pStyle w:val="Zkladntextodsazen2"/>
        <w:ind w:left="0"/>
      </w:pPr>
    </w:p>
    <w:p w:rsidR="007128AE" w:rsidRPr="00E6441B" w:rsidRDefault="007128AE" w:rsidP="00487F19">
      <w:pPr>
        <w:pStyle w:val="Zkladntextodsazen2"/>
        <w:ind w:left="0"/>
        <w:rPr>
          <w:sz w:val="20"/>
          <w:szCs w:val="20"/>
        </w:rPr>
      </w:pPr>
      <w:r w:rsidRPr="00E6441B">
        <w:t>1</w:t>
      </w:r>
      <w:r w:rsidRPr="00E6441B">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rsidR="007128AE" w:rsidRPr="00E6441B" w:rsidRDefault="007128AE" w:rsidP="00487F19">
      <w:pPr>
        <w:pStyle w:val="Zkladntextodsazen2"/>
        <w:ind w:left="0"/>
        <w:rPr>
          <w:sz w:val="20"/>
          <w:szCs w:val="20"/>
        </w:rPr>
      </w:pPr>
    </w:p>
    <w:p w:rsidR="007128AE" w:rsidRPr="00E6441B" w:rsidRDefault="007128AE" w:rsidP="00487F19">
      <w:pPr>
        <w:pStyle w:val="Zkladntextodsazen2"/>
        <w:ind w:left="0"/>
        <w:rPr>
          <w:sz w:val="20"/>
          <w:szCs w:val="20"/>
        </w:rPr>
      </w:pPr>
      <w:r w:rsidRPr="00E6441B">
        <w:rPr>
          <w:sz w:val="20"/>
          <w:szCs w:val="20"/>
        </w:rPr>
        <w:t>2. Za vyšší moc se dále zejména považují válka, nepřátelské vojenské akce, teroristické útoky, povstání, občanské nepokoje a přírodní katastrofy.</w:t>
      </w:r>
    </w:p>
    <w:p w:rsidR="007128AE" w:rsidRPr="00E6441B" w:rsidRDefault="007128AE" w:rsidP="00487F19">
      <w:pPr>
        <w:pStyle w:val="Zkladntextodsazen2"/>
        <w:ind w:left="0"/>
        <w:rPr>
          <w:sz w:val="20"/>
          <w:szCs w:val="20"/>
        </w:rPr>
      </w:pPr>
    </w:p>
    <w:p w:rsidR="007128AE" w:rsidRPr="00E6441B" w:rsidRDefault="007128AE" w:rsidP="00487F19">
      <w:pPr>
        <w:pStyle w:val="Zkladntextodsazen2"/>
        <w:ind w:left="0"/>
        <w:rPr>
          <w:sz w:val="20"/>
          <w:szCs w:val="20"/>
        </w:rPr>
      </w:pPr>
      <w:r w:rsidRPr="00E6441B">
        <w:rPr>
          <w:sz w:val="20"/>
          <w:szCs w:val="20"/>
        </w:rPr>
        <w:t>3.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rsidR="007128AE" w:rsidRPr="00E6441B" w:rsidRDefault="007128AE" w:rsidP="00487F19">
      <w:pPr>
        <w:pStyle w:val="Zkladntextodsazen2"/>
        <w:ind w:left="0"/>
        <w:rPr>
          <w:sz w:val="20"/>
          <w:szCs w:val="20"/>
        </w:rPr>
      </w:pPr>
    </w:p>
    <w:p w:rsidR="007128AE" w:rsidRPr="00E6441B" w:rsidRDefault="007128AE" w:rsidP="00487F19">
      <w:pPr>
        <w:pStyle w:val="Zkladntextodsazen2"/>
        <w:ind w:left="0"/>
        <w:rPr>
          <w:sz w:val="20"/>
          <w:szCs w:val="20"/>
        </w:rPr>
      </w:pPr>
      <w:r w:rsidRPr="00E6441B">
        <w:rPr>
          <w:sz w:val="20"/>
          <w:szCs w:val="20"/>
        </w:rPr>
        <w:t>4.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4D5E22" w:rsidRPr="00E6441B" w:rsidRDefault="004D5E22" w:rsidP="00487F19">
      <w:pPr>
        <w:pStyle w:val="Zpat1"/>
        <w:tabs>
          <w:tab w:val="clear" w:pos="4536"/>
          <w:tab w:val="clear" w:pos="9072"/>
          <w:tab w:val="left" w:pos="540"/>
        </w:tabs>
        <w:jc w:val="both"/>
        <w:rPr>
          <w:rFonts w:ascii="Arial" w:hAnsi="Arial" w:cs="Arial"/>
          <w:sz w:val="20"/>
          <w:szCs w:val="20"/>
        </w:rPr>
      </w:pPr>
    </w:p>
    <w:p w:rsidR="007128AE" w:rsidRPr="00E6441B" w:rsidRDefault="007128AE" w:rsidP="00487F19">
      <w:pPr>
        <w:pStyle w:val="Zpat1"/>
        <w:tabs>
          <w:tab w:val="clear" w:pos="4536"/>
          <w:tab w:val="clear" w:pos="9072"/>
          <w:tab w:val="left" w:pos="540"/>
        </w:tabs>
        <w:jc w:val="both"/>
        <w:rPr>
          <w:rFonts w:ascii="Arial" w:hAnsi="Arial" w:cs="Arial"/>
          <w:sz w:val="20"/>
          <w:szCs w:val="20"/>
        </w:rPr>
      </w:pPr>
    </w:p>
    <w:p w:rsidR="00333B79" w:rsidRPr="00E6441B" w:rsidRDefault="007128AE" w:rsidP="00487F19">
      <w:pPr>
        <w:pStyle w:val="Standard"/>
        <w:jc w:val="center"/>
        <w:rPr>
          <w:rFonts w:ascii="Arial" w:hAnsi="Arial" w:cs="Arial"/>
        </w:rPr>
      </w:pPr>
      <w:r w:rsidRPr="00E6441B">
        <w:rPr>
          <w:rFonts w:ascii="Arial" w:hAnsi="Arial" w:cs="Arial"/>
          <w:b/>
          <w:bCs/>
          <w:sz w:val="20"/>
          <w:szCs w:val="20"/>
        </w:rPr>
        <w:t>XV</w:t>
      </w:r>
      <w:r w:rsidR="00A035B7" w:rsidRPr="00E6441B">
        <w:rPr>
          <w:rFonts w:ascii="Arial" w:hAnsi="Arial" w:cs="Arial"/>
          <w:b/>
          <w:bCs/>
          <w:sz w:val="20"/>
          <w:szCs w:val="20"/>
        </w:rPr>
        <w:t>I</w:t>
      </w:r>
      <w:r w:rsidR="003F6E84" w:rsidRPr="00E6441B">
        <w:rPr>
          <w:rFonts w:ascii="Arial" w:hAnsi="Arial" w:cs="Arial"/>
          <w:b/>
          <w:bCs/>
          <w:sz w:val="20"/>
          <w:szCs w:val="20"/>
        </w:rPr>
        <w:t>. Všeobecná ustanovení</w:t>
      </w:r>
    </w:p>
    <w:p w:rsidR="00333B79" w:rsidRPr="00E6441B" w:rsidRDefault="00333B79" w:rsidP="00487F19">
      <w:pPr>
        <w:pStyle w:val="Standard"/>
        <w:jc w:val="both"/>
        <w:rPr>
          <w:rFonts w:ascii="Arial" w:hAnsi="Arial" w:cs="Arial"/>
          <w:b/>
          <w:bCs/>
          <w:sz w:val="20"/>
          <w:szCs w:val="20"/>
        </w:rPr>
      </w:pPr>
    </w:p>
    <w:p w:rsidR="00333B79" w:rsidRPr="00E6441B" w:rsidRDefault="003F6E84" w:rsidP="00487F19">
      <w:pPr>
        <w:pStyle w:val="Zkladntextodsazen2"/>
        <w:ind w:left="0"/>
        <w:rPr>
          <w:sz w:val="20"/>
          <w:szCs w:val="20"/>
        </w:rPr>
      </w:pPr>
      <w:r w:rsidRPr="00E6441B">
        <w:rPr>
          <w:sz w:val="20"/>
          <w:szCs w:val="20"/>
        </w:rPr>
        <w:t>1. Smluvní strany sjednávají, že zhotovitel není oprávněn postupovat jiným osobám pohledávky vzniklé z této smlouvy.</w:t>
      </w:r>
    </w:p>
    <w:p w:rsidR="00FA06CD" w:rsidRPr="00E6441B" w:rsidRDefault="00FA06CD" w:rsidP="00487F19">
      <w:pPr>
        <w:pStyle w:val="Zkladntextodsazen2"/>
        <w:ind w:left="0"/>
      </w:pPr>
    </w:p>
    <w:p w:rsidR="00333B79" w:rsidRPr="00E6441B" w:rsidRDefault="003F6E84" w:rsidP="00487F19">
      <w:pPr>
        <w:pStyle w:val="Zkladntext2"/>
        <w:rPr>
          <w:sz w:val="20"/>
          <w:szCs w:val="20"/>
        </w:rPr>
      </w:pPr>
      <w:r w:rsidRPr="00E6441B">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rsidR="004D5E22" w:rsidRPr="00E6441B" w:rsidRDefault="004D5E22" w:rsidP="00487F19">
      <w:pPr>
        <w:pStyle w:val="Standard"/>
        <w:jc w:val="both"/>
        <w:rPr>
          <w:rFonts w:ascii="Arial" w:hAnsi="Arial" w:cs="Arial"/>
          <w:sz w:val="20"/>
          <w:szCs w:val="20"/>
        </w:rPr>
      </w:pPr>
    </w:p>
    <w:p w:rsidR="00333B79" w:rsidRPr="00E6441B" w:rsidRDefault="003F6E84" w:rsidP="00487F19">
      <w:pPr>
        <w:pStyle w:val="Standard"/>
        <w:jc w:val="both"/>
        <w:rPr>
          <w:rFonts w:ascii="Arial" w:hAnsi="Arial" w:cs="Arial"/>
        </w:rPr>
      </w:pPr>
      <w:r w:rsidRPr="00E6441B">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rsidR="00333B79" w:rsidRPr="00E6441B" w:rsidRDefault="00333B79" w:rsidP="00487F19">
      <w:pPr>
        <w:pStyle w:val="Standard"/>
        <w:jc w:val="both"/>
        <w:rPr>
          <w:rFonts w:ascii="Arial" w:hAnsi="Arial" w:cs="Arial"/>
        </w:rPr>
      </w:pPr>
    </w:p>
    <w:p w:rsidR="008814FA" w:rsidRPr="00E6441B" w:rsidRDefault="003F6E84" w:rsidP="00487F19">
      <w:pPr>
        <w:pStyle w:val="Standard"/>
        <w:jc w:val="both"/>
        <w:rPr>
          <w:rFonts w:ascii="Arial" w:hAnsi="Arial" w:cs="Arial"/>
          <w:sz w:val="20"/>
          <w:szCs w:val="20"/>
        </w:rPr>
      </w:pPr>
      <w:r w:rsidRPr="00E6441B">
        <w:rPr>
          <w:rFonts w:ascii="Arial" w:hAnsi="Arial" w:cs="Arial"/>
          <w:sz w:val="20"/>
          <w:szCs w:val="20"/>
        </w:rPr>
        <w:t xml:space="preserve">4. Ustanovení této smlouvy je možné měnit pouze formou </w:t>
      </w:r>
      <w:r w:rsidRPr="00E43CB7">
        <w:rPr>
          <w:rFonts w:ascii="Arial" w:hAnsi="Arial" w:cs="Arial"/>
          <w:sz w:val="20"/>
          <w:szCs w:val="20"/>
        </w:rPr>
        <w:t xml:space="preserve">písemných a </w:t>
      </w:r>
      <w:r w:rsidR="00E03309" w:rsidRPr="00E43CB7">
        <w:rPr>
          <w:rFonts w:ascii="Arial" w:hAnsi="Arial" w:cs="Arial"/>
          <w:sz w:val="20"/>
          <w:szCs w:val="20"/>
        </w:rPr>
        <w:t>vzestupně</w:t>
      </w:r>
      <w:r w:rsidR="00E03309" w:rsidRPr="00E6441B">
        <w:rPr>
          <w:rFonts w:ascii="Arial" w:hAnsi="Arial" w:cs="Arial"/>
          <w:sz w:val="20"/>
          <w:szCs w:val="20"/>
        </w:rPr>
        <w:t xml:space="preserve"> </w:t>
      </w:r>
      <w:r w:rsidRPr="00E6441B">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E6441B">
        <w:rPr>
          <w:rFonts w:ascii="Arial" w:hAnsi="Arial" w:cs="Arial"/>
          <w:sz w:val="20"/>
          <w:szCs w:val="20"/>
        </w:rPr>
        <w:t xml:space="preserve"> příslušných ustanovení zákona </w:t>
      </w:r>
      <w:r w:rsidRPr="00E6441B">
        <w:rPr>
          <w:rFonts w:ascii="Arial" w:hAnsi="Arial" w:cs="Arial"/>
          <w:sz w:val="20"/>
          <w:szCs w:val="20"/>
        </w:rPr>
        <w:t>č. 137/2006 Sb., o veřejných zakázkách, ve znění pozdějších předpisů.</w:t>
      </w:r>
    </w:p>
    <w:p w:rsidR="00333B79" w:rsidRPr="00E6441B" w:rsidRDefault="00333B79" w:rsidP="00487F19">
      <w:pPr>
        <w:pStyle w:val="Standard"/>
        <w:jc w:val="both"/>
        <w:rPr>
          <w:rFonts w:ascii="Arial" w:hAnsi="Arial" w:cs="Arial"/>
        </w:rPr>
      </w:pPr>
    </w:p>
    <w:p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5. Tato smlouva je vyhotovena ve čtyřech stejnopisech majících povahu originálu, z nichž dva obdrží objednatel a dva zhotovitel.</w:t>
      </w:r>
    </w:p>
    <w:p w:rsidR="00333B79" w:rsidRPr="00E6441B" w:rsidRDefault="00333B79" w:rsidP="00487F19">
      <w:pPr>
        <w:pStyle w:val="Standard"/>
        <w:jc w:val="both"/>
        <w:rPr>
          <w:rFonts w:ascii="Arial" w:hAnsi="Arial" w:cs="Arial"/>
        </w:rPr>
      </w:pPr>
    </w:p>
    <w:p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6. Tato smlouva nabývá platnosti a účinnosti dnem podpisu oprávněnými zástupci obou smluvních stran.</w:t>
      </w:r>
    </w:p>
    <w:p w:rsidR="008814FA" w:rsidRPr="00E6441B" w:rsidRDefault="008814FA" w:rsidP="00487F19">
      <w:pPr>
        <w:pStyle w:val="Standard"/>
        <w:jc w:val="both"/>
        <w:rPr>
          <w:rFonts w:ascii="Arial" w:hAnsi="Arial" w:cs="Arial"/>
          <w:sz w:val="20"/>
          <w:szCs w:val="20"/>
        </w:rPr>
      </w:pPr>
    </w:p>
    <w:p w:rsidR="00F17631" w:rsidRPr="00E6441B" w:rsidRDefault="008814FA" w:rsidP="00487F19">
      <w:pPr>
        <w:pStyle w:val="Standard"/>
        <w:jc w:val="both"/>
        <w:rPr>
          <w:rFonts w:ascii="Arial" w:hAnsi="Arial" w:cs="Arial"/>
          <w:sz w:val="20"/>
          <w:szCs w:val="20"/>
        </w:rPr>
      </w:pPr>
      <w:r w:rsidRPr="00E6441B">
        <w:rPr>
          <w:rFonts w:ascii="Arial" w:hAnsi="Arial" w:cs="Arial"/>
          <w:sz w:val="20"/>
          <w:szCs w:val="20"/>
        </w:rPr>
        <w:t>7. Zhotovitel souhlasí se zveřejněním této smlouvy. Zhotovitel prohlašuje, že tato smlouva neobsahuje údaje, které tvoří předmět jeho obchodního tajemství podle § 504 občansk</w:t>
      </w:r>
      <w:r w:rsidR="00D50050">
        <w:rPr>
          <w:rFonts w:ascii="Arial" w:hAnsi="Arial" w:cs="Arial"/>
          <w:sz w:val="20"/>
          <w:szCs w:val="20"/>
        </w:rPr>
        <w:t>ého</w:t>
      </w:r>
      <w:r w:rsidRPr="00E6441B">
        <w:rPr>
          <w:rFonts w:ascii="Arial" w:hAnsi="Arial" w:cs="Arial"/>
          <w:sz w:val="20"/>
          <w:szCs w:val="20"/>
        </w:rPr>
        <w:t xml:space="preserve"> zákoník</w:t>
      </w:r>
      <w:r w:rsidR="00D50050">
        <w:rPr>
          <w:rFonts w:ascii="Arial" w:hAnsi="Arial" w:cs="Arial"/>
          <w:sz w:val="20"/>
          <w:szCs w:val="20"/>
        </w:rPr>
        <w:t>u</w:t>
      </w:r>
      <w:r w:rsidRPr="00E6441B">
        <w:rPr>
          <w:rFonts w:ascii="Arial" w:hAnsi="Arial" w:cs="Arial"/>
          <w:sz w:val="20"/>
          <w:szCs w:val="20"/>
        </w:rPr>
        <w:t xml:space="preserve">. </w:t>
      </w:r>
    </w:p>
    <w:p w:rsidR="00F17631" w:rsidRPr="00E6441B" w:rsidRDefault="00F17631" w:rsidP="00487F19">
      <w:pPr>
        <w:pStyle w:val="Standard"/>
        <w:jc w:val="both"/>
        <w:rPr>
          <w:rFonts w:ascii="Arial" w:hAnsi="Arial" w:cs="Arial"/>
          <w:sz w:val="20"/>
          <w:szCs w:val="20"/>
        </w:rPr>
      </w:pPr>
    </w:p>
    <w:p w:rsidR="00F17631" w:rsidRPr="00E6441B" w:rsidRDefault="00F17631" w:rsidP="00487F19">
      <w:pPr>
        <w:pStyle w:val="Standard"/>
        <w:jc w:val="both"/>
        <w:rPr>
          <w:rFonts w:ascii="Arial" w:hAnsi="Arial" w:cs="Arial"/>
          <w:sz w:val="20"/>
          <w:szCs w:val="20"/>
        </w:rPr>
      </w:pPr>
      <w:r w:rsidRPr="00E6441B">
        <w:rPr>
          <w:rFonts w:ascii="Arial" w:hAnsi="Arial" w:cs="Arial"/>
          <w:sz w:val="20"/>
          <w:szCs w:val="20"/>
        </w:rPr>
        <w:t xml:space="preserve">8. Zhotovitel nebude poskytovat informace o zakázce jinému subjektu. </w:t>
      </w:r>
    </w:p>
    <w:p w:rsidR="00F17631" w:rsidRPr="00E6441B" w:rsidRDefault="00F17631" w:rsidP="00487F19">
      <w:pPr>
        <w:pStyle w:val="Standard"/>
        <w:jc w:val="both"/>
        <w:rPr>
          <w:rFonts w:ascii="Arial" w:hAnsi="Arial" w:cs="Arial"/>
          <w:sz w:val="20"/>
          <w:szCs w:val="20"/>
        </w:rPr>
      </w:pPr>
    </w:p>
    <w:p w:rsidR="00F17631" w:rsidRPr="00E6441B" w:rsidRDefault="00C04A6F" w:rsidP="00487F19">
      <w:pPr>
        <w:pStyle w:val="Standard"/>
        <w:jc w:val="both"/>
        <w:rPr>
          <w:rFonts w:ascii="Arial" w:hAnsi="Arial" w:cs="Arial"/>
          <w:sz w:val="20"/>
          <w:szCs w:val="20"/>
        </w:rPr>
      </w:pPr>
      <w:r w:rsidRPr="00E86C2F">
        <w:rPr>
          <w:rFonts w:ascii="Arial" w:hAnsi="Arial" w:cs="Arial"/>
          <w:sz w:val="20"/>
          <w:szCs w:val="20"/>
        </w:rPr>
        <w:t>9</w:t>
      </w:r>
      <w:r w:rsidR="00D75EE9" w:rsidRPr="00E86C2F">
        <w:rPr>
          <w:rFonts w:ascii="Arial" w:hAnsi="Arial" w:cs="Arial"/>
          <w:sz w:val="20"/>
          <w:szCs w:val="20"/>
        </w:rPr>
        <w:t xml:space="preserve">. Zhotovitel </w:t>
      </w:r>
      <w:r w:rsidR="00F17631" w:rsidRPr="00E86C2F">
        <w:rPr>
          <w:rFonts w:ascii="Arial" w:hAnsi="Arial" w:cs="Arial"/>
          <w:sz w:val="20"/>
          <w:szCs w:val="20"/>
        </w:rPr>
        <w:t>je povinen po dobu 10 let od skončení plnění zakázky uchovávat doklady související s plněním zakázky a umožnit osobám oprávněným k výkonu kontroly</w:t>
      </w:r>
      <w:r w:rsidR="00557B7A" w:rsidRPr="00E86C2F">
        <w:rPr>
          <w:rFonts w:ascii="Arial" w:hAnsi="Arial" w:cs="Arial"/>
          <w:sz w:val="20"/>
          <w:szCs w:val="20"/>
        </w:rPr>
        <w:t xml:space="preserve"> </w:t>
      </w:r>
      <w:r w:rsidR="00F17631" w:rsidRPr="00E86C2F">
        <w:rPr>
          <w:rFonts w:ascii="Arial" w:hAnsi="Arial" w:cs="Arial"/>
          <w:sz w:val="20"/>
          <w:szCs w:val="20"/>
        </w:rPr>
        <w:t>provést kontrolu těchto dokladů.</w:t>
      </w:r>
    </w:p>
    <w:p w:rsidR="007128AE" w:rsidRPr="00E6441B" w:rsidRDefault="007128AE" w:rsidP="00487F19">
      <w:pPr>
        <w:pStyle w:val="Standard"/>
        <w:jc w:val="both"/>
        <w:rPr>
          <w:rFonts w:ascii="Arial" w:hAnsi="Arial" w:cs="Arial"/>
          <w:sz w:val="20"/>
          <w:szCs w:val="20"/>
        </w:rPr>
      </w:pPr>
    </w:p>
    <w:p w:rsidR="00F17631" w:rsidRPr="00E6441B" w:rsidRDefault="00C04A6F" w:rsidP="00487F19">
      <w:pPr>
        <w:pStyle w:val="Standard"/>
        <w:jc w:val="both"/>
        <w:rPr>
          <w:rFonts w:ascii="Arial" w:hAnsi="Arial" w:cs="Arial"/>
          <w:sz w:val="20"/>
          <w:szCs w:val="20"/>
        </w:rPr>
      </w:pPr>
      <w:r>
        <w:rPr>
          <w:rFonts w:ascii="Arial" w:hAnsi="Arial" w:cs="Arial"/>
          <w:sz w:val="20"/>
          <w:szCs w:val="20"/>
        </w:rPr>
        <w:t>10</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F17631" w:rsidRPr="00E6441B" w:rsidRDefault="00F17631" w:rsidP="00487F19">
      <w:pPr>
        <w:pStyle w:val="Standard"/>
        <w:jc w:val="both"/>
        <w:rPr>
          <w:rFonts w:ascii="Arial" w:hAnsi="Arial" w:cs="Arial"/>
          <w:sz w:val="20"/>
          <w:szCs w:val="20"/>
        </w:rPr>
      </w:pPr>
      <w:bookmarkStart w:id="1" w:name="_GoBack"/>
      <w:bookmarkEnd w:id="1"/>
    </w:p>
    <w:p w:rsidR="00F17631" w:rsidRPr="00E6441B" w:rsidRDefault="00C04A6F" w:rsidP="00487F19">
      <w:pPr>
        <w:pStyle w:val="Standard"/>
        <w:jc w:val="both"/>
        <w:rPr>
          <w:rFonts w:ascii="Arial" w:hAnsi="Arial" w:cs="Arial"/>
          <w:sz w:val="20"/>
          <w:szCs w:val="20"/>
        </w:rPr>
      </w:pPr>
      <w:r>
        <w:rPr>
          <w:rFonts w:ascii="Arial" w:hAnsi="Arial" w:cs="Arial"/>
          <w:sz w:val="20"/>
          <w:szCs w:val="20"/>
        </w:rPr>
        <w:lastRenderedPageBreak/>
        <w:t>11</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prohlašuje, že ke dni nabytí účinnosti této smlouvy je s těmito pravidly seznámen. V případě, že v průběhu plnění této smlouvy dojde ke změně těchto pravidel, je </w:t>
      </w:r>
      <w:r w:rsidR="00D6288F" w:rsidRPr="00E6441B">
        <w:rPr>
          <w:rFonts w:ascii="Arial" w:hAnsi="Arial" w:cs="Arial"/>
          <w:sz w:val="20"/>
          <w:szCs w:val="20"/>
        </w:rPr>
        <w:t>o</w:t>
      </w:r>
      <w:r w:rsidR="00396D89" w:rsidRPr="00E6441B">
        <w:rPr>
          <w:rFonts w:ascii="Arial" w:hAnsi="Arial" w:cs="Arial"/>
          <w:sz w:val="20"/>
          <w:szCs w:val="20"/>
        </w:rPr>
        <w:t>bjednatel</w:t>
      </w:r>
      <w:r w:rsidR="00F17631" w:rsidRPr="00E6441B">
        <w:rPr>
          <w:rFonts w:ascii="Arial" w:hAnsi="Arial" w:cs="Arial"/>
          <w:sz w:val="20"/>
          <w:szCs w:val="20"/>
        </w:rPr>
        <w:t xml:space="preserve"> povinen o této skutečnosti </w:t>
      </w:r>
      <w:r w:rsidR="00D6288F" w:rsidRPr="00E6441B">
        <w:rPr>
          <w:rFonts w:ascii="Arial" w:hAnsi="Arial" w:cs="Arial"/>
          <w:sz w:val="20"/>
          <w:szCs w:val="20"/>
        </w:rPr>
        <w:t>z</w:t>
      </w:r>
      <w:r w:rsidR="00396D89" w:rsidRPr="00E6441B">
        <w:rPr>
          <w:rFonts w:ascii="Arial" w:hAnsi="Arial" w:cs="Arial"/>
          <w:sz w:val="20"/>
          <w:szCs w:val="20"/>
        </w:rPr>
        <w:t>hotovitel</w:t>
      </w:r>
      <w:r w:rsidR="00D6288F" w:rsidRPr="00E6441B">
        <w:rPr>
          <w:rFonts w:ascii="Arial" w:hAnsi="Arial" w:cs="Arial"/>
          <w:sz w:val="20"/>
          <w:szCs w:val="20"/>
        </w:rPr>
        <w:t>e</w:t>
      </w:r>
      <w:r w:rsidR="00F17631" w:rsidRPr="00E6441B">
        <w:rPr>
          <w:rFonts w:ascii="Arial" w:hAnsi="Arial" w:cs="Arial"/>
          <w:sz w:val="20"/>
          <w:szCs w:val="20"/>
        </w:rPr>
        <w:t xml:space="preserve"> bezodkladně informovat.</w:t>
      </w:r>
    </w:p>
    <w:p w:rsidR="00F17631" w:rsidRPr="00E6441B" w:rsidRDefault="00F17631" w:rsidP="00487F19">
      <w:pPr>
        <w:pStyle w:val="Standard"/>
        <w:jc w:val="both"/>
        <w:rPr>
          <w:rFonts w:ascii="Arial" w:hAnsi="Arial" w:cs="Arial"/>
          <w:sz w:val="20"/>
          <w:szCs w:val="20"/>
        </w:rPr>
      </w:pPr>
    </w:p>
    <w:p w:rsidR="00333B79" w:rsidRPr="00E6441B" w:rsidRDefault="00333B79" w:rsidP="00D43E54">
      <w:pPr>
        <w:pStyle w:val="Standard"/>
        <w:jc w:val="both"/>
        <w:rPr>
          <w:rFonts w:ascii="Arial" w:hAnsi="Arial" w:cs="Arial"/>
          <w:sz w:val="20"/>
          <w:szCs w:val="20"/>
        </w:rPr>
      </w:pPr>
    </w:p>
    <w:p w:rsidR="000E7D0B" w:rsidRPr="00E43CB7" w:rsidRDefault="00C04A6F" w:rsidP="000E7D0B">
      <w:pPr>
        <w:pStyle w:val="Standard"/>
        <w:jc w:val="both"/>
        <w:rPr>
          <w:rFonts w:ascii="Arial" w:hAnsi="Arial" w:cs="Arial"/>
          <w:sz w:val="20"/>
          <w:szCs w:val="20"/>
        </w:rPr>
      </w:pPr>
      <w:r w:rsidRPr="00E43CB7">
        <w:rPr>
          <w:rFonts w:ascii="Arial" w:hAnsi="Arial" w:cs="Arial"/>
          <w:sz w:val="20"/>
          <w:szCs w:val="20"/>
        </w:rPr>
        <w:t>1</w:t>
      </w:r>
      <w:r w:rsidR="002B3291">
        <w:rPr>
          <w:rFonts w:ascii="Arial" w:hAnsi="Arial" w:cs="Arial"/>
          <w:sz w:val="20"/>
          <w:szCs w:val="20"/>
        </w:rPr>
        <w:t>2</w:t>
      </w:r>
      <w:r w:rsidR="000E7D0B" w:rsidRPr="00E43CB7">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0E7D0B" w:rsidRPr="00E43CB7" w:rsidRDefault="000E7D0B" w:rsidP="00D43E54">
      <w:pPr>
        <w:pStyle w:val="Standard"/>
        <w:jc w:val="both"/>
        <w:rPr>
          <w:rFonts w:ascii="Arial" w:hAnsi="Arial" w:cs="Arial"/>
          <w:sz w:val="20"/>
          <w:szCs w:val="20"/>
        </w:rPr>
      </w:pPr>
    </w:p>
    <w:p w:rsidR="00461C37" w:rsidRPr="00E43CB7" w:rsidRDefault="00C04A6F" w:rsidP="00461C37">
      <w:pPr>
        <w:pStyle w:val="Standard"/>
        <w:jc w:val="both"/>
        <w:rPr>
          <w:rFonts w:ascii="Arial" w:hAnsi="Arial" w:cs="Arial"/>
          <w:sz w:val="20"/>
          <w:szCs w:val="20"/>
        </w:rPr>
      </w:pPr>
      <w:r w:rsidRPr="00E43CB7">
        <w:rPr>
          <w:rFonts w:ascii="Arial" w:hAnsi="Arial" w:cs="Arial"/>
          <w:sz w:val="20"/>
          <w:szCs w:val="20"/>
        </w:rPr>
        <w:t>1</w:t>
      </w:r>
      <w:r w:rsidR="002B3291">
        <w:rPr>
          <w:rFonts w:ascii="Arial" w:hAnsi="Arial" w:cs="Arial"/>
          <w:sz w:val="20"/>
          <w:szCs w:val="20"/>
        </w:rPr>
        <w:t>3</w:t>
      </w:r>
      <w:r w:rsidR="00461C37" w:rsidRPr="00E43CB7">
        <w:rPr>
          <w:rFonts w:ascii="Arial" w:hAnsi="Arial" w:cs="Arial"/>
          <w:sz w:val="20"/>
          <w:szCs w:val="20"/>
        </w:rPr>
        <w:t xml:space="preserve">. </w:t>
      </w:r>
      <w:r w:rsidR="002B3291" w:rsidRPr="00E43CB7">
        <w:rPr>
          <w:rFonts w:ascii="Arial" w:hAnsi="Arial" w:cs="Arial"/>
          <w:sz w:val="20"/>
          <w:szCs w:val="20"/>
        </w:rPr>
        <w:t>Příloh</w:t>
      </w:r>
      <w:r w:rsidR="002B3291">
        <w:rPr>
          <w:rFonts w:ascii="Arial" w:hAnsi="Arial" w:cs="Arial"/>
          <w:sz w:val="20"/>
          <w:szCs w:val="20"/>
        </w:rPr>
        <w:t>ou</w:t>
      </w:r>
      <w:r w:rsidR="002B3291" w:rsidRPr="00E43CB7">
        <w:rPr>
          <w:rFonts w:ascii="Arial" w:hAnsi="Arial" w:cs="Arial"/>
          <w:sz w:val="20"/>
          <w:szCs w:val="20"/>
        </w:rPr>
        <w:t xml:space="preserve"> </w:t>
      </w:r>
      <w:r w:rsidR="007D5D54" w:rsidRPr="00E43CB7">
        <w:rPr>
          <w:rFonts w:ascii="Arial" w:hAnsi="Arial" w:cs="Arial"/>
          <w:sz w:val="20"/>
          <w:szCs w:val="20"/>
        </w:rPr>
        <w:t>této smlouvy je</w:t>
      </w:r>
      <w:r w:rsidR="00461C37" w:rsidRPr="00E43CB7">
        <w:rPr>
          <w:rFonts w:ascii="Arial" w:hAnsi="Arial" w:cs="Arial"/>
          <w:sz w:val="20"/>
          <w:szCs w:val="20"/>
        </w:rPr>
        <w:t xml:space="preserve">: </w:t>
      </w:r>
    </w:p>
    <w:p w:rsidR="00461C37" w:rsidRDefault="002B3291" w:rsidP="00461C37">
      <w:pPr>
        <w:pStyle w:val="Standard"/>
        <w:jc w:val="both"/>
        <w:rPr>
          <w:rFonts w:ascii="Arial" w:hAnsi="Arial" w:cs="Arial"/>
          <w:sz w:val="20"/>
          <w:szCs w:val="20"/>
        </w:rPr>
      </w:pPr>
      <w:r>
        <w:rPr>
          <w:rFonts w:ascii="Arial" w:hAnsi="Arial" w:cs="Arial"/>
          <w:sz w:val="20"/>
          <w:szCs w:val="20"/>
        </w:rPr>
        <w:t>1.</w:t>
      </w:r>
      <w:r w:rsidR="00461C37" w:rsidRPr="00E43CB7">
        <w:rPr>
          <w:rFonts w:ascii="Arial" w:hAnsi="Arial" w:cs="Arial"/>
          <w:sz w:val="20"/>
          <w:szCs w:val="20"/>
        </w:rPr>
        <w:t xml:space="preserve"> Položkový rozpočet včetně rekapitulace</w:t>
      </w:r>
      <w:r w:rsidR="00AD6836" w:rsidRPr="00E43CB7">
        <w:rPr>
          <w:rFonts w:ascii="Arial" w:hAnsi="Arial" w:cs="Arial"/>
          <w:sz w:val="20"/>
          <w:szCs w:val="20"/>
        </w:rPr>
        <w:t xml:space="preserve"> </w:t>
      </w:r>
      <w:r w:rsidR="003D4282" w:rsidRPr="00E43CB7">
        <w:rPr>
          <w:rFonts w:ascii="Arial" w:hAnsi="Arial" w:cs="Arial"/>
          <w:sz w:val="20"/>
          <w:szCs w:val="20"/>
        </w:rPr>
        <w:t>podepsaný zhotovitelem a opatřený jeho razítkem</w:t>
      </w:r>
      <w:r w:rsidR="00461C37" w:rsidRPr="00E43CB7">
        <w:rPr>
          <w:rFonts w:ascii="Arial" w:hAnsi="Arial" w:cs="Arial"/>
          <w:sz w:val="20"/>
          <w:szCs w:val="20"/>
        </w:rPr>
        <w:t>, kdy zhotovitel ručí za jeho shodnost s položkovým rozpočtem z </w:t>
      </w:r>
      <w:r w:rsidR="009A09FA">
        <w:rPr>
          <w:rFonts w:ascii="Arial" w:hAnsi="Arial" w:cs="Arial"/>
          <w:sz w:val="20"/>
          <w:szCs w:val="20"/>
        </w:rPr>
        <w:t xml:space="preserve">cenové nabídky </w:t>
      </w:r>
      <w:r w:rsidR="009A09FA" w:rsidRPr="00204884">
        <w:rPr>
          <w:rFonts w:ascii="Arial" w:hAnsi="Arial" w:cs="Arial"/>
          <w:sz w:val="20"/>
          <w:szCs w:val="20"/>
        </w:rPr>
        <w:t xml:space="preserve">na akci: </w:t>
      </w:r>
      <w:r w:rsidR="00DD4B96" w:rsidRPr="00DD4B96">
        <w:rPr>
          <w:b/>
          <w:kern w:val="0"/>
          <w:sz w:val="22"/>
          <w:szCs w:val="22"/>
        </w:rPr>
        <w:t>„Stav</w:t>
      </w:r>
      <w:r w:rsidR="00E86C2F">
        <w:rPr>
          <w:b/>
          <w:kern w:val="0"/>
          <w:sz w:val="22"/>
          <w:szCs w:val="22"/>
        </w:rPr>
        <w:t xml:space="preserve">ební úpravy budovy </w:t>
      </w:r>
      <w:proofErr w:type="gramStart"/>
      <w:r w:rsidR="00E86C2F">
        <w:rPr>
          <w:b/>
          <w:kern w:val="0"/>
          <w:sz w:val="22"/>
          <w:szCs w:val="22"/>
        </w:rPr>
        <w:t>č.p.</w:t>
      </w:r>
      <w:proofErr w:type="gramEnd"/>
      <w:r w:rsidR="00E86C2F">
        <w:rPr>
          <w:b/>
          <w:kern w:val="0"/>
          <w:sz w:val="22"/>
          <w:szCs w:val="22"/>
        </w:rPr>
        <w:t xml:space="preserve"> 688</w:t>
      </w:r>
      <w:r w:rsidR="00DD4B96" w:rsidRPr="00DD4B96">
        <w:rPr>
          <w:b/>
          <w:kern w:val="0"/>
          <w:sz w:val="22"/>
          <w:szCs w:val="22"/>
        </w:rPr>
        <w:t xml:space="preserve"> – bývalý okresní soud“</w:t>
      </w:r>
      <w:r w:rsidR="00AD2A84">
        <w:rPr>
          <w:rFonts w:ascii="Arial" w:hAnsi="Arial" w:cs="Arial"/>
          <w:sz w:val="20"/>
          <w:szCs w:val="20"/>
        </w:rPr>
        <w:t xml:space="preserve"> </w:t>
      </w:r>
      <w:r w:rsidR="00461C37" w:rsidRPr="00204884">
        <w:rPr>
          <w:rFonts w:ascii="Arial" w:hAnsi="Arial" w:cs="Arial"/>
          <w:sz w:val="20"/>
          <w:szCs w:val="20"/>
        </w:rPr>
        <w:t xml:space="preserve">ze dne </w:t>
      </w:r>
      <w:r w:rsidR="00783988">
        <w:rPr>
          <w:rFonts w:ascii="Arial" w:hAnsi="Arial" w:cs="Arial"/>
          <w:sz w:val="20"/>
          <w:szCs w:val="20"/>
        </w:rPr>
        <w:t>2.11.2016</w:t>
      </w:r>
    </w:p>
    <w:p w:rsidR="00A57377" w:rsidRPr="00204884" w:rsidRDefault="00A57377" w:rsidP="00461C37">
      <w:pPr>
        <w:pStyle w:val="Standard"/>
        <w:jc w:val="both"/>
        <w:rPr>
          <w:rFonts w:ascii="Arial" w:hAnsi="Arial" w:cs="Arial"/>
          <w:sz w:val="20"/>
          <w:szCs w:val="20"/>
        </w:rPr>
      </w:pPr>
    </w:p>
    <w:p w:rsidR="00461C37" w:rsidRPr="00204884" w:rsidRDefault="002B3291" w:rsidP="00461C37">
      <w:pPr>
        <w:pStyle w:val="Standard"/>
        <w:jc w:val="both"/>
        <w:rPr>
          <w:rFonts w:ascii="Arial" w:hAnsi="Arial" w:cs="Arial"/>
          <w:sz w:val="20"/>
          <w:szCs w:val="20"/>
        </w:rPr>
      </w:pPr>
      <w:r w:rsidRPr="00204884">
        <w:rPr>
          <w:rFonts w:ascii="Arial" w:hAnsi="Arial" w:cs="Arial"/>
          <w:sz w:val="20"/>
          <w:szCs w:val="20"/>
        </w:rPr>
        <w:t>2.</w:t>
      </w:r>
      <w:r w:rsidR="00461C37" w:rsidRPr="00204884">
        <w:rPr>
          <w:rFonts w:ascii="Arial" w:hAnsi="Arial" w:cs="Arial"/>
          <w:sz w:val="20"/>
          <w:szCs w:val="20"/>
        </w:rPr>
        <w:t>. Časový harmonogram,</w:t>
      </w:r>
    </w:p>
    <w:p w:rsidR="00461C37" w:rsidRPr="00E6441B" w:rsidRDefault="002B3291" w:rsidP="00461C37">
      <w:pPr>
        <w:pStyle w:val="Standard"/>
        <w:jc w:val="both"/>
        <w:rPr>
          <w:rFonts w:ascii="Arial" w:hAnsi="Arial" w:cs="Arial"/>
          <w:sz w:val="20"/>
          <w:szCs w:val="20"/>
        </w:rPr>
      </w:pPr>
      <w:r>
        <w:rPr>
          <w:rFonts w:ascii="Arial" w:hAnsi="Arial" w:cs="Arial"/>
          <w:sz w:val="20"/>
          <w:szCs w:val="20"/>
        </w:rPr>
        <w:t>3.</w:t>
      </w:r>
      <w:r w:rsidR="00461C37" w:rsidRPr="00E6441B">
        <w:rPr>
          <w:rFonts w:ascii="Arial" w:hAnsi="Arial" w:cs="Arial"/>
          <w:sz w:val="20"/>
          <w:szCs w:val="20"/>
        </w:rPr>
        <w:t xml:space="preserve"> Subdodavatelské schéma předložené v nabídce podané v rámci zadávacího řízení</w:t>
      </w:r>
    </w:p>
    <w:p w:rsidR="00461C37" w:rsidRDefault="002B3291" w:rsidP="00461C37">
      <w:pPr>
        <w:pStyle w:val="Standard"/>
        <w:jc w:val="both"/>
        <w:rPr>
          <w:rFonts w:ascii="Arial" w:hAnsi="Arial" w:cs="Arial"/>
          <w:sz w:val="20"/>
          <w:szCs w:val="20"/>
        </w:rPr>
      </w:pPr>
      <w:r>
        <w:rPr>
          <w:rFonts w:ascii="Arial" w:hAnsi="Arial" w:cs="Arial"/>
          <w:sz w:val="20"/>
          <w:szCs w:val="20"/>
        </w:rPr>
        <w:t>4.</w:t>
      </w:r>
      <w:r w:rsidR="00461C37" w:rsidRPr="00E6441B">
        <w:rPr>
          <w:rFonts w:ascii="Arial" w:hAnsi="Arial" w:cs="Arial"/>
          <w:sz w:val="20"/>
          <w:szCs w:val="20"/>
        </w:rPr>
        <w:t xml:space="preserve">. Doklad o poskytnutí bankovní garance </w:t>
      </w:r>
      <w:r w:rsidR="00E44A66">
        <w:rPr>
          <w:rFonts w:ascii="Arial" w:hAnsi="Arial" w:cs="Arial"/>
          <w:sz w:val="20"/>
          <w:szCs w:val="20"/>
        </w:rPr>
        <w:t xml:space="preserve">za řádné provedení díla </w:t>
      </w:r>
      <w:r w:rsidR="00461C37" w:rsidRPr="00E6441B">
        <w:rPr>
          <w:rFonts w:ascii="Arial" w:hAnsi="Arial" w:cs="Arial"/>
          <w:sz w:val="20"/>
          <w:szCs w:val="20"/>
        </w:rPr>
        <w:t xml:space="preserve">zhotovitelem ve výši </w:t>
      </w:r>
      <w:r w:rsidR="00AD2A84">
        <w:rPr>
          <w:rFonts w:ascii="Arial" w:hAnsi="Arial" w:cs="Arial"/>
          <w:sz w:val="20"/>
          <w:szCs w:val="20"/>
        </w:rPr>
        <w:t>5</w:t>
      </w:r>
      <w:r w:rsidR="009B64A0" w:rsidRPr="00E6441B">
        <w:rPr>
          <w:rFonts w:ascii="Arial" w:hAnsi="Arial" w:cs="Arial"/>
          <w:sz w:val="20"/>
          <w:szCs w:val="20"/>
        </w:rPr>
        <w:t>00.000</w:t>
      </w:r>
      <w:r w:rsidR="00AD2A84">
        <w:rPr>
          <w:rFonts w:ascii="Arial" w:hAnsi="Arial" w:cs="Arial"/>
          <w:sz w:val="20"/>
          <w:szCs w:val="20"/>
        </w:rPr>
        <w:t>,-</w:t>
      </w:r>
      <w:r w:rsidR="00461C37" w:rsidRPr="00E6441B">
        <w:rPr>
          <w:rFonts w:ascii="Arial" w:hAnsi="Arial" w:cs="Arial"/>
          <w:sz w:val="20"/>
          <w:szCs w:val="20"/>
        </w:rPr>
        <w:t xml:space="preserve"> Kč platný po celou dobu trvání závazků z této smlouvy</w:t>
      </w:r>
    </w:p>
    <w:p w:rsidR="006C33DF" w:rsidRPr="00E6441B" w:rsidRDefault="002B3291" w:rsidP="00461C37">
      <w:pPr>
        <w:pStyle w:val="Standard"/>
        <w:jc w:val="both"/>
        <w:rPr>
          <w:rFonts w:ascii="Arial" w:hAnsi="Arial" w:cs="Arial"/>
          <w:sz w:val="20"/>
          <w:szCs w:val="20"/>
        </w:rPr>
      </w:pPr>
      <w:r>
        <w:rPr>
          <w:rFonts w:ascii="Arial" w:hAnsi="Arial" w:cs="Arial"/>
          <w:sz w:val="20"/>
          <w:szCs w:val="20"/>
        </w:rPr>
        <w:t>5</w:t>
      </w:r>
      <w:r w:rsidR="006C33DF">
        <w:rPr>
          <w:rFonts w:ascii="Arial" w:hAnsi="Arial" w:cs="Arial"/>
          <w:sz w:val="20"/>
          <w:szCs w:val="20"/>
        </w:rPr>
        <w:t xml:space="preserve">. </w:t>
      </w:r>
      <w:r w:rsidR="006C33DF" w:rsidRPr="006C33DF">
        <w:rPr>
          <w:rFonts w:ascii="Arial" w:hAnsi="Arial" w:cs="Arial"/>
          <w:sz w:val="20"/>
          <w:szCs w:val="20"/>
          <w:u w:val="single"/>
        </w:rPr>
        <w:t>Pojistná smlouva / pojistný certifikát</w:t>
      </w:r>
      <w:r w:rsidR="00C04A6F">
        <w:rPr>
          <w:rFonts w:ascii="Arial" w:hAnsi="Arial" w:cs="Arial"/>
          <w:sz w:val="20"/>
          <w:szCs w:val="20"/>
          <w:u w:val="single"/>
        </w:rPr>
        <w:t xml:space="preserve"> (kopie)</w:t>
      </w:r>
    </w:p>
    <w:p w:rsidR="00557B7A" w:rsidRDefault="00557B7A" w:rsidP="00A035B7">
      <w:pPr>
        <w:pStyle w:val="Standard"/>
        <w:spacing w:before="120"/>
        <w:jc w:val="both"/>
        <w:rPr>
          <w:rFonts w:ascii="Arial" w:hAnsi="Arial" w:cs="Arial"/>
          <w:sz w:val="20"/>
          <w:szCs w:val="20"/>
        </w:rPr>
      </w:pPr>
    </w:p>
    <w:p w:rsidR="0073019C" w:rsidRDefault="0073019C" w:rsidP="00A035B7">
      <w:pPr>
        <w:pStyle w:val="Standard"/>
        <w:spacing w:before="120"/>
        <w:jc w:val="both"/>
        <w:rPr>
          <w:rFonts w:ascii="Arial" w:hAnsi="Arial" w:cs="Arial"/>
          <w:sz w:val="20"/>
          <w:szCs w:val="20"/>
        </w:rPr>
        <w:sectPr w:rsidR="0073019C" w:rsidSect="0073019C">
          <w:type w:val="continuous"/>
          <w:pgSz w:w="11906" w:h="16838"/>
          <w:pgMar w:top="1417" w:right="1417" w:bottom="1417" w:left="1417" w:header="709" w:footer="454" w:gutter="0"/>
          <w:cols w:space="708"/>
          <w:titlePg/>
          <w:docGrid w:linePitch="272"/>
        </w:sectPr>
      </w:pPr>
    </w:p>
    <w:p w:rsidR="00E43CB7" w:rsidRPr="00E6441B" w:rsidRDefault="003F6E84" w:rsidP="00A035B7">
      <w:pPr>
        <w:pStyle w:val="Standard"/>
        <w:spacing w:before="120"/>
        <w:jc w:val="both"/>
        <w:rPr>
          <w:rFonts w:ascii="Arial" w:hAnsi="Arial" w:cs="Arial"/>
          <w:sz w:val="20"/>
          <w:szCs w:val="20"/>
        </w:rPr>
      </w:pPr>
      <w:r w:rsidRPr="00E6441B">
        <w:rPr>
          <w:rFonts w:ascii="Arial" w:hAnsi="Arial" w:cs="Arial"/>
          <w:sz w:val="20"/>
          <w:szCs w:val="20"/>
        </w:rPr>
        <w:t xml:space="preserve">V  </w:t>
      </w:r>
      <w:r w:rsidR="006C150F">
        <w:rPr>
          <w:rFonts w:ascii="Arial" w:hAnsi="Arial" w:cs="Arial"/>
          <w:sz w:val="20"/>
          <w:szCs w:val="20"/>
        </w:rPr>
        <w:t>Třeboni</w:t>
      </w:r>
      <w:r w:rsidRPr="00E6441B">
        <w:rPr>
          <w:rFonts w:ascii="Arial" w:hAnsi="Arial" w:cs="Arial"/>
          <w:sz w:val="20"/>
          <w:szCs w:val="20"/>
        </w:rPr>
        <w:t xml:space="preserve">   dne    </w:t>
      </w:r>
      <w:r w:rsidR="005B5B53">
        <w:rPr>
          <w:rFonts w:ascii="Arial" w:hAnsi="Arial" w:cs="Arial"/>
          <w:sz w:val="20"/>
          <w:szCs w:val="20"/>
        </w:rPr>
        <w:t>03.</w:t>
      </w:r>
      <w:r w:rsidR="006C150F">
        <w:rPr>
          <w:rFonts w:ascii="Arial" w:hAnsi="Arial" w:cs="Arial"/>
          <w:sz w:val="20"/>
          <w:szCs w:val="20"/>
        </w:rPr>
        <w:t>01.2017</w:t>
      </w:r>
      <w:r w:rsidRPr="00E6441B">
        <w:rPr>
          <w:rFonts w:ascii="Arial" w:hAnsi="Arial" w:cs="Arial"/>
          <w:sz w:val="20"/>
          <w:szCs w:val="20"/>
        </w:rPr>
        <w:t xml:space="preserve">                                   </w:t>
      </w:r>
      <w:r w:rsidRPr="00E6441B">
        <w:rPr>
          <w:rFonts w:ascii="Arial" w:hAnsi="Arial" w:cs="Arial"/>
          <w:sz w:val="20"/>
          <w:szCs w:val="20"/>
        </w:rPr>
        <w:tab/>
        <w:t xml:space="preserve">           </w:t>
      </w:r>
      <w:r w:rsidRPr="006C150F">
        <w:rPr>
          <w:rFonts w:ascii="Arial" w:hAnsi="Arial" w:cs="Arial"/>
          <w:sz w:val="20"/>
          <w:szCs w:val="20"/>
        </w:rPr>
        <w:t>V</w:t>
      </w:r>
      <w:r w:rsidR="006C150F" w:rsidRPr="006C150F">
        <w:rPr>
          <w:rFonts w:ascii="Arial" w:hAnsi="Arial" w:cs="Arial"/>
          <w:sz w:val="20"/>
          <w:szCs w:val="20"/>
        </w:rPr>
        <w:t xml:space="preserve"> Třeboni </w:t>
      </w:r>
      <w:r w:rsidRPr="006C150F">
        <w:rPr>
          <w:rFonts w:ascii="Arial" w:hAnsi="Arial" w:cs="Arial"/>
          <w:sz w:val="20"/>
          <w:szCs w:val="20"/>
        </w:rPr>
        <w:t>dne</w:t>
      </w:r>
      <w:r w:rsidR="005B5B53">
        <w:rPr>
          <w:rFonts w:ascii="Arial" w:hAnsi="Arial" w:cs="Arial"/>
          <w:sz w:val="20"/>
          <w:szCs w:val="20"/>
        </w:rPr>
        <w:t xml:space="preserve"> </w:t>
      </w:r>
      <w:proofErr w:type="gramStart"/>
      <w:r w:rsidR="005B5B53">
        <w:rPr>
          <w:rFonts w:ascii="Arial" w:hAnsi="Arial" w:cs="Arial"/>
          <w:sz w:val="20"/>
          <w:szCs w:val="20"/>
        </w:rPr>
        <w:t>03.</w:t>
      </w:r>
      <w:r w:rsidR="006C150F">
        <w:rPr>
          <w:rFonts w:ascii="Arial" w:hAnsi="Arial" w:cs="Arial"/>
          <w:sz w:val="20"/>
          <w:szCs w:val="20"/>
        </w:rPr>
        <w:t>01.2017</w:t>
      </w:r>
      <w:proofErr w:type="gramEnd"/>
    </w:p>
    <w:p w:rsidR="00333B79" w:rsidRDefault="003F6E84" w:rsidP="00A035B7">
      <w:pPr>
        <w:pStyle w:val="Standard"/>
        <w:spacing w:before="120"/>
        <w:jc w:val="both"/>
        <w:rPr>
          <w:rFonts w:ascii="Arial" w:hAnsi="Arial" w:cs="Arial"/>
          <w:sz w:val="20"/>
          <w:szCs w:val="20"/>
        </w:rPr>
      </w:pPr>
      <w:r w:rsidRPr="00E6441B">
        <w:rPr>
          <w:rFonts w:ascii="Arial" w:hAnsi="Arial" w:cs="Arial"/>
          <w:sz w:val="20"/>
          <w:szCs w:val="20"/>
        </w:rPr>
        <w:t>za objednatele:                                                                        za zhotovitele:</w:t>
      </w:r>
    </w:p>
    <w:p w:rsidR="00557B7A" w:rsidRPr="00E6441B" w:rsidRDefault="00557B7A" w:rsidP="00A035B7">
      <w:pPr>
        <w:pStyle w:val="Standard"/>
        <w:spacing w:before="120"/>
        <w:jc w:val="both"/>
        <w:rPr>
          <w:rFonts w:ascii="Arial" w:hAnsi="Arial" w:cs="Arial"/>
          <w:sz w:val="20"/>
          <w:szCs w:val="20"/>
        </w:rPr>
      </w:pPr>
    </w:p>
    <w:p w:rsidR="00333B79" w:rsidRPr="006C150F" w:rsidRDefault="003F6E84" w:rsidP="00A035B7">
      <w:pPr>
        <w:pStyle w:val="Zkladntext2"/>
        <w:spacing w:before="120"/>
      </w:pPr>
      <w:r w:rsidRPr="006C150F">
        <w:rPr>
          <w:sz w:val="20"/>
          <w:szCs w:val="20"/>
        </w:rPr>
        <w:t>………………………………</w:t>
      </w:r>
      <w:r w:rsidRPr="006C150F">
        <w:rPr>
          <w:sz w:val="20"/>
          <w:szCs w:val="20"/>
        </w:rPr>
        <w:tab/>
      </w:r>
      <w:r w:rsidRPr="006C150F">
        <w:rPr>
          <w:sz w:val="20"/>
          <w:szCs w:val="20"/>
        </w:rPr>
        <w:tab/>
      </w:r>
      <w:r w:rsidRPr="006C150F">
        <w:rPr>
          <w:sz w:val="20"/>
          <w:szCs w:val="20"/>
        </w:rPr>
        <w:tab/>
      </w:r>
      <w:r w:rsidRPr="006C150F">
        <w:rPr>
          <w:sz w:val="20"/>
          <w:szCs w:val="20"/>
        </w:rPr>
        <w:tab/>
      </w:r>
      <w:r w:rsidRPr="006C150F">
        <w:rPr>
          <w:sz w:val="20"/>
          <w:szCs w:val="20"/>
        </w:rPr>
        <w:tab/>
        <w:t>………………………………….</w:t>
      </w:r>
    </w:p>
    <w:p w:rsidR="00333B79" w:rsidRPr="00E6441B" w:rsidRDefault="002A53ED" w:rsidP="00A035B7">
      <w:pPr>
        <w:pStyle w:val="Standard"/>
        <w:tabs>
          <w:tab w:val="left" w:pos="5955"/>
        </w:tabs>
        <w:spacing w:before="120"/>
        <w:jc w:val="both"/>
        <w:rPr>
          <w:rFonts w:ascii="Arial" w:hAnsi="Arial" w:cs="Arial"/>
        </w:rPr>
      </w:pPr>
      <w:r w:rsidRPr="006C150F">
        <w:rPr>
          <w:rFonts w:ascii="Arial" w:hAnsi="Arial" w:cs="Arial"/>
          <w:sz w:val="20"/>
          <w:szCs w:val="20"/>
        </w:rPr>
        <w:t xml:space="preserve">      jméno a podpis</w:t>
      </w:r>
      <w:r w:rsidR="003F6E84" w:rsidRPr="006C150F">
        <w:rPr>
          <w:rFonts w:ascii="Arial" w:hAnsi="Arial" w:cs="Arial"/>
          <w:sz w:val="20"/>
          <w:szCs w:val="20"/>
        </w:rPr>
        <w:tab/>
        <w:t xml:space="preserve">        jméno a podpis</w:t>
      </w:r>
    </w:p>
    <w:sectPr w:rsidR="00333B79" w:rsidRPr="00E6441B" w:rsidSect="0073019C">
      <w:type w:val="continuous"/>
      <w:pgSz w:w="11906" w:h="16838"/>
      <w:pgMar w:top="1417" w:right="1417" w:bottom="1417" w:left="1417" w:header="709" w:footer="45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F2" w:rsidRDefault="001C32F2" w:rsidP="00333B79">
      <w:r>
        <w:separator/>
      </w:r>
    </w:p>
  </w:endnote>
  <w:endnote w:type="continuationSeparator" w:id="0">
    <w:p w:rsidR="001C32F2" w:rsidRDefault="001C32F2"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E">
    <w:panose1 w:val="00000000000000000000"/>
    <w:charset w:val="EE"/>
    <w:family w:val="swiss"/>
    <w:notTrueType/>
    <w:pitch w:val="default"/>
    <w:sig w:usb0="00000005" w:usb1="00000000" w:usb2="00000000" w:usb3="00000000" w:csb0="00000002" w:csb1="00000000"/>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FA" w:rsidRDefault="00B61A3A">
    <w:pPr>
      <w:pStyle w:val="Zpat"/>
      <w:jc w:val="center"/>
    </w:pPr>
    <w:r>
      <w:fldChar w:fldCharType="begin"/>
    </w:r>
    <w:r>
      <w:instrText xml:space="preserve"> PAGE </w:instrText>
    </w:r>
    <w:r>
      <w:fldChar w:fldCharType="separate"/>
    </w:r>
    <w:r w:rsidR="001405FA">
      <w:rPr>
        <w:noProof/>
      </w:rPr>
      <w:t>2</w:t>
    </w:r>
    <w:r>
      <w:rPr>
        <w:noProof/>
      </w:rPr>
      <w:fldChar w:fldCharType="end"/>
    </w:r>
  </w:p>
  <w:p w:rsidR="001405FA" w:rsidRDefault="001405FA">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FA" w:rsidRDefault="00857E89">
    <w:pPr>
      <w:pStyle w:val="Zpat"/>
      <w:jc w:val="center"/>
    </w:pPr>
    <w:sdt>
      <w:sdtPr>
        <w:id w:val="-1599401500"/>
        <w:docPartObj>
          <w:docPartGallery w:val="Page Numbers (Bottom of Page)"/>
          <w:docPartUnique/>
        </w:docPartObj>
      </w:sdtPr>
      <w:sdtEndPr/>
      <w:sdtContent>
        <w:r w:rsidR="00B61A3A">
          <w:fldChar w:fldCharType="begin"/>
        </w:r>
        <w:r w:rsidR="00B61A3A">
          <w:instrText xml:space="preserve"> PAGE   \* MERGEFORMAT </w:instrText>
        </w:r>
        <w:r w:rsidR="00B61A3A">
          <w:fldChar w:fldCharType="separate"/>
        </w:r>
        <w:r>
          <w:rPr>
            <w:noProof/>
          </w:rPr>
          <w:t>15</w:t>
        </w:r>
        <w:r w:rsidR="00B61A3A">
          <w:rPr>
            <w:noProof/>
          </w:rPr>
          <w:fldChar w:fldCharType="end"/>
        </w:r>
        <w:r w:rsidR="001405FA">
          <w:t xml:space="preserve"> z 1</w:t>
        </w:r>
        <w:r w:rsidR="008E4F85">
          <w:t>5</w:t>
        </w:r>
      </w:sdtContent>
    </w:sdt>
  </w:p>
  <w:p w:rsidR="001405FA" w:rsidRDefault="001405FA" w:rsidP="004240FF">
    <w:pPr>
      <w:pStyle w:val="Zpat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571960"/>
      <w:docPartObj>
        <w:docPartGallery w:val="Page Numbers (Bottom of Page)"/>
        <w:docPartUnique/>
      </w:docPartObj>
    </w:sdtPr>
    <w:sdtEndPr/>
    <w:sdtContent>
      <w:p w:rsidR="007A75CF" w:rsidRDefault="007A75CF">
        <w:pPr>
          <w:pStyle w:val="Zpat"/>
          <w:ind w:firstLine="2124"/>
        </w:pPr>
      </w:p>
      <w:p w:rsidR="001405FA" w:rsidRDefault="00B61A3A">
        <w:pPr>
          <w:pStyle w:val="Zpat"/>
          <w:jc w:val="center"/>
        </w:pPr>
        <w:r>
          <w:fldChar w:fldCharType="begin"/>
        </w:r>
        <w:r>
          <w:instrText xml:space="preserve"> PAGE   \* MERGEFORMAT </w:instrText>
        </w:r>
        <w:r>
          <w:fldChar w:fldCharType="separate"/>
        </w:r>
        <w:r w:rsidR="00857E89">
          <w:rPr>
            <w:noProof/>
          </w:rPr>
          <w:t>1</w:t>
        </w:r>
        <w:r>
          <w:rPr>
            <w:noProof/>
          </w:rPr>
          <w:fldChar w:fldCharType="end"/>
        </w:r>
        <w:r w:rsidR="001405FA">
          <w:t xml:space="preserve"> z 16</w:t>
        </w:r>
      </w:p>
    </w:sdtContent>
  </w:sdt>
  <w:p w:rsidR="001405FA" w:rsidRDefault="001405FA" w:rsidP="004240FF">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F2" w:rsidRDefault="001C32F2" w:rsidP="00333B79">
      <w:r w:rsidRPr="00333B79">
        <w:rPr>
          <w:color w:val="000000"/>
        </w:rPr>
        <w:separator/>
      </w:r>
    </w:p>
  </w:footnote>
  <w:footnote w:type="continuationSeparator" w:id="0">
    <w:p w:rsidR="001C32F2" w:rsidRDefault="001C32F2" w:rsidP="003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FA" w:rsidRDefault="001405FA" w:rsidP="003D2C7C">
    <w:pPr>
      <w:tabs>
        <w:tab w:val="left" w:pos="7740"/>
        <w:tab w:val="left" w:pos="8280"/>
      </w:tabs>
      <w:ind w:left="-680" w:right="-680"/>
      <w:jc w:val="center"/>
      <w:rPr>
        <w:noProof/>
      </w:rPr>
    </w:pPr>
    <w:r>
      <w:t xml:space="preserve">       </w:t>
    </w:r>
  </w:p>
  <w:p w:rsidR="001405FA" w:rsidRDefault="001405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B1C34"/>
    <w:multiLevelType w:val="hybridMultilevel"/>
    <w:tmpl w:val="2DBE3E3E"/>
    <w:lvl w:ilvl="0" w:tplc="5AE6B5C4">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1FF1550"/>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1"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732183E"/>
    <w:multiLevelType w:val="hybridMultilevel"/>
    <w:tmpl w:val="064E2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94C366C"/>
    <w:multiLevelType w:val="hybridMultilevel"/>
    <w:tmpl w:val="EDECFCFE"/>
    <w:lvl w:ilvl="0" w:tplc="5A142874">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9" w15:restartNumberingAfterBreak="0">
    <w:nsid w:val="264720CD"/>
    <w:multiLevelType w:val="hybridMultilevel"/>
    <w:tmpl w:val="4B44E06A"/>
    <w:lvl w:ilvl="0" w:tplc="FB80E06E">
      <w:start w:val="1"/>
      <w:numFmt w:val="decimal"/>
      <w:lvlText w:val="%1."/>
      <w:lvlJc w:val="left"/>
      <w:pPr>
        <w:tabs>
          <w:tab w:val="num" w:pos="397"/>
        </w:tabs>
        <w:ind w:left="397" w:hanging="397"/>
      </w:pPr>
      <w:rPr>
        <w:rFonts w:ascii="Tahoma" w:hAnsi="Tahoma" w:cs="Tahoma"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2"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6"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1D53C5C"/>
    <w:multiLevelType w:val="hybridMultilevel"/>
    <w:tmpl w:val="AD88DBA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0CA0C41"/>
    <w:multiLevelType w:val="hybridMultilevel"/>
    <w:tmpl w:val="D8F4C608"/>
    <w:lvl w:ilvl="0" w:tplc="C4AA53E0">
      <w:start w:val="1"/>
      <w:numFmt w:val="decimal"/>
      <w:lvlText w:val="%1."/>
      <w:lvlJc w:val="left"/>
      <w:pPr>
        <w:tabs>
          <w:tab w:val="num" w:pos="397"/>
        </w:tabs>
        <w:ind w:left="397" w:hanging="397"/>
      </w:pPr>
      <w:rPr>
        <w:rFonts w:ascii="Tahoma" w:hAnsi="Tahoma" w:cs="Tahoma"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5FE40508"/>
    <w:multiLevelType w:val="hybridMultilevel"/>
    <w:tmpl w:val="96363CE2"/>
    <w:lvl w:ilvl="0" w:tplc="FDBCD40C">
      <w:start w:val="1"/>
      <w:numFmt w:val="decimal"/>
      <w:lvlText w:val="%1."/>
      <w:lvlJc w:val="left"/>
      <w:pPr>
        <w:tabs>
          <w:tab w:val="num" w:pos="397"/>
        </w:tabs>
        <w:ind w:left="397" w:hanging="397"/>
      </w:pPr>
      <w:rPr>
        <w:rFonts w:ascii="Tahoma" w:hAnsi="Tahoma" w:cs="Tahoma" w:hint="default"/>
        <w:b w:val="0"/>
        <w:i w:val="0"/>
        <w:sz w:val="22"/>
        <w:szCs w:val="22"/>
      </w:rPr>
    </w:lvl>
    <w:lvl w:ilvl="1" w:tplc="04050003">
      <w:start w:val="1"/>
      <w:numFmt w:val="lowerLetter"/>
      <w:lvlText w:val="%2."/>
      <w:lvlJc w:val="left"/>
      <w:pPr>
        <w:tabs>
          <w:tab w:val="num" w:pos="1440"/>
        </w:tabs>
        <w:ind w:left="1440" w:hanging="360"/>
      </w:p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BE155C5"/>
    <w:multiLevelType w:val="hybridMultilevel"/>
    <w:tmpl w:val="3AEE378C"/>
    <w:lvl w:ilvl="0" w:tplc="A71680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F323E1"/>
    <w:multiLevelType w:val="hybridMultilevel"/>
    <w:tmpl w:val="74C647A8"/>
    <w:lvl w:ilvl="0" w:tplc="762A8FD2">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B0E2D76"/>
    <w:multiLevelType w:val="hybridMultilevel"/>
    <w:tmpl w:val="BB22A498"/>
    <w:lvl w:ilvl="0" w:tplc="A77CD804">
      <w:start w:val="2"/>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8"/>
  </w:num>
  <w:num w:numId="2">
    <w:abstractNumId w:val="29"/>
  </w:num>
  <w:num w:numId="3">
    <w:abstractNumId w:val="33"/>
  </w:num>
  <w:num w:numId="4">
    <w:abstractNumId w:val="26"/>
  </w:num>
  <w:num w:numId="5">
    <w:abstractNumId w:val="14"/>
  </w:num>
  <w:num w:numId="6">
    <w:abstractNumId w:val="35"/>
  </w:num>
  <w:num w:numId="7">
    <w:abstractNumId w:val="6"/>
  </w:num>
  <w:num w:numId="8">
    <w:abstractNumId w:val="18"/>
  </w:num>
  <w:num w:numId="9">
    <w:abstractNumId w:val="45"/>
  </w:num>
  <w:num w:numId="10">
    <w:abstractNumId w:val="11"/>
  </w:num>
  <w:num w:numId="11">
    <w:abstractNumId w:val="47"/>
  </w:num>
  <w:num w:numId="12">
    <w:abstractNumId w:val="7"/>
  </w:num>
  <w:num w:numId="13">
    <w:abstractNumId w:val="38"/>
  </w:num>
  <w:num w:numId="14">
    <w:abstractNumId w:val="9"/>
  </w:num>
  <w:num w:numId="15">
    <w:abstractNumId w:val="16"/>
  </w:num>
  <w:num w:numId="16">
    <w:abstractNumId w:val="23"/>
  </w:num>
  <w:num w:numId="17">
    <w:abstractNumId w:val="41"/>
  </w:num>
  <w:num w:numId="18">
    <w:abstractNumId w:val="43"/>
  </w:num>
  <w:num w:numId="19">
    <w:abstractNumId w:val="3"/>
  </w:num>
  <w:num w:numId="20">
    <w:abstractNumId w:val="37"/>
  </w:num>
  <w:num w:numId="21">
    <w:abstractNumId w:val="5"/>
  </w:num>
  <w:num w:numId="22">
    <w:abstractNumId w:val="44"/>
  </w:num>
  <w:num w:numId="23">
    <w:abstractNumId w:val="12"/>
  </w:num>
  <w:num w:numId="24">
    <w:abstractNumId w:val="17"/>
  </w:num>
  <w:num w:numId="25">
    <w:abstractNumId w:val="32"/>
  </w:num>
  <w:num w:numId="26">
    <w:abstractNumId w:val="22"/>
  </w:num>
  <w:num w:numId="27">
    <w:abstractNumId w:val="30"/>
  </w:num>
  <w:num w:numId="28">
    <w:abstractNumId w:val="25"/>
  </w:num>
  <w:num w:numId="29">
    <w:abstractNumId w:val="21"/>
  </w:num>
  <w:num w:numId="30">
    <w:abstractNumId w:val="24"/>
  </w:num>
  <w:num w:numId="31">
    <w:abstractNumId w:val="10"/>
  </w:num>
  <w:num w:numId="32">
    <w:abstractNumId w:val="42"/>
  </w:num>
  <w:num w:numId="33">
    <w:abstractNumId w:val="2"/>
  </w:num>
  <w:num w:numId="34">
    <w:abstractNumId w:val="20"/>
  </w:num>
  <w:num w:numId="35">
    <w:abstractNumId w:val="4"/>
  </w:num>
  <w:num w:numId="36">
    <w:abstractNumId w:val="0"/>
  </w:num>
  <w:num w:numId="37">
    <w:abstractNumId w:val="31"/>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40"/>
  </w:num>
  <w:num w:numId="41">
    <w:abstractNumId w:val="36"/>
  </w:num>
  <w:num w:numId="42">
    <w:abstractNumId w:val="27"/>
  </w:num>
  <w:num w:numId="43">
    <w:abstractNumId w:val="34"/>
  </w:num>
  <w:num w:numId="44">
    <w:abstractNumId w:val="1"/>
  </w:num>
  <w:num w:numId="45">
    <w:abstractNumId w:val="19"/>
  </w:num>
  <w:num w:numId="46">
    <w:abstractNumId w:val="46"/>
  </w:num>
  <w:num w:numId="47">
    <w:abstractNumId w:val="39"/>
  </w:num>
  <w:num w:numId="48">
    <w:abstractNumId w:val="8"/>
  </w:num>
  <w:num w:numId="49">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79"/>
    <w:rsid w:val="000009ED"/>
    <w:rsid w:val="00005483"/>
    <w:rsid w:val="00010FED"/>
    <w:rsid w:val="000119B9"/>
    <w:rsid w:val="000121F2"/>
    <w:rsid w:val="000124B1"/>
    <w:rsid w:val="000223AD"/>
    <w:rsid w:val="00023B4E"/>
    <w:rsid w:val="00026CC1"/>
    <w:rsid w:val="00027055"/>
    <w:rsid w:val="00034724"/>
    <w:rsid w:val="000361DC"/>
    <w:rsid w:val="00041EF8"/>
    <w:rsid w:val="00045991"/>
    <w:rsid w:val="00053580"/>
    <w:rsid w:val="000568F2"/>
    <w:rsid w:val="0005730A"/>
    <w:rsid w:val="00065F87"/>
    <w:rsid w:val="000675D9"/>
    <w:rsid w:val="00072CC0"/>
    <w:rsid w:val="0007661D"/>
    <w:rsid w:val="0008304E"/>
    <w:rsid w:val="00086E33"/>
    <w:rsid w:val="00095409"/>
    <w:rsid w:val="000A1149"/>
    <w:rsid w:val="000A5AB3"/>
    <w:rsid w:val="000A7D4D"/>
    <w:rsid w:val="000B0CA5"/>
    <w:rsid w:val="000B2B20"/>
    <w:rsid w:val="000B4112"/>
    <w:rsid w:val="000B7EA1"/>
    <w:rsid w:val="000C5313"/>
    <w:rsid w:val="000D79F8"/>
    <w:rsid w:val="000E2451"/>
    <w:rsid w:val="000E3576"/>
    <w:rsid w:val="000E3703"/>
    <w:rsid w:val="000E5F48"/>
    <w:rsid w:val="000E674E"/>
    <w:rsid w:val="000E7A14"/>
    <w:rsid w:val="000E7D0B"/>
    <w:rsid w:val="000F3E6B"/>
    <w:rsid w:val="000F41C5"/>
    <w:rsid w:val="000F55D3"/>
    <w:rsid w:val="000F72D5"/>
    <w:rsid w:val="00100ADA"/>
    <w:rsid w:val="001013DA"/>
    <w:rsid w:val="00101567"/>
    <w:rsid w:val="00103CA0"/>
    <w:rsid w:val="0010756C"/>
    <w:rsid w:val="00107BC4"/>
    <w:rsid w:val="0011528C"/>
    <w:rsid w:val="001178BF"/>
    <w:rsid w:val="0012676E"/>
    <w:rsid w:val="00131220"/>
    <w:rsid w:val="00131498"/>
    <w:rsid w:val="00137A48"/>
    <w:rsid w:val="001405FA"/>
    <w:rsid w:val="0014230F"/>
    <w:rsid w:val="00142B9E"/>
    <w:rsid w:val="0014418D"/>
    <w:rsid w:val="00150178"/>
    <w:rsid w:val="00151620"/>
    <w:rsid w:val="00157250"/>
    <w:rsid w:val="00160147"/>
    <w:rsid w:val="00170574"/>
    <w:rsid w:val="001705EB"/>
    <w:rsid w:val="00171B9C"/>
    <w:rsid w:val="00173ECC"/>
    <w:rsid w:val="001760EF"/>
    <w:rsid w:val="00190D7D"/>
    <w:rsid w:val="00193006"/>
    <w:rsid w:val="00196DCE"/>
    <w:rsid w:val="001A1741"/>
    <w:rsid w:val="001A4C4B"/>
    <w:rsid w:val="001A76EB"/>
    <w:rsid w:val="001A7DFB"/>
    <w:rsid w:val="001B1D95"/>
    <w:rsid w:val="001B2960"/>
    <w:rsid w:val="001B4F49"/>
    <w:rsid w:val="001B750C"/>
    <w:rsid w:val="001C03E8"/>
    <w:rsid w:val="001C253D"/>
    <w:rsid w:val="001C32F2"/>
    <w:rsid w:val="001C4ACA"/>
    <w:rsid w:val="001C7BF7"/>
    <w:rsid w:val="001C7F3A"/>
    <w:rsid w:val="001D16A8"/>
    <w:rsid w:val="001D2075"/>
    <w:rsid w:val="001D61A2"/>
    <w:rsid w:val="001D694E"/>
    <w:rsid w:val="001F2F80"/>
    <w:rsid w:val="00204884"/>
    <w:rsid w:val="00212D66"/>
    <w:rsid w:val="002145D8"/>
    <w:rsid w:val="00214E6E"/>
    <w:rsid w:val="00216F9A"/>
    <w:rsid w:val="00217C28"/>
    <w:rsid w:val="002201AF"/>
    <w:rsid w:val="002223E2"/>
    <w:rsid w:val="00222C89"/>
    <w:rsid w:val="00224F6D"/>
    <w:rsid w:val="00226431"/>
    <w:rsid w:val="0023110D"/>
    <w:rsid w:val="00234023"/>
    <w:rsid w:val="00241DEE"/>
    <w:rsid w:val="002462DF"/>
    <w:rsid w:val="00251EDD"/>
    <w:rsid w:val="002539F1"/>
    <w:rsid w:val="00257056"/>
    <w:rsid w:val="00260E8A"/>
    <w:rsid w:val="00262FCF"/>
    <w:rsid w:val="0027669D"/>
    <w:rsid w:val="00286315"/>
    <w:rsid w:val="002872B4"/>
    <w:rsid w:val="00290282"/>
    <w:rsid w:val="00291945"/>
    <w:rsid w:val="00291AA4"/>
    <w:rsid w:val="00291BBF"/>
    <w:rsid w:val="00297231"/>
    <w:rsid w:val="002A1CB1"/>
    <w:rsid w:val="002A364D"/>
    <w:rsid w:val="002A38B1"/>
    <w:rsid w:val="002A3B30"/>
    <w:rsid w:val="002A4704"/>
    <w:rsid w:val="002A53ED"/>
    <w:rsid w:val="002A65EB"/>
    <w:rsid w:val="002B2F32"/>
    <w:rsid w:val="002B3291"/>
    <w:rsid w:val="002C0AE2"/>
    <w:rsid w:val="002C4AFC"/>
    <w:rsid w:val="002C70E9"/>
    <w:rsid w:val="002D0BA6"/>
    <w:rsid w:val="002E00F2"/>
    <w:rsid w:val="002E14B3"/>
    <w:rsid w:val="002F0C8D"/>
    <w:rsid w:val="002F409C"/>
    <w:rsid w:val="002F7D54"/>
    <w:rsid w:val="00300505"/>
    <w:rsid w:val="00301650"/>
    <w:rsid w:val="00307714"/>
    <w:rsid w:val="00310B4D"/>
    <w:rsid w:val="00314FD6"/>
    <w:rsid w:val="00321C03"/>
    <w:rsid w:val="00322022"/>
    <w:rsid w:val="00333B79"/>
    <w:rsid w:val="00335549"/>
    <w:rsid w:val="00340016"/>
    <w:rsid w:val="003416A8"/>
    <w:rsid w:val="003435AE"/>
    <w:rsid w:val="00343A9E"/>
    <w:rsid w:val="0035120B"/>
    <w:rsid w:val="003515F5"/>
    <w:rsid w:val="00354DAF"/>
    <w:rsid w:val="003613BD"/>
    <w:rsid w:val="00363096"/>
    <w:rsid w:val="003704D0"/>
    <w:rsid w:val="0037287B"/>
    <w:rsid w:val="00382457"/>
    <w:rsid w:val="00384275"/>
    <w:rsid w:val="003904B0"/>
    <w:rsid w:val="003908C7"/>
    <w:rsid w:val="00394BC9"/>
    <w:rsid w:val="00395B99"/>
    <w:rsid w:val="00396D89"/>
    <w:rsid w:val="003A44C4"/>
    <w:rsid w:val="003B0759"/>
    <w:rsid w:val="003B0AE8"/>
    <w:rsid w:val="003C089B"/>
    <w:rsid w:val="003C53C9"/>
    <w:rsid w:val="003D12AA"/>
    <w:rsid w:val="003D2C7C"/>
    <w:rsid w:val="003D4282"/>
    <w:rsid w:val="003D6E52"/>
    <w:rsid w:val="003E0743"/>
    <w:rsid w:val="003E1715"/>
    <w:rsid w:val="003E23D7"/>
    <w:rsid w:val="003E29A1"/>
    <w:rsid w:val="003E6216"/>
    <w:rsid w:val="003F0ABD"/>
    <w:rsid w:val="003F4E4E"/>
    <w:rsid w:val="003F6E84"/>
    <w:rsid w:val="00400AAD"/>
    <w:rsid w:val="00403074"/>
    <w:rsid w:val="0040466F"/>
    <w:rsid w:val="004071AC"/>
    <w:rsid w:val="0042187E"/>
    <w:rsid w:val="004240FF"/>
    <w:rsid w:val="004340D4"/>
    <w:rsid w:val="00440770"/>
    <w:rsid w:val="004504AC"/>
    <w:rsid w:val="00450DB4"/>
    <w:rsid w:val="0045156D"/>
    <w:rsid w:val="004519AA"/>
    <w:rsid w:val="0045686E"/>
    <w:rsid w:val="00460CA4"/>
    <w:rsid w:val="00461C37"/>
    <w:rsid w:val="0046288E"/>
    <w:rsid w:val="00462C12"/>
    <w:rsid w:val="00462C61"/>
    <w:rsid w:val="00473D4F"/>
    <w:rsid w:val="0047695F"/>
    <w:rsid w:val="0048421F"/>
    <w:rsid w:val="00487F19"/>
    <w:rsid w:val="00493C4B"/>
    <w:rsid w:val="004942D6"/>
    <w:rsid w:val="0049558B"/>
    <w:rsid w:val="004A0933"/>
    <w:rsid w:val="004A392A"/>
    <w:rsid w:val="004A5A06"/>
    <w:rsid w:val="004B0C6D"/>
    <w:rsid w:val="004B172C"/>
    <w:rsid w:val="004B7FA5"/>
    <w:rsid w:val="004C23F9"/>
    <w:rsid w:val="004C3DBD"/>
    <w:rsid w:val="004C3E8C"/>
    <w:rsid w:val="004C6B17"/>
    <w:rsid w:val="004D5E22"/>
    <w:rsid w:val="004D7CE9"/>
    <w:rsid w:val="004E1B05"/>
    <w:rsid w:val="004E57E3"/>
    <w:rsid w:val="004E5A12"/>
    <w:rsid w:val="004F1388"/>
    <w:rsid w:val="004F3292"/>
    <w:rsid w:val="004F66FD"/>
    <w:rsid w:val="004F7204"/>
    <w:rsid w:val="004F7EDA"/>
    <w:rsid w:val="00504414"/>
    <w:rsid w:val="00504821"/>
    <w:rsid w:val="005113AF"/>
    <w:rsid w:val="005134F4"/>
    <w:rsid w:val="00517FCE"/>
    <w:rsid w:val="00521513"/>
    <w:rsid w:val="0052162F"/>
    <w:rsid w:val="00524DB7"/>
    <w:rsid w:val="00525590"/>
    <w:rsid w:val="0052728C"/>
    <w:rsid w:val="00527B90"/>
    <w:rsid w:val="005357DA"/>
    <w:rsid w:val="0054218E"/>
    <w:rsid w:val="00542998"/>
    <w:rsid w:val="00545A83"/>
    <w:rsid w:val="00550C3B"/>
    <w:rsid w:val="005512B4"/>
    <w:rsid w:val="0055207D"/>
    <w:rsid w:val="00557B7A"/>
    <w:rsid w:val="00557DD6"/>
    <w:rsid w:val="00575D09"/>
    <w:rsid w:val="0057622E"/>
    <w:rsid w:val="00577DA3"/>
    <w:rsid w:val="0058006A"/>
    <w:rsid w:val="005837DB"/>
    <w:rsid w:val="0059245D"/>
    <w:rsid w:val="00592B3C"/>
    <w:rsid w:val="005935AA"/>
    <w:rsid w:val="005965E5"/>
    <w:rsid w:val="005A6CE1"/>
    <w:rsid w:val="005B1592"/>
    <w:rsid w:val="005B5B53"/>
    <w:rsid w:val="005B5D92"/>
    <w:rsid w:val="005B6344"/>
    <w:rsid w:val="005D0BDC"/>
    <w:rsid w:val="005D5813"/>
    <w:rsid w:val="005D785F"/>
    <w:rsid w:val="005D7D6C"/>
    <w:rsid w:val="005E07E9"/>
    <w:rsid w:val="005E5AAE"/>
    <w:rsid w:val="005E7A36"/>
    <w:rsid w:val="005F02C5"/>
    <w:rsid w:val="005F25C7"/>
    <w:rsid w:val="005F5171"/>
    <w:rsid w:val="006015C6"/>
    <w:rsid w:val="00602103"/>
    <w:rsid w:val="00603393"/>
    <w:rsid w:val="0061045D"/>
    <w:rsid w:val="006115E5"/>
    <w:rsid w:val="00611B14"/>
    <w:rsid w:val="00612709"/>
    <w:rsid w:val="00614D4D"/>
    <w:rsid w:val="00617937"/>
    <w:rsid w:val="00623075"/>
    <w:rsid w:val="00623DDA"/>
    <w:rsid w:val="00625C65"/>
    <w:rsid w:val="00627974"/>
    <w:rsid w:val="00630E8D"/>
    <w:rsid w:val="00634D69"/>
    <w:rsid w:val="00637ADC"/>
    <w:rsid w:val="00637DC1"/>
    <w:rsid w:val="00660D94"/>
    <w:rsid w:val="0067174E"/>
    <w:rsid w:val="0067243A"/>
    <w:rsid w:val="0067341A"/>
    <w:rsid w:val="006754A1"/>
    <w:rsid w:val="006870B8"/>
    <w:rsid w:val="0069120B"/>
    <w:rsid w:val="00691E3A"/>
    <w:rsid w:val="006924D7"/>
    <w:rsid w:val="0069471C"/>
    <w:rsid w:val="00695BD1"/>
    <w:rsid w:val="006A1D41"/>
    <w:rsid w:val="006A3A31"/>
    <w:rsid w:val="006A57F0"/>
    <w:rsid w:val="006A6D67"/>
    <w:rsid w:val="006B1C2A"/>
    <w:rsid w:val="006B22FE"/>
    <w:rsid w:val="006B32C4"/>
    <w:rsid w:val="006C04A8"/>
    <w:rsid w:val="006C150F"/>
    <w:rsid w:val="006C3162"/>
    <w:rsid w:val="006C33DF"/>
    <w:rsid w:val="006C49D2"/>
    <w:rsid w:val="006D2BA0"/>
    <w:rsid w:val="006D31A4"/>
    <w:rsid w:val="006E0D05"/>
    <w:rsid w:val="006E516B"/>
    <w:rsid w:val="006E6F41"/>
    <w:rsid w:val="006E7051"/>
    <w:rsid w:val="006F2451"/>
    <w:rsid w:val="006F46C3"/>
    <w:rsid w:val="006F7347"/>
    <w:rsid w:val="00700598"/>
    <w:rsid w:val="00700FC3"/>
    <w:rsid w:val="007109C3"/>
    <w:rsid w:val="00711117"/>
    <w:rsid w:val="007128AE"/>
    <w:rsid w:val="00715BE1"/>
    <w:rsid w:val="00716A81"/>
    <w:rsid w:val="00724285"/>
    <w:rsid w:val="0073019C"/>
    <w:rsid w:val="007337D1"/>
    <w:rsid w:val="00733C36"/>
    <w:rsid w:val="007371C3"/>
    <w:rsid w:val="00742C4D"/>
    <w:rsid w:val="00743983"/>
    <w:rsid w:val="00744247"/>
    <w:rsid w:val="007454C1"/>
    <w:rsid w:val="00746549"/>
    <w:rsid w:val="00750090"/>
    <w:rsid w:val="00753C5C"/>
    <w:rsid w:val="00755FB3"/>
    <w:rsid w:val="00762609"/>
    <w:rsid w:val="00763243"/>
    <w:rsid w:val="00772E8D"/>
    <w:rsid w:val="00773FD9"/>
    <w:rsid w:val="00775BF7"/>
    <w:rsid w:val="00775C88"/>
    <w:rsid w:val="00776BA4"/>
    <w:rsid w:val="0078353A"/>
    <w:rsid w:val="00783988"/>
    <w:rsid w:val="00794825"/>
    <w:rsid w:val="00795EA0"/>
    <w:rsid w:val="00796ABB"/>
    <w:rsid w:val="00796AC6"/>
    <w:rsid w:val="007A75CF"/>
    <w:rsid w:val="007B05F8"/>
    <w:rsid w:val="007B0F7D"/>
    <w:rsid w:val="007D2A4A"/>
    <w:rsid w:val="007D533F"/>
    <w:rsid w:val="007D5D54"/>
    <w:rsid w:val="007E2605"/>
    <w:rsid w:val="007E38AC"/>
    <w:rsid w:val="007F205E"/>
    <w:rsid w:val="007F37CC"/>
    <w:rsid w:val="007F5016"/>
    <w:rsid w:val="0080786C"/>
    <w:rsid w:val="00811256"/>
    <w:rsid w:val="00811371"/>
    <w:rsid w:val="00814087"/>
    <w:rsid w:val="00822CBD"/>
    <w:rsid w:val="00822D9B"/>
    <w:rsid w:val="0083173C"/>
    <w:rsid w:val="008322EE"/>
    <w:rsid w:val="00832693"/>
    <w:rsid w:val="0083648D"/>
    <w:rsid w:val="00836D66"/>
    <w:rsid w:val="0083731F"/>
    <w:rsid w:val="00842221"/>
    <w:rsid w:val="008473E8"/>
    <w:rsid w:val="00850444"/>
    <w:rsid w:val="008546A9"/>
    <w:rsid w:val="00857D98"/>
    <w:rsid w:val="00857E89"/>
    <w:rsid w:val="00862600"/>
    <w:rsid w:val="00864824"/>
    <w:rsid w:val="008648F4"/>
    <w:rsid w:val="008654C4"/>
    <w:rsid w:val="00866704"/>
    <w:rsid w:val="008712E8"/>
    <w:rsid w:val="00873192"/>
    <w:rsid w:val="00874CFE"/>
    <w:rsid w:val="00874D25"/>
    <w:rsid w:val="00874E63"/>
    <w:rsid w:val="00877E69"/>
    <w:rsid w:val="008814FA"/>
    <w:rsid w:val="00885773"/>
    <w:rsid w:val="00887140"/>
    <w:rsid w:val="008904F6"/>
    <w:rsid w:val="00891596"/>
    <w:rsid w:val="008964C8"/>
    <w:rsid w:val="008A4670"/>
    <w:rsid w:val="008B3DD9"/>
    <w:rsid w:val="008B3F6A"/>
    <w:rsid w:val="008B60B1"/>
    <w:rsid w:val="008B632B"/>
    <w:rsid w:val="008C06D6"/>
    <w:rsid w:val="008C1469"/>
    <w:rsid w:val="008C2AF7"/>
    <w:rsid w:val="008C2B52"/>
    <w:rsid w:val="008C4B9D"/>
    <w:rsid w:val="008C54E0"/>
    <w:rsid w:val="008C6B11"/>
    <w:rsid w:val="008D5FAA"/>
    <w:rsid w:val="008E407F"/>
    <w:rsid w:val="008E4334"/>
    <w:rsid w:val="008E4F85"/>
    <w:rsid w:val="008F2002"/>
    <w:rsid w:val="009028A8"/>
    <w:rsid w:val="00906B09"/>
    <w:rsid w:val="00906E50"/>
    <w:rsid w:val="00910A27"/>
    <w:rsid w:val="00913FBF"/>
    <w:rsid w:val="00915BD4"/>
    <w:rsid w:val="0091655F"/>
    <w:rsid w:val="00916B99"/>
    <w:rsid w:val="00921371"/>
    <w:rsid w:val="00922842"/>
    <w:rsid w:val="009320FA"/>
    <w:rsid w:val="0093329C"/>
    <w:rsid w:val="009353C5"/>
    <w:rsid w:val="0094300B"/>
    <w:rsid w:val="00944EC8"/>
    <w:rsid w:val="00952164"/>
    <w:rsid w:val="009571D2"/>
    <w:rsid w:val="00957F18"/>
    <w:rsid w:val="009645B5"/>
    <w:rsid w:val="00964E3E"/>
    <w:rsid w:val="0097067F"/>
    <w:rsid w:val="009708A2"/>
    <w:rsid w:val="00975CA6"/>
    <w:rsid w:val="00976B8B"/>
    <w:rsid w:val="00977238"/>
    <w:rsid w:val="00980DA2"/>
    <w:rsid w:val="009901A9"/>
    <w:rsid w:val="0099050C"/>
    <w:rsid w:val="009922AB"/>
    <w:rsid w:val="0099279C"/>
    <w:rsid w:val="009A09FA"/>
    <w:rsid w:val="009A3898"/>
    <w:rsid w:val="009B4A17"/>
    <w:rsid w:val="009B64A0"/>
    <w:rsid w:val="009B7C3A"/>
    <w:rsid w:val="009B7E4E"/>
    <w:rsid w:val="009C638C"/>
    <w:rsid w:val="009D140E"/>
    <w:rsid w:val="009D1C21"/>
    <w:rsid w:val="009D2848"/>
    <w:rsid w:val="009D7984"/>
    <w:rsid w:val="009E1F86"/>
    <w:rsid w:val="009E5E64"/>
    <w:rsid w:val="009E64C7"/>
    <w:rsid w:val="009F0782"/>
    <w:rsid w:val="009F5F1B"/>
    <w:rsid w:val="00A01BE4"/>
    <w:rsid w:val="00A035B7"/>
    <w:rsid w:val="00A05104"/>
    <w:rsid w:val="00A20B1B"/>
    <w:rsid w:val="00A20C74"/>
    <w:rsid w:val="00A2145C"/>
    <w:rsid w:val="00A22A9B"/>
    <w:rsid w:val="00A237D7"/>
    <w:rsid w:val="00A32534"/>
    <w:rsid w:val="00A34ADC"/>
    <w:rsid w:val="00A360A2"/>
    <w:rsid w:val="00A40430"/>
    <w:rsid w:val="00A441B3"/>
    <w:rsid w:val="00A4452B"/>
    <w:rsid w:val="00A46C20"/>
    <w:rsid w:val="00A52D3B"/>
    <w:rsid w:val="00A56401"/>
    <w:rsid w:val="00A57138"/>
    <w:rsid w:val="00A57377"/>
    <w:rsid w:val="00A60504"/>
    <w:rsid w:val="00A6063B"/>
    <w:rsid w:val="00A60F80"/>
    <w:rsid w:val="00A66D4D"/>
    <w:rsid w:val="00A67627"/>
    <w:rsid w:val="00A71E61"/>
    <w:rsid w:val="00A72F33"/>
    <w:rsid w:val="00A777F2"/>
    <w:rsid w:val="00A840C0"/>
    <w:rsid w:val="00A841C1"/>
    <w:rsid w:val="00A85926"/>
    <w:rsid w:val="00A86E95"/>
    <w:rsid w:val="00A87090"/>
    <w:rsid w:val="00A87CAE"/>
    <w:rsid w:val="00A91CBD"/>
    <w:rsid w:val="00A93931"/>
    <w:rsid w:val="00A95D18"/>
    <w:rsid w:val="00A95E86"/>
    <w:rsid w:val="00AA0D3A"/>
    <w:rsid w:val="00AB22F9"/>
    <w:rsid w:val="00AB3D57"/>
    <w:rsid w:val="00AB5969"/>
    <w:rsid w:val="00AC231F"/>
    <w:rsid w:val="00AC3E94"/>
    <w:rsid w:val="00AD16BE"/>
    <w:rsid w:val="00AD2A84"/>
    <w:rsid w:val="00AD32C4"/>
    <w:rsid w:val="00AD5406"/>
    <w:rsid w:val="00AD663F"/>
    <w:rsid w:val="00AD6836"/>
    <w:rsid w:val="00AF0C32"/>
    <w:rsid w:val="00AF19B1"/>
    <w:rsid w:val="00AF4052"/>
    <w:rsid w:val="00B02574"/>
    <w:rsid w:val="00B039A6"/>
    <w:rsid w:val="00B03FBE"/>
    <w:rsid w:val="00B069CA"/>
    <w:rsid w:val="00B2086B"/>
    <w:rsid w:val="00B213FB"/>
    <w:rsid w:val="00B25069"/>
    <w:rsid w:val="00B26F5A"/>
    <w:rsid w:val="00B27D9C"/>
    <w:rsid w:val="00B30044"/>
    <w:rsid w:val="00B30478"/>
    <w:rsid w:val="00B305F1"/>
    <w:rsid w:val="00B3096E"/>
    <w:rsid w:val="00B311B3"/>
    <w:rsid w:val="00B31D29"/>
    <w:rsid w:val="00B32E10"/>
    <w:rsid w:val="00B344BD"/>
    <w:rsid w:val="00B346AD"/>
    <w:rsid w:val="00B40564"/>
    <w:rsid w:val="00B430B0"/>
    <w:rsid w:val="00B45411"/>
    <w:rsid w:val="00B61A3A"/>
    <w:rsid w:val="00B62B86"/>
    <w:rsid w:val="00B65B90"/>
    <w:rsid w:val="00B67A5C"/>
    <w:rsid w:val="00B74A0B"/>
    <w:rsid w:val="00B8431A"/>
    <w:rsid w:val="00B85078"/>
    <w:rsid w:val="00B928E1"/>
    <w:rsid w:val="00B93FE3"/>
    <w:rsid w:val="00BA2C65"/>
    <w:rsid w:val="00BA4A26"/>
    <w:rsid w:val="00BA5777"/>
    <w:rsid w:val="00BB4B86"/>
    <w:rsid w:val="00BB5F92"/>
    <w:rsid w:val="00BC1643"/>
    <w:rsid w:val="00BE2D30"/>
    <w:rsid w:val="00BE704A"/>
    <w:rsid w:val="00BE74DB"/>
    <w:rsid w:val="00BF26CE"/>
    <w:rsid w:val="00BF2E65"/>
    <w:rsid w:val="00BF3B39"/>
    <w:rsid w:val="00BF4CDD"/>
    <w:rsid w:val="00BF5D14"/>
    <w:rsid w:val="00BF718F"/>
    <w:rsid w:val="00BF7EA3"/>
    <w:rsid w:val="00C00BEA"/>
    <w:rsid w:val="00C030A6"/>
    <w:rsid w:val="00C036C9"/>
    <w:rsid w:val="00C04A6F"/>
    <w:rsid w:val="00C051E0"/>
    <w:rsid w:val="00C1647A"/>
    <w:rsid w:val="00C22B42"/>
    <w:rsid w:val="00C307BB"/>
    <w:rsid w:val="00C30DA1"/>
    <w:rsid w:val="00C41B2A"/>
    <w:rsid w:val="00C42C67"/>
    <w:rsid w:val="00C4467B"/>
    <w:rsid w:val="00C45ABA"/>
    <w:rsid w:val="00C47B26"/>
    <w:rsid w:val="00C5757F"/>
    <w:rsid w:val="00C604AA"/>
    <w:rsid w:val="00C60540"/>
    <w:rsid w:val="00C65607"/>
    <w:rsid w:val="00C70BB8"/>
    <w:rsid w:val="00C71282"/>
    <w:rsid w:val="00C751E7"/>
    <w:rsid w:val="00C8213F"/>
    <w:rsid w:val="00C83E64"/>
    <w:rsid w:val="00C8463D"/>
    <w:rsid w:val="00C859B5"/>
    <w:rsid w:val="00C87676"/>
    <w:rsid w:val="00C90ABF"/>
    <w:rsid w:val="00C91FF5"/>
    <w:rsid w:val="00C94B41"/>
    <w:rsid w:val="00C9679F"/>
    <w:rsid w:val="00CA2E33"/>
    <w:rsid w:val="00CA4EBA"/>
    <w:rsid w:val="00CA5AFE"/>
    <w:rsid w:val="00CB1057"/>
    <w:rsid w:val="00CB2DC0"/>
    <w:rsid w:val="00CB30C5"/>
    <w:rsid w:val="00CB3F9C"/>
    <w:rsid w:val="00CB4516"/>
    <w:rsid w:val="00CB67B0"/>
    <w:rsid w:val="00CB7567"/>
    <w:rsid w:val="00CC1E81"/>
    <w:rsid w:val="00CC4DBD"/>
    <w:rsid w:val="00CC5B56"/>
    <w:rsid w:val="00CC7985"/>
    <w:rsid w:val="00CD1FFD"/>
    <w:rsid w:val="00CD3107"/>
    <w:rsid w:val="00CD6BB7"/>
    <w:rsid w:val="00CD7161"/>
    <w:rsid w:val="00CE4CD2"/>
    <w:rsid w:val="00CF40DE"/>
    <w:rsid w:val="00CF5055"/>
    <w:rsid w:val="00CF58F2"/>
    <w:rsid w:val="00D01A1B"/>
    <w:rsid w:val="00D11788"/>
    <w:rsid w:val="00D130F1"/>
    <w:rsid w:val="00D175D2"/>
    <w:rsid w:val="00D2404F"/>
    <w:rsid w:val="00D308D8"/>
    <w:rsid w:val="00D328D7"/>
    <w:rsid w:val="00D3488B"/>
    <w:rsid w:val="00D35386"/>
    <w:rsid w:val="00D356FC"/>
    <w:rsid w:val="00D4061B"/>
    <w:rsid w:val="00D41DA4"/>
    <w:rsid w:val="00D43E54"/>
    <w:rsid w:val="00D4634C"/>
    <w:rsid w:val="00D50050"/>
    <w:rsid w:val="00D54169"/>
    <w:rsid w:val="00D57712"/>
    <w:rsid w:val="00D60AF5"/>
    <w:rsid w:val="00D6288F"/>
    <w:rsid w:val="00D62BA2"/>
    <w:rsid w:val="00D64445"/>
    <w:rsid w:val="00D6596D"/>
    <w:rsid w:val="00D67B88"/>
    <w:rsid w:val="00D75EE9"/>
    <w:rsid w:val="00D85F27"/>
    <w:rsid w:val="00D86B90"/>
    <w:rsid w:val="00D92D25"/>
    <w:rsid w:val="00D95741"/>
    <w:rsid w:val="00DA38A3"/>
    <w:rsid w:val="00DA4AD6"/>
    <w:rsid w:val="00DC007E"/>
    <w:rsid w:val="00DC48BF"/>
    <w:rsid w:val="00DD006E"/>
    <w:rsid w:val="00DD04DF"/>
    <w:rsid w:val="00DD4B96"/>
    <w:rsid w:val="00DE5152"/>
    <w:rsid w:val="00DF0D4E"/>
    <w:rsid w:val="00DF6562"/>
    <w:rsid w:val="00E01A3E"/>
    <w:rsid w:val="00E02DFE"/>
    <w:rsid w:val="00E03309"/>
    <w:rsid w:val="00E07A12"/>
    <w:rsid w:val="00E13389"/>
    <w:rsid w:val="00E1441D"/>
    <w:rsid w:val="00E14654"/>
    <w:rsid w:val="00E20F49"/>
    <w:rsid w:val="00E273BB"/>
    <w:rsid w:val="00E374B8"/>
    <w:rsid w:val="00E377A1"/>
    <w:rsid w:val="00E40DC5"/>
    <w:rsid w:val="00E42D5D"/>
    <w:rsid w:val="00E43CB7"/>
    <w:rsid w:val="00E43DBB"/>
    <w:rsid w:val="00E43F6A"/>
    <w:rsid w:val="00E44045"/>
    <w:rsid w:val="00E44A66"/>
    <w:rsid w:val="00E46F37"/>
    <w:rsid w:val="00E473DF"/>
    <w:rsid w:val="00E52B6A"/>
    <w:rsid w:val="00E52EFD"/>
    <w:rsid w:val="00E540A3"/>
    <w:rsid w:val="00E550F6"/>
    <w:rsid w:val="00E56E3A"/>
    <w:rsid w:val="00E60354"/>
    <w:rsid w:val="00E6441B"/>
    <w:rsid w:val="00E71935"/>
    <w:rsid w:val="00E741C3"/>
    <w:rsid w:val="00E76AFD"/>
    <w:rsid w:val="00E861C0"/>
    <w:rsid w:val="00E86C2F"/>
    <w:rsid w:val="00E87196"/>
    <w:rsid w:val="00E94985"/>
    <w:rsid w:val="00E94990"/>
    <w:rsid w:val="00E959E0"/>
    <w:rsid w:val="00EA0FB9"/>
    <w:rsid w:val="00EA1E11"/>
    <w:rsid w:val="00EA4083"/>
    <w:rsid w:val="00EA5946"/>
    <w:rsid w:val="00EA673A"/>
    <w:rsid w:val="00EA7976"/>
    <w:rsid w:val="00EB02A3"/>
    <w:rsid w:val="00EB3538"/>
    <w:rsid w:val="00EB57CB"/>
    <w:rsid w:val="00EB5E38"/>
    <w:rsid w:val="00EB6B77"/>
    <w:rsid w:val="00EB7391"/>
    <w:rsid w:val="00EB7419"/>
    <w:rsid w:val="00EC20CB"/>
    <w:rsid w:val="00EC3BDE"/>
    <w:rsid w:val="00EC734C"/>
    <w:rsid w:val="00ED788F"/>
    <w:rsid w:val="00EE11F7"/>
    <w:rsid w:val="00EE490F"/>
    <w:rsid w:val="00EE5BC2"/>
    <w:rsid w:val="00EE6412"/>
    <w:rsid w:val="00EE646C"/>
    <w:rsid w:val="00EF403B"/>
    <w:rsid w:val="00EF54BB"/>
    <w:rsid w:val="00F03DCD"/>
    <w:rsid w:val="00F06068"/>
    <w:rsid w:val="00F10086"/>
    <w:rsid w:val="00F11C5A"/>
    <w:rsid w:val="00F12016"/>
    <w:rsid w:val="00F14424"/>
    <w:rsid w:val="00F17631"/>
    <w:rsid w:val="00F22427"/>
    <w:rsid w:val="00F22F42"/>
    <w:rsid w:val="00F302E6"/>
    <w:rsid w:val="00F32937"/>
    <w:rsid w:val="00F43A4A"/>
    <w:rsid w:val="00F44852"/>
    <w:rsid w:val="00F50AE0"/>
    <w:rsid w:val="00F51B68"/>
    <w:rsid w:val="00F57EE8"/>
    <w:rsid w:val="00F61A09"/>
    <w:rsid w:val="00F6375F"/>
    <w:rsid w:val="00F65706"/>
    <w:rsid w:val="00F65D6F"/>
    <w:rsid w:val="00F6610B"/>
    <w:rsid w:val="00F67658"/>
    <w:rsid w:val="00F7005B"/>
    <w:rsid w:val="00F7049D"/>
    <w:rsid w:val="00F813A7"/>
    <w:rsid w:val="00F8259D"/>
    <w:rsid w:val="00F83447"/>
    <w:rsid w:val="00F83E88"/>
    <w:rsid w:val="00F85ED8"/>
    <w:rsid w:val="00F928F0"/>
    <w:rsid w:val="00F9386E"/>
    <w:rsid w:val="00F9499D"/>
    <w:rsid w:val="00FA06CD"/>
    <w:rsid w:val="00FA3849"/>
    <w:rsid w:val="00FA5DE1"/>
    <w:rsid w:val="00FB2AF8"/>
    <w:rsid w:val="00FB6B5F"/>
    <w:rsid w:val="00FD28D1"/>
    <w:rsid w:val="00FD31A1"/>
    <w:rsid w:val="00FD51DE"/>
    <w:rsid w:val="00FD5CD6"/>
    <w:rsid w:val="00FE05FB"/>
    <w:rsid w:val="00FE4F53"/>
    <w:rsid w:val="00FF5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C60D"/>
  <w15:docId w15:val="{1A5B9818-2677-4D15-9EEC-E8EA6AC7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467356773">
      <w:bodyDiv w:val="1"/>
      <w:marLeft w:val="0"/>
      <w:marRight w:val="0"/>
      <w:marTop w:val="0"/>
      <w:marBottom w:val="0"/>
      <w:divBdr>
        <w:top w:val="none" w:sz="0" w:space="0" w:color="auto"/>
        <w:left w:val="none" w:sz="0" w:space="0" w:color="auto"/>
        <w:bottom w:val="none" w:sz="0" w:space="0" w:color="auto"/>
        <w:right w:val="none" w:sz="0" w:space="0" w:color="auto"/>
      </w:divBdr>
    </w:div>
    <w:div w:id="620260610">
      <w:bodyDiv w:val="1"/>
      <w:marLeft w:val="0"/>
      <w:marRight w:val="0"/>
      <w:marTop w:val="0"/>
      <w:marBottom w:val="0"/>
      <w:divBdr>
        <w:top w:val="none" w:sz="0" w:space="0" w:color="auto"/>
        <w:left w:val="none" w:sz="0" w:space="0" w:color="auto"/>
        <w:bottom w:val="none" w:sz="0" w:space="0" w:color="auto"/>
        <w:right w:val="none" w:sz="0" w:space="0" w:color="auto"/>
      </w:divBdr>
      <w:divsChild>
        <w:div w:id="1944803458">
          <w:marLeft w:val="0"/>
          <w:marRight w:val="0"/>
          <w:marTop w:val="0"/>
          <w:marBottom w:val="0"/>
          <w:divBdr>
            <w:top w:val="none" w:sz="0" w:space="0" w:color="auto"/>
            <w:left w:val="none" w:sz="0" w:space="0" w:color="auto"/>
            <w:bottom w:val="none" w:sz="0" w:space="0" w:color="auto"/>
            <w:right w:val="none" w:sz="0" w:space="0" w:color="auto"/>
          </w:divBdr>
          <w:divsChild>
            <w:div w:id="744642833">
              <w:marLeft w:val="0"/>
              <w:marRight w:val="0"/>
              <w:marTop w:val="0"/>
              <w:marBottom w:val="0"/>
              <w:divBdr>
                <w:top w:val="none" w:sz="0" w:space="0" w:color="auto"/>
                <w:left w:val="none" w:sz="0" w:space="0" w:color="auto"/>
                <w:bottom w:val="none" w:sz="0" w:space="0" w:color="auto"/>
                <w:right w:val="none" w:sz="0" w:space="0" w:color="auto"/>
              </w:divBdr>
              <w:divsChild>
                <w:div w:id="736055459">
                  <w:marLeft w:val="0"/>
                  <w:marRight w:val="0"/>
                  <w:marTop w:val="0"/>
                  <w:marBottom w:val="0"/>
                  <w:divBdr>
                    <w:top w:val="none" w:sz="0" w:space="0" w:color="auto"/>
                    <w:left w:val="none" w:sz="0" w:space="0" w:color="auto"/>
                    <w:bottom w:val="none" w:sz="0" w:space="0" w:color="auto"/>
                    <w:right w:val="none" w:sz="0" w:space="0" w:color="auto"/>
                  </w:divBdr>
                  <w:divsChild>
                    <w:div w:id="13653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1896">
      <w:bodyDiv w:val="1"/>
      <w:marLeft w:val="0"/>
      <w:marRight w:val="0"/>
      <w:marTop w:val="0"/>
      <w:marBottom w:val="0"/>
      <w:divBdr>
        <w:top w:val="none" w:sz="0" w:space="0" w:color="auto"/>
        <w:left w:val="none" w:sz="0" w:space="0" w:color="auto"/>
        <w:bottom w:val="none" w:sz="0" w:space="0" w:color="auto"/>
        <w:right w:val="none" w:sz="0" w:space="0" w:color="auto"/>
      </w:divBdr>
    </w:div>
    <w:div w:id="824248109">
      <w:bodyDiv w:val="1"/>
      <w:marLeft w:val="0"/>
      <w:marRight w:val="0"/>
      <w:marTop w:val="0"/>
      <w:marBottom w:val="0"/>
      <w:divBdr>
        <w:top w:val="none" w:sz="0" w:space="0" w:color="auto"/>
        <w:left w:val="none" w:sz="0" w:space="0" w:color="auto"/>
        <w:bottom w:val="none" w:sz="0" w:space="0" w:color="auto"/>
        <w:right w:val="none" w:sz="0" w:space="0" w:color="auto"/>
      </w:divBdr>
      <w:divsChild>
        <w:div w:id="1556158587">
          <w:marLeft w:val="0"/>
          <w:marRight w:val="0"/>
          <w:marTop w:val="300"/>
          <w:marBottom w:val="0"/>
          <w:divBdr>
            <w:top w:val="none" w:sz="0" w:space="0" w:color="auto"/>
            <w:left w:val="none" w:sz="0" w:space="0" w:color="auto"/>
            <w:bottom w:val="none" w:sz="0" w:space="0" w:color="auto"/>
            <w:right w:val="none" w:sz="0" w:space="0" w:color="auto"/>
          </w:divBdr>
          <w:divsChild>
            <w:div w:id="19195138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541865607">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 w:id="211204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FBC7-B035-42E8-894B-24636D8C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7186</Words>
  <Characters>42400</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
  <cp:lastModifiedBy>Standard</cp:lastModifiedBy>
  <cp:revision>7</cp:revision>
  <cp:lastPrinted>2017-01-04T14:11:00Z</cp:lastPrinted>
  <dcterms:created xsi:type="dcterms:W3CDTF">2016-12-27T11:51:00Z</dcterms:created>
  <dcterms:modified xsi:type="dcterms:W3CDTF">2017-01-04T14:14:00Z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