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2AF" w:rsidRPr="00E2159C" w:rsidRDefault="00504E6E" w:rsidP="00BC2B60">
      <w:pPr>
        <w:jc w:val="center"/>
        <w:rPr>
          <w:rFonts w:asciiTheme="minorHAnsi" w:hAnsiTheme="minorHAnsi" w:cstheme="minorHAnsi"/>
          <w:b/>
          <w:sz w:val="28"/>
          <w:szCs w:val="20"/>
        </w:rPr>
      </w:pPr>
      <w:r>
        <w:rPr>
          <w:rFonts w:asciiTheme="minorHAnsi" w:hAnsiTheme="minorHAnsi" w:cstheme="minorHAnsi"/>
          <w:b/>
          <w:sz w:val="28"/>
          <w:szCs w:val="20"/>
        </w:rPr>
        <w:t>Smlouva o dílo</w:t>
      </w:r>
      <w:r w:rsidR="008C0564">
        <w:rPr>
          <w:rFonts w:asciiTheme="minorHAnsi" w:hAnsiTheme="minorHAnsi" w:cstheme="minorHAnsi"/>
          <w:b/>
          <w:sz w:val="28"/>
          <w:szCs w:val="20"/>
        </w:rPr>
        <w:t xml:space="preserve"> č. </w:t>
      </w:r>
      <w:r w:rsidR="00251555">
        <w:rPr>
          <w:rFonts w:asciiTheme="minorHAnsi" w:hAnsiTheme="minorHAnsi" w:cstheme="minorHAnsi"/>
          <w:b/>
          <w:sz w:val="28"/>
          <w:szCs w:val="20"/>
        </w:rPr>
        <w:t>7</w:t>
      </w:r>
      <w:r w:rsidR="008C0564">
        <w:rPr>
          <w:rFonts w:asciiTheme="minorHAnsi" w:hAnsiTheme="minorHAnsi" w:cstheme="minorHAnsi"/>
          <w:b/>
          <w:sz w:val="28"/>
          <w:szCs w:val="20"/>
        </w:rPr>
        <w:t>/2020</w:t>
      </w:r>
    </w:p>
    <w:p w:rsidR="006D1126" w:rsidRPr="00E2159C" w:rsidRDefault="006D1126">
      <w:pPr>
        <w:rPr>
          <w:rFonts w:asciiTheme="minorHAnsi" w:hAnsiTheme="minorHAnsi" w:cstheme="minorHAnsi"/>
          <w:sz w:val="22"/>
          <w:szCs w:val="20"/>
        </w:rPr>
      </w:pPr>
    </w:p>
    <w:p w:rsidR="005731A4" w:rsidRPr="00E2159C" w:rsidRDefault="00767335" w:rsidP="005731A4">
      <w:pPr>
        <w:jc w:val="center"/>
        <w:rPr>
          <w:rFonts w:asciiTheme="minorHAnsi" w:hAnsiTheme="minorHAnsi" w:cstheme="minorHAnsi"/>
          <w:sz w:val="22"/>
          <w:szCs w:val="20"/>
        </w:rPr>
      </w:pPr>
      <w:r w:rsidRPr="00E2159C">
        <w:rPr>
          <w:rFonts w:asciiTheme="minorHAnsi" w:hAnsiTheme="minorHAnsi" w:cstheme="minorHAnsi"/>
          <w:sz w:val="22"/>
          <w:szCs w:val="20"/>
        </w:rPr>
        <w:t xml:space="preserve">uzavřená podle </w:t>
      </w:r>
      <w:proofErr w:type="spellStart"/>
      <w:r w:rsidRPr="00E2159C">
        <w:rPr>
          <w:rFonts w:asciiTheme="minorHAnsi" w:hAnsiTheme="minorHAnsi" w:cstheme="minorHAnsi"/>
          <w:sz w:val="22"/>
          <w:szCs w:val="20"/>
        </w:rPr>
        <w:t>ust</w:t>
      </w:r>
      <w:proofErr w:type="spellEnd"/>
      <w:r w:rsidRPr="00E2159C">
        <w:rPr>
          <w:rFonts w:asciiTheme="minorHAnsi" w:hAnsiTheme="minorHAnsi" w:cstheme="minorHAnsi"/>
          <w:sz w:val="22"/>
          <w:szCs w:val="20"/>
        </w:rPr>
        <w:t xml:space="preserve">. § 2586 a násl. zákona č. 89/2012, občanského zákoníku, </w:t>
      </w:r>
      <w:r w:rsidR="001B4E07" w:rsidRPr="00E2159C">
        <w:rPr>
          <w:rFonts w:asciiTheme="minorHAnsi" w:hAnsiTheme="minorHAnsi" w:cstheme="minorHAnsi"/>
          <w:sz w:val="22"/>
          <w:szCs w:val="20"/>
        </w:rPr>
        <w:t>v platném znění</w:t>
      </w:r>
      <w:r w:rsidR="005731A4" w:rsidRPr="00E2159C">
        <w:rPr>
          <w:rFonts w:asciiTheme="minorHAnsi" w:hAnsiTheme="minorHAnsi" w:cstheme="minorHAnsi"/>
          <w:sz w:val="22"/>
          <w:szCs w:val="20"/>
        </w:rPr>
        <w:t xml:space="preserve"> </w:t>
      </w:r>
    </w:p>
    <w:p w:rsidR="007264DD" w:rsidRDefault="007264DD">
      <w:pPr>
        <w:rPr>
          <w:rFonts w:asciiTheme="minorHAnsi" w:hAnsiTheme="minorHAnsi" w:cstheme="minorHAnsi"/>
          <w:sz w:val="22"/>
          <w:szCs w:val="20"/>
        </w:rPr>
      </w:pPr>
    </w:p>
    <w:p w:rsidR="006D1126" w:rsidRPr="00E2159C" w:rsidRDefault="006D1126"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Smluvní strany</w:t>
      </w:r>
    </w:p>
    <w:p w:rsidR="00B16764" w:rsidRPr="00B16764" w:rsidRDefault="00B16764" w:rsidP="00B16764">
      <w:pPr>
        <w:tabs>
          <w:tab w:val="num" w:pos="709"/>
        </w:tabs>
        <w:spacing w:before="120" w:after="120"/>
        <w:ind w:left="1080" w:hanging="1080"/>
        <w:jc w:val="both"/>
        <w:outlineLvl w:val="1"/>
        <w:rPr>
          <w:rFonts w:asciiTheme="minorHAnsi" w:hAnsiTheme="minorHAnsi" w:cs="Arial"/>
          <w:b/>
          <w:bCs/>
          <w:iCs/>
          <w:sz w:val="22"/>
          <w:szCs w:val="22"/>
        </w:rPr>
      </w:pPr>
    </w:p>
    <w:tbl>
      <w:tblPr>
        <w:tblW w:w="5236" w:type="pct"/>
        <w:tblInd w:w="-142" w:type="dxa"/>
        <w:tblCellMar>
          <w:left w:w="142" w:type="dxa"/>
          <w:bottom w:w="113" w:type="dxa"/>
          <w:right w:w="142" w:type="dxa"/>
        </w:tblCellMar>
        <w:tblLook w:val="04A0" w:firstRow="1" w:lastRow="0" w:firstColumn="1" w:lastColumn="0" w:noHBand="0" w:noVBand="1"/>
      </w:tblPr>
      <w:tblGrid>
        <w:gridCol w:w="3687"/>
        <w:gridCol w:w="5811"/>
      </w:tblGrid>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Název:</w:t>
            </w:r>
          </w:p>
        </w:tc>
        <w:sdt>
          <w:sdtPr>
            <w:rPr>
              <w:rFonts w:asciiTheme="minorHAnsi" w:hAnsiTheme="minorHAnsi" w:cs="Arial"/>
              <w:sz w:val="22"/>
              <w:szCs w:val="22"/>
            </w:rPr>
            <w:id w:val="-1284266320"/>
            <w:placeholder>
              <w:docPart w:val="8C916108E11D4259B5E56F60B9823CD1"/>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Muzeum Vyškovska, příspěvková organizace</w:t>
                </w:r>
              </w:p>
            </w:tc>
          </w:sdtContent>
        </w:sdt>
      </w:tr>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Sídlo:</w:t>
            </w:r>
          </w:p>
        </w:tc>
        <w:sdt>
          <w:sdtPr>
            <w:rPr>
              <w:rFonts w:asciiTheme="minorHAnsi" w:hAnsiTheme="minorHAnsi" w:cs="Arial"/>
              <w:sz w:val="22"/>
              <w:szCs w:val="22"/>
            </w:rPr>
            <w:id w:val="-702022718"/>
            <w:placeholder>
              <w:docPart w:val="ADDD1600567B4729853E4E10C9A06F30"/>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 xml:space="preserve">náměstí Čsl. </w:t>
                </w:r>
                <w:proofErr w:type="gramStart"/>
                <w:r w:rsidRPr="00B16764">
                  <w:rPr>
                    <w:rFonts w:asciiTheme="minorHAnsi" w:hAnsiTheme="minorHAnsi" w:cs="Arial"/>
                    <w:sz w:val="22"/>
                    <w:szCs w:val="22"/>
                  </w:rPr>
                  <w:t>armády</w:t>
                </w:r>
                <w:proofErr w:type="gramEnd"/>
                <w:r w:rsidRPr="00B16764">
                  <w:rPr>
                    <w:rFonts w:asciiTheme="minorHAnsi" w:hAnsiTheme="minorHAnsi" w:cs="Arial"/>
                    <w:sz w:val="22"/>
                    <w:szCs w:val="22"/>
                  </w:rPr>
                  <w:t xml:space="preserve"> 475/2, Vyškov-Město, 682 01 Vyškov</w:t>
                </w:r>
              </w:p>
            </w:tc>
          </w:sdtContent>
        </w:sdt>
      </w:tr>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IČ</w:t>
            </w:r>
            <w:r w:rsidR="00046264">
              <w:rPr>
                <w:rFonts w:asciiTheme="minorHAnsi" w:hAnsiTheme="minorHAnsi" w:cs="Arial"/>
                <w:sz w:val="22"/>
                <w:szCs w:val="22"/>
              </w:rPr>
              <w:t>O</w:t>
            </w:r>
            <w:r w:rsidRPr="00B16764">
              <w:rPr>
                <w:rFonts w:asciiTheme="minorHAnsi" w:hAnsiTheme="minorHAnsi" w:cs="Arial"/>
                <w:sz w:val="22"/>
                <w:szCs w:val="22"/>
              </w:rPr>
              <w:t>:</w:t>
            </w:r>
          </w:p>
        </w:tc>
        <w:sdt>
          <w:sdtPr>
            <w:rPr>
              <w:rFonts w:asciiTheme="minorHAnsi" w:hAnsiTheme="minorHAnsi" w:cs="Arial"/>
              <w:sz w:val="22"/>
              <w:szCs w:val="22"/>
            </w:rPr>
            <w:id w:val="-1121224964"/>
            <w:placeholder>
              <w:docPart w:val="8B3A246C5DC8419FB18EB2DA6679517E"/>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000 92 401</w:t>
                </w:r>
              </w:p>
            </w:tc>
          </w:sdtContent>
        </w:sdt>
      </w:tr>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DIČ:</w:t>
            </w:r>
          </w:p>
        </w:tc>
        <w:sdt>
          <w:sdtPr>
            <w:rPr>
              <w:rFonts w:asciiTheme="minorHAnsi" w:hAnsiTheme="minorHAnsi" w:cs="Arial"/>
              <w:sz w:val="22"/>
              <w:szCs w:val="22"/>
            </w:rPr>
            <w:id w:val="-1214122901"/>
            <w:placeholder>
              <w:docPart w:val="7BB65E81EB96413891DCED0D3DCB8754"/>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Není plátcem DPH</w:t>
                </w:r>
              </w:p>
            </w:tc>
          </w:sdtContent>
        </w:sdt>
      </w:tr>
      <w:tr w:rsidR="00B16764" w:rsidRPr="00B16764" w:rsidTr="00205A92">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Údaj o zápisu do veřejného rejstříku:</w:t>
            </w:r>
          </w:p>
        </w:tc>
        <w:sdt>
          <w:sdtPr>
            <w:rPr>
              <w:rFonts w:asciiTheme="minorHAnsi" w:hAnsiTheme="minorHAnsi" w:cs="Arial"/>
              <w:sz w:val="22"/>
              <w:szCs w:val="22"/>
            </w:rPr>
            <w:id w:val="-1456637858"/>
            <w:placeholder>
              <w:docPart w:val="374CE8E0DC5243B5A3C44175166152C3"/>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 xml:space="preserve">Zapsaná pod </w:t>
                </w:r>
                <w:proofErr w:type="spellStart"/>
                <w:r w:rsidRPr="00B16764">
                  <w:rPr>
                    <w:rFonts w:asciiTheme="minorHAnsi" w:hAnsiTheme="minorHAnsi" w:cs="Arial"/>
                    <w:sz w:val="22"/>
                    <w:szCs w:val="22"/>
                  </w:rPr>
                  <w:t>sp</w:t>
                </w:r>
                <w:proofErr w:type="spellEnd"/>
                <w:r w:rsidRPr="00B16764">
                  <w:rPr>
                    <w:rFonts w:asciiTheme="minorHAnsi" w:hAnsiTheme="minorHAnsi" w:cs="Arial"/>
                    <w:sz w:val="22"/>
                    <w:szCs w:val="22"/>
                  </w:rPr>
                  <w:t xml:space="preserve">. zn. </w:t>
                </w:r>
                <w:proofErr w:type="spellStart"/>
                <w:r w:rsidRPr="00B16764">
                  <w:rPr>
                    <w:rFonts w:asciiTheme="minorHAnsi" w:hAnsiTheme="minorHAnsi" w:cs="Arial"/>
                    <w:sz w:val="22"/>
                    <w:szCs w:val="22"/>
                  </w:rPr>
                  <w:t>Pr</w:t>
                </w:r>
                <w:proofErr w:type="spellEnd"/>
                <w:r w:rsidRPr="00B16764">
                  <w:rPr>
                    <w:rFonts w:asciiTheme="minorHAnsi" w:hAnsiTheme="minorHAnsi" w:cs="Arial"/>
                    <w:sz w:val="22"/>
                    <w:szCs w:val="22"/>
                  </w:rPr>
                  <w:t xml:space="preserve"> 1223 vedenou u Krajského soudu v Brně</w:t>
                </w:r>
              </w:p>
            </w:tc>
          </w:sdtContent>
        </w:sdt>
      </w:tr>
      <w:tr w:rsidR="00B16764" w:rsidRPr="00B16764" w:rsidTr="00205A92">
        <w:trPr>
          <w:trHeight w:val="52"/>
        </w:trPr>
        <w:tc>
          <w:tcPr>
            <w:tcW w:w="1941"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Osoba oprávněná jednat:</w:t>
            </w:r>
          </w:p>
        </w:tc>
        <w:sdt>
          <w:sdtPr>
            <w:rPr>
              <w:rFonts w:asciiTheme="minorHAnsi" w:hAnsiTheme="minorHAnsi" w:cs="Arial"/>
              <w:sz w:val="22"/>
              <w:szCs w:val="22"/>
            </w:rPr>
            <w:id w:val="-1903358896"/>
            <w:placeholder>
              <w:docPart w:val="7846F779D72441048D67846F5E31E1C6"/>
            </w:placeholder>
          </w:sdtPr>
          <w:sdtEndPr/>
          <w:sdtContent>
            <w:tc>
              <w:tcPr>
                <w:tcW w:w="3059" w:type="pct"/>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Mgr. Monika Pelinková, ředitelka</w:t>
                </w:r>
              </w:p>
            </w:tc>
          </w:sdtContent>
        </w:sdt>
      </w:tr>
      <w:tr w:rsidR="00996F63" w:rsidRPr="00B16764" w:rsidTr="00205A92">
        <w:trPr>
          <w:trHeight w:val="52"/>
        </w:trPr>
        <w:tc>
          <w:tcPr>
            <w:tcW w:w="1941" w:type="pct"/>
          </w:tcPr>
          <w:p w:rsidR="00996F63" w:rsidRPr="00B16764" w:rsidRDefault="00996F63" w:rsidP="00205A92">
            <w:pPr>
              <w:spacing w:line="256" w:lineRule="auto"/>
              <w:jc w:val="both"/>
              <w:rPr>
                <w:rFonts w:asciiTheme="minorHAnsi" w:hAnsiTheme="minorHAnsi" w:cs="Arial"/>
                <w:sz w:val="22"/>
                <w:szCs w:val="22"/>
              </w:rPr>
            </w:pPr>
            <w:r>
              <w:rPr>
                <w:rFonts w:asciiTheme="minorHAnsi" w:hAnsiTheme="minorHAnsi" w:cs="Arial"/>
                <w:sz w:val="22"/>
                <w:szCs w:val="22"/>
              </w:rPr>
              <w:t>E-mail:</w:t>
            </w:r>
          </w:p>
        </w:tc>
        <w:tc>
          <w:tcPr>
            <w:tcW w:w="3059" w:type="pct"/>
          </w:tcPr>
          <w:p w:rsidR="00996F63" w:rsidRDefault="00996F63" w:rsidP="00205A92">
            <w:pPr>
              <w:spacing w:line="256" w:lineRule="auto"/>
              <w:jc w:val="both"/>
              <w:rPr>
                <w:rFonts w:asciiTheme="minorHAnsi" w:hAnsiTheme="minorHAnsi" w:cs="Arial"/>
                <w:sz w:val="22"/>
                <w:szCs w:val="22"/>
              </w:rPr>
            </w:pPr>
            <w:r>
              <w:rPr>
                <w:rFonts w:asciiTheme="minorHAnsi" w:hAnsiTheme="minorHAnsi" w:cs="Arial"/>
                <w:sz w:val="22"/>
                <w:szCs w:val="22"/>
              </w:rPr>
              <w:t>mv@muezum-vyskovska.cz</w:t>
            </w:r>
          </w:p>
        </w:tc>
      </w:tr>
    </w:tbl>
    <w:p w:rsidR="00B16764" w:rsidRDefault="00B16764" w:rsidP="00B16764">
      <w:pPr>
        <w:spacing w:before="120" w:after="120"/>
        <w:ind w:left="360"/>
        <w:jc w:val="both"/>
        <w:outlineLvl w:val="1"/>
        <w:rPr>
          <w:rFonts w:asciiTheme="minorHAnsi" w:hAnsiTheme="minorHAnsi" w:cs="Arial"/>
          <w:bCs/>
          <w:iCs/>
          <w:sz w:val="22"/>
          <w:szCs w:val="22"/>
        </w:rPr>
      </w:pPr>
      <w:r w:rsidRPr="00B16764">
        <w:rPr>
          <w:rFonts w:asciiTheme="minorHAnsi" w:hAnsiTheme="minorHAnsi" w:cs="Arial"/>
          <w:bCs/>
          <w:iCs/>
          <w:sz w:val="22"/>
          <w:szCs w:val="22"/>
        </w:rPr>
        <w:t>(dále jen „</w:t>
      </w:r>
      <w:sdt>
        <w:sdtPr>
          <w:rPr>
            <w:rFonts w:asciiTheme="minorHAnsi" w:hAnsiTheme="minorHAnsi" w:cs="Arial"/>
            <w:b/>
            <w:bCs/>
            <w:iCs/>
            <w:sz w:val="22"/>
            <w:szCs w:val="22"/>
          </w:rPr>
          <w:alias w:val="Označení strany 1"/>
          <w:tag w:val="Označení strany 1"/>
          <w:id w:val="582023018"/>
          <w:placeholder>
            <w:docPart w:val="9B7A99F860DB4DAA9E77546B403FF407"/>
          </w:placeholder>
          <w:text/>
        </w:sdtPr>
        <w:sdtEndPr/>
        <w:sdtContent>
          <w:r>
            <w:rPr>
              <w:rFonts w:asciiTheme="minorHAnsi" w:hAnsiTheme="minorHAnsi" w:cs="Arial"/>
              <w:b/>
              <w:bCs/>
              <w:iCs/>
              <w:sz w:val="22"/>
              <w:szCs w:val="22"/>
            </w:rPr>
            <w:t>Objednatel</w:t>
          </w:r>
        </w:sdtContent>
      </w:sdt>
      <w:r w:rsidRPr="00B16764">
        <w:rPr>
          <w:rFonts w:asciiTheme="minorHAnsi" w:hAnsiTheme="minorHAnsi" w:cs="Arial"/>
          <w:bCs/>
          <w:iCs/>
          <w:sz w:val="22"/>
          <w:szCs w:val="22"/>
        </w:rPr>
        <w:t>“)</w:t>
      </w:r>
    </w:p>
    <w:p w:rsidR="00B16764" w:rsidRDefault="00B16764" w:rsidP="007A5F5A">
      <w:pPr>
        <w:spacing w:before="120" w:after="120"/>
        <w:jc w:val="both"/>
        <w:outlineLvl w:val="1"/>
        <w:rPr>
          <w:rFonts w:asciiTheme="minorHAnsi" w:hAnsiTheme="minorHAnsi"/>
          <w:bCs/>
          <w:iCs/>
          <w:sz w:val="22"/>
          <w:szCs w:val="22"/>
        </w:rPr>
      </w:pPr>
    </w:p>
    <w:p w:rsidR="007A5F5A" w:rsidRPr="00B16764" w:rsidRDefault="007A5F5A" w:rsidP="007A5F5A">
      <w:pPr>
        <w:spacing w:before="120" w:after="120"/>
        <w:jc w:val="both"/>
        <w:outlineLvl w:val="1"/>
        <w:rPr>
          <w:rFonts w:asciiTheme="minorHAnsi" w:hAnsiTheme="minorHAnsi"/>
          <w:bCs/>
          <w:iCs/>
          <w:sz w:val="22"/>
          <w:szCs w:val="22"/>
        </w:rPr>
      </w:pPr>
      <w:r>
        <w:rPr>
          <w:rFonts w:asciiTheme="minorHAnsi" w:hAnsiTheme="minorHAnsi"/>
          <w:bCs/>
          <w:iCs/>
          <w:sz w:val="22"/>
          <w:szCs w:val="22"/>
        </w:rPr>
        <w:t>a</w:t>
      </w:r>
    </w:p>
    <w:p w:rsidR="00B16764" w:rsidRPr="00B16764" w:rsidRDefault="00B16764" w:rsidP="00B16764">
      <w:pPr>
        <w:tabs>
          <w:tab w:val="num" w:pos="709"/>
        </w:tabs>
        <w:spacing w:before="120" w:after="120"/>
        <w:jc w:val="both"/>
        <w:outlineLvl w:val="1"/>
        <w:rPr>
          <w:rFonts w:asciiTheme="minorHAnsi" w:hAnsiTheme="minorHAnsi" w:cs="Arial"/>
          <w:bCs/>
          <w:iCs/>
          <w:sz w:val="22"/>
          <w:szCs w:val="22"/>
        </w:rPr>
      </w:pPr>
    </w:p>
    <w:tbl>
      <w:tblPr>
        <w:tblW w:w="5236" w:type="pct"/>
        <w:tblInd w:w="-142" w:type="dxa"/>
        <w:tblCellMar>
          <w:left w:w="142" w:type="dxa"/>
          <w:bottom w:w="113" w:type="dxa"/>
          <w:right w:w="142" w:type="dxa"/>
        </w:tblCellMar>
        <w:tblLook w:val="04A0" w:firstRow="1" w:lastRow="0" w:firstColumn="1" w:lastColumn="0" w:noHBand="0" w:noVBand="1"/>
      </w:tblPr>
      <w:tblGrid>
        <w:gridCol w:w="3520"/>
        <w:gridCol w:w="5978"/>
      </w:tblGrid>
      <w:tr w:rsidR="00B16764" w:rsidRPr="00B16764" w:rsidTr="00205A92">
        <w:tc>
          <w:tcPr>
            <w:tcW w:w="1853"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Název/Obchodní firma:</w:t>
            </w:r>
          </w:p>
        </w:tc>
        <w:sdt>
          <w:sdtPr>
            <w:rPr>
              <w:rFonts w:asciiTheme="minorHAnsi" w:hAnsiTheme="minorHAnsi" w:cs="Arial"/>
              <w:sz w:val="22"/>
              <w:szCs w:val="22"/>
            </w:rPr>
            <w:id w:val="1356381289"/>
            <w:placeholder>
              <w:docPart w:val="60FE7A5FDBE94E0FA2D6690BA323AD8A"/>
            </w:placeholder>
          </w:sdtPr>
          <w:sdtEndPr/>
          <w:sdtContent>
            <w:tc>
              <w:tcPr>
                <w:tcW w:w="3147" w:type="pct"/>
              </w:tcPr>
              <w:p w:rsidR="00B16764" w:rsidRPr="00B16764" w:rsidRDefault="00251555" w:rsidP="00251555">
                <w:pPr>
                  <w:spacing w:line="256" w:lineRule="auto"/>
                  <w:jc w:val="both"/>
                  <w:rPr>
                    <w:rFonts w:asciiTheme="minorHAnsi" w:hAnsiTheme="minorHAnsi" w:cs="Arial"/>
                    <w:sz w:val="22"/>
                    <w:szCs w:val="22"/>
                  </w:rPr>
                </w:pPr>
                <w:r>
                  <w:rPr>
                    <w:rFonts w:asciiTheme="minorHAnsi" w:hAnsiTheme="minorHAnsi" w:cs="Arial"/>
                    <w:sz w:val="22"/>
                    <w:szCs w:val="22"/>
                  </w:rPr>
                  <w:t>HAPPY END CZ, a.s.</w:t>
                </w:r>
              </w:p>
            </w:tc>
          </w:sdtContent>
        </w:sdt>
      </w:tr>
      <w:tr w:rsidR="00B16764" w:rsidRPr="00B16764" w:rsidTr="00205A92">
        <w:tc>
          <w:tcPr>
            <w:tcW w:w="1853"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Sídlo:</w:t>
            </w:r>
          </w:p>
        </w:tc>
        <w:sdt>
          <w:sdtPr>
            <w:rPr>
              <w:rFonts w:asciiTheme="minorHAnsi" w:hAnsiTheme="minorHAnsi" w:cs="Arial"/>
              <w:sz w:val="22"/>
              <w:szCs w:val="22"/>
            </w:rPr>
            <w:id w:val="-1590921211"/>
            <w:placeholder>
              <w:docPart w:val="531014CB78684F338A0AAFF8BA43F787"/>
            </w:placeholder>
          </w:sdtPr>
          <w:sdtEndPr/>
          <w:sdtContent>
            <w:tc>
              <w:tcPr>
                <w:tcW w:w="3147" w:type="pct"/>
              </w:tcPr>
              <w:p w:rsidR="00B16764" w:rsidRPr="00B16764" w:rsidRDefault="00251555" w:rsidP="00251555">
                <w:pPr>
                  <w:spacing w:line="256" w:lineRule="auto"/>
                  <w:jc w:val="both"/>
                  <w:rPr>
                    <w:rFonts w:asciiTheme="minorHAnsi" w:hAnsiTheme="minorHAnsi" w:cs="Arial"/>
                    <w:sz w:val="22"/>
                    <w:szCs w:val="22"/>
                  </w:rPr>
                </w:pPr>
                <w:r>
                  <w:rPr>
                    <w:rFonts w:asciiTheme="minorHAnsi" w:hAnsiTheme="minorHAnsi" w:cs="Arial"/>
                    <w:sz w:val="22"/>
                    <w:szCs w:val="22"/>
                  </w:rPr>
                  <w:t>Argentinská 772/3, 170 00 Praha 7</w:t>
                </w:r>
              </w:p>
            </w:tc>
          </w:sdtContent>
        </w:sdt>
      </w:tr>
      <w:tr w:rsidR="00B16764" w:rsidRPr="00B16764" w:rsidTr="00205A92">
        <w:tc>
          <w:tcPr>
            <w:tcW w:w="1853"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IČ</w:t>
            </w:r>
            <w:r w:rsidR="00046264">
              <w:rPr>
                <w:rFonts w:asciiTheme="minorHAnsi" w:hAnsiTheme="minorHAnsi" w:cs="Arial"/>
                <w:sz w:val="22"/>
                <w:szCs w:val="22"/>
              </w:rPr>
              <w:t>O</w:t>
            </w:r>
            <w:r w:rsidRPr="00B16764">
              <w:rPr>
                <w:rFonts w:asciiTheme="minorHAnsi" w:hAnsiTheme="minorHAnsi" w:cs="Arial"/>
                <w:sz w:val="22"/>
                <w:szCs w:val="22"/>
              </w:rPr>
              <w:t>:</w:t>
            </w:r>
          </w:p>
        </w:tc>
        <w:sdt>
          <w:sdtPr>
            <w:rPr>
              <w:rFonts w:asciiTheme="minorHAnsi" w:hAnsiTheme="minorHAnsi" w:cs="Arial"/>
              <w:sz w:val="22"/>
              <w:szCs w:val="22"/>
            </w:rPr>
            <w:id w:val="16511698"/>
            <w:placeholder>
              <w:docPart w:val="EAF2269D04DF4F26A06674D80CF0DBB6"/>
            </w:placeholder>
          </w:sdtPr>
          <w:sdtEndPr/>
          <w:sdtContent>
            <w:tc>
              <w:tcPr>
                <w:tcW w:w="3147" w:type="pct"/>
              </w:tcPr>
              <w:p w:rsidR="00B16764" w:rsidRPr="00B16764" w:rsidRDefault="00251555" w:rsidP="00251555">
                <w:pPr>
                  <w:spacing w:line="256" w:lineRule="auto"/>
                  <w:jc w:val="both"/>
                  <w:rPr>
                    <w:rFonts w:asciiTheme="minorHAnsi" w:hAnsiTheme="minorHAnsi" w:cs="Arial"/>
                    <w:sz w:val="22"/>
                    <w:szCs w:val="22"/>
                  </w:rPr>
                </w:pPr>
                <w:r>
                  <w:rPr>
                    <w:rFonts w:asciiTheme="minorHAnsi" w:hAnsiTheme="minorHAnsi" w:cs="Arial"/>
                    <w:sz w:val="22"/>
                    <w:szCs w:val="22"/>
                  </w:rPr>
                  <w:t>25649761</w:t>
                </w:r>
              </w:p>
            </w:tc>
          </w:sdtContent>
        </w:sdt>
      </w:tr>
      <w:tr w:rsidR="00B16764" w:rsidRPr="00B16764" w:rsidTr="00205A92">
        <w:tc>
          <w:tcPr>
            <w:tcW w:w="1853"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DIČ:</w:t>
            </w:r>
          </w:p>
        </w:tc>
        <w:sdt>
          <w:sdtPr>
            <w:rPr>
              <w:rFonts w:asciiTheme="minorHAnsi" w:hAnsiTheme="minorHAnsi" w:cs="Arial"/>
              <w:sz w:val="22"/>
              <w:szCs w:val="22"/>
            </w:rPr>
            <w:id w:val="-73214302"/>
            <w:placeholder>
              <w:docPart w:val="D86ACE62393E470DB6AB5A7F006A8FF1"/>
            </w:placeholder>
          </w:sdtPr>
          <w:sdtEndPr/>
          <w:sdtContent>
            <w:tc>
              <w:tcPr>
                <w:tcW w:w="3147" w:type="pct"/>
              </w:tcPr>
              <w:p w:rsidR="00B16764" w:rsidRPr="00B16764" w:rsidRDefault="00251555" w:rsidP="00251555">
                <w:pPr>
                  <w:spacing w:line="256" w:lineRule="auto"/>
                  <w:jc w:val="both"/>
                  <w:rPr>
                    <w:rFonts w:asciiTheme="minorHAnsi" w:hAnsiTheme="minorHAnsi" w:cs="Arial"/>
                    <w:sz w:val="22"/>
                    <w:szCs w:val="22"/>
                  </w:rPr>
                </w:pPr>
                <w:r>
                  <w:rPr>
                    <w:rFonts w:asciiTheme="minorHAnsi" w:hAnsiTheme="minorHAnsi" w:cs="Arial"/>
                    <w:sz w:val="22"/>
                    <w:szCs w:val="22"/>
                  </w:rPr>
                  <w:t>CZ25649761</w:t>
                </w:r>
              </w:p>
            </w:tc>
          </w:sdtContent>
        </w:sdt>
      </w:tr>
      <w:tr w:rsidR="00B16764" w:rsidRPr="00B16764" w:rsidTr="00205A92">
        <w:tc>
          <w:tcPr>
            <w:tcW w:w="1853"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Údaj o zápisu do veřejného rejstříku:</w:t>
            </w:r>
          </w:p>
        </w:tc>
        <w:sdt>
          <w:sdtPr>
            <w:rPr>
              <w:rFonts w:asciiTheme="minorHAnsi" w:hAnsiTheme="minorHAnsi" w:cs="Arial"/>
              <w:sz w:val="22"/>
              <w:szCs w:val="22"/>
            </w:rPr>
            <w:id w:val="-1724523101"/>
            <w:placeholder>
              <w:docPart w:val="5C067014BC7D4C0DBD15F802005D45F9"/>
            </w:placeholder>
          </w:sdtPr>
          <w:sdtEndPr/>
          <w:sdtContent>
            <w:tc>
              <w:tcPr>
                <w:tcW w:w="3147" w:type="pct"/>
              </w:tcPr>
              <w:p w:rsidR="00B16764" w:rsidRPr="00B16764" w:rsidRDefault="00251555" w:rsidP="00251555">
                <w:pPr>
                  <w:spacing w:line="256" w:lineRule="auto"/>
                  <w:jc w:val="both"/>
                  <w:rPr>
                    <w:rFonts w:asciiTheme="minorHAnsi" w:hAnsiTheme="minorHAnsi" w:cs="Arial"/>
                    <w:sz w:val="22"/>
                    <w:szCs w:val="22"/>
                  </w:rPr>
                </w:pPr>
                <w:r>
                  <w:rPr>
                    <w:rFonts w:asciiTheme="minorHAnsi" w:hAnsiTheme="minorHAnsi" w:cs="Arial"/>
                    <w:sz w:val="22"/>
                    <w:szCs w:val="22"/>
                  </w:rPr>
                  <w:t>u MS v Praze, oddíl B, vložka 5238</w:t>
                </w:r>
              </w:p>
            </w:tc>
          </w:sdtContent>
        </w:sdt>
      </w:tr>
      <w:tr w:rsidR="00B16764" w:rsidRPr="00B16764" w:rsidTr="00205A92">
        <w:trPr>
          <w:trHeight w:val="52"/>
        </w:trPr>
        <w:tc>
          <w:tcPr>
            <w:tcW w:w="1853" w:type="pct"/>
            <w:hideMark/>
          </w:tcPr>
          <w:p w:rsidR="00B16764" w:rsidRPr="00B16764" w:rsidRDefault="00B16764" w:rsidP="00205A92">
            <w:pPr>
              <w:spacing w:line="256" w:lineRule="auto"/>
              <w:jc w:val="both"/>
              <w:rPr>
                <w:rFonts w:asciiTheme="minorHAnsi" w:hAnsiTheme="minorHAnsi" w:cs="Arial"/>
                <w:sz w:val="22"/>
                <w:szCs w:val="22"/>
              </w:rPr>
            </w:pPr>
            <w:r w:rsidRPr="00B16764">
              <w:rPr>
                <w:rFonts w:asciiTheme="minorHAnsi" w:hAnsiTheme="minorHAnsi" w:cs="Arial"/>
                <w:sz w:val="22"/>
                <w:szCs w:val="22"/>
              </w:rPr>
              <w:t>Osoba oprávněná jednat:</w:t>
            </w:r>
          </w:p>
        </w:tc>
        <w:sdt>
          <w:sdtPr>
            <w:rPr>
              <w:rFonts w:asciiTheme="minorHAnsi" w:hAnsiTheme="minorHAnsi" w:cs="Arial"/>
              <w:sz w:val="22"/>
              <w:szCs w:val="22"/>
            </w:rPr>
            <w:id w:val="-30429117"/>
            <w:placeholder>
              <w:docPart w:val="E9F68071C0E949ABA2E00AD2611D30A1"/>
            </w:placeholder>
          </w:sdtPr>
          <w:sdtEndPr/>
          <w:sdtContent>
            <w:sdt>
              <w:sdtPr>
                <w:rPr>
                  <w:rFonts w:asciiTheme="minorHAnsi" w:hAnsiTheme="minorHAnsi" w:cs="Arial"/>
                  <w:sz w:val="22"/>
                  <w:szCs w:val="22"/>
                </w:rPr>
                <w:id w:val="-1862041538"/>
                <w:placeholder>
                  <w:docPart w:val="18530EFF08E748418BDF05F3E9C0796C"/>
                </w:placeholder>
              </w:sdtPr>
              <w:sdtEndPr/>
              <w:sdtContent>
                <w:tc>
                  <w:tcPr>
                    <w:tcW w:w="3147" w:type="pct"/>
                  </w:tcPr>
                  <w:p w:rsidR="00B16764" w:rsidRPr="00B16764" w:rsidRDefault="00251555" w:rsidP="00251555">
                    <w:pPr>
                      <w:spacing w:line="256" w:lineRule="auto"/>
                      <w:jc w:val="both"/>
                      <w:rPr>
                        <w:rFonts w:asciiTheme="minorHAnsi" w:hAnsiTheme="minorHAnsi" w:cs="Arial"/>
                        <w:sz w:val="22"/>
                        <w:szCs w:val="22"/>
                      </w:rPr>
                    </w:pPr>
                    <w:r>
                      <w:rPr>
                        <w:rFonts w:asciiTheme="minorHAnsi" w:hAnsiTheme="minorHAnsi" w:cs="Arial"/>
                        <w:sz w:val="22"/>
                        <w:szCs w:val="22"/>
                      </w:rPr>
                      <w:t>David Lošťák</w:t>
                    </w:r>
                  </w:p>
                </w:tc>
              </w:sdtContent>
            </w:sdt>
          </w:sdtContent>
        </w:sdt>
      </w:tr>
      <w:tr w:rsidR="00996F63" w:rsidRPr="00B16764" w:rsidTr="00205A92">
        <w:trPr>
          <w:trHeight w:val="52"/>
        </w:trPr>
        <w:tc>
          <w:tcPr>
            <w:tcW w:w="1853" w:type="pct"/>
          </w:tcPr>
          <w:p w:rsidR="00996F63" w:rsidRPr="00B16764" w:rsidRDefault="00996F63" w:rsidP="00205A92">
            <w:pPr>
              <w:spacing w:line="256" w:lineRule="auto"/>
              <w:jc w:val="both"/>
              <w:rPr>
                <w:rFonts w:asciiTheme="minorHAnsi" w:hAnsiTheme="minorHAnsi" w:cs="Arial"/>
                <w:sz w:val="22"/>
                <w:szCs w:val="22"/>
              </w:rPr>
            </w:pPr>
            <w:r>
              <w:rPr>
                <w:rFonts w:asciiTheme="minorHAnsi" w:hAnsiTheme="minorHAnsi" w:cs="Arial"/>
                <w:sz w:val="22"/>
                <w:szCs w:val="22"/>
              </w:rPr>
              <w:t>E-mail:</w:t>
            </w:r>
          </w:p>
        </w:tc>
        <w:sdt>
          <w:sdtPr>
            <w:rPr>
              <w:rFonts w:asciiTheme="minorHAnsi" w:hAnsiTheme="minorHAnsi" w:cs="Arial"/>
              <w:sz w:val="22"/>
              <w:szCs w:val="22"/>
            </w:rPr>
            <w:id w:val="-1506732220"/>
            <w:placeholder>
              <w:docPart w:val="414BE63C939F4B56A5AE9A11B436F1DC"/>
            </w:placeholder>
          </w:sdtPr>
          <w:sdtEndPr/>
          <w:sdtContent>
            <w:tc>
              <w:tcPr>
                <w:tcW w:w="3147" w:type="pct"/>
              </w:tcPr>
              <w:p w:rsidR="00996F63" w:rsidRDefault="00251555" w:rsidP="00251555">
                <w:pPr>
                  <w:spacing w:line="256" w:lineRule="auto"/>
                  <w:jc w:val="both"/>
                  <w:rPr>
                    <w:rFonts w:asciiTheme="minorHAnsi" w:hAnsiTheme="minorHAnsi" w:cs="Arial"/>
                    <w:sz w:val="22"/>
                    <w:szCs w:val="22"/>
                  </w:rPr>
                </w:pPr>
                <w:r>
                  <w:rPr>
                    <w:rFonts w:asciiTheme="minorHAnsi" w:hAnsiTheme="minorHAnsi" w:cs="Arial"/>
                    <w:sz w:val="22"/>
                    <w:szCs w:val="22"/>
                  </w:rPr>
                  <w:t>happyend@happyend.cz</w:t>
                </w:r>
              </w:p>
            </w:tc>
          </w:sdtContent>
        </w:sdt>
      </w:tr>
    </w:tbl>
    <w:p w:rsidR="00B16764" w:rsidRPr="00B16764" w:rsidRDefault="00B16764" w:rsidP="00B16764">
      <w:pPr>
        <w:spacing w:before="240"/>
        <w:ind w:left="360"/>
        <w:jc w:val="both"/>
        <w:rPr>
          <w:rFonts w:asciiTheme="minorHAnsi" w:eastAsia="Calibri" w:hAnsiTheme="minorHAnsi" w:cs="Arial"/>
          <w:sz w:val="22"/>
          <w:szCs w:val="22"/>
        </w:rPr>
      </w:pPr>
      <w:r w:rsidRPr="00B16764">
        <w:rPr>
          <w:rFonts w:asciiTheme="minorHAnsi" w:eastAsia="Calibri" w:hAnsiTheme="minorHAnsi" w:cs="Arial"/>
          <w:sz w:val="22"/>
          <w:szCs w:val="22"/>
        </w:rPr>
        <w:t>(dále jen „</w:t>
      </w:r>
      <w:sdt>
        <w:sdtPr>
          <w:rPr>
            <w:rFonts w:asciiTheme="minorHAnsi" w:eastAsia="Calibri" w:hAnsiTheme="minorHAnsi" w:cs="Arial"/>
            <w:b/>
            <w:sz w:val="22"/>
            <w:szCs w:val="22"/>
          </w:rPr>
          <w:alias w:val="Označení strany 2"/>
          <w:tag w:val="Označení strany 2"/>
          <w:id w:val="-1364743311"/>
          <w:placeholder>
            <w:docPart w:val="E458B92E004448D399F498C4021BC2DF"/>
          </w:placeholder>
          <w:text/>
        </w:sdtPr>
        <w:sdtEndPr/>
        <w:sdtContent>
          <w:r>
            <w:rPr>
              <w:rFonts w:asciiTheme="minorHAnsi" w:eastAsia="Calibri" w:hAnsiTheme="minorHAnsi" w:cs="Arial"/>
              <w:b/>
              <w:sz w:val="22"/>
              <w:szCs w:val="22"/>
            </w:rPr>
            <w:t>Zhotovitel</w:t>
          </w:r>
        </w:sdtContent>
      </w:sdt>
      <w:r w:rsidRPr="00B16764">
        <w:rPr>
          <w:rFonts w:asciiTheme="minorHAnsi" w:eastAsia="Calibri" w:hAnsiTheme="minorHAnsi" w:cs="Arial"/>
          <w:sz w:val="22"/>
          <w:szCs w:val="22"/>
        </w:rPr>
        <w:t>“)</w:t>
      </w:r>
    </w:p>
    <w:p w:rsidR="00176680" w:rsidRPr="00E2159C" w:rsidRDefault="00176680">
      <w:pPr>
        <w:rPr>
          <w:rFonts w:asciiTheme="minorHAnsi" w:hAnsiTheme="minorHAnsi" w:cstheme="minorHAnsi"/>
          <w:sz w:val="22"/>
          <w:szCs w:val="20"/>
        </w:rPr>
      </w:pPr>
    </w:p>
    <w:p w:rsidR="006D1126" w:rsidRPr="00E2159C" w:rsidRDefault="0014019B"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Pr>
          <w:rFonts w:asciiTheme="minorHAnsi" w:hAnsiTheme="minorHAnsi" w:cstheme="minorHAnsi"/>
          <w:b/>
          <w:sz w:val="22"/>
          <w:szCs w:val="20"/>
        </w:rPr>
        <w:t>Účel a p</w:t>
      </w:r>
      <w:r w:rsidR="006D1126" w:rsidRPr="00E2159C">
        <w:rPr>
          <w:rFonts w:asciiTheme="minorHAnsi" w:hAnsiTheme="minorHAnsi" w:cstheme="minorHAnsi"/>
          <w:b/>
          <w:sz w:val="22"/>
          <w:szCs w:val="20"/>
        </w:rPr>
        <w:t>ředmět smlouvy</w:t>
      </w:r>
    </w:p>
    <w:p w:rsidR="00933DC3" w:rsidRDefault="0014019B" w:rsidP="00D01D37">
      <w:pPr>
        <w:numPr>
          <w:ilvl w:val="0"/>
          <w:numId w:val="12"/>
        </w:numPr>
        <w:spacing w:before="120"/>
        <w:jc w:val="both"/>
        <w:rPr>
          <w:rFonts w:asciiTheme="minorHAnsi" w:hAnsiTheme="minorHAnsi" w:cstheme="minorHAnsi"/>
          <w:sz w:val="22"/>
          <w:szCs w:val="20"/>
        </w:rPr>
      </w:pPr>
      <w:r w:rsidRPr="0014019B">
        <w:rPr>
          <w:rFonts w:asciiTheme="minorHAnsi" w:hAnsiTheme="minorHAnsi" w:cstheme="minorHAnsi"/>
          <w:sz w:val="22"/>
          <w:szCs w:val="20"/>
        </w:rPr>
        <w:t>Účelem této smlouvy je uspokojení potřeby obje</w:t>
      </w:r>
      <w:r w:rsidR="002E3A39">
        <w:rPr>
          <w:rFonts w:asciiTheme="minorHAnsi" w:hAnsiTheme="minorHAnsi" w:cstheme="minorHAnsi"/>
          <w:sz w:val="22"/>
          <w:szCs w:val="20"/>
        </w:rPr>
        <w:t>dnatele spočívající v zajištění</w:t>
      </w:r>
      <w:r w:rsidR="00B1307A">
        <w:rPr>
          <w:rFonts w:asciiTheme="minorHAnsi" w:hAnsiTheme="minorHAnsi" w:cstheme="minorHAnsi"/>
          <w:sz w:val="22"/>
          <w:szCs w:val="20"/>
        </w:rPr>
        <w:t xml:space="preserve"> </w:t>
      </w:r>
      <w:r w:rsidRPr="0014019B">
        <w:rPr>
          <w:rFonts w:asciiTheme="minorHAnsi" w:hAnsiTheme="minorHAnsi" w:cstheme="minorHAnsi"/>
          <w:sz w:val="22"/>
          <w:szCs w:val="20"/>
        </w:rPr>
        <w:t>dodávky a</w:t>
      </w:r>
      <w:r w:rsidR="00B1307A">
        <w:rPr>
          <w:rFonts w:asciiTheme="minorHAnsi" w:hAnsiTheme="minorHAnsi" w:cstheme="minorHAnsi"/>
          <w:sz w:val="22"/>
          <w:szCs w:val="20"/>
        </w:rPr>
        <w:t> </w:t>
      </w:r>
      <w:r w:rsidR="002E3A39">
        <w:rPr>
          <w:rFonts w:asciiTheme="minorHAnsi" w:hAnsiTheme="minorHAnsi" w:cstheme="minorHAnsi"/>
          <w:sz w:val="22"/>
          <w:szCs w:val="20"/>
        </w:rPr>
        <w:t>odborné montáže skříně na uskladnění chemikálií</w:t>
      </w:r>
      <w:r w:rsidR="001D61F6" w:rsidRPr="001D61F6">
        <w:rPr>
          <w:rFonts w:asciiTheme="minorHAnsi" w:hAnsiTheme="minorHAnsi" w:cstheme="minorHAnsi"/>
          <w:sz w:val="22"/>
          <w:szCs w:val="20"/>
        </w:rPr>
        <w:t xml:space="preserve"> Muzea Vy</w:t>
      </w:r>
      <w:r w:rsidR="00CF6B6A">
        <w:rPr>
          <w:rFonts w:asciiTheme="minorHAnsi" w:hAnsiTheme="minorHAnsi" w:cstheme="minorHAnsi"/>
          <w:sz w:val="22"/>
          <w:szCs w:val="20"/>
        </w:rPr>
        <w:t>škovska, příspěvkové organizace</w:t>
      </w:r>
      <w:r w:rsidR="0017373B">
        <w:rPr>
          <w:rFonts w:asciiTheme="minorHAnsi" w:hAnsiTheme="minorHAnsi" w:cstheme="minorHAnsi"/>
          <w:sz w:val="22"/>
          <w:szCs w:val="20"/>
        </w:rPr>
        <w:t xml:space="preserve">, a to </w:t>
      </w:r>
      <w:r w:rsidR="002E6B77">
        <w:rPr>
          <w:rFonts w:asciiTheme="minorHAnsi" w:hAnsiTheme="minorHAnsi" w:cstheme="minorHAnsi"/>
          <w:sz w:val="22"/>
          <w:szCs w:val="20"/>
        </w:rPr>
        <w:t xml:space="preserve">do </w:t>
      </w:r>
      <w:r w:rsidR="002E3A39">
        <w:rPr>
          <w:rFonts w:asciiTheme="minorHAnsi" w:hAnsiTheme="minorHAnsi" w:cstheme="minorHAnsi"/>
          <w:sz w:val="22"/>
          <w:szCs w:val="20"/>
        </w:rPr>
        <w:t>konzervátorské dílny, která</w:t>
      </w:r>
      <w:r w:rsidR="00D01D37">
        <w:rPr>
          <w:rFonts w:asciiTheme="minorHAnsi" w:hAnsiTheme="minorHAnsi" w:cstheme="minorHAnsi"/>
          <w:sz w:val="22"/>
          <w:szCs w:val="20"/>
        </w:rPr>
        <w:t xml:space="preserve"> se nachází v</w:t>
      </w:r>
      <w:r w:rsidR="00D01D37" w:rsidRPr="00D01D37">
        <w:rPr>
          <w:rFonts w:asciiTheme="minorHAnsi" w:hAnsiTheme="minorHAnsi" w:cstheme="minorHAnsi"/>
          <w:sz w:val="22"/>
          <w:szCs w:val="20"/>
        </w:rPr>
        <w:t xml:space="preserve"> 1. NP </w:t>
      </w:r>
      <w:r w:rsidR="0017373B">
        <w:rPr>
          <w:rFonts w:asciiTheme="minorHAnsi" w:hAnsiTheme="minorHAnsi" w:cstheme="minorHAnsi"/>
          <w:sz w:val="22"/>
          <w:szCs w:val="20"/>
        </w:rPr>
        <w:t xml:space="preserve">objektu na adrese náměstí Čsl. </w:t>
      </w:r>
      <w:proofErr w:type="gramStart"/>
      <w:r w:rsidR="0017373B">
        <w:rPr>
          <w:rFonts w:asciiTheme="minorHAnsi" w:hAnsiTheme="minorHAnsi" w:cstheme="minorHAnsi"/>
          <w:sz w:val="22"/>
          <w:szCs w:val="20"/>
        </w:rPr>
        <w:t>armády</w:t>
      </w:r>
      <w:proofErr w:type="gramEnd"/>
      <w:r w:rsidR="0017373B">
        <w:rPr>
          <w:rFonts w:asciiTheme="minorHAnsi" w:hAnsiTheme="minorHAnsi" w:cstheme="minorHAnsi"/>
          <w:sz w:val="22"/>
          <w:szCs w:val="20"/>
        </w:rPr>
        <w:t xml:space="preserve"> 475/2, Vyškov-Město, 682 01 Vyškov</w:t>
      </w:r>
      <w:r w:rsidR="002E3A39">
        <w:rPr>
          <w:rFonts w:asciiTheme="minorHAnsi" w:hAnsiTheme="minorHAnsi" w:cstheme="minorHAnsi"/>
          <w:sz w:val="22"/>
          <w:szCs w:val="20"/>
        </w:rPr>
        <w:t>.</w:t>
      </w:r>
    </w:p>
    <w:p w:rsidR="0014019B" w:rsidRDefault="0014019B" w:rsidP="0014019B">
      <w:pPr>
        <w:numPr>
          <w:ilvl w:val="0"/>
          <w:numId w:val="12"/>
        </w:numPr>
        <w:spacing w:before="120"/>
        <w:jc w:val="both"/>
        <w:rPr>
          <w:rFonts w:asciiTheme="minorHAnsi" w:hAnsiTheme="minorHAnsi" w:cstheme="minorHAnsi"/>
          <w:sz w:val="22"/>
          <w:szCs w:val="20"/>
        </w:rPr>
      </w:pPr>
      <w:r w:rsidRPr="0014019B">
        <w:rPr>
          <w:rFonts w:asciiTheme="minorHAnsi" w:hAnsiTheme="minorHAnsi" w:cstheme="minorHAnsi"/>
          <w:sz w:val="22"/>
          <w:szCs w:val="20"/>
        </w:rPr>
        <w:t>Zhotovitel se v rozsahu a za podmínek stanovených touto smlouvou zavazuje objednateli zajistit</w:t>
      </w:r>
      <w:r w:rsidR="002E3A39">
        <w:rPr>
          <w:rFonts w:asciiTheme="minorHAnsi" w:hAnsiTheme="minorHAnsi" w:cstheme="minorHAnsi"/>
          <w:sz w:val="22"/>
          <w:szCs w:val="20"/>
        </w:rPr>
        <w:t xml:space="preserve"> </w:t>
      </w:r>
      <w:r w:rsidR="0017373B">
        <w:rPr>
          <w:rFonts w:asciiTheme="minorHAnsi" w:hAnsiTheme="minorHAnsi" w:cstheme="minorHAnsi"/>
          <w:sz w:val="22"/>
          <w:szCs w:val="20"/>
        </w:rPr>
        <w:t>dodání a</w:t>
      </w:r>
      <w:r w:rsidRPr="0014019B">
        <w:rPr>
          <w:rFonts w:asciiTheme="minorHAnsi" w:hAnsiTheme="minorHAnsi" w:cstheme="minorHAnsi"/>
          <w:sz w:val="22"/>
          <w:szCs w:val="20"/>
        </w:rPr>
        <w:t xml:space="preserve"> odbornou montáž </w:t>
      </w:r>
      <w:r w:rsidR="0017373B">
        <w:rPr>
          <w:rFonts w:asciiTheme="minorHAnsi" w:hAnsiTheme="minorHAnsi" w:cstheme="minorHAnsi"/>
          <w:sz w:val="22"/>
          <w:szCs w:val="20"/>
        </w:rPr>
        <w:t>skřín</w:t>
      </w:r>
      <w:r w:rsidR="002E3A39">
        <w:rPr>
          <w:rFonts w:asciiTheme="minorHAnsi" w:hAnsiTheme="minorHAnsi" w:cstheme="minorHAnsi"/>
          <w:sz w:val="22"/>
          <w:szCs w:val="20"/>
        </w:rPr>
        <w:t>ě do konzervátorské dílny</w:t>
      </w:r>
      <w:r>
        <w:rPr>
          <w:rFonts w:asciiTheme="minorHAnsi" w:hAnsiTheme="minorHAnsi" w:cstheme="minorHAnsi"/>
          <w:sz w:val="22"/>
          <w:szCs w:val="20"/>
        </w:rPr>
        <w:t xml:space="preserve"> </w:t>
      </w:r>
      <w:r w:rsidRPr="0014019B">
        <w:rPr>
          <w:rFonts w:asciiTheme="minorHAnsi" w:hAnsiTheme="minorHAnsi" w:cstheme="minorHAnsi"/>
          <w:sz w:val="22"/>
          <w:szCs w:val="20"/>
        </w:rPr>
        <w:t xml:space="preserve">blíže </w:t>
      </w:r>
      <w:r w:rsidR="002E3A39">
        <w:rPr>
          <w:rFonts w:asciiTheme="minorHAnsi" w:hAnsiTheme="minorHAnsi" w:cstheme="minorHAnsi"/>
          <w:sz w:val="22"/>
          <w:szCs w:val="20"/>
        </w:rPr>
        <w:t>specifikované</w:t>
      </w:r>
      <w:r w:rsidRPr="0014019B">
        <w:rPr>
          <w:rFonts w:asciiTheme="minorHAnsi" w:hAnsiTheme="minorHAnsi" w:cstheme="minorHAnsi"/>
          <w:sz w:val="22"/>
          <w:szCs w:val="20"/>
        </w:rPr>
        <w:t xml:space="preserve"> v příloze č.</w:t>
      </w:r>
      <w:r w:rsidR="0017373B">
        <w:rPr>
          <w:rFonts w:asciiTheme="minorHAnsi" w:hAnsiTheme="minorHAnsi" w:cstheme="minorHAnsi"/>
          <w:sz w:val="22"/>
          <w:szCs w:val="20"/>
        </w:rPr>
        <w:t> </w:t>
      </w:r>
      <w:r w:rsidRPr="0014019B">
        <w:rPr>
          <w:rFonts w:asciiTheme="minorHAnsi" w:hAnsiTheme="minorHAnsi" w:cstheme="minorHAnsi"/>
          <w:sz w:val="22"/>
          <w:szCs w:val="20"/>
        </w:rPr>
        <w:t>1 této smlouvy</w:t>
      </w:r>
      <w:r w:rsidR="00CF6B6A">
        <w:rPr>
          <w:rFonts w:asciiTheme="minorHAnsi" w:hAnsiTheme="minorHAnsi" w:cstheme="minorHAnsi"/>
          <w:sz w:val="22"/>
          <w:szCs w:val="20"/>
        </w:rPr>
        <w:t xml:space="preserve"> (ce</w:t>
      </w:r>
      <w:r w:rsidR="00987CD4">
        <w:rPr>
          <w:rFonts w:asciiTheme="minorHAnsi" w:hAnsiTheme="minorHAnsi" w:cstheme="minorHAnsi"/>
          <w:sz w:val="22"/>
          <w:szCs w:val="20"/>
        </w:rPr>
        <w:t>nová nabídka se specifikací skříně</w:t>
      </w:r>
      <w:r w:rsidR="00CF6B6A">
        <w:rPr>
          <w:rFonts w:asciiTheme="minorHAnsi" w:hAnsiTheme="minorHAnsi" w:cstheme="minorHAnsi"/>
          <w:sz w:val="22"/>
          <w:szCs w:val="20"/>
        </w:rPr>
        <w:t>)</w:t>
      </w:r>
      <w:r w:rsidRPr="0014019B">
        <w:rPr>
          <w:rFonts w:asciiTheme="minorHAnsi" w:hAnsiTheme="minorHAnsi" w:cstheme="minorHAnsi"/>
          <w:sz w:val="22"/>
          <w:szCs w:val="20"/>
        </w:rPr>
        <w:t xml:space="preserve"> a</w:t>
      </w:r>
      <w:r>
        <w:rPr>
          <w:rFonts w:asciiTheme="minorHAnsi" w:hAnsiTheme="minorHAnsi" w:cstheme="minorHAnsi"/>
          <w:sz w:val="22"/>
          <w:szCs w:val="20"/>
        </w:rPr>
        <w:t> </w:t>
      </w:r>
      <w:r w:rsidRPr="0014019B">
        <w:rPr>
          <w:rFonts w:asciiTheme="minorHAnsi" w:hAnsiTheme="minorHAnsi" w:cstheme="minorHAnsi"/>
          <w:sz w:val="22"/>
          <w:szCs w:val="20"/>
        </w:rPr>
        <w:t>objednatel se zavazuje za výše uvedené zaplatit zhotoviteli níže sjednanou</w:t>
      </w:r>
      <w:r w:rsidR="00987CD4">
        <w:rPr>
          <w:rFonts w:asciiTheme="minorHAnsi" w:hAnsiTheme="minorHAnsi" w:cstheme="minorHAnsi"/>
          <w:sz w:val="22"/>
          <w:szCs w:val="20"/>
        </w:rPr>
        <w:t xml:space="preserve"> cenu</w:t>
      </w:r>
      <w:r w:rsidRPr="0014019B">
        <w:rPr>
          <w:rFonts w:asciiTheme="minorHAnsi" w:hAnsiTheme="minorHAnsi" w:cstheme="minorHAnsi"/>
          <w:sz w:val="22"/>
          <w:szCs w:val="20"/>
        </w:rPr>
        <w:t>.</w:t>
      </w:r>
    </w:p>
    <w:p w:rsidR="0014019B" w:rsidRPr="00E2159C" w:rsidRDefault="0014019B" w:rsidP="0014019B">
      <w:pPr>
        <w:numPr>
          <w:ilvl w:val="0"/>
          <w:numId w:val="12"/>
        </w:numPr>
        <w:spacing w:before="120"/>
        <w:jc w:val="both"/>
        <w:rPr>
          <w:rFonts w:asciiTheme="minorHAnsi" w:hAnsiTheme="minorHAnsi" w:cstheme="minorHAnsi"/>
          <w:sz w:val="22"/>
          <w:szCs w:val="20"/>
        </w:rPr>
      </w:pPr>
      <w:r w:rsidRPr="0014019B">
        <w:rPr>
          <w:rFonts w:asciiTheme="minorHAnsi" w:hAnsiTheme="minorHAnsi" w:cstheme="minorHAnsi"/>
          <w:sz w:val="22"/>
          <w:szCs w:val="20"/>
        </w:rPr>
        <w:t xml:space="preserve">Součástí plnění zhotovitele je dodávka </w:t>
      </w:r>
      <w:r w:rsidR="00987CD4">
        <w:rPr>
          <w:rFonts w:asciiTheme="minorHAnsi" w:hAnsiTheme="minorHAnsi" w:cstheme="minorHAnsi"/>
          <w:sz w:val="22"/>
          <w:szCs w:val="20"/>
        </w:rPr>
        <w:t>skříně</w:t>
      </w:r>
      <w:r w:rsidRPr="0014019B">
        <w:rPr>
          <w:rFonts w:asciiTheme="minorHAnsi" w:hAnsiTheme="minorHAnsi" w:cstheme="minorHAnsi"/>
          <w:sz w:val="22"/>
          <w:szCs w:val="20"/>
        </w:rPr>
        <w:t xml:space="preserve"> do </w:t>
      </w:r>
      <w:r w:rsidR="003A5AAA">
        <w:rPr>
          <w:rFonts w:asciiTheme="minorHAnsi" w:hAnsiTheme="minorHAnsi" w:cstheme="minorHAnsi"/>
          <w:sz w:val="22"/>
          <w:szCs w:val="20"/>
        </w:rPr>
        <w:t>míst</w:t>
      </w:r>
      <w:r w:rsidR="00341534">
        <w:rPr>
          <w:rFonts w:asciiTheme="minorHAnsi" w:hAnsiTheme="minorHAnsi" w:cstheme="minorHAnsi"/>
          <w:sz w:val="22"/>
          <w:szCs w:val="20"/>
        </w:rPr>
        <w:t>a</w:t>
      </w:r>
      <w:r w:rsidRPr="0014019B">
        <w:rPr>
          <w:rFonts w:asciiTheme="minorHAnsi" w:hAnsiTheme="minorHAnsi" w:cstheme="minorHAnsi"/>
          <w:sz w:val="22"/>
          <w:szCs w:val="20"/>
        </w:rPr>
        <w:t xml:space="preserve"> plnění, zajištění odborné montáže </w:t>
      </w:r>
      <w:r w:rsidR="00987CD4">
        <w:rPr>
          <w:rFonts w:asciiTheme="minorHAnsi" w:hAnsiTheme="minorHAnsi" w:cstheme="minorHAnsi"/>
          <w:sz w:val="22"/>
          <w:szCs w:val="20"/>
        </w:rPr>
        <w:t>skříně</w:t>
      </w:r>
      <w:r w:rsidRPr="0014019B">
        <w:rPr>
          <w:rFonts w:asciiTheme="minorHAnsi" w:hAnsiTheme="minorHAnsi" w:cstheme="minorHAnsi"/>
          <w:sz w:val="22"/>
          <w:szCs w:val="20"/>
        </w:rPr>
        <w:t xml:space="preserve"> v</w:t>
      </w:r>
      <w:r w:rsidR="00341534">
        <w:rPr>
          <w:rFonts w:asciiTheme="minorHAnsi" w:hAnsiTheme="minorHAnsi" w:cstheme="minorHAnsi"/>
          <w:sz w:val="22"/>
          <w:szCs w:val="20"/>
        </w:rPr>
        <w:t> </w:t>
      </w:r>
      <w:r w:rsidR="00987CD4">
        <w:rPr>
          <w:rFonts w:asciiTheme="minorHAnsi" w:hAnsiTheme="minorHAnsi" w:cstheme="minorHAnsi"/>
          <w:sz w:val="22"/>
          <w:szCs w:val="20"/>
        </w:rPr>
        <w:t>místě</w:t>
      </w:r>
      <w:r w:rsidRPr="0014019B">
        <w:rPr>
          <w:rFonts w:asciiTheme="minorHAnsi" w:hAnsiTheme="minorHAnsi" w:cstheme="minorHAnsi"/>
          <w:sz w:val="22"/>
          <w:szCs w:val="20"/>
        </w:rPr>
        <w:t xml:space="preserve"> plnění, včetně prověření </w:t>
      </w:r>
      <w:r w:rsidR="00987CD4">
        <w:rPr>
          <w:rFonts w:asciiTheme="minorHAnsi" w:hAnsiTheme="minorHAnsi" w:cstheme="minorHAnsi"/>
          <w:sz w:val="22"/>
          <w:szCs w:val="20"/>
        </w:rPr>
        <w:t>její</w:t>
      </w:r>
      <w:r w:rsidRPr="0014019B">
        <w:rPr>
          <w:rFonts w:asciiTheme="minorHAnsi" w:hAnsiTheme="minorHAnsi" w:cstheme="minorHAnsi"/>
          <w:sz w:val="22"/>
          <w:szCs w:val="20"/>
        </w:rPr>
        <w:t xml:space="preserve"> bezchybné funkčnosti za p</w:t>
      </w:r>
      <w:r w:rsidR="003A5AAA">
        <w:rPr>
          <w:rFonts w:asciiTheme="minorHAnsi" w:hAnsiTheme="minorHAnsi" w:cstheme="minorHAnsi"/>
          <w:sz w:val="22"/>
          <w:szCs w:val="20"/>
        </w:rPr>
        <w:t>řítomnosti zástupce objednatele</w:t>
      </w:r>
      <w:r w:rsidR="00341534">
        <w:rPr>
          <w:rFonts w:asciiTheme="minorHAnsi" w:hAnsiTheme="minorHAnsi" w:cstheme="minorHAnsi"/>
          <w:sz w:val="22"/>
          <w:szCs w:val="20"/>
        </w:rPr>
        <w:t>,</w:t>
      </w:r>
      <w:r w:rsidRPr="0014019B">
        <w:rPr>
          <w:rFonts w:asciiTheme="minorHAnsi" w:hAnsiTheme="minorHAnsi" w:cstheme="minorHAnsi"/>
          <w:sz w:val="22"/>
          <w:szCs w:val="20"/>
        </w:rPr>
        <w:t xml:space="preserve"> </w:t>
      </w:r>
      <w:r w:rsidRPr="0014019B">
        <w:rPr>
          <w:rFonts w:asciiTheme="minorHAnsi" w:hAnsiTheme="minorHAnsi" w:cstheme="minorHAnsi"/>
          <w:sz w:val="22"/>
          <w:szCs w:val="20"/>
        </w:rPr>
        <w:lastRenderedPageBreak/>
        <w:t>a</w:t>
      </w:r>
      <w:r w:rsidR="00341534">
        <w:rPr>
          <w:rFonts w:asciiTheme="minorHAnsi" w:hAnsiTheme="minorHAnsi" w:cstheme="minorHAnsi"/>
          <w:sz w:val="22"/>
          <w:szCs w:val="20"/>
        </w:rPr>
        <w:t> </w:t>
      </w:r>
      <w:r w:rsidRPr="0014019B">
        <w:rPr>
          <w:rFonts w:asciiTheme="minorHAnsi" w:hAnsiTheme="minorHAnsi" w:cstheme="minorHAnsi"/>
          <w:sz w:val="22"/>
          <w:szCs w:val="20"/>
        </w:rPr>
        <w:t>předvedení všech požadovaných funkcí a</w:t>
      </w:r>
      <w:r w:rsidR="003A5AAA">
        <w:rPr>
          <w:rFonts w:asciiTheme="minorHAnsi" w:hAnsiTheme="minorHAnsi" w:cstheme="minorHAnsi"/>
          <w:sz w:val="22"/>
          <w:szCs w:val="20"/>
        </w:rPr>
        <w:t> </w:t>
      </w:r>
      <w:r w:rsidRPr="0014019B">
        <w:rPr>
          <w:rFonts w:asciiTheme="minorHAnsi" w:hAnsiTheme="minorHAnsi" w:cstheme="minorHAnsi"/>
          <w:sz w:val="22"/>
          <w:szCs w:val="20"/>
        </w:rPr>
        <w:t>parametrů</w:t>
      </w:r>
      <w:r w:rsidR="00556819">
        <w:rPr>
          <w:rFonts w:asciiTheme="minorHAnsi" w:hAnsiTheme="minorHAnsi" w:cstheme="minorHAnsi"/>
          <w:sz w:val="22"/>
          <w:szCs w:val="20"/>
        </w:rPr>
        <w:t>, proškolení zaměstnance na výměnu filtru</w:t>
      </w:r>
      <w:r w:rsidRPr="0014019B">
        <w:rPr>
          <w:rFonts w:asciiTheme="minorHAnsi" w:hAnsiTheme="minorHAnsi" w:cstheme="minorHAnsi"/>
          <w:sz w:val="22"/>
          <w:szCs w:val="20"/>
        </w:rPr>
        <w:t xml:space="preserve"> (dále jen „dílo“).</w:t>
      </w:r>
    </w:p>
    <w:p w:rsidR="00437797" w:rsidRPr="00E2159C" w:rsidRDefault="00C90DA8"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Doba plněn</w:t>
      </w:r>
      <w:r w:rsidR="00E32A66">
        <w:rPr>
          <w:rFonts w:asciiTheme="minorHAnsi" w:hAnsiTheme="minorHAnsi" w:cstheme="minorHAnsi"/>
          <w:b/>
          <w:sz w:val="22"/>
          <w:szCs w:val="20"/>
        </w:rPr>
        <w:t>í</w:t>
      </w:r>
    </w:p>
    <w:p w:rsidR="00902917" w:rsidRDefault="00C90DA8" w:rsidP="00B9544E">
      <w:pPr>
        <w:numPr>
          <w:ilvl w:val="0"/>
          <w:numId w:val="32"/>
        </w:numPr>
        <w:spacing w:before="120"/>
        <w:jc w:val="both"/>
        <w:rPr>
          <w:rFonts w:asciiTheme="minorHAnsi" w:hAnsiTheme="minorHAnsi" w:cstheme="minorHAnsi"/>
          <w:b/>
          <w:sz w:val="22"/>
          <w:szCs w:val="20"/>
        </w:rPr>
      </w:pPr>
      <w:r w:rsidRPr="00E2159C">
        <w:rPr>
          <w:rFonts w:asciiTheme="minorHAnsi" w:hAnsiTheme="minorHAnsi" w:cstheme="minorHAnsi"/>
          <w:sz w:val="22"/>
          <w:szCs w:val="20"/>
        </w:rPr>
        <w:t>Zhotovitel se tímto zavazuje řádně dokončit a předat dílo zhotovené v souladu s předmětem smlouvy dle čl. II. této smlouvy nejpozději</w:t>
      </w:r>
      <w:r w:rsidR="009622AE" w:rsidRPr="00E2159C">
        <w:rPr>
          <w:rFonts w:asciiTheme="minorHAnsi" w:hAnsiTheme="minorHAnsi" w:cstheme="minorHAnsi"/>
          <w:sz w:val="22"/>
          <w:szCs w:val="20"/>
        </w:rPr>
        <w:t xml:space="preserve"> </w:t>
      </w:r>
      <w:r w:rsidR="009316DB" w:rsidRPr="009316DB">
        <w:rPr>
          <w:rFonts w:asciiTheme="minorHAnsi" w:hAnsiTheme="minorHAnsi" w:cstheme="minorHAnsi"/>
          <w:b/>
          <w:sz w:val="22"/>
          <w:szCs w:val="20"/>
        </w:rPr>
        <w:t xml:space="preserve">do </w:t>
      </w:r>
      <w:r w:rsidR="00556819">
        <w:rPr>
          <w:rFonts w:asciiTheme="minorHAnsi" w:hAnsiTheme="minorHAnsi" w:cstheme="minorHAnsi"/>
          <w:b/>
          <w:sz w:val="22"/>
          <w:szCs w:val="20"/>
        </w:rPr>
        <w:t>30. 6. 2020</w:t>
      </w:r>
      <w:r w:rsidR="00902917" w:rsidRPr="00E2159C">
        <w:rPr>
          <w:rFonts w:asciiTheme="minorHAnsi" w:hAnsiTheme="minorHAnsi" w:cstheme="minorHAnsi"/>
          <w:b/>
          <w:sz w:val="22"/>
          <w:szCs w:val="20"/>
        </w:rPr>
        <w:t>.</w:t>
      </w:r>
    </w:p>
    <w:p w:rsidR="008E7C1F" w:rsidRPr="00E2159C" w:rsidRDefault="00216D33"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Cena za dílo</w:t>
      </w:r>
    </w:p>
    <w:p w:rsidR="00817E40" w:rsidRDefault="008E7C1F" w:rsidP="00B9544E">
      <w:pPr>
        <w:numPr>
          <w:ilvl w:val="0"/>
          <w:numId w:val="31"/>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Cena za zhotovení díla vymezeného v článku II. této smlouvy činí celkem </w:t>
      </w:r>
      <w:sdt>
        <w:sdtPr>
          <w:rPr>
            <w:rFonts w:asciiTheme="minorHAnsi" w:hAnsiTheme="minorHAnsi" w:cs="Arial"/>
            <w:b/>
            <w:sz w:val="22"/>
            <w:szCs w:val="22"/>
          </w:rPr>
          <w:id w:val="1395855508"/>
          <w:placeholder>
            <w:docPart w:val="7AC9ED07D7CE4320839950369252137A"/>
          </w:placeholder>
        </w:sdtPr>
        <w:sdtEndPr/>
        <w:sdtContent>
          <w:proofErr w:type="gramStart"/>
          <w:r w:rsidR="00251555">
            <w:rPr>
              <w:rFonts w:asciiTheme="minorHAnsi" w:hAnsiTheme="minorHAnsi" w:cs="Arial"/>
              <w:b/>
              <w:sz w:val="22"/>
              <w:szCs w:val="22"/>
            </w:rPr>
            <w:t>91.224,32</w:t>
          </w:r>
          <w:proofErr w:type="gramEnd"/>
        </w:sdtContent>
      </w:sdt>
      <w:r w:rsidR="00340EDE">
        <w:rPr>
          <w:rFonts w:ascii="Calibri" w:hAnsi="Calibri" w:cs="Calibri"/>
          <w:b/>
          <w:bCs/>
          <w:sz w:val="22"/>
          <w:szCs w:val="20"/>
        </w:rPr>
        <w:t xml:space="preserve"> </w:t>
      </w:r>
      <w:r w:rsidR="00114D29">
        <w:rPr>
          <w:rFonts w:ascii="Calibri" w:hAnsi="Calibri" w:cs="Calibri"/>
          <w:b/>
          <w:bCs/>
          <w:sz w:val="22"/>
          <w:szCs w:val="20"/>
        </w:rPr>
        <w:t>K</w:t>
      </w:r>
      <w:r w:rsidR="00114D29">
        <w:rPr>
          <w:rFonts w:ascii="Calibri" w:hAnsi="Calibri" w:cs="Calibri"/>
          <w:b/>
          <w:sz w:val="22"/>
          <w:szCs w:val="20"/>
        </w:rPr>
        <w:t xml:space="preserve">č </w:t>
      </w:r>
      <w:r w:rsidR="00BF0F81" w:rsidRPr="00E2159C">
        <w:rPr>
          <w:rFonts w:asciiTheme="minorHAnsi" w:hAnsiTheme="minorHAnsi" w:cstheme="minorHAnsi"/>
          <w:sz w:val="22"/>
          <w:szCs w:val="20"/>
        </w:rPr>
        <w:t>včetně DPH (cena bez DPH činí</w:t>
      </w:r>
      <w:r w:rsidR="00C66C9B" w:rsidRPr="00E2159C">
        <w:rPr>
          <w:rFonts w:asciiTheme="minorHAnsi" w:hAnsiTheme="minorHAnsi" w:cstheme="minorHAnsi"/>
          <w:sz w:val="22"/>
          <w:szCs w:val="20"/>
        </w:rPr>
        <w:t xml:space="preserve"> </w:t>
      </w:r>
      <w:sdt>
        <w:sdtPr>
          <w:rPr>
            <w:rFonts w:asciiTheme="minorHAnsi" w:hAnsiTheme="minorHAnsi" w:cs="Arial"/>
            <w:sz w:val="22"/>
            <w:szCs w:val="22"/>
          </w:rPr>
          <w:id w:val="663276700"/>
          <w:placeholder>
            <w:docPart w:val="9A52E16BBA0D482397A573B5D3B1FC34"/>
          </w:placeholder>
        </w:sdtPr>
        <w:sdtEndPr/>
        <w:sdtContent>
          <w:r w:rsidR="00251555">
            <w:rPr>
              <w:rFonts w:asciiTheme="minorHAnsi" w:hAnsiTheme="minorHAnsi" w:cs="Arial"/>
              <w:sz w:val="22"/>
              <w:szCs w:val="22"/>
            </w:rPr>
            <w:t>75.392,-</w:t>
          </w:r>
        </w:sdtContent>
      </w:sdt>
      <w:r w:rsidR="00340EDE" w:rsidRPr="00E2159C">
        <w:rPr>
          <w:rFonts w:asciiTheme="minorHAnsi" w:hAnsiTheme="minorHAnsi" w:cstheme="minorHAnsi"/>
          <w:sz w:val="22"/>
          <w:szCs w:val="20"/>
        </w:rPr>
        <w:t xml:space="preserve"> </w:t>
      </w:r>
      <w:r w:rsidR="00BF0F81" w:rsidRPr="00E2159C">
        <w:rPr>
          <w:rFonts w:asciiTheme="minorHAnsi" w:hAnsiTheme="minorHAnsi" w:cstheme="minorHAnsi"/>
          <w:sz w:val="22"/>
          <w:szCs w:val="20"/>
        </w:rPr>
        <w:t xml:space="preserve">Kč, sazba DPH je </w:t>
      </w:r>
      <w:sdt>
        <w:sdtPr>
          <w:rPr>
            <w:rFonts w:asciiTheme="minorHAnsi" w:hAnsiTheme="minorHAnsi" w:cs="Arial"/>
            <w:sz w:val="22"/>
            <w:szCs w:val="22"/>
          </w:rPr>
          <w:id w:val="-597106263"/>
          <w:placeholder>
            <w:docPart w:val="81EE4E410B0748DF9D06C6E5B39450D2"/>
          </w:placeholder>
        </w:sdtPr>
        <w:sdtEndPr/>
        <w:sdtContent>
          <w:r w:rsidR="00251555">
            <w:rPr>
              <w:rFonts w:asciiTheme="minorHAnsi" w:hAnsiTheme="minorHAnsi" w:cs="Arial"/>
              <w:sz w:val="22"/>
              <w:szCs w:val="22"/>
            </w:rPr>
            <w:t>21</w:t>
          </w:r>
        </w:sdtContent>
      </w:sdt>
      <w:r w:rsidR="00BF0F81" w:rsidRPr="00E2159C">
        <w:rPr>
          <w:rFonts w:asciiTheme="minorHAnsi" w:hAnsiTheme="minorHAnsi" w:cstheme="minorHAnsi"/>
          <w:sz w:val="22"/>
          <w:szCs w:val="20"/>
        </w:rPr>
        <w:t xml:space="preserve"> %, výše DPH činí </w:t>
      </w:r>
      <w:sdt>
        <w:sdtPr>
          <w:rPr>
            <w:rFonts w:asciiTheme="minorHAnsi" w:hAnsiTheme="minorHAnsi" w:cs="Arial"/>
            <w:sz w:val="22"/>
            <w:szCs w:val="22"/>
          </w:rPr>
          <w:id w:val="-331450317"/>
          <w:placeholder>
            <w:docPart w:val="8E3490C3B90740528809E832DD04FA65"/>
          </w:placeholder>
        </w:sdtPr>
        <w:sdtEndPr/>
        <w:sdtContent>
          <w:r w:rsidR="00251555">
            <w:rPr>
              <w:rFonts w:asciiTheme="minorHAnsi" w:hAnsiTheme="minorHAnsi" w:cs="Arial"/>
              <w:sz w:val="22"/>
              <w:szCs w:val="22"/>
            </w:rPr>
            <w:t>15.832,32</w:t>
          </w:r>
        </w:sdtContent>
      </w:sdt>
      <w:r w:rsidR="00340EDE" w:rsidRPr="00E2159C">
        <w:rPr>
          <w:rFonts w:asciiTheme="minorHAnsi" w:hAnsiTheme="minorHAnsi" w:cstheme="minorHAnsi"/>
          <w:sz w:val="22"/>
          <w:szCs w:val="20"/>
        </w:rPr>
        <w:t xml:space="preserve"> </w:t>
      </w:r>
      <w:r w:rsidR="00BF0F81" w:rsidRPr="00E2159C">
        <w:rPr>
          <w:rFonts w:asciiTheme="minorHAnsi" w:hAnsiTheme="minorHAnsi" w:cstheme="minorHAnsi"/>
          <w:sz w:val="22"/>
          <w:szCs w:val="20"/>
        </w:rPr>
        <w:t>Kč)</w:t>
      </w:r>
      <w:r w:rsidR="00251555">
        <w:rPr>
          <w:rFonts w:asciiTheme="minorHAnsi" w:hAnsiTheme="minorHAnsi" w:cstheme="minorHAnsi"/>
          <w:sz w:val="22"/>
          <w:szCs w:val="20"/>
        </w:rPr>
        <w:t>.</w:t>
      </w:r>
    </w:p>
    <w:p w:rsidR="00216D33" w:rsidRPr="00E2159C" w:rsidRDefault="00216D33" w:rsidP="00B9544E">
      <w:pPr>
        <w:numPr>
          <w:ilvl w:val="0"/>
          <w:numId w:val="31"/>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Uvedená cena </w:t>
      </w:r>
      <w:r w:rsidRPr="00E2159C">
        <w:rPr>
          <w:rFonts w:ascii="Calibri" w:hAnsi="Calibri" w:cs="Calibri"/>
          <w:sz w:val="22"/>
          <w:szCs w:val="20"/>
        </w:rPr>
        <w:t xml:space="preserve">díla obsahuje veškeré hlavní i vedlejší náklady zhotovitele spojené s provedením díla (včetně </w:t>
      </w:r>
      <w:r w:rsidR="00FA6E05" w:rsidRPr="00E2159C">
        <w:rPr>
          <w:rFonts w:ascii="Calibri" w:hAnsi="Calibri" w:cs="Calibri"/>
          <w:sz w:val="22"/>
          <w:szCs w:val="20"/>
        </w:rPr>
        <w:t>dopravy</w:t>
      </w:r>
      <w:r w:rsidR="009E197B">
        <w:rPr>
          <w:rFonts w:ascii="Calibri" w:hAnsi="Calibri" w:cs="Calibri"/>
          <w:sz w:val="22"/>
          <w:szCs w:val="20"/>
        </w:rPr>
        <w:t xml:space="preserve"> a</w:t>
      </w:r>
      <w:r w:rsidR="009622AE" w:rsidRPr="00E2159C">
        <w:rPr>
          <w:rFonts w:ascii="Calibri" w:hAnsi="Calibri" w:cs="Calibri"/>
          <w:sz w:val="22"/>
          <w:szCs w:val="20"/>
        </w:rPr>
        <w:t xml:space="preserve"> montáže</w:t>
      </w:r>
      <w:r w:rsidRPr="00E2159C">
        <w:rPr>
          <w:rFonts w:ascii="Calibri" w:hAnsi="Calibri" w:cs="Calibri"/>
          <w:sz w:val="22"/>
          <w:szCs w:val="20"/>
        </w:rPr>
        <w:t>), je nejvýše přípustná a zhotovitel není oprávněn cenu díla jednostranně navyšovat.</w:t>
      </w:r>
      <w:r w:rsidRPr="00E2159C">
        <w:rPr>
          <w:rFonts w:asciiTheme="minorHAnsi" w:hAnsiTheme="minorHAnsi" w:cstheme="minorHAnsi"/>
          <w:sz w:val="22"/>
          <w:szCs w:val="20"/>
        </w:rPr>
        <w:t xml:space="preserve"> </w:t>
      </w:r>
      <w:r w:rsidR="00FA6E05" w:rsidRPr="00E2159C">
        <w:rPr>
          <w:rFonts w:asciiTheme="minorHAnsi" w:hAnsiTheme="minorHAnsi" w:cstheme="minorHAnsi"/>
          <w:sz w:val="22"/>
          <w:szCs w:val="20"/>
        </w:rPr>
        <w:t>Změna ceny díla je možná pouze v případě změny sazby DPH.</w:t>
      </w:r>
    </w:p>
    <w:p w:rsidR="00216D33" w:rsidRPr="00E2159C" w:rsidRDefault="00216D33" w:rsidP="00B9544E">
      <w:pPr>
        <w:numPr>
          <w:ilvl w:val="0"/>
          <w:numId w:val="31"/>
        </w:numPr>
        <w:spacing w:before="120"/>
        <w:jc w:val="both"/>
        <w:rPr>
          <w:rFonts w:asciiTheme="minorHAnsi" w:hAnsiTheme="minorHAnsi" w:cstheme="minorHAnsi"/>
          <w:sz w:val="22"/>
          <w:szCs w:val="20"/>
        </w:rPr>
      </w:pPr>
      <w:r w:rsidRPr="00E2159C">
        <w:rPr>
          <w:rFonts w:asciiTheme="minorHAnsi" w:hAnsiTheme="minorHAnsi" w:cstheme="minorHAnsi"/>
          <w:sz w:val="22"/>
          <w:szCs w:val="20"/>
        </w:rPr>
        <w:t>Sjednaná cena díla obsahuje také přiměřený zisk.</w:t>
      </w:r>
    </w:p>
    <w:p w:rsidR="00216D33" w:rsidRPr="00E2159C" w:rsidRDefault="00216D33" w:rsidP="00B9544E">
      <w:pPr>
        <w:numPr>
          <w:ilvl w:val="0"/>
          <w:numId w:val="31"/>
        </w:numPr>
        <w:spacing w:before="120"/>
        <w:jc w:val="both"/>
        <w:rPr>
          <w:rFonts w:ascii="Calibri" w:hAnsi="Calibri" w:cs="Calibri"/>
          <w:sz w:val="22"/>
          <w:szCs w:val="20"/>
        </w:rPr>
      </w:pPr>
      <w:r w:rsidRPr="00E2159C">
        <w:rPr>
          <w:rFonts w:asciiTheme="minorHAnsi" w:hAnsiTheme="minorHAnsi" w:cstheme="minorHAnsi"/>
          <w:sz w:val="22"/>
          <w:szCs w:val="20"/>
        </w:rPr>
        <w:t>Sjednaná cena díla obsahuje i předpokládané náklady vzniklé vývojem cen, a to až do termínu dokončení a</w:t>
      </w:r>
      <w:r w:rsidR="00D45B54" w:rsidRPr="00E2159C">
        <w:rPr>
          <w:rFonts w:asciiTheme="minorHAnsi" w:hAnsiTheme="minorHAnsi" w:cstheme="minorHAnsi"/>
          <w:sz w:val="22"/>
          <w:szCs w:val="20"/>
        </w:rPr>
        <w:t> </w:t>
      </w:r>
      <w:r w:rsidRPr="00E2159C">
        <w:rPr>
          <w:rFonts w:asciiTheme="minorHAnsi" w:hAnsiTheme="minorHAnsi" w:cstheme="minorHAnsi"/>
          <w:sz w:val="22"/>
          <w:szCs w:val="20"/>
        </w:rPr>
        <w:t>předání a převzetí díla sjednaného ve smlouvě.</w:t>
      </w:r>
    </w:p>
    <w:p w:rsidR="00216D33" w:rsidRPr="00E2159C" w:rsidRDefault="00216D33"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Platební podmínky</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 xml:space="preserve">Podkladem pro zaplacení je daňový doklad – faktura. </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Cena za dílo</w:t>
      </w:r>
      <w:r w:rsidR="00556819">
        <w:rPr>
          <w:rFonts w:asciiTheme="minorHAnsi" w:hAnsiTheme="minorHAnsi" w:cstheme="minorHAnsi"/>
          <w:sz w:val="22"/>
          <w:szCs w:val="20"/>
        </w:rPr>
        <w:t xml:space="preserve"> </w:t>
      </w:r>
      <w:r w:rsidRPr="00E2159C">
        <w:rPr>
          <w:rFonts w:asciiTheme="minorHAnsi" w:hAnsiTheme="minorHAnsi" w:cstheme="minorHAnsi"/>
          <w:sz w:val="22"/>
          <w:szCs w:val="20"/>
        </w:rPr>
        <w:t>bude hrazena po předání a</w:t>
      </w:r>
      <w:r w:rsidR="00556819">
        <w:rPr>
          <w:rFonts w:asciiTheme="minorHAnsi" w:hAnsiTheme="minorHAnsi" w:cstheme="minorHAnsi"/>
          <w:sz w:val="22"/>
          <w:szCs w:val="20"/>
        </w:rPr>
        <w:t xml:space="preserve"> převzetí řádně dokončeného díla</w:t>
      </w:r>
      <w:r w:rsidRPr="00E2159C">
        <w:rPr>
          <w:rFonts w:asciiTheme="minorHAnsi" w:hAnsiTheme="minorHAnsi" w:cstheme="minorHAnsi"/>
          <w:sz w:val="22"/>
          <w:szCs w:val="20"/>
        </w:rPr>
        <w:t>. Podkladem pro vystavení daňového dokladu – faktury je objednatelem podepsaný protokol o</w:t>
      </w:r>
      <w:r w:rsidR="00AB7FBA">
        <w:rPr>
          <w:rFonts w:asciiTheme="minorHAnsi" w:hAnsiTheme="minorHAnsi" w:cstheme="minorHAnsi"/>
          <w:sz w:val="22"/>
          <w:szCs w:val="20"/>
        </w:rPr>
        <w:t> </w:t>
      </w:r>
      <w:r w:rsidRPr="00E2159C">
        <w:rPr>
          <w:rFonts w:asciiTheme="minorHAnsi" w:hAnsiTheme="minorHAnsi" w:cstheme="minorHAnsi"/>
          <w:sz w:val="22"/>
          <w:szCs w:val="20"/>
        </w:rPr>
        <w:t>převzetí díla</w:t>
      </w:r>
      <w:r w:rsidR="00556819">
        <w:rPr>
          <w:rFonts w:asciiTheme="minorHAnsi" w:hAnsiTheme="minorHAnsi" w:cstheme="minorHAnsi"/>
          <w:sz w:val="22"/>
          <w:szCs w:val="20"/>
        </w:rPr>
        <w:t>.</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 xml:space="preserve">Splatnost faktury je </w:t>
      </w:r>
      <w:r w:rsidR="005E2040">
        <w:rPr>
          <w:rFonts w:asciiTheme="minorHAnsi" w:hAnsiTheme="minorHAnsi" w:cstheme="minorHAnsi"/>
          <w:sz w:val="22"/>
          <w:szCs w:val="20"/>
        </w:rPr>
        <w:t>30</w:t>
      </w:r>
      <w:r w:rsidRPr="00E2159C">
        <w:rPr>
          <w:rFonts w:asciiTheme="minorHAnsi" w:hAnsiTheme="minorHAnsi" w:cstheme="minorHAnsi"/>
          <w:sz w:val="22"/>
          <w:szCs w:val="20"/>
        </w:rPr>
        <w:t xml:space="preserve"> dnů od doručení objednateli. </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 xml:space="preserve">Daňový doklad – faktura musí obsahovat veškeré zákonné náležitosti daňového dokladu dle příslušných platných právních předpisů. Objednatel si vyhrazuje právo před uplynutím lhůty splatnosti vrátit daňový doklad – fakturu, pokud neobsahuje požadované náležitosti nebo obsahuje nesprávné cenové údaje. Oprávněným vrácením daňového dokladu – faktury, přestává běžet původní lhůta splatnosti. Opravená nebo přepracovaná faktura bude opatřena novou lhůtou splatnosti. </w:t>
      </w:r>
    </w:p>
    <w:p w:rsidR="00BF0F81" w:rsidRPr="00E2159C" w:rsidRDefault="00BF0F81" w:rsidP="001E2C9B">
      <w:pPr>
        <w:pStyle w:val="Odstavecseseznamem"/>
        <w:numPr>
          <w:ilvl w:val="0"/>
          <w:numId w:val="24"/>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Jestliže dojde prokazatelně z důvodů na straně banky k prodlení s proveditelnou platbou faktury, není objednatel po tuto dobu v prodlení se zaplacením v ní uvedené částky.</w:t>
      </w:r>
    </w:p>
    <w:p w:rsidR="00B97649" w:rsidRPr="009D459F" w:rsidRDefault="00BF0F81" w:rsidP="001E2C9B">
      <w:pPr>
        <w:pStyle w:val="Odstavecseseznamem"/>
        <w:numPr>
          <w:ilvl w:val="0"/>
          <w:numId w:val="24"/>
        </w:numPr>
        <w:spacing w:before="120"/>
        <w:ind w:left="425" w:hanging="425"/>
        <w:contextualSpacing w:val="0"/>
        <w:jc w:val="both"/>
        <w:rPr>
          <w:rFonts w:ascii="Calibri" w:hAnsi="Calibri" w:cs="Calibri"/>
          <w:sz w:val="22"/>
          <w:szCs w:val="20"/>
        </w:rPr>
      </w:pPr>
      <w:r w:rsidRPr="00E2159C">
        <w:rPr>
          <w:rFonts w:asciiTheme="minorHAnsi" w:hAnsiTheme="minorHAnsi" w:cstheme="minorHAnsi"/>
          <w:sz w:val="22"/>
          <w:szCs w:val="20"/>
        </w:rPr>
        <w:t xml:space="preserve">Objednatel neposkytuje </w:t>
      </w:r>
      <w:r w:rsidR="009F06C0">
        <w:rPr>
          <w:rFonts w:asciiTheme="minorHAnsi" w:hAnsiTheme="minorHAnsi" w:cstheme="minorHAnsi"/>
          <w:sz w:val="22"/>
          <w:szCs w:val="20"/>
        </w:rPr>
        <w:t>na provedení díla zálohu</w:t>
      </w:r>
      <w:r w:rsidRPr="00E2159C">
        <w:rPr>
          <w:rFonts w:asciiTheme="minorHAnsi" w:hAnsiTheme="minorHAnsi" w:cstheme="minorHAnsi"/>
          <w:sz w:val="22"/>
          <w:szCs w:val="20"/>
        </w:rPr>
        <w:t>.</w:t>
      </w:r>
    </w:p>
    <w:p w:rsidR="00216D33" w:rsidRPr="00E2159C" w:rsidRDefault="00216D33"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 xml:space="preserve">Místo </w:t>
      </w:r>
      <w:r w:rsidR="009F06C0">
        <w:rPr>
          <w:rFonts w:asciiTheme="minorHAnsi" w:hAnsiTheme="minorHAnsi" w:cstheme="minorHAnsi"/>
          <w:b/>
          <w:sz w:val="22"/>
          <w:szCs w:val="20"/>
        </w:rPr>
        <w:t>plnění</w:t>
      </w:r>
      <w:r w:rsidRPr="00E2159C">
        <w:rPr>
          <w:rFonts w:asciiTheme="minorHAnsi" w:hAnsiTheme="minorHAnsi" w:cstheme="minorHAnsi"/>
          <w:b/>
          <w:sz w:val="22"/>
          <w:szCs w:val="20"/>
        </w:rPr>
        <w:t xml:space="preserve"> díla</w:t>
      </w:r>
    </w:p>
    <w:p w:rsidR="00023BED" w:rsidRDefault="00F10206" w:rsidP="005E2040">
      <w:pPr>
        <w:numPr>
          <w:ilvl w:val="0"/>
          <w:numId w:val="26"/>
        </w:numPr>
        <w:spacing w:before="120"/>
        <w:jc w:val="both"/>
        <w:rPr>
          <w:rFonts w:ascii="Calibri" w:hAnsi="Calibri" w:cs="Calibri"/>
          <w:sz w:val="22"/>
          <w:szCs w:val="20"/>
        </w:rPr>
      </w:pPr>
      <w:r w:rsidRPr="00E2159C">
        <w:rPr>
          <w:rFonts w:ascii="Calibri" w:hAnsi="Calibri" w:cs="Calibri"/>
          <w:sz w:val="22"/>
          <w:szCs w:val="20"/>
        </w:rPr>
        <w:t xml:space="preserve">Místem </w:t>
      </w:r>
      <w:r w:rsidR="009F06C0">
        <w:rPr>
          <w:rFonts w:ascii="Calibri" w:hAnsi="Calibri" w:cs="Calibri"/>
          <w:sz w:val="22"/>
          <w:szCs w:val="20"/>
        </w:rPr>
        <w:t xml:space="preserve">plnění i </w:t>
      </w:r>
      <w:r w:rsidRPr="00E2159C">
        <w:rPr>
          <w:rFonts w:ascii="Calibri" w:hAnsi="Calibri" w:cs="Calibri"/>
          <w:sz w:val="22"/>
          <w:szCs w:val="20"/>
        </w:rPr>
        <w:t>předání díla je</w:t>
      </w:r>
      <w:r w:rsidR="00023BED">
        <w:rPr>
          <w:rFonts w:ascii="Calibri" w:hAnsi="Calibri" w:cs="Calibri"/>
          <w:sz w:val="22"/>
          <w:szCs w:val="20"/>
        </w:rPr>
        <w:t>:</w:t>
      </w:r>
    </w:p>
    <w:p w:rsidR="00F10206" w:rsidRPr="009D459F" w:rsidRDefault="00D01D37" w:rsidP="009D459F">
      <w:pPr>
        <w:spacing w:before="120"/>
        <w:ind w:left="360"/>
        <w:jc w:val="both"/>
        <w:rPr>
          <w:rFonts w:ascii="Calibri" w:hAnsi="Calibri" w:cs="Calibri"/>
          <w:sz w:val="22"/>
          <w:szCs w:val="20"/>
        </w:rPr>
      </w:pPr>
      <w:r w:rsidRPr="00D01D37">
        <w:rPr>
          <w:rFonts w:ascii="Calibri" w:hAnsi="Calibri" w:cs="Calibri"/>
          <w:sz w:val="22"/>
          <w:szCs w:val="20"/>
        </w:rPr>
        <w:t>Konzervátorská dílna</w:t>
      </w:r>
      <w:r w:rsidRPr="00646311">
        <w:rPr>
          <w:rFonts w:ascii="Calibri" w:hAnsi="Calibri" w:cs="Calibri"/>
          <w:sz w:val="22"/>
          <w:szCs w:val="20"/>
        </w:rPr>
        <w:t xml:space="preserve"> </w:t>
      </w:r>
      <w:r>
        <w:rPr>
          <w:rFonts w:ascii="Calibri" w:hAnsi="Calibri" w:cs="Calibri"/>
          <w:sz w:val="22"/>
          <w:szCs w:val="20"/>
        </w:rPr>
        <w:t xml:space="preserve">Muzea Vyškovska, </w:t>
      </w:r>
      <w:proofErr w:type="spellStart"/>
      <w:proofErr w:type="gramStart"/>
      <w:r>
        <w:rPr>
          <w:rFonts w:ascii="Calibri" w:hAnsi="Calibri" w:cs="Calibri"/>
          <w:sz w:val="22"/>
          <w:szCs w:val="20"/>
        </w:rPr>
        <w:t>p.o</w:t>
      </w:r>
      <w:proofErr w:type="spellEnd"/>
      <w:r>
        <w:rPr>
          <w:rFonts w:ascii="Calibri" w:hAnsi="Calibri" w:cs="Calibri"/>
          <w:sz w:val="22"/>
          <w:szCs w:val="20"/>
        </w:rPr>
        <w:t>.</w:t>
      </w:r>
      <w:proofErr w:type="gramEnd"/>
      <w:r>
        <w:rPr>
          <w:rFonts w:ascii="Calibri" w:hAnsi="Calibri" w:cs="Calibri"/>
          <w:sz w:val="22"/>
          <w:szCs w:val="20"/>
        </w:rPr>
        <w:t xml:space="preserve">, v 1. NP </w:t>
      </w:r>
      <w:r w:rsidR="00023BED" w:rsidRPr="009D459F">
        <w:rPr>
          <w:rFonts w:ascii="Calibri" w:hAnsi="Calibri" w:cs="Calibri"/>
          <w:sz w:val="22"/>
          <w:szCs w:val="20"/>
        </w:rPr>
        <w:t xml:space="preserve">objektu </w:t>
      </w:r>
      <w:r w:rsidR="005E2040" w:rsidRPr="009D459F">
        <w:rPr>
          <w:rFonts w:ascii="Calibri" w:hAnsi="Calibri" w:cs="Calibri"/>
          <w:sz w:val="22"/>
          <w:szCs w:val="20"/>
        </w:rPr>
        <w:t xml:space="preserve">na adrese </w:t>
      </w:r>
      <w:r w:rsidR="00E17F99">
        <w:rPr>
          <w:rFonts w:ascii="Calibri" w:hAnsi="Calibri" w:cs="Calibri"/>
          <w:sz w:val="22"/>
          <w:szCs w:val="20"/>
        </w:rPr>
        <w:t>náměstí Čsl. </w:t>
      </w:r>
      <w:r w:rsidR="00023BED" w:rsidRPr="009D459F">
        <w:rPr>
          <w:rFonts w:ascii="Calibri" w:hAnsi="Calibri" w:cs="Calibri"/>
          <w:sz w:val="22"/>
          <w:szCs w:val="20"/>
        </w:rPr>
        <w:t>armády 475/2, Vyškov-Město, 682 01 Vyškov</w:t>
      </w:r>
      <w:r w:rsidR="009A2112">
        <w:rPr>
          <w:rFonts w:ascii="Calibri" w:hAnsi="Calibri" w:cs="Calibri"/>
          <w:sz w:val="22"/>
          <w:szCs w:val="20"/>
        </w:rPr>
        <w:t>,</w:t>
      </w:r>
    </w:p>
    <w:p w:rsidR="008E7C1F" w:rsidRPr="00E2159C" w:rsidRDefault="008E7C1F"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Povinnosti zhotovitele</w:t>
      </w:r>
      <w:r w:rsidR="00725F5F" w:rsidRPr="00E2159C">
        <w:rPr>
          <w:rFonts w:asciiTheme="minorHAnsi" w:hAnsiTheme="minorHAnsi" w:cstheme="minorHAnsi"/>
          <w:b/>
          <w:sz w:val="22"/>
          <w:szCs w:val="20"/>
        </w:rPr>
        <w:t xml:space="preserve"> a objednatele</w:t>
      </w:r>
    </w:p>
    <w:p w:rsidR="00725F5F" w:rsidRPr="00E2159C" w:rsidRDefault="00725F5F" w:rsidP="00725F5F">
      <w:pPr>
        <w:numPr>
          <w:ilvl w:val="0"/>
          <w:numId w:val="8"/>
        </w:numPr>
        <w:spacing w:before="120"/>
        <w:jc w:val="both"/>
        <w:rPr>
          <w:rFonts w:asciiTheme="minorHAnsi" w:hAnsiTheme="minorHAnsi" w:cstheme="minorHAnsi"/>
          <w:sz w:val="22"/>
          <w:szCs w:val="20"/>
        </w:rPr>
      </w:pPr>
      <w:r w:rsidRPr="00E2159C">
        <w:rPr>
          <w:rFonts w:asciiTheme="minorHAnsi" w:hAnsiTheme="minorHAnsi" w:cstheme="minorHAnsi"/>
          <w:sz w:val="22"/>
          <w:szCs w:val="20"/>
        </w:rPr>
        <w:t>Zhotovitel se zavazuje řádně provést na svůj náklad a své nebezpečí dílo uvedené v čl. II. smlouvy v</w:t>
      </w:r>
      <w:r w:rsidR="00522D89" w:rsidRPr="00E2159C">
        <w:rPr>
          <w:rFonts w:asciiTheme="minorHAnsi" w:hAnsiTheme="minorHAnsi" w:cstheme="minorHAnsi"/>
          <w:sz w:val="22"/>
          <w:szCs w:val="20"/>
        </w:rPr>
        <w:t> </w:t>
      </w:r>
      <w:r w:rsidR="002E4506" w:rsidRPr="00E2159C">
        <w:rPr>
          <w:rFonts w:asciiTheme="minorHAnsi" w:hAnsiTheme="minorHAnsi" w:cstheme="minorHAnsi"/>
          <w:sz w:val="22"/>
          <w:szCs w:val="20"/>
        </w:rPr>
        <w:t>termínu</w:t>
      </w:r>
      <w:r w:rsidRPr="00E2159C">
        <w:rPr>
          <w:rFonts w:asciiTheme="minorHAnsi" w:hAnsiTheme="minorHAnsi" w:cstheme="minorHAnsi"/>
          <w:sz w:val="22"/>
          <w:szCs w:val="20"/>
        </w:rPr>
        <w:t xml:space="preserve"> </w:t>
      </w:r>
      <w:r w:rsidR="002E4506" w:rsidRPr="00E2159C">
        <w:rPr>
          <w:rFonts w:asciiTheme="minorHAnsi" w:hAnsiTheme="minorHAnsi" w:cstheme="minorHAnsi"/>
          <w:sz w:val="22"/>
          <w:szCs w:val="20"/>
        </w:rPr>
        <w:t>sjednaném</w:t>
      </w:r>
      <w:r w:rsidRPr="00E2159C">
        <w:rPr>
          <w:rFonts w:asciiTheme="minorHAnsi" w:hAnsiTheme="minorHAnsi" w:cstheme="minorHAnsi"/>
          <w:sz w:val="22"/>
          <w:szCs w:val="20"/>
        </w:rPr>
        <w:t xml:space="preserve"> v čl. III. smlouvy. </w:t>
      </w:r>
    </w:p>
    <w:p w:rsidR="00725F5F" w:rsidRPr="00E2159C" w:rsidRDefault="00725F5F" w:rsidP="00725F5F">
      <w:pPr>
        <w:numPr>
          <w:ilvl w:val="0"/>
          <w:numId w:val="8"/>
        </w:numPr>
        <w:spacing w:before="120"/>
        <w:jc w:val="both"/>
        <w:rPr>
          <w:rFonts w:asciiTheme="minorHAnsi" w:hAnsiTheme="minorHAnsi" w:cstheme="minorHAnsi"/>
          <w:sz w:val="22"/>
          <w:szCs w:val="20"/>
        </w:rPr>
      </w:pPr>
      <w:r w:rsidRPr="00E2159C">
        <w:rPr>
          <w:rFonts w:asciiTheme="minorHAnsi" w:hAnsiTheme="minorHAnsi" w:cstheme="minorHAnsi"/>
          <w:sz w:val="22"/>
          <w:szCs w:val="20"/>
        </w:rPr>
        <w:t>Zhotovitel provede na svůj náklad a své nebezpečí i všechna související plnění (práce, dodávky, služby), potřebná pro řádné dokončení díla, pokud není v této smlouvě stanoveno jinak.</w:t>
      </w:r>
    </w:p>
    <w:p w:rsidR="00725F5F" w:rsidRPr="00E2159C" w:rsidRDefault="00725F5F" w:rsidP="00725F5F">
      <w:pPr>
        <w:numPr>
          <w:ilvl w:val="0"/>
          <w:numId w:val="8"/>
        </w:numPr>
        <w:spacing w:before="120"/>
        <w:jc w:val="both"/>
        <w:rPr>
          <w:rFonts w:asciiTheme="minorHAnsi" w:hAnsiTheme="minorHAnsi" w:cstheme="minorHAnsi"/>
          <w:sz w:val="22"/>
          <w:szCs w:val="20"/>
        </w:rPr>
      </w:pPr>
      <w:r w:rsidRPr="00E2159C">
        <w:rPr>
          <w:rFonts w:asciiTheme="minorHAnsi" w:hAnsiTheme="minorHAnsi" w:cstheme="minorHAnsi"/>
          <w:sz w:val="22"/>
          <w:szCs w:val="20"/>
        </w:rPr>
        <w:t>Vlastnické právo k</w:t>
      </w:r>
      <w:r w:rsidR="0027315C" w:rsidRPr="00E2159C">
        <w:rPr>
          <w:rFonts w:asciiTheme="minorHAnsi" w:hAnsiTheme="minorHAnsi" w:cstheme="minorHAnsi"/>
          <w:sz w:val="22"/>
          <w:szCs w:val="20"/>
        </w:rPr>
        <w:t> </w:t>
      </w:r>
      <w:r w:rsidRPr="00E2159C">
        <w:rPr>
          <w:rFonts w:asciiTheme="minorHAnsi" w:hAnsiTheme="minorHAnsi" w:cstheme="minorHAnsi"/>
          <w:sz w:val="22"/>
          <w:szCs w:val="20"/>
        </w:rPr>
        <w:t>dílu</w:t>
      </w:r>
      <w:r w:rsidR="0027315C" w:rsidRPr="00E2159C">
        <w:rPr>
          <w:rFonts w:asciiTheme="minorHAnsi" w:hAnsiTheme="minorHAnsi" w:cstheme="minorHAnsi"/>
          <w:sz w:val="22"/>
          <w:szCs w:val="20"/>
        </w:rPr>
        <w:t xml:space="preserve"> </w:t>
      </w:r>
      <w:r w:rsidRPr="00E2159C">
        <w:rPr>
          <w:rFonts w:asciiTheme="minorHAnsi" w:hAnsiTheme="minorHAnsi" w:cstheme="minorHAnsi"/>
          <w:sz w:val="22"/>
          <w:szCs w:val="20"/>
        </w:rPr>
        <w:t>dle čl. II přechází na objednatele předáním a převzetím díla.</w:t>
      </w:r>
    </w:p>
    <w:p w:rsidR="00725F5F" w:rsidRPr="00E2159C" w:rsidRDefault="00725F5F" w:rsidP="00725F5F">
      <w:pPr>
        <w:numPr>
          <w:ilvl w:val="0"/>
          <w:numId w:val="8"/>
        </w:numPr>
        <w:spacing w:before="120"/>
        <w:jc w:val="both"/>
        <w:rPr>
          <w:rFonts w:asciiTheme="minorHAnsi" w:hAnsiTheme="minorHAnsi" w:cstheme="minorHAnsi"/>
          <w:sz w:val="22"/>
          <w:szCs w:val="20"/>
        </w:rPr>
      </w:pPr>
      <w:r w:rsidRPr="00E2159C">
        <w:rPr>
          <w:rFonts w:asciiTheme="minorHAnsi" w:hAnsiTheme="minorHAnsi" w:cstheme="minorHAnsi"/>
          <w:sz w:val="22"/>
          <w:szCs w:val="20"/>
        </w:rPr>
        <w:t>Objednatel se zavazuje řádně provedené dílo bez vad a nedodělků protokolárně převzít a zaplatit sjednanou cenu díla.</w:t>
      </w:r>
    </w:p>
    <w:p w:rsidR="007B76F8" w:rsidRDefault="00483D4D" w:rsidP="00725F5F">
      <w:pPr>
        <w:numPr>
          <w:ilvl w:val="0"/>
          <w:numId w:val="8"/>
        </w:numPr>
        <w:spacing w:before="120"/>
        <w:jc w:val="both"/>
        <w:rPr>
          <w:rFonts w:asciiTheme="minorHAnsi" w:hAnsiTheme="minorHAnsi" w:cstheme="minorHAnsi"/>
          <w:sz w:val="22"/>
          <w:szCs w:val="20"/>
        </w:rPr>
      </w:pPr>
      <w:r w:rsidRPr="00E2159C">
        <w:rPr>
          <w:rFonts w:asciiTheme="minorHAnsi" w:hAnsiTheme="minorHAnsi" w:cstheme="minorHAnsi"/>
          <w:sz w:val="22"/>
          <w:szCs w:val="20"/>
        </w:rPr>
        <w:lastRenderedPageBreak/>
        <w:t xml:space="preserve">Zhotovitel se zavazuje neprodleně informovat objednatele o všech důležitých skutečnostech, které by mohly vést ke změně sjednaného předmětu smlouvy, nebo znemožnily provedení </w:t>
      </w:r>
      <w:r w:rsidR="00193E1C" w:rsidRPr="00E2159C">
        <w:rPr>
          <w:rFonts w:asciiTheme="minorHAnsi" w:hAnsiTheme="minorHAnsi" w:cstheme="minorHAnsi"/>
          <w:sz w:val="22"/>
          <w:szCs w:val="20"/>
        </w:rPr>
        <w:t>díla</w:t>
      </w:r>
      <w:r w:rsidRPr="00E2159C">
        <w:rPr>
          <w:rFonts w:asciiTheme="minorHAnsi" w:hAnsiTheme="minorHAnsi" w:cstheme="minorHAnsi"/>
          <w:sz w:val="22"/>
          <w:szCs w:val="20"/>
        </w:rPr>
        <w:t>.</w:t>
      </w:r>
    </w:p>
    <w:p w:rsidR="00740E77" w:rsidRPr="00740E77" w:rsidRDefault="00740E77" w:rsidP="00740E77">
      <w:pPr>
        <w:numPr>
          <w:ilvl w:val="0"/>
          <w:numId w:val="8"/>
        </w:numPr>
        <w:spacing w:before="120"/>
        <w:jc w:val="both"/>
        <w:rPr>
          <w:rFonts w:asciiTheme="minorHAnsi" w:hAnsiTheme="minorHAnsi"/>
          <w:sz w:val="22"/>
          <w:szCs w:val="22"/>
        </w:rPr>
      </w:pPr>
      <w:r w:rsidRPr="00740E77">
        <w:rPr>
          <w:rFonts w:asciiTheme="minorHAnsi" w:hAnsiTheme="minorHAnsi"/>
          <w:sz w:val="22"/>
          <w:szCs w:val="22"/>
        </w:rPr>
        <w:t>Objednatel se zavazuje poskytnout zhotoviteli při provádění díla veškerou nezbytnou součinnost.</w:t>
      </w:r>
    </w:p>
    <w:p w:rsidR="00740E77" w:rsidRPr="00740E77" w:rsidRDefault="00740E77" w:rsidP="00740E77">
      <w:pPr>
        <w:numPr>
          <w:ilvl w:val="0"/>
          <w:numId w:val="8"/>
        </w:numPr>
        <w:spacing w:before="120"/>
        <w:jc w:val="both"/>
        <w:rPr>
          <w:rFonts w:asciiTheme="minorHAnsi" w:hAnsiTheme="minorHAnsi"/>
          <w:sz w:val="22"/>
          <w:szCs w:val="22"/>
        </w:rPr>
      </w:pPr>
      <w:r w:rsidRPr="00740E77">
        <w:rPr>
          <w:rFonts w:asciiTheme="minorHAnsi" w:hAnsiTheme="minorHAnsi"/>
          <w:sz w:val="22"/>
          <w:szCs w:val="22"/>
        </w:rPr>
        <w:t>Zhotovitel se zavazuje při provádění díla dodržovat bezpečnostní předpisy objednatele a je povinen zachovávat mlčenlivost o všech skutečnostech, o nichž se v souvislosti s prováděním díla dozví.</w:t>
      </w:r>
    </w:p>
    <w:p w:rsidR="00740E77" w:rsidRPr="00740E77" w:rsidRDefault="00740E77" w:rsidP="00740E77">
      <w:pPr>
        <w:numPr>
          <w:ilvl w:val="0"/>
          <w:numId w:val="8"/>
        </w:numPr>
        <w:spacing w:before="120"/>
        <w:jc w:val="both"/>
        <w:rPr>
          <w:rFonts w:asciiTheme="minorHAnsi" w:hAnsiTheme="minorHAnsi"/>
          <w:sz w:val="22"/>
          <w:szCs w:val="22"/>
        </w:rPr>
      </w:pPr>
      <w:r w:rsidRPr="00740E77">
        <w:rPr>
          <w:rFonts w:asciiTheme="minorHAnsi" w:hAnsiTheme="minorHAnsi"/>
          <w:sz w:val="22"/>
          <w:szCs w:val="22"/>
        </w:rPr>
        <w:t>Zhotovitel se zavazuje na svůj náklad udržovat pořádek a čistotu v prostoru provádění díla</w:t>
      </w:r>
      <w:r w:rsidR="00556819">
        <w:rPr>
          <w:rFonts w:asciiTheme="minorHAnsi" w:hAnsiTheme="minorHAnsi"/>
          <w:sz w:val="22"/>
          <w:szCs w:val="22"/>
        </w:rPr>
        <w:t>.</w:t>
      </w:r>
    </w:p>
    <w:p w:rsidR="00740E77" w:rsidRPr="00740E77" w:rsidRDefault="00740E77" w:rsidP="00740E77">
      <w:pPr>
        <w:numPr>
          <w:ilvl w:val="0"/>
          <w:numId w:val="8"/>
        </w:numPr>
        <w:spacing w:before="120"/>
        <w:jc w:val="both"/>
        <w:rPr>
          <w:rFonts w:asciiTheme="minorHAnsi" w:hAnsiTheme="minorHAnsi"/>
          <w:sz w:val="22"/>
          <w:szCs w:val="22"/>
        </w:rPr>
      </w:pPr>
      <w:r w:rsidRPr="00740E77">
        <w:rPr>
          <w:rFonts w:asciiTheme="minorHAnsi" w:hAnsiTheme="minorHAnsi"/>
          <w:sz w:val="22"/>
          <w:szCs w:val="22"/>
        </w:rPr>
        <w:t>Zhotovitel odpovídá za bezpečnost a ochranu zdraví při práci všech osob v prostoru místa plnění a</w:t>
      </w:r>
      <w:r w:rsidR="00823AB5">
        <w:rPr>
          <w:rFonts w:asciiTheme="minorHAnsi" w:hAnsiTheme="minorHAnsi"/>
          <w:sz w:val="22"/>
          <w:szCs w:val="22"/>
        </w:rPr>
        <w:t> </w:t>
      </w:r>
      <w:r w:rsidRPr="00740E77">
        <w:rPr>
          <w:rFonts w:asciiTheme="minorHAnsi" w:hAnsiTheme="minorHAnsi"/>
          <w:sz w:val="22"/>
          <w:szCs w:val="22"/>
        </w:rPr>
        <w:t>zabezpečí, aby osoby podílející se na zhotovení díla a pohybující se v místě plnění byly vybaveny ochrannými pracovními pomůckami a řádně proškoleny v oblasti bezpečnosti a ochrany zdraví při práci.</w:t>
      </w:r>
    </w:p>
    <w:p w:rsidR="00740E77" w:rsidRPr="00740E77" w:rsidRDefault="00740E77" w:rsidP="00740E77">
      <w:pPr>
        <w:numPr>
          <w:ilvl w:val="0"/>
          <w:numId w:val="8"/>
        </w:numPr>
        <w:spacing w:before="120"/>
        <w:jc w:val="both"/>
        <w:rPr>
          <w:rFonts w:asciiTheme="minorHAnsi" w:hAnsiTheme="minorHAnsi" w:cstheme="minorHAnsi"/>
          <w:sz w:val="22"/>
          <w:szCs w:val="22"/>
        </w:rPr>
      </w:pPr>
      <w:r w:rsidRPr="00740E77">
        <w:rPr>
          <w:rFonts w:asciiTheme="minorHAnsi" w:hAnsiTheme="minorHAnsi"/>
          <w:sz w:val="22"/>
          <w:szCs w:val="22"/>
        </w:rPr>
        <w:t>Objednatel se zavazuje vytvořit podmínky nutné pro provedení díla.</w:t>
      </w:r>
    </w:p>
    <w:p w:rsidR="00740E77" w:rsidRPr="00740E77" w:rsidRDefault="00740E77" w:rsidP="00740E77">
      <w:pPr>
        <w:numPr>
          <w:ilvl w:val="0"/>
          <w:numId w:val="8"/>
        </w:numPr>
        <w:spacing w:before="120"/>
        <w:jc w:val="both"/>
        <w:rPr>
          <w:rFonts w:asciiTheme="minorHAnsi" w:hAnsiTheme="minorHAnsi" w:cstheme="minorHAnsi"/>
          <w:sz w:val="22"/>
          <w:szCs w:val="22"/>
        </w:rPr>
      </w:pPr>
      <w:r w:rsidRPr="00740E77">
        <w:rPr>
          <w:rFonts w:asciiTheme="minorHAnsi" w:hAnsiTheme="minorHAnsi" w:cstheme="minorHAnsi"/>
          <w:sz w:val="22"/>
          <w:szCs w:val="22"/>
        </w:rPr>
        <w:t>Objednatel je oprávněn kontrolovat provádění díla.</w:t>
      </w:r>
    </w:p>
    <w:p w:rsidR="002E4506" w:rsidRPr="00E2159C" w:rsidRDefault="002E4506"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 xml:space="preserve">Předávání a </w:t>
      </w:r>
      <w:r w:rsidR="009F06C0">
        <w:rPr>
          <w:rFonts w:asciiTheme="minorHAnsi" w:hAnsiTheme="minorHAnsi" w:cstheme="minorHAnsi"/>
          <w:b/>
          <w:sz w:val="22"/>
          <w:szCs w:val="20"/>
        </w:rPr>
        <w:t>převzetí</w:t>
      </w:r>
      <w:r w:rsidRPr="00E2159C">
        <w:rPr>
          <w:rFonts w:asciiTheme="minorHAnsi" w:hAnsiTheme="minorHAnsi" w:cstheme="minorHAnsi"/>
          <w:b/>
          <w:sz w:val="22"/>
          <w:szCs w:val="20"/>
        </w:rPr>
        <w:t xml:space="preserve"> díla</w:t>
      </w:r>
    </w:p>
    <w:p w:rsidR="002E4506" w:rsidRPr="00E2159C" w:rsidRDefault="002E4506" w:rsidP="002170E5">
      <w:pPr>
        <w:pStyle w:val="Odstavecseseznamem"/>
        <w:numPr>
          <w:ilvl w:val="0"/>
          <w:numId w:val="29"/>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Závazek zhotovitele provést dílo je splněn jeho řádným dokončením a předáním dokončeného díla objednateli. Dílo se považuje za řádně dokončené, jsou-li provedeny veškeré práce, dodávky a</w:t>
      </w:r>
      <w:r w:rsidR="00823AB5">
        <w:rPr>
          <w:rFonts w:asciiTheme="minorHAnsi" w:hAnsiTheme="minorHAnsi" w:cstheme="minorHAnsi"/>
          <w:sz w:val="22"/>
          <w:szCs w:val="20"/>
        </w:rPr>
        <w:t> </w:t>
      </w:r>
      <w:r w:rsidRPr="00E2159C">
        <w:rPr>
          <w:rFonts w:asciiTheme="minorHAnsi" w:hAnsiTheme="minorHAnsi" w:cstheme="minorHAnsi"/>
          <w:sz w:val="22"/>
          <w:szCs w:val="20"/>
        </w:rPr>
        <w:t xml:space="preserve">služby nezbytné k provedení díla dle této smlouvy a nevykazuje-li dílo vady a nedodělky. </w:t>
      </w:r>
    </w:p>
    <w:p w:rsidR="002E4506" w:rsidRPr="00E2159C" w:rsidRDefault="002E4506" w:rsidP="002170E5">
      <w:pPr>
        <w:pStyle w:val="Odstavecseseznamem"/>
        <w:numPr>
          <w:ilvl w:val="0"/>
          <w:numId w:val="29"/>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 xml:space="preserve">Zhotovitel se zavazuje vyzvat objednatele nejméně </w:t>
      </w:r>
      <w:r w:rsidR="00DE0350">
        <w:rPr>
          <w:rFonts w:asciiTheme="minorHAnsi" w:hAnsiTheme="minorHAnsi" w:cstheme="minorHAnsi"/>
          <w:sz w:val="22"/>
          <w:szCs w:val="20"/>
        </w:rPr>
        <w:t>tři</w:t>
      </w:r>
      <w:r w:rsidR="00E17F99">
        <w:rPr>
          <w:rFonts w:asciiTheme="minorHAnsi" w:hAnsiTheme="minorHAnsi" w:cstheme="minorHAnsi"/>
          <w:sz w:val="22"/>
          <w:szCs w:val="20"/>
        </w:rPr>
        <w:t xml:space="preserve"> (3)</w:t>
      </w:r>
      <w:r w:rsidR="00DE0350">
        <w:rPr>
          <w:rFonts w:asciiTheme="minorHAnsi" w:hAnsiTheme="minorHAnsi" w:cstheme="minorHAnsi"/>
          <w:sz w:val="22"/>
          <w:szCs w:val="20"/>
        </w:rPr>
        <w:t xml:space="preserve"> pracovní dny</w:t>
      </w:r>
      <w:r w:rsidRPr="00E2159C">
        <w:rPr>
          <w:rFonts w:asciiTheme="minorHAnsi" w:hAnsiTheme="minorHAnsi" w:cstheme="minorHAnsi"/>
          <w:sz w:val="22"/>
          <w:szCs w:val="20"/>
        </w:rPr>
        <w:t xml:space="preserve"> předem k předání a</w:t>
      </w:r>
      <w:r w:rsidR="00E2159C">
        <w:rPr>
          <w:rFonts w:asciiTheme="minorHAnsi" w:hAnsiTheme="minorHAnsi" w:cstheme="minorHAnsi"/>
          <w:sz w:val="22"/>
          <w:szCs w:val="20"/>
        </w:rPr>
        <w:t> </w:t>
      </w:r>
      <w:r w:rsidRPr="00E2159C">
        <w:rPr>
          <w:rFonts w:asciiTheme="minorHAnsi" w:hAnsiTheme="minorHAnsi" w:cstheme="minorHAnsi"/>
          <w:sz w:val="22"/>
          <w:szCs w:val="20"/>
        </w:rPr>
        <w:t>převzetí díla.</w:t>
      </w:r>
    </w:p>
    <w:p w:rsidR="002E4506" w:rsidRPr="00E2159C" w:rsidRDefault="002E4506" w:rsidP="002170E5">
      <w:pPr>
        <w:pStyle w:val="Odstavecseseznamem"/>
        <w:numPr>
          <w:ilvl w:val="0"/>
          <w:numId w:val="29"/>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Dílo je převzato protokolem podepsaným oprávněnými zástupci obou smluvních stran. Přejímací zápis obsahuje zejména:</w:t>
      </w:r>
    </w:p>
    <w:p w:rsidR="00894EE8" w:rsidRDefault="00894EE8" w:rsidP="002E4506">
      <w:pPr>
        <w:pStyle w:val="Odstavecseseznamem"/>
        <w:numPr>
          <w:ilvl w:val="0"/>
          <w:numId w:val="30"/>
        </w:numPr>
        <w:ind w:hanging="294"/>
        <w:jc w:val="both"/>
        <w:rPr>
          <w:rFonts w:asciiTheme="minorHAnsi" w:hAnsiTheme="minorHAnsi" w:cstheme="minorHAnsi"/>
          <w:sz w:val="22"/>
          <w:szCs w:val="20"/>
        </w:rPr>
      </w:pPr>
      <w:r>
        <w:rPr>
          <w:rFonts w:asciiTheme="minorHAnsi" w:hAnsiTheme="minorHAnsi" w:cstheme="minorHAnsi"/>
          <w:sz w:val="22"/>
          <w:szCs w:val="20"/>
        </w:rPr>
        <w:t>identifikaci objednatele a zhotovitele,</w:t>
      </w:r>
    </w:p>
    <w:p w:rsidR="002E4506" w:rsidRDefault="002E4506" w:rsidP="002E4506">
      <w:pPr>
        <w:pStyle w:val="Odstavecseseznamem"/>
        <w:numPr>
          <w:ilvl w:val="0"/>
          <w:numId w:val="30"/>
        </w:numPr>
        <w:ind w:hanging="294"/>
        <w:jc w:val="both"/>
        <w:rPr>
          <w:rFonts w:asciiTheme="minorHAnsi" w:hAnsiTheme="minorHAnsi" w:cstheme="minorHAnsi"/>
          <w:sz w:val="22"/>
          <w:szCs w:val="20"/>
        </w:rPr>
      </w:pPr>
      <w:r w:rsidRPr="00E2159C">
        <w:rPr>
          <w:rFonts w:asciiTheme="minorHAnsi" w:hAnsiTheme="minorHAnsi" w:cstheme="minorHAnsi"/>
          <w:sz w:val="22"/>
          <w:szCs w:val="20"/>
        </w:rPr>
        <w:t>identifikační údaje díla,</w:t>
      </w:r>
    </w:p>
    <w:p w:rsidR="00894EE8" w:rsidRPr="00E2159C" w:rsidRDefault="00894EE8" w:rsidP="002E4506">
      <w:pPr>
        <w:pStyle w:val="Odstavecseseznamem"/>
        <w:numPr>
          <w:ilvl w:val="0"/>
          <w:numId w:val="30"/>
        </w:numPr>
        <w:ind w:hanging="294"/>
        <w:jc w:val="both"/>
        <w:rPr>
          <w:rFonts w:asciiTheme="minorHAnsi" w:hAnsiTheme="minorHAnsi" w:cstheme="minorHAnsi"/>
          <w:sz w:val="22"/>
          <w:szCs w:val="20"/>
        </w:rPr>
      </w:pPr>
      <w:r>
        <w:rPr>
          <w:rFonts w:asciiTheme="minorHAnsi" w:hAnsiTheme="minorHAnsi" w:cstheme="minorHAnsi"/>
          <w:sz w:val="22"/>
          <w:szCs w:val="20"/>
        </w:rPr>
        <w:t>zhodnocení jakosti díla, či jeho části,</w:t>
      </w:r>
    </w:p>
    <w:p w:rsidR="00894EE8" w:rsidRDefault="002E4506" w:rsidP="002E4506">
      <w:pPr>
        <w:pStyle w:val="Odstavecseseznamem"/>
        <w:numPr>
          <w:ilvl w:val="0"/>
          <w:numId w:val="30"/>
        </w:numPr>
        <w:ind w:hanging="294"/>
        <w:jc w:val="both"/>
        <w:rPr>
          <w:rFonts w:asciiTheme="minorHAnsi" w:hAnsiTheme="minorHAnsi" w:cstheme="minorHAnsi"/>
          <w:sz w:val="22"/>
          <w:szCs w:val="20"/>
        </w:rPr>
      </w:pPr>
      <w:r w:rsidRPr="00E2159C">
        <w:rPr>
          <w:rFonts w:asciiTheme="minorHAnsi" w:hAnsiTheme="minorHAnsi" w:cstheme="minorHAnsi"/>
          <w:sz w:val="22"/>
          <w:szCs w:val="20"/>
        </w:rPr>
        <w:t>prohlášení objednatele, že předávané dílo přejímá</w:t>
      </w:r>
      <w:r w:rsidR="00894EE8">
        <w:rPr>
          <w:rFonts w:asciiTheme="minorHAnsi" w:hAnsiTheme="minorHAnsi" w:cstheme="minorHAnsi"/>
          <w:sz w:val="22"/>
          <w:szCs w:val="20"/>
        </w:rPr>
        <w:t>,</w:t>
      </w:r>
    </w:p>
    <w:p w:rsidR="002E4506" w:rsidRPr="00E2159C" w:rsidRDefault="00894EE8" w:rsidP="002E4506">
      <w:pPr>
        <w:pStyle w:val="Odstavecseseznamem"/>
        <w:numPr>
          <w:ilvl w:val="0"/>
          <w:numId w:val="30"/>
        </w:numPr>
        <w:ind w:hanging="294"/>
        <w:jc w:val="both"/>
        <w:rPr>
          <w:rFonts w:asciiTheme="minorHAnsi" w:hAnsiTheme="minorHAnsi" w:cstheme="minorHAnsi"/>
          <w:sz w:val="22"/>
          <w:szCs w:val="20"/>
        </w:rPr>
      </w:pPr>
      <w:r w:rsidRPr="00A53A08">
        <w:rPr>
          <w:rFonts w:ascii="Calibri" w:hAnsi="Calibri"/>
          <w:sz w:val="22"/>
          <w:szCs w:val="22"/>
        </w:rPr>
        <w:t xml:space="preserve">určení místa a </w:t>
      </w:r>
      <w:r w:rsidR="00171DBA">
        <w:rPr>
          <w:rFonts w:ascii="Calibri" w:hAnsi="Calibri"/>
          <w:sz w:val="22"/>
          <w:szCs w:val="22"/>
        </w:rPr>
        <w:t>data</w:t>
      </w:r>
      <w:r w:rsidRPr="00A53A08">
        <w:rPr>
          <w:rFonts w:ascii="Calibri" w:hAnsi="Calibri"/>
          <w:sz w:val="22"/>
          <w:szCs w:val="22"/>
        </w:rPr>
        <w:t xml:space="preserve"> předání a převzetí díla</w:t>
      </w:r>
      <w:r w:rsidR="002E4506" w:rsidRPr="00E2159C">
        <w:rPr>
          <w:rFonts w:asciiTheme="minorHAnsi" w:hAnsiTheme="minorHAnsi" w:cstheme="minorHAnsi"/>
          <w:sz w:val="22"/>
          <w:szCs w:val="20"/>
        </w:rPr>
        <w:t>.</w:t>
      </w:r>
    </w:p>
    <w:p w:rsidR="002E4506" w:rsidRDefault="002E4506" w:rsidP="002170E5">
      <w:pPr>
        <w:pStyle w:val="Odstavecseseznamem"/>
        <w:numPr>
          <w:ilvl w:val="0"/>
          <w:numId w:val="29"/>
        </w:numPr>
        <w:spacing w:before="120"/>
        <w:ind w:left="425" w:hanging="425"/>
        <w:contextualSpacing w:val="0"/>
        <w:jc w:val="both"/>
        <w:rPr>
          <w:rFonts w:asciiTheme="minorHAnsi" w:hAnsiTheme="minorHAnsi" w:cstheme="minorHAnsi"/>
          <w:sz w:val="22"/>
          <w:szCs w:val="20"/>
        </w:rPr>
      </w:pPr>
      <w:r w:rsidRPr="00E2159C">
        <w:rPr>
          <w:rFonts w:asciiTheme="minorHAnsi" w:hAnsiTheme="minorHAnsi" w:cstheme="minorHAnsi"/>
          <w:sz w:val="22"/>
          <w:szCs w:val="20"/>
        </w:rPr>
        <w:t>V případě, že objednatel odmítne dílo převzít, sepíší obě strany zápis, v němž uvedou svá stanoviska a jejich odůvodnění a dohodnou náhradní termín předání a převzetí díla včetně způsobu odstranění zjištěných vad a nedodělků. O předání a převzetí díla v náhradním termínu sepíší strany přejímací zápis s náležitostmi podle předchozího odstavce. Tím není dotčena povinnost zhotovitele dokončit a předat dílo objednateli v termínu dle čl. III. této smlouvy.</w:t>
      </w:r>
    </w:p>
    <w:p w:rsidR="002A6B50" w:rsidRPr="00E2159C" w:rsidRDefault="00483D4D"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Záruky</w:t>
      </w:r>
    </w:p>
    <w:p w:rsidR="00483D4D" w:rsidRPr="00E2159C" w:rsidRDefault="00483D4D" w:rsidP="005E4F2E">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Zhotovitel poskytuje </w:t>
      </w:r>
      <w:r w:rsidR="0047222E" w:rsidRPr="00E2159C">
        <w:rPr>
          <w:rFonts w:asciiTheme="minorHAnsi" w:hAnsiTheme="minorHAnsi" w:cstheme="minorHAnsi"/>
          <w:sz w:val="22"/>
          <w:szCs w:val="20"/>
        </w:rPr>
        <w:t xml:space="preserve">na provedené dílo dle předmětu </w:t>
      </w:r>
      <w:r w:rsidR="00195D6A" w:rsidRPr="00E2159C">
        <w:rPr>
          <w:rFonts w:asciiTheme="minorHAnsi" w:hAnsiTheme="minorHAnsi" w:cstheme="minorHAnsi"/>
          <w:sz w:val="22"/>
          <w:szCs w:val="20"/>
        </w:rPr>
        <w:t>smlouvy</w:t>
      </w:r>
      <w:r w:rsidR="0047222E" w:rsidRPr="00E2159C">
        <w:rPr>
          <w:rFonts w:asciiTheme="minorHAnsi" w:hAnsiTheme="minorHAnsi" w:cstheme="minorHAnsi"/>
          <w:sz w:val="22"/>
          <w:szCs w:val="20"/>
        </w:rPr>
        <w:t xml:space="preserve"> </w:t>
      </w:r>
      <w:r w:rsidRPr="00E2159C">
        <w:rPr>
          <w:rFonts w:asciiTheme="minorHAnsi" w:hAnsiTheme="minorHAnsi" w:cstheme="minorHAnsi"/>
          <w:sz w:val="22"/>
          <w:szCs w:val="20"/>
        </w:rPr>
        <w:t xml:space="preserve">záruku v délce </w:t>
      </w:r>
      <w:r w:rsidR="00646311">
        <w:rPr>
          <w:rFonts w:asciiTheme="minorHAnsi" w:hAnsiTheme="minorHAnsi" w:cstheme="minorHAnsi"/>
          <w:sz w:val="22"/>
          <w:szCs w:val="20"/>
          <w:u w:val="single"/>
        </w:rPr>
        <w:t>24</w:t>
      </w:r>
      <w:r w:rsidR="00195D6A" w:rsidRPr="009F06C0">
        <w:rPr>
          <w:rFonts w:asciiTheme="minorHAnsi" w:hAnsiTheme="minorHAnsi" w:cstheme="minorHAnsi"/>
          <w:sz w:val="22"/>
          <w:szCs w:val="20"/>
          <w:u w:val="single"/>
        </w:rPr>
        <w:t xml:space="preserve"> </w:t>
      </w:r>
      <w:r w:rsidR="00E65B75" w:rsidRPr="009F06C0">
        <w:rPr>
          <w:rFonts w:asciiTheme="minorHAnsi" w:hAnsiTheme="minorHAnsi" w:cstheme="minorHAnsi"/>
          <w:sz w:val="22"/>
          <w:szCs w:val="20"/>
          <w:u w:val="single"/>
        </w:rPr>
        <w:t>měsíců</w:t>
      </w:r>
      <w:r w:rsidR="0047222E" w:rsidRPr="00E2159C">
        <w:rPr>
          <w:rFonts w:asciiTheme="minorHAnsi" w:hAnsiTheme="minorHAnsi" w:cstheme="minorHAnsi"/>
          <w:sz w:val="22"/>
          <w:szCs w:val="20"/>
        </w:rPr>
        <w:t xml:space="preserve"> od dokončení a</w:t>
      </w:r>
      <w:r w:rsidR="001D1BB6" w:rsidRPr="00E2159C">
        <w:rPr>
          <w:rFonts w:asciiTheme="minorHAnsi" w:hAnsiTheme="minorHAnsi" w:cstheme="minorHAnsi"/>
          <w:sz w:val="22"/>
          <w:szCs w:val="20"/>
        </w:rPr>
        <w:t> </w:t>
      </w:r>
      <w:r w:rsidR="0047222E" w:rsidRPr="00E2159C">
        <w:rPr>
          <w:rFonts w:asciiTheme="minorHAnsi" w:hAnsiTheme="minorHAnsi" w:cstheme="minorHAnsi"/>
          <w:sz w:val="22"/>
          <w:szCs w:val="20"/>
        </w:rPr>
        <w:t>řádného předání díla.</w:t>
      </w:r>
      <w:r w:rsidR="005E4F2E" w:rsidRPr="00E2159C">
        <w:rPr>
          <w:rFonts w:asciiTheme="minorHAnsi" w:hAnsiTheme="minorHAnsi" w:cstheme="minorHAnsi"/>
          <w:sz w:val="22"/>
          <w:szCs w:val="20"/>
        </w:rPr>
        <w:t xml:space="preserve"> Záruční doba počíná plynout dnem podepsání protokolu o</w:t>
      </w:r>
      <w:r w:rsidR="005E2040">
        <w:rPr>
          <w:rFonts w:asciiTheme="minorHAnsi" w:hAnsiTheme="minorHAnsi" w:cstheme="minorHAnsi"/>
          <w:sz w:val="22"/>
          <w:szCs w:val="20"/>
        </w:rPr>
        <w:t> </w:t>
      </w:r>
      <w:r w:rsidR="005E4F2E" w:rsidRPr="00E2159C">
        <w:rPr>
          <w:rFonts w:asciiTheme="minorHAnsi" w:hAnsiTheme="minorHAnsi" w:cstheme="minorHAnsi"/>
          <w:sz w:val="22"/>
          <w:szCs w:val="20"/>
        </w:rPr>
        <w:t>předání a převzetí díla</w:t>
      </w:r>
      <w:r w:rsidR="00725F5F" w:rsidRPr="00E2159C">
        <w:rPr>
          <w:rFonts w:asciiTheme="minorHAnsi" w:hAnsiTheme="minorHAnsi" w:cstheme="minorHAnsi"/>
          <w:sz w:val="22"/>
          <w:szCs w:val="20"/>
        </w:rPr>
        <w:t xml:space="preserve"> nebo části díla</w:t>
      </w:r>
      <w:r w:rsidR="005E4F2E" w:rsidRPr="00E2159C">
        <w:rPr>
          <w:rFonts w:asciiTheme="minorHAnsi" w:hAnsiTheme="minorHAnsi" w:cstheme="minorHAnsi"/>
          <w:sz w:val="22"/>
          <w:szCs w:val="20"/>
        </w:rPr>
        <w:t xml:space="preserve"> bez vad a nedodělků oběma smluvními stranami.</w:t>
      </w:r>
    </w:p>
    <w:p w:rsidR="0007743E" w:rsidRPr="00E2159C" w:rsidRDefault="0007743E" w:rsidP="0007743E">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Zhotovitel se zavazuje odstranit bezplatně veškeré vady nebo nedodělky, které existovaly v době předání díla objednateli</w:t>
      </w:r>
      <w:r w:rsidR="001A7F71" w:rsidRPr="00E2159C">
        <w:rPr>
          <w:rFonts w:asciiTheme="minorHAnsi" w:hAnsiTheme="minorHAnsi" w:cstheme="minorHAnsi"/>
          <w:sz w:val="22"/>
          <w:szCs w:val="20"/>
        </w:rPr>
        <w:t>,</w:t>
      </w:r>
      <w:r w:rsidRPr="00E2159C">
        <w:rPr>
          <w:rFonts w:asciiTheme="minorHAnsi" w:hAnsiTheme="minorHAnsi" w:cstheme="minorHAnsi"/>
          <w:sz w:val="22"/>
          <w:szCs w:val="20"/>
        </w:rPr>
        <w:t xml:space="preserve"> a dále vady vzniklé na díle kdykoli během doby </w:t>
      </w:r>
      <w:r w:rsidR="00646311">
        <w:rPr>
          <w:rFonts w:asciiTheme="minorHAnsi" w:hAnsiTheme="minorHAnsi" w:cstheme="minorHAnsi"/>
          <w:sz w:val="22"/>
          <w:szCs w:val="20"/>
        </w:rPr>
        <w:t>24</w:t>
      </w:r>
      <w:r w:rsidRPr="00E2159C">
        <w:rPr>
          <w:rFonts w:asciiTheme="minorHAnsi" w:hAnsiTheme="minorHAnsi" w:cstheme="minorHAnsi"/>
          <w:sz w:val="22"/>
          <w:szCs w:val="20"/>
        </w:rPr>
        <w:t xml:space="preserve"> měsíců ode dne předání díla objednateli. V případě oprávněné reklamace se záruční doba na dílo prodlužuje o dobu počínající datem uplatnění reklamace a končící dnem odstranění reklamované vady zhotovitelem.</w:t>
      </w:r>
    </w:p>
    <w:p w:rsidR="0007743E" w:rsidRPr="00E2159C" w:rsidRDefault="0007743E" w:rsidP="0007743E">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Zhotovitel je povinen během záruční doby na svou odpovědnost a náklady:</w:t>
      </w:r>
    </w:p>
    <w:p w:rsidR="0007743E" w:rsidRPr="00E2159C" w:rsidRDefault="0007743E" w:rsidP="0007743E">
      <w:pPr>
        <w:pStyle w:val="Odstavecseseznamem"/>
        <w:numPr>
          <w:ilvl w:val="0"/>
          <w:numId w:val="13"/>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započít s odstraňováním oprávněné a ohlášené vady nejpozději do </w:t>
      </w:r>
      <w:r w:rsidR="00996F63">
        <w:rPr>
          <w:rFonts w:asciiTheme="minorHAnsi" w:hAnsiTheme="minorHAnsi" w:cstheme="minorHAnsi"/>
          <w:sz w:val="22"/>
          <w:szCs w:val="20"/>
          <w:u w:val="single"/>
        </w:rPr>
        <w:t>5</w:t>
      </w:r>
      <w:r w:rsidRPr="007F00D0">
        <w:rPr>
          <w:rFonts w:asciiTheme="minorHAnsi" w:hAnsiTheme="minorHAnsi" w:cstheme="minorHAnsi"/>
          <w:sz w:val="22"/>
          <w:szCs w:val="20"/>
          <w:u w:val="single"/>
        </w:rPr>
        <w:t xml:space="preserve"> dnů</w:t>
      </w:r>
      <w:r w:rsidRPr="00E2159C">
        <w:rPr>
          <w:rFonts w:asciiTheme="minorHAnsi" w:hAnsiTheme="minorHAnsi" w:cstheme="minorHAnsi"/>
          <w:sz w:val="22"/>
          <w:szCs w:val="20"/>
        </w:rPr>
        <w:t xml:space="preserve"> ode dne ohlášení, nebude-li v</w:t>
      </w:r>
      <w:r w:rsidR="00FE24A8" w:rsidRPr="00E2159C">
        <w:rPr>
          <w:rFonts w:asciiTheme="minorHAnsi" w:hAnsiTheme="minorHAnsi" w:cstheme="minorHAnsi"/>
          <w:sz w:val="22"/>
          <w:szCs w:val="20"/>
        </w:rPr>
        <w:t> </w:t>
      </w:r>
      <w:r w:rsidRPr="00E2159C">
        <w:rPr>
          <w:rFonts w:asciiTheme="minorHAnsi" w:hAnsiTheme="minorHAnsi" w:cstheme="minorHAnsi"/>
          <w:sz w:val="22"/>
          <w:szCs w:val="20"/>
        </w:rPr>
        <w:t>této době dohodnuto písemně jinak,</w:t>
      </w:r>
    </w:p>
    <w:p w:rsidR="0007743E" w:rsidRPr="00A55E54" w:rsidRDefault="0007743E" w:rsidP="00A55E54">
      <w:pPr>
        <w:pStyle w:val="Odstavecseseznamem"/>
        <w:numPr>
          <w:ilvl w:val="0"/>
          <w:numId w:val="13"/>
        </w:numPr>
        <w:spacing w:before="120"/>
        <w:jc w:val="both"/>
        <w:rPr>
          <w:rFonts w:asciiTheme="minorHAnsi" w:hAnsiTheme="minorHAnsi" w:cstheme="minorHAnsi"/>
          <w:sz w:val="22"/>
          <w:szCs w:val="20"/>
        </w:rPr>
      </w:pPr>
      <w:r w:rsidRPr="00E2159C">
        <w:rPr>
          <w:rFonts w:asciiTheme="minorHAnsi" w:hAnsiTheme="minorHAnsi" w:cstheme="minorHAnsi"/>
          <w:sz w:val="22"/>
          <w:szCs w:val="20"/>
        </w:rPr>
        <w:t>odstranit ve sjednané lhůtě reklamované vady, které vznikly z důvodu vadného plnění zhotovitele</w:t>
      </w:r>
      <w:r w:rsidR="00473CEE">
        <w:rPr>
          <w:rFonts w:asciiTheme="minorHAnsi" w:hAnsiTheme="minorHAnsi" w:cstheme="minorHAnsi"/>
          <w:sz w:val="22"/>
          <w:szCs w:val="20"/>
        </w:rPr>
        <w:t xml:space="preserve">. </w:t>
      </w:r>
      <w:r w:rsidR="00473CEE" w:rsidRPr="00A55E54">
        <w:rPr>
          <w:rFonts w:asciiTheme="minorHAnsi" w:hAnsiTheme="minorHAnsi" w:cstheme="minorHAnsi"/>
          <w:sz w:val="22"/>
          <w:szCs w:val="20"/>
        </w:rPr>
        <w:t xml:space="preserve">Nedohodnou-li se Smluvní strany jinak, zhotovitel je povinen v přiměřené lhůtě, </w:t>
      </w:r>
      <w:r w:rsidR="00473CEE" w:rsidRPr="00A55E54">
        <w:rPr>
          <w:rFonts w:asciiTheme="minorHAnsi" w:hAnsiTheme="minorHAnsi" w:cstheme="minorHAnsi"/>
          <w:sz w:val="22"/>
          <w:szCs w:val="20"/>
        </w:rPr>
        <w:lastRenderedPageBreak/>
        <w:t>nejpozději do 30 kalendářních dnů ode dne obdržení reklamace reklamované vady nebo nedodělky odstranit.</w:t>
      </w:r>
    </w:p>
    <w:p w:rsidR="005E4F2E" w:rsidRPr="00E2159C" w:rsidRDefault="0007743E" w:rsidP="0007743E">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Ohlášením vady zhotoviteli se rozumí pro účely této smlouvy odeslání dopisu nebo e-mailu s uplatněnou reklamací objednatelem s tím, že kontakty určené pro reklamaci jsou uvedené v</w:t>
      </w:r>
      <w:r w:rsidR="001A7F71" w:rsidRPr="00E2159C">
        <w:rPr>
          <w:rFonts w:asciiTheme="minorHAnsi" w:hAnsiTheme="minorHAnsi" w:cstheme="minorHAnsi"/>
          <w:sz w:val="22"/>
          <w:szCs w:val="20"/>
        </w:rPr>
        <w:t> čl. I.</w:t>
      </w:r>
      <w:r w:rsidRPr="00E2159C">
        <w:rPr>
          <w:rFonts w:asciiTheme="minorHAnsi" w:hAnsiTheme="minorHAnsi" w:cstheme="minorHAnsi"/>
          <w:sz w:val="22"/>
          <w:szCs w:val="20"/>
        </w:rPr>
        <w:t xml:space="preserve"> této smlouvy.</w:t>
      </w:r>
    </w:p>
    <w:p w:rsidR="0047222E" w:rsidRDefault="0047222E" w:rsidP="00033A44">
      <w:pPr>
        <w:numPr>
          <w:ilvl w:val="0"/>
          <w:numId w:val="9"/>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Záruka </w:t>
      </w:r>
      <w:r w:rsidR="00DD75E0" w:rsidRPr="00E2159C">
        <w:rPr>
          <w:rFonts w:asciiTheme="minorHAnsi" w:hAnsiTheme="minorHAnsi" w:cstheme="minorHAnsi"/>
          <w:sz w:val="22"/>
          <w:szCs w:val="20"/>
        </w:rPr>
        <w:t>s</w:t>
      </w:r>
      <w:r w:rsidRPr="00E2159C">
        <w:rPr>
          <w:rFonts w:asciiTheme="minorHAnsi" w:hAnsiTheme="minorHAnsi" w:cstheme="minorHAnsi"/>
          <w:sz w:val="22"/>
          <w:szCs w:val="20"/>
        </w:rPr>
        <w:t xml:space="preserve">e nevztahuje na poškození díla vzniklé </w:t>
      </w:r>
      <w:r w:rsidR="001102F6" w:rsidRPr="00E2159C">
        <w:rPr>
          <w:rFonts w:asciiTheme="minorHAnsi" w:hAnsiTheme="minorHAnsi" w:cstheme="minorHAnsi"/>
          <w:sz w:val="22"/>
          <w:szCs w:val="20"/>
        </w:rPr>
        <w:t xml:space="preserve">nesprávnou manipulací objednatele. </w:t>
      </w:r>
    </w:p>
    <w:p w:rsidR="0047222E" w:rsidRPr="00E2159C" w:rsidRDefault="009802FC"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Smluvní pokuty</w:t>
      </w:r>
    </w:p>
    <w:p w:rsidR="00967C08" w:rsidRPr="00E2159C" w:rsidRDefault="00967C08" w:rsidP="00967C08">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Za nedodržení sjednaného termínu dokončení díla dle této smlouvy zaplatí zhotovitel objednateli smluvní pokutu ve výši </w:t>
      </w:r>
      <w:r w:rsidR="005B5447">
        <w:rPr>
          <w:rFonts w:asciiTheme="minorHAnsi" w:hAnsiTheme="minorHAnsi" w:cstheme="minorHAnsi"/>
          <w:sz w:val="22"/>
          <w:szCs w:val="20"/>
        </w:rPr>
        <w:t>0,</w:t>
      </w:r>
      <w:r w:rsidRPr="00E2159C">
        <w:rPr>
          <w:rFonts w:asciiTheme="minorHAnsi" w:hAnsiTheme="minorHAnsi" w:cstheme="minorHAnsi"/>
          <w:sz w:val="22"/>
          <w:szCs w:val="20"/>
        </w:rPr>
        <w:t>1 % z</w:t>
      </w:r>
      <w:r w:rsidR="005B5447">
        <w:rPr>
          <w:rFonts w:asciiTheme="minorHAnsi" w:hAnsiTheme="minorHAnsi" w:cstheme="minorHAnsi"/>
          <w:sz w:val="22"/>
          <w:szCs w:val="20"/>
        </w:rPr>
        <w:t xml:space="preserve"> celkové </w:t>
      </w:r>
      <w:r w:rsidRPr="00E2159C">
        <w:rPr>
          <w:rFonts w:asciiTheme="minorHAnsi" w:hAnsiTheme="minorHAnsi" w:cstheme="minorHAnsi"/>
          <w:sz w:val="22"/>
          <w:szCs w:val="20"/>
        </w:rPr>
        <w:t>ceny díla</w:t>
      </w:r>
      <w:r w:rsidR="005B5447">
        <w:rPr>
          <w:rFonts w:asciiTheme="minorHAnsi" w:hAnsiTheme="minorHAnsi" w:cstheme="minorHAnsi"/>
          <w:sz w:val="22"/>
          <w:szCs w:val="20"/>
        </w:rPr>
        <w:t xml:space="preserve"> vč. DPH</w:t>
      </w:r>
      <w:r w:rsidRPr="00E2159C">
        <w:rPr>
          <w:rFonts w:asciiTheme="minorHAnsi" w:hAnsiTheme="minorHAnsi" w:cstheme="minorHAnsi"/>
          <w:sz w:val="22"/>
          <w:szCs w:val="20"/>
        </w:rPr>
        <w:t xml:space="preserve"> za každý byť i jen započatý den prodlení.</w:t>
      </w:r>
      <w:r w:rsidR="00EA34D7" w:rsidRPr="00E2159C">
        <w:rPr>
          <w:rFonts w:asciiTheme="minorHAnsi" w:hAnsiTheme="minorHAnsi" w:cstheme="minorHAnsi"/>
          <w:sz w:val="22"/>
          <w:szCs w:val="20"/>
        </w:rPr>
        <w:t xml:space="preserve"> </w:t>
      </w:r>
    </w:p>
    <w:p w:rsidR="00967C08" w:rsidRPr="00E2159C" w:rsidRDefault="00967C08" w:rsidP="00967C08">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V případě prodlení objednatele se zaplacením ceny díla na základě faktury vystavené zhotovitelem</w:t>
      </w:r>
      <w:r w:rsidR="00CF5885" w:rsidRPr="00E2159C">
        <w:rPr>
          <w:rFonts w:asciiTheme="minorHAnsi" w:hAnsiTheme="minorHAnsi" w:cstheme="minorHAnsi"/>
          <w:sz w:val="22"/>
          <w:szCs w:val="20"/>
        </w:rPr>
        <w:t xml:space="preserve"> </w:t>
      </w:r>
      <w:r w:rsidRPr="00E2159C">
        <w:rPr>
          <w:rFonts w:asciiTheme="minorHAnsi" w:hAnsiTheme="minorHAnsi" w:cstheme="minorHAnsi"/>
          <w:sz w:val="22"/>
          <w:szCs w:val="20"/>
        </w:rPr>
        <w:t xml:space="preserve">je zhotovitel oprávněn po objednateli požadovat uhrazení smluvní pokuty ve výši </w:t>
      </w:r>
      <w:r w:rsidR="005B5447">
        <w:rPr>
          <w:rFonts w:asciiTheme="minorHAnsi" w:hAnsiTheme="minorHAnsi" w:cstheme="minorHAnsi"/>
          <w:sz w:val="22"/>
          <w:szCs w:val="20"/>
        </w:rPr>
        <w:t>0,</w:t>
      </w:r>
      <w:r w:rsidRPr="00E2159C">
        <w:rPr>
          <w:rFonts w:asciiTheme="minorHAnsi" w:hAnsiTheme="minorHAnsi" w:cstheme="minorHAnsi"/>
          <w:sz w:val="22"/>
          <w:szCs w:val="20"/>
        </w:rPr>
        <w:t>1</w:t>
      </w:r>
      <w:r w:rsidR="00CF5885" w:rsidRPr="00E2159C">
        <w:rPr>
          <w:rFonts w:asciiTheme="minorHAnsi" w:hAnsiTheme="minorHAnsi" w:cstheme="minorHAnsi"/>
          <w:sz w:val="22"/>
          <w:szCs w:val="20"/>
        </w:rPr>
        <w:t> </w:t>
      </w:r>
      <w:r w:rsidRPr="00E2159C">
        <w:rPr>
          <w:rFonts w:asciiTheme="minorHAnsi" w:hAnsiTheme="minorHAnsi" w:cstheme="minorHAnsi"/>
          <w:sz w:val="22"/>
          <w:szCs w:val="20"/>
        </w:rPr>
        <w:t xml:space="preserve">% z dlužné částky za každý byť i jen započatý den prodlení. </w:t>
      </w:r>
    </w:p>
    <w:p w:rsidR="00EA34D7" w:rsidRPr="00E2159C" w:rsidRDefault="00967C08" w:rsidP="00EA34D7">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Za prodlení se započetím na odstranění reklamované vady ohlášené způsobem dle této smlouvy je zhotovitel povinen uhradit objednateli smluvní pokutu ve výši </w:t>
      </w:r>
      <w:r w:rsidR="00646311">
        <w:rPr>
          <w:rFonts w:asciiTheme="minorHAnsi" w:hAnsiTheme="minorHAnsi" w:cstheme="minorHAnsi"/>
          <w:sz w:val="22"/>
          <w:szCs w:val="20"/>
        </w:rPr>
        <w:t>200</w:t>
      </w:r>
      <w:r w:rsidR="005E2040">
        <w:rPr>
          <w:rFonts w:asciiTheme="minorHAnsi" w:hAnsiTheme="minorHAnsi" w:cstheme="minorHAnsi"/>
          <w:sz w:val="22"/>
          <w:szCs w:val="20"/>
        </w:rPr>
        <w:t xml:space="preserve"> </w:t>
      </w:r>
      <w:r w:rsidRPr="00E2159C">
        <w:rPr>
          <w:rFonts w:asciiTheme="minorHAnsi" w:hAnsiTheme="minorHAnsi" w:cstheme="minorHAnsi"/>
          <w:sz w:val="22"/>
          <w:szCs w:val="20"/>
        </w:rPr>
        <w:t>Kč za každý byť i jen započatý den prodlení.</w:t>
      </w:r>
      <w:r w:rsidR="00EA34D7" w:rsidRPr="00E2159C">
        <w:rPr>
          <w:rFonts w:asciiTheme="minorHAnsi" w:hAnsiTheme="minorHAnsi" w:cstheme="minorHAnsi"/>
          <w:sz w:val="22"/>
          <w:szCs w:val="20"/>
        </w:rPr>
        <w:t xml:space="preserve"> </w:t>
      </w:r>
    </w:p>
    <w:p w:rsidR="00967C08" w:rsidRPr="00E2159C" w:rsidRDefault="00967C08" w:rsidP="00EA34D7">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Za nesplnění dohodnutého termínu odstranění nahlášené a uznané vady je zhotovitel povinen uhradit objednateli smluvní pokutu ve výši </w:t>
      </w:r>
      <w:r w:rsidR="00646311">
        <w:rPr>
          <w:rFonts w:asciiTheme="minorHAnsi" w:hAnsiTheme="minorHAnsi" w:cstheme="minorHAnsi"/>
          <w:sz w:val="22"/>
          <w:szCs w:val="20"/>
        </w:rPr>
        <w:t>200</w:t>
      </w:r>
      <w:r w:rsidR="005E2040">
        <w:rPr>
          <w:rFonts w:asciiTheme="minorHAnsi" w:hAnsiTheme="minorHAnsi" w:cstheme="minorHAnsi"/>
          <w:sz w:val="22"/>
          <w:szCs w:val="20"/>
        </w:rPr>
        <w:t xml:space="preserve"> </w:t>
      </w:r>
      <w:r w:rsidRPr="00E2159C">
        <w:rPr>
          <w:rFonts w:asciiTheme="minorHAnsi" w:hAnsiTheme="minorHAnsi" w:cstheme="minorHAnsi"/>
          <w:sz w:val="22"/>
          <w:szCs w:val="20"/>
        </w:rPr>
        <w:t>Kč za každý byť i jen započatý den prodlení.</w:t>
      </w:r>
    </w:p>
    <w:p w:rsidR="00967C08" w:rsidRDefault="00967C08" w:rsidP="00967C08">
      <w:pPr>
        <w:numPr>
          <w:ilvl w:val="0"/>
          <w:numId w:val="10"/>
        </w:numPr>
        <w:spacing w:before="120"/>
        <w:jc w:val="both"/>
        <w:rPr>
          <w:rFonts w:asciiTheme="minorHAnsi" w:hAnsiTheme="minorHAnsi" w:cstheme="minorHAnsi"/>
          <w:sz w:val="22"/>
          <w:szCs w:val="20"/>
        </w:rPr>
      </w:pPr>
      <w:r w:rsidRPr="00E2159C">
        <w:rPr>
          <w:rFonts w:asciiTheme="minorHAnsi" w:hAnsiTheme="minorHAnsi" w:cstheme="minorHAnsi"/>
          <w:sz w:val="22"/>
          <w:szCs w:val="20"/>
        </w:rPr>
        <w:t>Objednatel není v prodlení se zaplacením ceny díla, pokud nedošlo k sepsání protokolu o předání a převzetí díla bez vad a nedodělků z důvodu, že objednatel odmítl jeho převzetí proto, že dílo má vady nebo nedodělky.</w:t>
      </w:r>
    </w:p>
    <w:p w:rsidR="00F81B52" w:rsidRDefault="00F81B52" w:rsidP="00F81B52">
      <w:pPr>
        <w:numPr>
          <w:ilvl w:val="0"/>
          <w:numId w:val="10"/>
        </w:numPr>
        <w:spacing w:before="120"/>
        <w:jc w:val="both"/>
        <w:rPr>
          <w:rFonts w:asciiTheme="minorHAnsi" w:hAnsiTheme="minorHAnsi" w:cstheme="minorHAnsi"/>
          <w:sz w:val="22"/>
          <w:szCs w:val="20"/>
        </w:rPr>
      </w:pPr>
      <w:r w:rsidRPr="00F81B52">
        <w:rPr>
          <w:rFonts w:asciiTheme="minorHAnsi" w:hAnsiTheme="minorHAnsi" w:cstheme="minorHAnsi"/>
          <w:sz w:val="22"/>
          <w:szCs w:val="20"/>
        </w:rPr>
        <w:t xml:space="preserve">Smluvní pokuty podle tohoto článku jsou splatné do 30 dnů ode dne, kdy povinná strana obdrží od strany oprávněné písemnou výzvu k zaplacení smluvní pokuty, která bude obsahovat </w:t>
      </w:r>
      <w:r>
        <w:rPr>
          <w:rFonts w:asciiTheme="minorHAnsi" w:hAnsiTheme="minorHAnsi" w:cstheme="minorHAnsi"/>
          <w:sz w:val="22"/>
          <w:szCs w:val="20"/>
        </w:rPr>
        <w:t>její</w:t>
      </w:r>
      <w:r w:rsidRPr="00F81B52">
        <w:rPr>
          <w:rFonts w:asciiTheme="minorHAnsi" w:hAnsiTheme="minorHAnsi" w:cstheme="minorHAnsi"/>
          <w:sz w:val="22"/>
          <w:szCs w:val="20"/>
        </w:rPr>
        <w:t xml:space="preserve"> vyčíslení.</w:t>
      </w:r>
    </w:p>
    <w:p w:rsidR="001562C1" w:rsidRPr="00E2159C" w:rsidRDefault="001562C1"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t>Odstoupení od smlouvy</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Tuto smlouvu lze ukončit dohodou smluvních stran. Dohoda o ukončení smluvního vztahu musí být písemná, jinak je neplatná.</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 xml:space="preserve">Od této smlouvy lze odstoupit v případě podstatného porušení smlouvy, jestliže je toto porušení smlouvy označeno za podstatné touto smlouvou nebo zákonem. Odstoupení je účinné dnem doručení písemného oznámení o odstoupení druhé smluvní straně. </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 xml:space="preserve">Smluvní strany se dohodly, že za podstatné porušení smlouvy považují zejména nedodržení dohodnutého předmětu této smlouvy a </w:t>
      </w:r>
      <w:r w:rsidRPr="00CC4B1B">
        <w:rPr>
          <w:rFonts w:asciiTheme="minorHAnsi" w:hAnsiTheme="minorHAnsi"/>
          <w:sz w:val="22"/>
          <w:szCs w:val="20"/>
        </w:rPr>
        <w:t xml:space="preserve">prodlení zhotovitele s konečným termínem pro dokončení a předání díla delší než </w:t>
      </w:r>
      <w:r w:rsidR="005B5447">
        <w:rPr>
          <w:rFonts w:asciiTheme="minorHAnsi" w:hAnsiTheme="minorHAnsi"/>
          <w:sz w:val="22"/>
          <w:szCs w:val="20"/>
        </w:rPr>
        <w:t>30</w:t>
      </w:r>
      <w:r>
        <w:rPr>
          <w:rFonts w:asciiTheme="minorHAnsi" w:hAnsiTheme="minorHAnsi"/>
          <w:sz w:val="22"/>
          <w:szCs w:val="20"/>
        </w:rPr>
        <w:t> </w:t>
      </w:r>
      <w:r w:rsidRPr="00CC4B1B">
        <w:rPr>
          <w:rFonts w:asciiTheme="minorHAnsi" w:hAnsiTheme="minorHAnsi"/>
          <w:sz w:val="22"/>
          <w:szCs w:val="20"/>
        </w:rPr>
        <w:t>dnů</w:t>
      </w:r>
      <w:r w:rsidRPr="00137429">
        <w:rPr>
          <w:rFonts w:asciiTheme="minorHAnsi" w:hAnsiTheme="minorHAnsi" w:cstheme="minorHAnsi"/>
          <w:sz w:val="22"/>
          <w:szCs w:val="20"/>
        </w:rPr>
        <w:t>.</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Je-li zřejmé již v průběhu provádění díla dle této smlouvy, že právní, technické, finanční či organizační změny na straně zhotovitele budou mít podstatný vliv na plnění této smlouvy, může objednatel od smlouvy odstoupit.</w:t>
      </w:r>
    </w:p>
    <w:p w:rsidR="00137429" w:rsidRPr="00137429" w:rsidRDefault="00137429" w:rsidP="00137429">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Objednatel si vyhrazuje právo od smlouvy odstoupit, pokud zjistí, že zhotovitel při podání nabídky na veřejnou zakázku, na základě které je uzavřena tato smlouva, uvedl nepravdivá prohlášení nebo informace za účelem získat zakázku nebo jiný majetkový prospěch.</w:t>
      </w:r>
    </w:p>
    <w:p w:rsidR="00FE52DC" w:rsidRDefault="00137429" w:rsidP="00974C90">
      <w:pPr>
        <w:numPr>
          <w:ilvl w:val="0"/>
          <w:numId w:val="27"/>
        </w:numPr>
        <w:spacing w:before="120"/>
        <w:jc w:val="both"/>
        <w:rPr>
          <w:rFonts w:asciiTheme="minorHAnsi" w:hAnsiTheme="minorHAnsi" w:cstheme="minorHAnsi"/>
          <w:sz w:val="22"/>
          <w:szCs w:val="20"/>
        </w:rPr>
      </w:pPr>
      <w:r w:rsidRPr="00137429">
        <w:rPr>
          <w:rFonts w:asciiTheme="minorHAnsi" w:hAnsiTheme="minorHAnsi" w:cstheme="minorHAnsi"/>
          <w:sz w:val="22"/>
          <w:szCs w:val="20"/>
        </w:rPr>
        <w:t>Odstoupením od smlouvy nejsou dotčena ustanove</w:t>
      </w:r>
      <w:r w:rsidR="00974C90">
        <w:rPr>
          <w:rFonts w:asciiTheme="minorHAnsi" w:hAnsiTheme="minorHAnsi" w:cstheme="minorHAnsi"/>
          <w:sz w:val="22"/>
          <w:szCs w:val="20"/>
        </w:rPr>
        <w:t xml:space="preserve">ní týkající se smluvních pokut </w:t>
      </w:r>
      <w:r w:rsidRPr="00137429">
        <w:rPr>
          <w:rFonts w:asciiTheme="minorHAnsi" w:hAnsiTheme="minorHAnsi" w:cstheme="minorHAnsi"/>
          <w:sz w:val="22"/>
          <w:szCs w:val="20"/>
        </w:rPr>
        <w:t>a ustanovení týkající se těch práv a povinností, z jejichž povahy vyplývá, že mají trvat</w:t>
      </w:r>
      <w:r w:rsidR="00974C90">
        <w:rPr>
          <w:rFonts w:asciiTheme="minorHAnsi" w:hAnsiTheme="minorHAnsi" w:cstheme="minorHAnsi"/>
          <w:sz w:val="22"/>
          <w:szCs w:val="20"/>
        </w:rPr>
        <w:t xml:space="preserve"> </w:t>
      </w:r>
      <w:r w:rsidRPr="00974C90">
        <w:rPr>
          <w:rFonts w:asciiTheme="minorHAnsi" w:hAnsiTheme="minorHAnsi" w:cstheme="minorHAnsi"/>
          <w:sz w:val="22"/>
          <w:szCs w:val="20"/>
        </w:rPr>
        <w:t>i po odstoupení (např. povinnost poskytnout peněžitá plnění za plnění poskytnutá před účinností odstoupení).</w:t>
      </w:r>
    </w:p>
    <w:p w:rsidR="00251555" w:rsidRDefault="00251555" w:rsidP="00251555">
      <w:pPr>
        <w:spacing w:before="120"/>
        <w:jc w:val="both"/>
        <w:rPr>
          <w:rFonts w:asciiTheme="minorHAnsi" w:hAnsiTheme="minorHAnsi" w:cstheme="minorHAnsi"/>
          <w:sz w:val="22"/>
          <w:szCs w:val="20"/>
        </w:rPr>
      </w:pPr>
    </w:p>
    <w:p w:rsidR="00251555" w:rsidRDefault="00251555" w:rsidP="00251555">
      <w:pPr>
        <w:spacing w:before="120"/>
        <w:jc w:val="both"/>
        <w:rPr>
          <w:rFonts w:asciiTheme="minorHAnsi" w:hAnsiTheme="minorHAnsi" w:cstheme="minorHAnsi"/>
          <w:sz w:val="22"/>
          <w:szCs w:val="20"/>
        </w:rPr>
      </w:pPr>
    </w:p>
    <w:p w:rsidR="002A6B50" w:rsidRPr="00E2159C" w:rsidRDefault="000D62AE" w:rsidP="00D5508C">
      <w:pPr>
        <w:pStyle w:val="Odstavecseseznamem"/>
        <w:numPr>
          <w:ilvl w:val="0"/>
          <w:numId w:val="14"/>
        </w:numPr>
        <w:spacing w:before="240" w:after="120"/>
        <w:ind w:left="426" w:hanging="426"/>
        <w:contextualSpacing w:val="0"/>
        <w:jc w:val="center"/>
        <w:rPr>
          <w:rFonts w:asciiTheme="minorHAnsi" w:hAnsiTheme="minorHAnsi" w:cstheme="minorHAnsi"/>
          <w:b/>
          <w:sz w:val="22"/>
          <w:szCs w:val="20"/>
        </w:rPr>
      </w:pPr>
      <w:r w:rsidRPr="00E2159C">
        <w:rPr>
          <w:rFonts w:asciiTheme="minorHAnsi" w:hAnsiTheme="minorHAnsi" w:cstheme="minorHAnsi"/>
          <w:b/>
          <w:sz w:val="22"/>
          <w:szCs w:val="20"/>
        </w:rPr>
        <w:lastRenderedPageBreak/>
        <w:t>Závěrečn</w:t>
      </w:r>
      <w:r w:rsidR="00E12787" w:rsidRPr="00E2159C">
        <w:rPr>
          <w:rFonts w:asciiTheme="minorHAnsi" w:hAnsiTheme="minorHAnsi" w:cstheme="minorHAnsi"/>
          <w:b/>
          <w:sz w:val="22"/>
          <w:szCs w:val="20"/>
        </w:rPr>
        <w:t>á</w:t>
      </w:r>
      <w:r w:rsidRPr="00E2159C">
        <w:rPr>
          <w:rFonts w:asciiTheme="minorHAnsi" w:hAnsiTheme="minorHAnsi" w:cstheme="minorHAnsi"/>
          <w:b/>
          <w:sz w:val="22"/>
          <w:szCs w:val="20"/>
        </w:rPr>
        <w:t xml:space="preserve"> ustanovení</w:t>
      </w:r>
    </w:p>
    <w:p w:rsidR="000D62AE" w:rsidRPr="00E2159C" w:rsidRDefault="00B97649" w:rsidP="00033A44">
      <w:pPr>
        <w:numPr>
          <w:ilvl w:val="0"/>
          <w:numId w:val="11"/>
        </w:numPr>
        <w:spacing w:before="120"/>
        <w:jc w:val="both"/>
        <w:rPr>
          <w:rFonts w:asciiTheme="minorHAnsi" w:hAnsiTheme="minorHAnsi" w:cstheme="minorHAnsi"/>
          <w:sz w:val="22"/>
          <w:szCs w:val="20"/>
        </w:rPr>
      </w:pPr>
      <w:r w:rsidRPr="00E2159C">
        <w:rPr>
          <w:rFonts w:ascii="Calibri" w:hAnsi="Calibri" w:cs="Calibri"/>
          <w:sz w:val="22"/>
          <w:szCs w:val="20"/>
        </w:rPr>
        <w:t>Tato smlouva, jakož i práva a povinnosti vzniklé na základě této smlouvy nebo v souvislosti s ní, se řídí právem České republiky, zejména příslušnými ustanoveními zákona č. 89/2012 Sb., občanský zákoník, v platném znění</w:t>
      </w:r>
      <w:r w:rsidR="00AB3C05" w:rsidRPr="00E2159C">
        <w:rPr>
          <w:rFonts w:ascii="Calibri" w:hAnsi="Calibri" w:cs="Calibri"/>
          <w:sz w:val="22"/>
          <w:szCs w:val="20"/>
        </w:rPr>
        <w:t>.</w:t>
      </w:r>
    </w:p>
    <w:p w:rsidR="00212728" w:rsidRPr="00E2159C" w:rsidRDefault="00212728" w:rsidP="00212728">
      <w:pPr>
        <w:numPr>
          <w:ilvl w:val="0"/>
          <w:numId w:val="11"/>
        </w:numPr>
        <w:spacing w:before="120"/>
        <w:jc w:val="both"/>
        <w:rPr>
          <w:rFonts w:asciiTheme="minorHAnsi" w:hAnsiTheme="minorHAnsi" w:cstheme="minorHAnsi"/>
          <w:sz w:val="22"/>
          <w:szCs w:val="20"/>
        </w:rPr>
      </w:pPr>
      <w:r w:rsidRPr="00E2159C">
        <w:rPr>
          <w:rFonts w:asciiTheme="minorHAnsi" w:hAnsiTheme="minorHAnsi" w:cstheme="minorHAnsi"/>
          <w:sz w:val="22"/>
          <w:szCs w:val="20"/>
        </w:rPr>
        <w:t>Vzhledem k veřejnoprávnímu charakteru objednatele smluvní strany výslovně sjednávají, že zhotovitel je obeznámen a souhlasí se zveřejněním smluvních podmínek obsažených v této smlouvě v rozsahu a za podmínek vyplývajících z příslušných právních předpisů (zejména zák. č.</w:t>
      </w:r>
      <w:r w:rsidR="009468C7" w:rsidRPr="00E2159C">
        <w:rPr>
          <w:rFonts w:asciiTheme="minorHAnsi" w:hAnsiTheme="minorHAnsi" w:cstheme="minorHAnsi"/>
          <w:sz w:val="22"/>
          <w:szCs w:val="20"/>
        </w:rPr>
        <w:t> </w:t>
      </w:r>
      <w:r w:rsidRPr="00E2159C">
        <w:rPr>
          <w:rFonts w:asciiTheme="minorHAnsi" w:hAnsiTheme="minorHAnsi" w:cstheme="minorHAnsi"/>
          <w:sz w:val="22"/>
          <w:szCs w:val="20"/>
        </w:rPr>
        <w:t>106/1999 Sb., o svobodném přístupu k informacím, ve znění pozdějších předpisů).</w:t>
      </w:r>
    </w:p>
    <w:p w:rsidR="00E2159C" w:rsidRPr="00E2159C" w:rsidRDefault="00E2159C" w:rsidP="00E2159C">
      <w:pPr>
        <w:numPr>
          <w:ilvl w:val="0"/>
          <w:numId w:val="11"/>
        </w:numPr>
        <w:spacing w:before="120"/>
        <w:jc w:val="both"/>
        <w:rPr>
          <w:rFonts w:asciiTheme="minorHAnsi" w:hAnsiTheme="minorHAnsi" w:cstheme="minorHAnsi"/>
          <w:sz w:val="22"/>
          <w:szCs w:val="20"/>
        </w:rPr>
      </w:pPr>
      <w:r w:rsidRPr="00E2159C">
        <w:rPr>
          <w:rFonts w:asciiTheme="minorHAnsi" w:hAnsiTheme="minorHAnsi" w:cstheme="minorHAnsi"/>
          <w:sz w:val="22"/>
          <w:szCs w:val="20"/>
        </w:rPr>
        <w:t>Smlouva podléhá uveřejnění v registru smluv. Smluvní strany se dohodly, že návrh na uveřejnění smlouvy v registru smluv podá objednatel.</w:t>
      </w:r>
    </w:p>
    <w:p w:rsidR="00212728" w:rsidRDefault="00212728" w:rsidP="00212728">
      <w:pPr>
        <w:numPr>
          <w:ilvl w:val="0"/>
          <w:numId w:val="11"/>
        </w:numPr>
        <w:spacing w:before="120"/>
        <w:jc w:val="both"/>
        <w:rPr>
          <w:rFonts w:asciiTheme="minorHAnsi" w:hAnsiTheme="minorHAnsi" w:cstheme="minorHAnsi"/>
          <w:sz w:val="22"/>
          <w:szCs w:val="20"/>
        </w:rPr>
      </w:pPr>
      <w:r w:rsidRPr="00E2159C">
        <w:rPr>
          <w:rFonts w:asciiTheme="minorHAnsi" w:hAnsiTheme="minorHAnsi" w:cstheme="minorHAnsi"/>
          <w:sz w:val="22"/>
          <w:szCs w:val="20"/>
        </w:rPr>
        <w:t>Zhotovitel dle § 2 písm. e) zákona č. 320/2001 Sb., o finanční kontrole, ve znění pozdějších předpisů, je osobou povinnou spolupůsobit při výkonu finanční kontroly.</w:t>
      </w:r>
    </w:p>
    <w:p w:rsidR="004C7ECF" w:rsidRPr="004C7ECF" w:rsidRDefault="004C7ECF" w:rsidP="004C7ECF">
      <w:pPr>
        <w:numPr>
          <w:ilvl w:val="0"/>
          <w:numId w:val="11"/>
        </w:numPr>
        <w:spacing w:before="120"/>
        <w:jc w:val="both"/>
        <w:rPr>
          <w:rFonts w:asciiTheme="minorHAnsi" w:hAnsiTheme="minorHAnsi" w:cstheme="minorHAnsi"/>
          <w:sz w:val="22"/>
          <w:szCs w:val="20"/>
        </w:rPr>
      </w:pPr>
      <w:r w:rsidRPr="004C7ECF">
        <w:rPr>
          <w:rFonts w:asciiTheme="minorHAnsi" w:hAnsiTheme="minorHAnsi" w:cstheme="minorHAnsi"/>
          <w:sz w:val="22"/>
          <w:szCs w:val="20"/>
        </w:rPr>
        <w:t xml:space="preserve">Smluvní strany si sjednávají, že došlá zásilka odeslaná s využitím provozovatele poštovních služeb nebo elektronická zásilka zaslaná prostřednictvím datové schránky došla třetí pracovní den po odeslání, při sporu pak domněnku doby dojití prokazuje odesílatel. </w:t>
      </w:r>
    </w:p>
    <w:p w:rsidR="004C7ECF" w:rsidRDefault="004C7ECF" w:rsidP="004C7ECF">
      <w:pPr>
        <w:numPr>
          <w:ilvl w:val="0"/>
          <w:numId w:val="11"/>
        </w:numPr>
        <w:spacing w:before="120"/>
        <w:jc w:val="both"/>
        <w:rPr>
          <w:rFonts w:asciiTheme="minorHAnsi" w:hAnsiTheme="minorHAnsi" w:cstheme="minorHAnsi"/>
          <w:sz w:val="22"/>
          <w:szCs w:val="20"/>
        </w:rPr>
      </w:pPr>
      <w:r w:rsidRPr="004C7ECF">
        <w:rPr>
          <w:rFonts w:asciiTheme="minorHAnsi" w:hAnsiTheme="minorHAnsi" w:cstheme="minorHAnsi"/>
          <w:sz w:val="22"/>
          <w:szCs w:val="20"/>
        </w:rPr>
        <w:t xml:space="preserve">Písemnosti se považují za doručené i v případě, že kterákoliv ze stran </w:t>
      </w:r>
      <w:r w:rsidR="00880C90">
        <w:rPr>
          <w:rFonts w:asciiTheme="minorHAnsi" w:hAnsiTheme="minorHAnsi" w:cstheme="minorHAnsi"/>
          <w:sz w:val="22"/>
          <w:szCs w:val="20"/>
        </w:rPr>
        <w:t>jejich</w:t>
      </w:r>
      <w:r w:rsidRPr="004C7ECF">
        <w:rPr>
          <w:rFonts w:asciiTheme="minorHAnsi" w:hAnsiTheme="minorHAnsi" w:cstheme="minorHAnsi"/>
          <w:sz w:val="22"/>
          <w:szCs w:val="20"/>
        </w:rPr>
        <w:t xml:space="preserve"> doručení odmítne, či doručení jinak znemožní.</w:t>
      </w:r>
    </w:p>
    <w:p w:rsidR="00CF6B6A" w:rsidRPr="00E2159C" w:rsidRDefault="00CF6B6A" w:rsidP="00CF6B6A">
      <w:pPr>
        <w:numPr>
          <w:ilvl w:val="0"/>
          <w:numId w:val="11"/>
        </w:numPr>
        <w:spacing w:before="120"/>
        <w:jc w:val="both"/>
        <w:rPr>
          <w:rFonts w:asciiTheme="minorHAnsi" w:hAnsiTheme="minorHAnsi" w:cstheme="minorHAnsi"/>
          <w:sz w:val="22"/>
          <w:szCs w:val="20"/>
        </w:rPr>
      </w:pPr>
      <w:r w:rsidRPr="00CF6B6A">
        <w:rPr>
          <w:rFonts w:asciiTheme="minorHAnsi" w:hAnsiTheme="minorHAnsi" w:cstheme="minorHAnsi"/>
          <w:sz w:val="22"/>
          <w:szCs w:val="20"/>
        </w:rPr>
        <w:t xml:space="preserve">Nedílnou součástí této smlouvy </w:t>
      </w:r>
      <w:r w:rsidR="00251555">
        <w:rPr>
          <w:rFonts w:asciiTheme="minorHAnsi" w:hAnsiTheme="minorHAnsi" w:cstheme="minorHAnsi"/>
          <w:sz w:val="22"/>
          <w:szCs w:val="20"/>
        </w:rPr>
        <w:t>je příloha</w:t>
      </w:r>
      <w:r w:rsidRPr="00CF6B6A">
        <w:rPr>
          <w:rFonts w:asciiTheme="minorHAnsi" w:hAnsiTheme="minorHAnsi" w:cstheme="minorHAnsi"/>
          <w:sz w:val="22"/>
          <w:szCs w:val="20"/>
        </w:rPr>
        <w:t xml:space="preserve"> č. 1 této smlouvy, kter</w:t>
      </w:r>
      <w:r w:rsidR="00251555">
        <w:rPr>
          <w:rFonts w:asciiTheme="minorHAnsi" w:hAnsiTheme="minorHAnsi" w:cstheme="minorHAnsi"/>
          <w:sz w:val="22"/>
          <w:szCs w:val="20"/>
        </w:rPr>
        <w:t>á</w:t>
      </w:r>
      <w:r w:rsidRPr="00CF6B6A">
        <w:rPr>
          <w:rFonts w:asciiTheme="minorHAnsi" w:hAnsiTheme="minorHAnsi" w:cstheme="minorHAnsi"/>
          <w:sz w:val="22"/>
          <w:szCs w:val="20"/>
        </w:rPr>
        <w:t xml:space="preserve"> obsahuj</w:t>
      </w:r>
      <w:r w:rsidR="00251555">
        <w:rPr>
          <w:rFonts w:asciiTheme="minorHAnsi" w:hAnsiTheme="minorHAnsi" w:cstheme="minorHAnsi"/>
          <w:sz w:val="22"/>
          <w:szCs w:val="20"/>
        </w:rPr>
        <w:t>e</w:t>
      </w:r>
      <w:r w:rsidRPr="00CF6B6A">
        <w:rPr>
          <w:rFonts w:asciiTheme="minorHAnsi" w:hAnsiTheme="minorHAnsi" w:cstheme="minorHAnsi"/>
          <w:sz w:val="22"/>
          <w:szCs w:val="20"/>
        </w:rPr>
        <w:t xml:space="preserve"> bližší specifikaci předmětu díla.</w:t>
      </w:r>
    </w:p>
    <w:p w:rsidR="000D62AE" w:rsidRPr="00E2159C" w:rsidRDefault="00D82D9B" w:rsidP="00327F00">
      <w:pPr>
        <w:numPr>
          <w:ilvl w:val="0"/>
          <w:numId w:val="11"/>
        </w:numPr>
        <w:spacing w:before="120"/>
        <w:jc w:val="both"/>
        <w:rPr>
          <w:rFonts w:asciiTheme="minorHAnsi" w:hAnsiTheme="minorHAnsi" w:cstheme="minorHAnsi"/>
          <w:sz w:val="22"/>
          <w:szCs w:val="20"/>
        </w:rPr>
      </w:pPr>
      <w:r w:rsidRPr="00E2159C">
        <w:rPr>
          <w:rFonts w:ascii="Calibri" w:hAnsi="Calibri" w:cs="Calibri"/>
          <w:sz w:val="22"/>
          <w:szCs w:val="20"/>
        </w:rPr>
        <w:t>Tuto smlouvu lze změnit pouze očíslovanými písemnými dodatky, označenými jako dodatek ke smlouvě o</w:t>
      </w:r>
      <w:r w:rsidR="00B31F3C" w:rsidRPr="00E2159C">
        <w:rPr>
          <w:rFonts w:ascii="Calibri" w:hAnsi="Calibri" w:cs="Calibri"/>
          <w:sz w:val="22"/>
          <w:szCs w:val="20"/>
        </w:rPr>
        <w:t> </w:t>
      </w:r>
      <w:r w:rsidRPr="00E2159C">
        <w:rPr>
          <w:rFonts w:ascii="Calibri" w:hAnsi="Calibri" w:cs="Calibri"/>
          <w:sz w:val="22"/>
          <w:szCs w:val="20"/>
        </w:rPr>
        <w:t>dílo a podepsaný</w:t>
      </w:r>
      <w:r w:rsidR="00AB3C05" w:rsidRPr="00E2159C">
        <w:rPr>
          <w:rFonts w:ascii="Calibri" w:hAnsi="Calibri" w:cs="Calibri"/>
          <w:sz w:val="22"/>
          <w:szCs w:val="20"/>
        </w:rPr>
        <w:t>mi</w:t>
      </w:r>
      <w:r w:rsidRPr="00E2159C">
        <w:rPr>
          <w:rFonts w:ascii="Calibri" w:hAnsi="Calibri" w:cs="Calibri"/>
          <w:sz w:val="22"/>
          <w:szCs w:val="20"/>
        </w:rPr>
        <w:t xml:space="preserve"> oběma smluvními stranami, pokud z této smlouvy nevyplývá něco jiného.</w:t>
      </w:r>
    </w:p>
    <w:p w:rsidR="000D62AE" w:rsidRPr="00E2159C" w:rsidRDefault="000D62AE" w:rsidP="00033A44">
      <w:pPr>
        <w:numPr>
          <w:ilvl w:val="0"/>
          <w:numId w:val="11"/>
        </w:numPr>
        <w:spacing w:before="120"/>
        <w:jc w:val="both"/>
        <w:rPr>
          <w:rFonts w:asciiTheme="minorHAnsi" w:hAnsiTheme="minorHAnsi" w:cstheme="minorHAnsi"/>
          <w:sz w:val="22"/>
          <w:szCs w:val="20"/>
        </w:rPr>
      </w:pPr>
      <w:r w:rsidRPr="00E2159C">
        <w:rPr>
          <w:rFonts w:asciiTheme="minorHAnsi" w:hAnsiTheme="minorHAnsi" w:cstheme="minorHAnsi"/>
          <w:sz w:val="22"/>
          <w:szCs w:val="20"/>
        </w:rPr>
        <w:t xml:space="preserve">Tato smlouva se vyhotovuje ve </w:t>
      </w:r>
      <w:r w:rsidR="00895115" w:rsidRPr="00E2159C">
        <w:rPr>
          <w:rFonts w:asciiTheme="minorHAnsi" w:hAnsiTheme="minorHAnsi" w:cstheme="minorHAnsi"/>
          <w:sz w:val="22"/>
          <w:szCs w:val="20"/>
        </w:rPr>
        <w:t>třech</w:t>
      </w:r>
      <w:r w:rsidRPr="00E2159C">
        <w:rPr>
          <w:rFonts w:asciiTheme="minorHAnsi" w:hAnsiTheme="minorHAnsi" w:cstheme="minorHAnsi"/>
          <w:sz w:val="22"/>
          <w:szCs w:val="20"/>
        </w:rPr>
        <w:t xml:space="preserve"> </w:t>
      </w:r>
      <w:r w:rsidR="00054F8B" w:rsidRPr="00E2159C">
        <w:rPr>
          <w:rFonts w:asciiTheme="minorHAnsi" w:hAnsiTheme="minorHAnsi" w:cstheme="minorHAnsi"/>
          <w:sz w:val="22"/>
          <w:szCs w:val="20"/>
        </w:rPr>
        <w:t>stejnopisech</w:t>
      </w:r>
      <w:r w:rsidRPr="00E2159C">
        <w:rPr>
          <w:rFonts w:asciiTheme="minorHAnsi" w:hAnsiTheme="minorHAnsi" w:cstheme="minorHAnsi"/>
          <w:sz w:val="22"/>
          <w:szCs w:val="20"/>
        </w:rPr>
        <w:t xml:space="preserve">, které mají platnost originálu, </w:t>
      </w:r>
      <w:r w:rsidR="00895115" w:rsidRPr="00E2159C">
        <w:rPr>
          <w:rFonts w:asciiTheme="minorHAnsi" w:hAnsiTheme="minorHAnsi" w:cstheme="minorHAnsi"/>
          <w:sz w:val="22"/>
          <w:szCs w:val="20"/>
        </w:rPr>
        <w:t>dvě vyhotovení pro objednatele a jedno pro zhotovitele</w:t>
      </w:r>
      <w:r w:rsidRPr="00E2159C">
        <w:rPr>
          <w:rFonts w:asciiTheme="minorHAnsi" w:hAnsiTheme="minorHAnsi" w:cstheme="minorHAnsi"/>
          <w:sz w:val="22"/>
          <w:szCs w:val="20"/>
        </w:rPr>
        <w:t>.</w:t>
      </w:r>
    </w:p>
    <w:p w:rsidR="00D82D9B" w:rsidRPr="00E2159C" w:rsidRDefault="00D261C0" w:rsidP="00D82D9B">
      <w:pPr>
        <w:numPr>
          <w:ilvl w:val="0"/>
          <w:numId w:val="11"/>
        </w:numPr>
        <w:spacing w:before="120"/>
        <w:jc w:val="both"/>
        <w:rPr>
          <w:rFonts w:ascii="Calibri" w:hAnsi="Calibri" w:cs="Calibri"/>
          <w:sz w:val="22"/>
          <w:szCs w:val="20"/>
        </w:rPr>
      </w:pPr>
      <w:r w:rsidRPr="003B7C94">
        <w:rPr>
          <w:rFonts w:ascii="Calibri" w:hAnsi="Calibri" w:cs="Calibri"/>
          <w:sz w:val="22"/>
          <w:szCs w:val="20"/>
        </w:rPr>
        <w:t>Smlouva nabývá platnosti dnem podpisu obou smluvních stran a účinnosti dnem uveřejnění v</w:t>
      </w:r>
      <w:r>
        <w:rPr>
          <w:rFonts w:ascii="Calibri" w:hAnsi="Calibri" w:cs="Calibri"/>
          <w:sz w:val="22"/>
          <w:szCs w:val="20"/>
        </w:rPr>
        <w:t> </w:t>
      </w:r>
      <w:r w:rsidRPr="003B7C94">
        <w:rPr>
          <w:rFonts w:ascii="Calibri" w:hAnsi="Calibri" w:cs="Calibri"/>
          <w:sz w:val="22"/>
          <w:szCs w:val="20"/>
        </w:rPr>
        <w:t>Informačním systému registru smluv postupem dle zákona č. 340/2015 Sb., v platném znění.</w:t>
      </w:r>
      <w:r w:rsidR="00D82D9B" w:rsidRPr="00E2159C">
        <w:rPr>
          <w:rFonts w:ascii="Calibri" w:hAnsi="Calibri" w:cs="Calibri"/>
          <w:sz w:val="22"/>
          <w:szCs w:val="20"/>
        </w:rPr>
        <w:t xml:space="preserve"> </w:t>
      </w:r>
    </w:p>
    <w:p w:rsidR="008B4567" w:rsidRPr="00E2159C" w:rsidRDefault="00D82D9B" w:rsidP="00D82D9B">
      <w:pPr>
        <w:numPr>
          <w:ilvl w:val="0"/>
          <w:numId w:val="11"/>
        </w:numPr>
        <w:spacing w:before="120"/>
        <w:jc w:val="both"/>
        <w:rPr>
          <w:rFonts w:ascii="Calibri" w:hAnsi="Calibri" w:cs="Calibri"/>
          <w:sz w:val="22"/>
          <w:szCs w:val="20"/>
        </w:rPr>
      </w:pPr>
      <w:r w:rsidRPr="00E2159C">
        <w:rPr>
          <w:rFonts w:ascii="Calibri" w:hAnsi="Calibri" w:cs="Calibri"/>
          <w:sz w:val="22"/>
          <w:szCs w:val="20"/>
        </w:rPr>
        <w:t>Smluvní strany prohlašují, že tuto smlouvu uzavřely svobodně, vážně a srozumitelně, nikoliv v</w:t>
      </w:r>
      <w:r w:rsidR="005E1D24" w:rsidRPr="00E2159C">
        <w:rPr>
          <w:rFonts w:ascii="Calibri" w:hAnsi="Calibri" w:cs="Calibri"/>
          <w:sz w:val="22"/>
          <w:szCs w:val="20"/>
        </w:rPr>
        <w:t> </w:t>
      </w:r>
      <w:r w:rsidRPr="00E2159C">
        <w:rPr>
          <w:rFonts w:ascii="Calibri" w:hAnsi="Calibri" w:cs="Calibri"/>
          <w:sz w:val="22"/>
          <w:szCs w:val="20"/>
        </w:rPr>
        <w:t>tísni nebo za nápadně nevýhodných podmínek.</w:t>
      </w:r>
    </w:p>
    <w:p w:rsidR="0078534C" w:rsidRPr="00E2159C" w:rsidRDefault="0078534C" w:rsidP="00CF3200">
      <w:pPr>
        <w:rPr>
          <w:rFonts w:asciiTheme="minorHAnsi" w:hAnsiTheme="minorHAnsi" w:cstheme="minorHAnsi"/>
          <w:sz w:val="22"/>
          <w:szCs w:val="20"/>
        </w:rPr>
      </w:pPr>
    </w:p>
    <w:tbl>
      <w:tblPr>
        <w:tblW w:w="0" w:type="auto"/>
        <w:tblLook w:val="04A0" w:firstRow="1" w:lastRow="0" w:firstColumn="1" w:lastColumn="0" w:noHBand="0" w:noVBand="1"/>
      </w:tblPr>
      <w:tblGrid>
        <w:gridCol w:w="3119"/>
        <w:gridCol w:w="2551"/>
        <w:gridCol w:w="3400"/>
      </w:tblGrid>
      <w:tr w:rsidR="00171CA3" w:rsidRPr="00E2159C" w:rsidTr="00C84CBB">
        <w:tc>
          <w:tcPr>
            <w:tcW w:w="3119" w:type="dxa"/>
          </w:tcPr>
          <w:p w:rsidR="009767B6" w:rsidRPr="00E2159C" w:rsidRDefault="009767B6" w:rsidP="00251555">
            <w:pPr>
              <w:jc w:val="both"/>
              <w:rPr>
                <w:rFonts w:asciiTheme="minorHAnsi" w:hAnsiTheme="minorHAnsi" w:cs="Tahoma"/>
                <w:sz w:val="22"/>
                <w:szCs w:val="20"/>
              </w:rPr>
            </w:pPr>
            <w:r w:rsidRPr="00E2159C">
              <w:rPr>
                <w:rFonts w:asciiTheme="minorHAnsi" w:hAnsiTheme="minorHAnsi" w:cs="Tahoma"/>
                <w:sz w:val="22"/>
                <w:szCs w:val="20"/>
              </w:rPr>
              <w:t xml:space="preserve">Ve Vyškově dne </w:t>
            </w:r>
            <w:r w:rsidR="00251555">
              <w:rPr>
                <w:rFonts w:asciiTheme="minorHAnsi" w:hAnsiTheme="minorHAnsi" w:cs="Tahoma"/>
                <w:sz w:val="22"/>
                <w:szCs w:val="20"/>
              </w:rPr>
              <w:t>17. 3. 2020</w:t>
            </w:r>
          </w:p>
        </w:tc>
        <w:tc>
          <w:tcPr>
            <w:tcW w:w="2551" w:type="dxa"/>
          </w:tcPr>
          <w:p w:rsidR="009767B6" w:rsidRPr="00E2159C" w:rsidRDefault="009767B6" w:rsidP="004E2B12">
            <w:pPr>
              <w:jc w:val="both"/>
              <w:rPr>
                <w:rFonts w:asciiTheme="minorHAnsi" w:hAnsiTheme="minorHAnsi" w:cs="Tahoma"/>
                <w:sz w:val="22"/>
                <w:szCs w:val="20"/>
              </w:rPr>
            </w:pPr>
          </w:p>
        </w:tc>
        <w:tc>
          <w:tcPr>
            <w:tcW w:w="3400" w:type="dxa"/>
          </w:tcPr>
          <w:p w:rsidR="009767B6" w:rsidRPr="00E2159C" w:rsidRDefault="00023DC5" w:rsidP="00DC4BA8">
            <w:pPr>
              <w:jc w:val="both"/>
              <w:rPr>
                <w:rFonts w:asciiTheme="minorHAnsi" w:hAnsiTheme="minorHAnsi" w:cs="Tahoma"/>
                <w:sz w:val="22"/>
                <w:szCs w:val="20"/>
              </w:rPr>
            </w:pPr>
            <w:r>
              <w:rPr>
                <w:rFonts w:asciiTheme="minorHAnsi" w:hAnsiTheme="minorHAnsi" w:cs="Tahoma"/>
                <w:sz w:val="22"/>
                <w:szCs w:val="20"/>
              </w:rPr>
              <w:t xml:space="preserve">V </w:t>
            </w:r>
            <w:sdt>
              <w:sdtPr>
                <w:rPr>
                  <w:rFonts w:asciiTheme="minorHAnsi" w:hAnsiTheme="minorHAnsi" w:cs="Arial"/>
                  <w:sz w:val="22"/>
                  <w:szCs w:val="22"/>
                </w:rPr>
                <w:id w:val="-414166776"/>
                <w:placeholder>
                  <w:docPart w:val="45C306C697194FD99B93AD70C4249F14"/>
                </w:placeholder>
              </w:sdtPr>
              <w:sdtEndPr/>
              <w:sdtContent>
                <w:r w:rsidR="00251555">
                  <w:rPr>
                    <w:rFonts w:asciiTheme="minorHAnsi" w:hAnsiTheme="minorHAnsi" w:cs="Arial"/>
                    <w:sz w:val="22"/>
                    <w:szCs w:val="22"/>
                  </w:rPr>
                  <w:t>Praze</w:t>
                </w:r>
              </w:sdtContent>
            </w:sdt>
            <w:r w:rsidR="009A2112">
              <w:rPr>
                <w:rFonts w:asciiTheme="minorHAnsi" w:hAnsiTheme="minorHAnsi" w:cs="Tahoma"/>
                <w:sz w:val="22"/>
                <w:szCs w:val="20"/>
              </w:rPr>
              <w:t xml:space="preserve"> </w:t>
            </w:r>
            <w:r>
              <w:rPr>
                <w:rFonts w:asciiTheme="minorHAnsi" w:hAnsiTheme="minorHAnsi" w:cs="Tahoma"/>
                <w:sz w:val="22"/>
                <w:szCs w:val="20"/>
              </w:rPr>
              <w:t xml:space="preserve">dne </w:t>
            </w:r>
            <w:sdt>
              <w:sdtPr>
                <w:rPr>
                  <w:rFonts w:asciiTheme="minorHAnsi" w:hAnsiTheme="minorHAnsi" w:cs="Arial"/>
                  <w:sz w:val="22"/>
                  <w:szCs w:val="22"/>
                </w:rPr>
                <w:id w:val="1592281130"/>
                <w:placeholder>
                  <w:docPart w:val="E73B81AD85B3479FA21D6A627895B4A0"/>
                </w:placeholder>
              </w:sdtPr>
              <w:sdtEndPr/>
              <w:sdtContent>
                <w:r w:rsidR="00DC4BA8">
                  <w:rPr>
                    <w:rFonts w:asciiTheme="minorHAnsi" w:hAnsiTheme="minorHAnsi" w:cs="Arial"/>
                    <w:sz w:val="22"/>
                    <w:szCs w:val="22"/>
                  </w:rPr>
                  <w:t>19. 3. 2020</w:t>
                </w:r>
              </w:sdtContent>
            </w:sdt>
          </w:p>
        </w:tc>
      </w:tr>
      <w:tr w:rsidR="00171CA3" w:rsidRPr="00E2159C" w:rsidTr="0063279D">
        <w:tblPrEx>
          <w:tblLook w:val="01E0" w:firstRow="1" w:lastRow="1" w:firstColumn="1" w:lastColumn="1" w:noHBand="0" w:noVBand="0"/>
        </w:tblPrEx>
        <w:trPr>
          <w:trHeight w:val="2112"/>
        </w:trPr>
        <w:tc>
          <w:tcPr>
            <w:tcW w:w="3119" w:type="dxa"/>
            <w:tcBorders>
              <w:bottom w:val="dotted" w:sz="8" w:space="0" w:color="auto"/>
            </w:tcBorders>
            <w:shd w:val="clear" w:color="auto" w:fill="auto"/>
          </w:tcPr>
          <w:p w:rsidR="009767B6" w:rsidRPr="00E2159C" w:rsidRDefault="00212728" w:rsidP="009767B6">
            <w:pPr>
              <w:spacing w:before="120"/>
              <w:jc w:val="both"/>
              <w:rPr>
                <w:rFonts w:asciiTheme="minorHAnsi" w:hAnsiTheme="minorHAnsi" w:cs="Tahoma"/>
                <w:sz w:val="22"/>
                <w:szCs w:val="20"/>
              </w:rPr>
            </w:pPr>
            <w:r w:rsidRPr="00E2159C">
              <w:rPr>
                <w:rFonts w:asciiTheme="minorHAnsi" w:hAnsiTheme="minorHAnsi" w:cs="Tahoma"/>
                <w:sz w:val="22"/>
                <w:szCs w:val="20"/>
              </w:rPr>
              <w:t>Objednatel</w:t>
            </w:r>
            <w:r w:rsidR="009767B6" w:rsidRPr="00E2159C">
              <w:rPr>
                <w:rFonts w:asciiTheme="minorHAnsi" w:hAnsiTheme="minorHAnsi" w:cs="Tahoma"/>
                <w:sz w:val="22"/>
                <w:szCs w:val="20"/>
              </w:rPr>
              <w:t>:</w:t>
            </w:r>
          </w:p>
        </w:tc>
        <w:tc>
          <w:tcPr>
            <w:tcW w:w="2551" w:type="dxa"/>
            <w:shd w:val="clear" w:color="auto" w:fill="auto"/>
          </w:tcPr>
          <w:p w:rsidR="009767B6" w:rsidRPr="00E2159C" w:rsidRDefault="009767B6" w:rsidP="004E2B12">
            <w:pPr>
              <w:jc w:val="both"/>
              <w:rPr>
                <w:rFonts w:asciiTheme="minorHAnsi" w:hAnsiTheme="minorHAnsi" w:cs="Tahoma"/>
                <w:sz w:val="22"/>
                <w:szCs w:val="20"/>
              </w:rPr>
            </w:pPr>
          </w:p>
        </w:tc>
        <w:tc>
          <w:tcPr>
            <w:tcW w:w="3400" w:type="dxa"/>
            <w:tcBorders>
              <w:bottom w:val="dotted" w:sz="8" w:space="0" w:color="auto"/>
            </w:tcBorders>
            <w:shd w:val="clear" w:color="auto" w:fill="auto"/>
          </w:tcPr>
          <w:p w:rsidR="009767B6" w:rsidRPr="00E2159C" w:rsidRDefault="00212728" w:rsidP="009767B6">
            <w:pPr>
              <w:spacing w:before="120"/>
              <w:jc w:val="both"/>
              <w:rPr>
                <w:rFonts w:asciiTheme="minorHAnsi" w:hAnsiTheme="minorHAnsi" w:cs="Tahoma"/>
                <w:sz w:val="22"/>
                <w:szCs w:val="20"/>
              </w:rPr>
            </w:pPr>
            <w:r w:rsidRPr="00E2159C">
              <w:rPr>
                <w:rFonts w:asciiTheme="minorHAnsi" w:hAnsiTheme="minorHAnsi" w:cs="Tahoma"/>
                <w:sz w:val="22"/>
                <w:szCs w:val="20"/>
              </w:rPr>
              <w:t>Zhotovitel</w:t>
            </w:r>
            <w:r w:rsidR="009767B6" w:rsidRPr="00E2159C">
              <w:rPr>
                <w:rFonts w:asciiTheme="minorHAnsi" w:hAnsiTheme="minorHAnsi" w:cs="Tahoma"/>
                <w:sz w:val="22"/>
                <w:szCs w:val="20"/>
              </w:rPr>
              <w:t>:</w:t>
            </w:r>
            <w:bookmarkStart w:id="0" w:name="_GoBack"/>
            <w:bookmarkEnd w:id="0"/>
          </w:p>
        </w:tc>
      </w:tr>
      <w:tr w:rsidR="009767B6" w:rsidRPr="00E2159C" w:rsidTr="00C84CBB">
        <w:tblPrEx>
          <w:tblLook w:val="01E0" w:firstRow="1" w:lastRow="1" w:firstColumn="1" w:lastColumn="1" w:noHBand="0" w:noVBand="0"/>
        </w:tblPrEx>
        <w:trPr>
          <w:trHeight w:val="400"/>
        </w:trPr>
        <w:tc>
          <w:tcPr>
            <w:tcW w:w="3119" w:type="dxa"/>
            <w:tcBorders>
              <w:top w:val="dotted" w:sz="8" w:space="0" w:color="auto"/>
            </w:tcBorders>
            <w:shd w:val="clear" w:color="auto" w:fill="auto"/>
            <w:vAlign w:val="center"/>
          </w:tcPr>
          <w:p w:rsidR="009767B6" w:rsidRPr="00E2159C" w:rsidRDefault="009767B6" w:rsidP="004E2B12">
            <w:pPr>
              <w:jc w:val="center"/>
              <w:rPr>
                <w:rFonts w:asciiTheme="minorHAnsi" w:hAnsiTheme="minorHAnsi" w:cs="Tahoma"/>
                <w:sz w:val="22"/>
                <w:szCs w:val="20"/>
              </w:rPr>
            </w:pPr>
            <w:r w:rsidRPr="00E2159C">
              <w:rPr>
                <w:rFonts w:asciiTheme="minorHAnsi" w:hAnsiTheme="minorHAnsi" w:cs="Tahoma"/>
                <w:sz w:val="22"/>
                <w:szCs w:val="20"/>
              </w:rPr>
              <w:t>Mgr. Monika Pelinková</w:t>
            </w:r>
          </w:p>
          <w:p w:rsidR="009767B6" w:rsidRPr="00E2159C" w:rsidRDefault="009767B6" w:rsidP="004E2B12">
            <w:pPr>
              <w:jc w:val="center"/>
              <w:rPr>
                <w:rFonts w:asciiTheme="minorHAnsi" w:hAnsiTheme="minorHAnsi" w:cs="Tahoma"/>
                <w:sz w:val="22"/>
                <w:szCs w:val="20"/>
              </w:rPr>
            </w:pPr>
            <w:r w:rsidRPr="00E2159C">
              <w:rPr>
                <w:rFonts w:asciiTheme="minorHAnsi" w:hAnsiTheme="minorHAnsi" w:cs="Tahoma"/>
                <w:sz w:val="22"/>
                <w:szCs w:val="20"/>
              </w:rPr>
              <w:t>ředitelka</w:t>
            </w:r>
            <w:r w:rsidR="008D0E41" w:rsidRPr="00E2159C">
              <w:rPr>
                <w:rFonts w:asciiTheme="minorHAnsi" w:hAnsiTheme="minorHAnsi" w:cs="Tahoma"/>
                <w:sz w:val="22"/>
                <w:szCs w:val="20"/>
              </w:rPr>
              <w:t xml:space="preserve"> Muzea Vyškovska, </w:t>
            </w:r>
            <w:proofErr w:type="spellStart"/>
            <w:proofErr w:type="gramStart"/>
            <w:r w:rsidR="008D0E41" w:rsidRPr="00E2159C">
              <w:rPr>
                <w:rFonts w:asciiTheme="minorHAnsi" w:hAnsiTheme="minorHAnsi" w:cs="Tahoma"/>
                <w:sz w:val="22"/>
                <w:szCs w:val="20"/>
              </w:rPr>
              <w:t>p.o</w:t>
            </w:r>
            <w:proofErr w:type="spellEnd"/>
            <w:r w:rsidR="008D0E41" w:rsidRPr="00E2159C">
              <w:rPr>
                <w:rFonts w:asciiTheme="minorHAnsi" w:hAnsiTheme="minorHAnsi" w:cs="Tahoma"/>
                <w:sz w:val="22"/>
                <w:szCs w:val="20"/>
              </w:rPr>
              <w:t>.</w:t>
            </w:r>
            <w:proofErr w:type="gramEnd"/>
          </w:p>
        </w:tc>
        <w:tc>
          <w:tcPr>
            <w:tcW w:w="2551" w:type="dxa"/>
            <w:shd w:val="clear" w:color="auto" w:fill="auto"/>
            <w:vAlign w:val="center"/>
          </w:tcPr>
          <w:p w:rsidR="009767B6" w:rsidRPr="00E2159C" w:rsidRDefault="009767B6" w:rsidP="004E2B12">
            <w:pPr>
              <w:jc w:val="center"/>
              <w:rPr>
                <w:rFonts w:asciiTheme="minorHAnsi" w:hAnsiTheme="minorHAnsi" w:cs="Tahoma"/>
                <w:sz w:val="22"/>
                <w:szCs w:val="20"/>
              </w:rPr>
            </w:pPr>
          </w:p>
        </w:tc>
        <w:sdt>
          <w:sdtPr>
            <w:rPr>
              <w:rFonts w:asciiTheme="minorHAnsi" w:hAnsiTheme="minorHAnsi" w:cs="Arial"/>
              <w:sz w:val="22"/>
              <w:szCs w:val="22"/>
            </w:rPr>
            <w:id w:val="282162788"/>
            <w:placeholder>
              <w:docPart w:val="8EEFAF6F02E444E3AB9BE9E8AC48C00D"/>
            </w:placeholder>
          </w:sdtPr>
          <w:sdtEndPr/>
          <w:sdtContent>
            <w:tc>
              <w:tcPr>
                <w:tcW w:w="3400" w:type="dxa"/>
                <w:tcBorders>
                  <w:top w:val="dotted" w:sz="8" w:space="0" w:color="auto"/>
                </w:tcBorders>
                <w:shd w:val="clear" w:color="auto" w:fill="auto"/>
              </w:tcPr>
              <w:p w:rsidR="00251555" w:rsidRDefault="00251555" w:rsidP="00251555">
                <w:pPr>
                  <w:jc w:val="center"/>
                  <w:rPr>
                    <w:rFonts w:asciiTheme="minorHAnsi" w:hAnsiTheme="minorHAnsi" w:cs="Arial"/>
                    <w:sz w:val="22"/>
                    <w:szCs w:val="22"/>
                  </w:rPr>
                </w:pPr>
                <w:r>
                  <w:rPr>
                    <w:rFonts w:asciiTheme="minorHAnsi" w:hAnsiTheme="minorHAnsi" w:cs="Arial"/>
                    <w:sz w:val="22"/>
                    <w:szCs w:val="22"/>
                  </w:rPr>
                  <w:t>David Lošťák</w:t>
                </w:r>
              </w:p>
              <w:p w:rsidR="008B4567" w:rsidRPr="00E2159C" w:rsidRDefault="00251555" w:rsidP="00251555">
                <w:pPr>
                  <w:jc w:val="center"/>
                  <w:rPr>
                    <w:rFonts w:asciiTheme="minorHAnsi" w:hAnsiTheme="minorHAnsi" w:cs="Tahoma"/>
                    <w:sz w:val="22"/>
                    <w:szCs w:val="20"/>
                  </w:rPr>
                </w:pPr>
                <w:r>
                  <w:rPr>
                    <w:rFonts w:asciiTheme="minorHAnsi" w:hAnsiTheme="minorHAnsi" w:cs="Arial"/>
                    <w:sz w:val="22"/>
                    <w:szCs w:val="22"/>
                  </w:rPr>
                  <w:t>člen představenstva</w:t>
                </w:r>
              </w:p>
            </w:tc>
          </w:sdtContent>
        </w:sdt>
      </w:tr>
    </w:tbl>
    <w:p w:rsidR="00B234ED" w:rsidRPr="00E2159C" w:rsidRDefault="00B234ED" w:rsidP="000D62AE">
      <w:pPr>
        <w:rPr>
          <w:rFonts w:asciiTheme="minorHAnsi" w:hAnsiTheme="minorHAnsi" w:cstheme="minorHAnsi"/>
          <w:sz w:val="22"/>
          <w:szCs w:val="20"/>
        </w:rPr>
      </w:pPr>
    </w:p>
    <w:p w:rsidR="001D1BB6" w:rsidRPr="00E2159C" w:rsidRDefault="001D1BB6" w:rsidP="000D62AE">
      <w:pPr>
        <w:rPr>
          <w:rFonts w:asciiTheme="minorHAnsi" w:hAnsiTheme="minorHAnsi" w:cstheme="minorHAnsi"/>
          <w:sz w:val="22"/>
          <w:szCs w:val="20"/>
        </w:rPr>
      </w:pPr>
    </w:p>
    <w:p w:rsidR="00AF6D2E" w:rsidRPr="00E2159C" w:rsidRDefault="00AF6D2E" w:rsidP="000D62AE">
      <w:pPr>
        <w:rPr>
          <w:rFonts w:asciiTheme="minorHAnsi" w:hAnsiTheme="minorHAnsi" w:cstheme="minorHAnsi"/>
          <w:sz w:val="22"/>
          <w:szCs w:val="20"/>
          <w:u w:val="single"/>
        </w:rPr>
      </w:pPr>
      <w:r w:rsidRPr="00E2159C">
        <w:rPr>
          <w:rFonts w:asciiTheme="minorHAnsi" w:hAnsiTheme="minorHAnsi" w:cstheme="minorHAnsi"/>
          <w:sz w:val="22"/>
          <w:szCs w:val="20"/>
          <w:u w:val="single"/>
        </w:rPr>
        <w:t>Seznam příloh:</w:t>
      </w:r>
    </w:p>
    <w:p w:rsidR="00AF6D2E" w:rsidRDefault="005E2040" w:rsidP="00AF6D2E">
      <w:pPr>
        <w:numPr>
          <w:ilvl w:val="0"/>
          <w:numId w:val="28"/>
        </w:numPr>
        <w:ind w:left="357" w:hanging="357"/>
        <w:jc w:val="both"/>
        <w:rPr>
          <w:rFonts w:asciiTheme="minorHAnsi" w:hAnsiTheme="minorHAnsi" w:cstheme="minorHAnsi"/>
          <w:sz w:val="22"/>
          <w:szCs w:val="20"/>
        </w:rPr>
      </w:pPr>
      <w:r>
        <w:rPr>
          <w:rFonts w:asciiTheme="minorHAnsi" w:hAnsiTheme="minorHAnsi" w:cstheme="minorHAnsi"/>
          <w:sz w:val="22"/>
          <w:szCs w:val="20"/>
        </w:rPr>
        <w:t xml:space="preserve">Cenová nabídka </w:t>
      </w:r>
      <w:r w:rsidR="0078534C">
        <w:rPr>
          <w:rFonts w:asciiTheme="minorHAnsi" w:hAnsiTheme="minorHAnsi" w:cstheme="minorHAnsi"/>
          <w:sz w:val="22"/>
          <w:szCs w:val="20"/>
        </w:rPr>
        <w:t>se specifikací díla</w:t>
      </w:r>
    </w:p>
    <w:p w:rsidR="00DA7CE8" w:rsidRPr="00E2159C" w:rsidRDefault="00DA7CE8" w:rsidP="00D06376">
      <w:pPr>
        <w:ind w:left="357"/>
        <w:jc w:val="both"/>
        <w:rPr>
          <w:rFonts w:asciiTheme="minorHAnsi" w:hAnsiTheme="minorHAnsi" w:cstheme="minorHAnsi"/>
          <w:sz w:val="22"/>
          <w:szCs w:val="20"/>
        </w:rPr>
      </w:pPr>
    </w:p>
    <w:sectPr w:rsidR="00DA7CE8" w:rsidRPr="00E2159C" w:rsidSect="00251555">
      <w:footerReference w:type="default" r:id="rId7"/>
      <w:pgSz w:w="11906" w:h="16838"/>
      <w:pgMar w:top="1418" w:right="1418" w:bottom="1418" w:left="1418"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59B3" w:rsidRDefault="00BA59B3" w:rsidP="001131D7">
      <w:r>
        <w:separator/>
      </w:r>
    </w:p>
  </w:endnote>
  <w:endnote w:type="continuationSeparator" w:id="0">
    <w:p w:rsidR="00BA59B3" w:rsidRDefault="00BA59B3" w:rsidP="00113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9969925"/>
      <w:docPartObj>
        <w:docPartGallery w:val="Page Numbers (Bottom of Page)"/>
        <w:docPartUnique/>
      </w:docPartObj>
    </w:sdtPr>
    <w:sdtEndPr>
      <w:rPr>
        <w:rFonts w:asciiTheme="minorHAnsi" w:hAnsiTheme="minorHAnsi"/>
        <w:sz w:val="22"/>
        <w:szCs w:val="22"/>
      </w:rPr>
    </w:sdtEndPr>
    <w:sdtContent>
      <w:p w:rsidR="002E4506" w:rsidRPr="002E4506" w:rsidRDefault="002E4506">
        <w:pPr>
          <w:pStyle w:val="Zpat"/>
          <w:jc w:val="center"/>
          <w:rPr>
            <w:rFonts w:asciiTheme="minorHAnsi" w:hAnsiTheme="minorHAnsi"/>
            <w:sz w:val="22"/>
            <w:szCs w:val="22"/>
          </w:rPr>
        </w:pPr>
        <w:r w:rsidRPr="002E4506">
          <w:rPr>
            <w:rFonts w:asciiTheme="minorHAnsi" w:hAnsiTheme="minorHAnsi"/>
            <w:sz w:val="22"/>
            <w:szCs w:val="22"/>
          </w:rPr>
          <w:fldChar w:fldCharType="begin"/>
        </w:r>
        <w:r w:rsidRPr="002E4506">
          <w:rPr>
            <w:rFonts w:asciiTheme="minorHAnsi" w:hAnsiTheme="minorHAnsi"/>
            <w:sz w:val="22"/>
            <w:szCs w:val="22"/>
          </w:rPr>
          <w:instrText>PAGE   \* MERGEFORMAT</w:instrText>
        </w:r>
        <w:r w:rsidRPr="002E4506">
          <w:rPr>
            <w:rFonts w:asciiTheme="minorHAnsi" w:hAnsiTheme="minorHAnsi"/>
            <w:sz w:val="22"/>
            <w:szCs w:val="22"/>
          </w:rPr>
          <w:fldChar w:fldCharType="separate"/>
        </w:r>
        <w:r w:rsidR="00DC4BA8">
          <w:rPr>
            <w:rFonts w:asciiTheme="minorHAnsi" w:hAnsiTheme="minorHAnsi"/>
            <w:noProof/>
            <w:sz w:val="22"/>
            <w:szCs w:val="22"/>
          </w:rPr>
          <w:t>5</w:t>
        </w:r>
        <w:r w:rsidRPr="002E4506">
          <w:rPr>
            <w:rFonts w:asciiTheme="minorHAnsi" w:hAnsiTheme="minorHAnsi"/>
            <w:sz w:val="22"/>
            <w:szCs w:val="22"/>
          </w:rPr>
          <w:fldChar w:fldCharType="end"/>
        </w:r>
      </w:p>
    </w:sdtContent>
  </w:sdt>
  <w:p w:rsidR="00AF6D2E" w:rsidRPr="006169E7" w:rsidRDefault="00AF6D2E">
    <w:pPr>
      <w:pStyle w:val="Zpat"/>
      <w:rPr>
        <w:rFonts w:asciiTheme="minorHAnsi" w:hAnsiTheme="minorHAnsi"/>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59B3" w:rsidRDefault="00BA59B3" w:rsidP="001131D7">
      <w:r>
        <w:separator/>
      </w:r>
    </w:p>
  </w:footnote>
  <w:footnote w:type="continuationSeparator" w:id="0">
    <w:p w:rsidR="00BA59B3" w:rsidRDefault="00BA59B3" w:rsidP="001131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C1BF9"/>
    <w:multiLevelType w:val="hybridMultilevel"/>
    <w:tmpl w:val="E7D2147E"/>
    <w:lvl w:ilvl="0" w:tplc="9ED008CE">
      <w:start w:val="1"/>
      <w:numFmt w:val="decimal"/>
      <w:lvlText w:val="%1."/>
      <w:lvlJc w:val="left"/>
      <w:pPr>
        <w:tabs>
          <w:tab w:val="num" w:pos="360"/>
        </w:tabs>
        <w:ind w:left="360" w:hanging="360"/>
      </w:pPr>
      <w:rPr>
        <w:rFonts w:hint="default"/>
        <w:b w:val="0"/>
        <w:i w:val="0"/>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 w15:restartNumberingAfterBreak="0">
    <w:nsid w:val="070B72D6"/>
    <w:multiLevelType w:val="hybridMultilevel"/>
    <w:tmpl w:val="10E8D68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7810E2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 w15:restartNumberingAfterBreak="0">
    <w:nsid w:val="0A40788C"/>
    <w:multiLevelType w:val="hybridMultilevel"/>
    <w:tmpl w:val="EA1270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0C211FC"/>
    <w:multiLevelType w:val="hybridMultilevel"/>
    <w:tmpl w:val="BC9A0932"/>
    <w:lvl w:ilvl="0" w:tplc="04050011">
      <w:start w:val="1"/>
      <w:numFmt w:val="decimal"/>
      <w:lvlText w:val="%1)"/>
      <w:lvlJc w:val="left"/>
      <w:pPr>
        <w:tabs>
          <w:tab w:val="num" w:pos="900"/>
        </w:tabs>
        <w:ind w:left="90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3EB4CE9"/>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BC1032A"/>
    <w:multiLevelType w:val="hybridMultilevel"/>
    <w:tmpl w:val="E990E6CC"/>
    <w:lvl w:ilvl="0" w:tplc="88FA4D82">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C3B3087"/>
    <w:multiLevelType w:val="hybridMultilevel"/>
    <w:tmpl w:val="20BE9B26"/>
    <w:lvl w:ilvl="0" w:tplc="04050013">
      <w:start w:val="1"/>
      <w:numFmt w:val="upperRoman"/>
      <w:lvlText w:val="%1."/>
      <w:lvlJc w:val="right"/>
      <w:pPr>
        <w:ind w:left="720" w:hanging="360"/>
      </w:pPr>
    </w:lvl>
    <w:lvl w:ilvl="1" w:tplc="6E7ABFA0">
      <w:start w:val="1"/>
      <w:numFmt w:val="upperRoman"/>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E3A5781"/>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9" w15:restartNumberingAfterBreak="0">
    <w:nsid w:val="215B4C2A"/>
    <w:multiLevelType w:val="hybridMultilevel"/>
    <w:tmpl w:val="CE788430"/>
    <w:lvl w:ilvl="0" w:tplc="897CBDB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0" w15:restartNumberingAfterBreak="0">
    <w:nsid w:val="24592777"/>
    <w:multiLevelType w:val="hybridMultilevel"/>
    <w:tmpl w:val="39D03C12"/>
    <w:lvl w:ilvl="0" w:tplc="F2787D60">
      <w:start w:val="1"/>
      <w:numFmt w:val="upperRoman"/>
      <w:lvlText w:val="%1."/>
      <w:lvlJc w:val="left"/>
      <w:pPr>
        <w:ind w:left="1080" w:hanging="72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606C04"/>
    <w:multiLevelType w:val="hybridMultilevel"/>
    <w:tmpl w:val="B4F80736"/>
    <w:lvl w:ilvl="0" w:tplc="11BA8ED0">
      <w:start w:val="1"/>
      <w:numFmt w:val="decim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26B81E09"/>
    <w:multiLevelType w:val="hybridMultilevel"/>
    <w:tmpl w:val="C83AF696"/>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27227208"/>
    <w:multiLevelType w:val="hybridMultilevel"/>
    <w:tmpl w:val="CF6A957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9C0718E"/>
    <w:multiLevelType w:val="hybridMultilevel"/>
    <w:tmpl w:val="D89A3E3E"/>
    <w:lvl w:ilvl="0" w:tplc="8362CA82">
      <w:start w:val="1"/>
      <w:numFmt w:val="decimal"/>
      <w:lvlText w:val="%1."/>
      <w:lvlJc w:val="left"/>
      <w:pPr>
        <w:ind w:left="360" w:hanging="360"/>
      </w:pPr>
      <w:rPr>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2DDF7DAD"/>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15:restartNumberingAfterBreak="0">
    <w:nsid w:val="2F162782"/>
    <w:multiLevelType w:val="hybridMultilevel"/>
    <w:tmpl w:val="7D12A88A"/>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7" w15:restartNumberingAfterBreak="0">
    <w:nsid w:val="31BE7862"/>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8" w15:restartNumberingAfterBreak="0">
    <w:nsid w:val="342E1491"/>
    <w:multiLevelType w:val="hybridMultilevel"/>
    <w:tmpl w:val="D4EAAD9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3459094A"/>
    <w:multiLevelType w:val="hybridMultilevel"/>
    <w:tmpl w:val="C1C65CB2"/>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5C91F2D"/>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1" w15:restartNumberingAfterBreak="0">
    <w:nsid w:val="38084389"/>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28F1FA2"/>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3" w15:restartNumberingAfterBreak="0">
    <w:nsid w:val="549A4F3B"/>
    <w:multiLevelType w:val="hybridMultilevel"/>
    <w:tmpl w:val="4B4C0172"/>
    <w:lvl w:ilvl="0" w:tplc="ED30F1F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9C28AD"/>
    <w:multiLevelType w:val="hybridMultilevel"/>
    <w:tmpl w:val="A752A222"/>
    <w:lvl w:ilvl="0" w:tplc="C5EC60AC">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B437543"/>
    <w:multiLevelType w:val="hybridMultilevel"/>
    <w:tmpl w:val="9BC68CBA"/>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C422729"/>
    <w:multiLevelType w:val="hybridMultilevel"/>
    <w:tmpl w:val="7D12A88A"/>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7" w15:restartNumberingAfterBreak="0">
    <w:nsid w:val="626A3D44"/>
    <w:multiLevelType w:val="hybridMultilevel"/>
    <w:tmpl w:val="D4EAAD94"/>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28" w15:restartNumberingAfterBreak="0">
    <w:nsid w:val="68F13967"/>
    <w:multiLevelType w:val="hybridMultilevel"/>
    <w:tmpl w:val="ACB8AE28"/>
    <w:lvl w:ilvl="0" w:tplc="6924F334">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691F1447"/>
    <w:multiLevelType w:val="hybridMultilevel"/>
    <w:tmpl w:val="E18A1E3A"/>
    <w:lvl w:ilvl="0" w:tplc="80F226D4">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15:restartNumberingAfterBreak="0">
    <w:nsid w:val="6B64357F"/>
    <w:multiLevelType w:val="hybridMultilevel"/>
    <w:tmpl w:val="FF74CA78"/>
    <w:lvl w:ilvl="0" w:tplc="AB80D158">
      <w:start w:val="1"/>
      <w:numFmt w:val="decimal"/>
      <w:lvlText w:val="%1."/>
      <w:lvlJc w:val="left"/>
      <w:pPr>
        <w:ind w:left="360" w:hanging="360"/>
      </w:pPr>
      <w:rPr>
        <w:rFonts w:cs="Times New Roman" w:hint="default"/>
        <w:b w:val="0"/>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1" w15:restartNumberingAfterBreak="0">
    <w:nsid w:val="6F8470DA"/>
    <w:multiLevelType w:val="hybridMultilevel"/>
    <w:tmpl w:val="2DCC6B60"/>
    <w:lvl w:ilvl="0" w:tplc="32763100">
      <w:start w:val="3"/>
      <w:numFmt w:val="bullet"/>
      <w:lvlText w:val="-"/>
      <w:lvlJc w:val="left"/>
      <w:pPr>
        <w:ind w:left="644" w:hanging="360"/>
      </w:pPr>
      <w:rPr>
        <w:rFonts w:ascii="Calibri" w:eastAsiaTheme="minorHAnsi" w:hAnsi="Calibri" w:cs="Aria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2" w15:restartNumberingAfterBreak="0">
    <w:nsid w:val="7909246B"/>
    <w:multiLevelType w:val="hybridMultilevel"/>
    <w:tmpl w:val="36863F38"/>
    <w:lvl w:ilvl="0" w:tplc="834C586A">
      <w:start w:val="2"/>
      <w:numFmt w:val="bullet"/>
      <w:lvlText w:val="-"/>
      <w:lvlJc w:val="left"/>
      <w:pPr>
        <w:ind w:left="720" w:hanging="360"/>
      </w:pPr>
      <w:rPr>
        <w:rFonts w:ascii="Calibri" w:eastAsia="Times New Roman" w:hAnsi="Calibri" w:cstheme="minorHAns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F007D24"/>
    <w:multiLevelType w:val="hybridMultilevel"/>
    <w:tmpl w:val="94086144"/>
    <w:lvl w:ilvl="0" w:tplc="03507308">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F6B061F"/>
    <w:multiLevelType w:val="hybridMultilevel"/>
    <w:tmpl w:val="CE788430"/>
    <w:lvl w:ilvl="0" w:tplc="897CBDB4">
      <w:start w:val="1"/>
      <w:numFmt w:val="decimal"/>
      <w:lvlText w:val="%1."/>
      <w:lvlJc w:val="left"/>
      <w:pPr>
        <w:tabs>
          <w:tab w:val="num" w:pos="360"/>
        </w:tabs>
        <w:ind w:left="360" w:hanging="360"/>
      </w:pPr>
      <w:rPr>
        <w:rFonts w:hint="default"/>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4"/>
  </w:num>
  <w:num w:numId="2">
    <w:abstractNumId w:val="18"/>
  </w:num>
  <w:num w:numId="3">
    <w:abstractNumId w:val="3"/>
  </w:num>
  <w:num w:numId="4">
    <w:abstractNumId w:val="19"/>
  </w:num>
  <w:num w:numId="5">
    <w:abstractNumId w:val="1"/>
  </w:num>
  <w:num w:numId="6">
    <w:abstractNumId w:val="14"/>
  </w:num>
  <w:num w:numId="7">
    <w:abstractNumId w:val="20"/>
  </w:num>
  <w:num w:numId="8">
    <w:abstractNumId w:val="5"/>
  </w:num>
  <w:num w:numId="9">
    <w:abstractNumId w:val="22"/>
  </w:num>
  <w:num w:numId="10">
    <w:abstractNumId w:val="11"/>
  </w:num>
  <w:num w:numId="11">
    <w:abstractNumId w:val="2"/>
  </w:num>
  <w:num w:numId="12">
    <w:abstractNumId w:val="34"/>
  </w:num>
  <w:num w:numId="13">
    <w:abstractNumId w:val="32"/>
  </w:num>
  <w:num w:numId="14">
    <w:abstractNumId w:val="10"/>
  </w:num>
  <w:num w:numId="15">
    <w:abstractNumId w:val="8"/>
  </w:num>
  <w:num w:numId="16">
    <w:abstractNumId w:val="30"/>
  </w:num>
  <w:num w:numId="17">
    <w:abstractNumId w:val="24"/>
  </w:num>
  <w:num w:numId="18">
    <w:abstractNumId w:val="12"/>
  </w:num>
  <w:num w:numId="19">
    <w:abstractNumId w:val="26"/>
  </w:num>
  <w:num w:numId="20">
    <w:abstractNumId w:val="25"/>
  </w:num>
  <w:num w:numId="21">
    <w:abstractNumId w:val="6"/>
  </w:num>
  <w:num w:numId="22">
    <w:abstractNumId w:val="28"/>
  </w:num>
  <w:num w:numId="23">
    <w:abstractNumId w:val="16"/>
  </w:num>
  <w:num w:numId="24">
    <w:abstractNumId w:val="33"/>
  </w:num>
  <w:num w:numId="25">
    <w:abstractNumId w:val="7"/>
  </w:num>
  <w:num w:numId="26">
    <w:abstractNumId w:val="21"/>
  </w:num>
  <w:num w:numId="27">
    <w:abstractNumId w:val="27"/>
  </w:num>
  <w:num w:numId="28">
    <w:abstractNumId w:val="15"/>
  </w:num>
  <w:num w:numId="29">
    <w:abstractNumId w:val="29"/>
  </w:num>
  <w:num w:numId="30">
    <w:abstractNumId w:val="13"/>
  </w:num>
  <w:num w:numId="31">
    <w:abstractNumId w:val="17"/>
  </w:num>
  <w:num w:numId="32">
    <w:abstractNumId w:val="9"/>
  </w:num>
  <w:num w:numId="33">
    <w:abstractNumId w:val="0"/>
  </w:num>
  <w:num w:numId="34">
    <w:abstractNumId w:val="23"/>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126"/>
    <w:rsid w:val="00002B62"/>
    <w:rsid w:val="00023BED"/>
    <w:rsid w:val="00023DC5"/>
    <w:rsid w:val="00033A44"/>
    <w:rsid w:val="0004247A"/>
    <w:rsid w:val="00044854"/>
    <w:rsid w:val="00046264"/>
    <w:rsid w:val="00050576"/>
    <w:rsid w:val="00054F8B"/>
    <w:rsid w:val="00057732"/>
    <w:rsid w:val="00062286"/>
    <w:rsid w:val="0007743E"/>
    <w:rsid w:val="000C0984"/>
    <w:rsid w:val="000C695D"/>
    <w:rsid w:val="000D62AE"/>
    <w:rsid w:val="000F4869"/>
    <w:rsid w:val="000F6F10"/>
    <w:rsid w:val="00102294"/>
    <w:rsid w:val="001102F6"/>
    <w:rsid w:val="001131D7"/>
    <w:rsid w:val="00114D29"/>
    <w:rsid w:val="001264F5"/>
    <w:rsid w:val="001306A8"/>
    <w:rsid w:val="00131C94"/>
    <w:rsid w:val="00137429"/>
    <w:rsid w:val="0014019B"/>
    <w:rsid w:val="00144004"/>
    <w:rsid w:val="001562C1"/>
    <w:rsid w:val="00157888"/>
    <w:rsid w:val="00167827"/>
    <w:rsid w:val="00171117"/>
    <w:rsid w:val="00171CA3"/>
    <w:rsid w:val="00171DBA"/>
    <w:rsid w:val="0017373B"/>
    <w:rsid w:val="00174631"/>
    <w:rsid w:val="001753C1"/>
    <w:rsid w:val="00176680"/>
    <w:rsid w:val="00180DFD"/>
    <w:rsid w:val="0018586E"/>
    <w:rsid w:val="00193E1C"/>
    <w:rsid w:val="00195D6A"/>
    <w:rsid w:val="001969FA"/>
    <w:rsid w:val="001A5F21"/>
    <w:rsid w:val="001A7F71"/>
    <w:rsid w:val="001B1301"/>
    <w:rsid w:val="001B4E07"/>
    <w:rsid w:val="001C1491"/>
    <w:rsid w:val="001C60C6"/>
    <w:rsid w:val="001D198C"/>
    <w:rsid w:val="001D1BB6"/>
    <w:rsid w:val="001D3A7A"/>
    <w:rsid w:val="001D61F6"/>
    <w:rsid w:val="001E2C9B"/>
    <w:rsid w:val="002000C4"/>
    <w:rsid w:val="00212728"/>
    <w:rsid w:val="00215E0F"/>
    <w:rsid w:val="00216D33"/>
    <w:rsid w:val="002170E5"/>
    <w:rsid w:val="00225856"/>
    <w:rsid w:val="0023096A"/>
    <w:rsid w:val="00231111"/>
    <w:rsid w:val="0023710B"/>
    <w:rsid w:val="00246B29"/>
    <w:rsid w:val="0025000C"/>
    <w:rsid w:val="00251555"/>
    <w:rsid w:val="00267AB3"/>
    <w:rsid w:val="0027040A"/>
    <w:rsid w:val="0027315C"/>
    <w:rsid w:val="00275920"/>
    <w:rsid w:val="00281225"/>
    <w:rsid w:val="002877F4"/>
    <w:rsid w:val="00294B89"/>
    <w:rsid w:val="002A6B50"/>
    <w:rsid w:val="002C01D0"/>
    <w:rsid w:val="002D730A"/>
    <w:rsid w:val="002E2135"/>
    <w:rsid w:val="002E2DE1"/>
    <w:rsid w:val="002E3A39"/>
    <w:rsid w:val="002E4055"/>
    <w:rsid w:val="002E4506"/>
    <w:rsid w:val="002E6B77"/>
    <w:rsid w:val="002F1C71"/>
    <w:rsid w:val="002F5846"/>
    <w:rsid w:val="002F5982"/>
    <w:rsid w:val="002F5C11"/>
    <w:rsid w:val="00325C0F"/>
    <w:rsid w:val="00327F00"/>
    <w:rsid w:val="00330253"/>
    <w:rsid w:val="00337A85"/>
    <w:rsid w:val="00340EDE"/>
    <w:rsid w:val="00341534"/>
    <w:rsid w:val="0034513C"/>
    <w:rsid w:val="00352C48"/>
    <w:rsid w:val="003575CA"/>
    <w:rsid w:val="003656E8"/>
    <w:rsid w:val="00370EE2"/>
    <w:rsid w:val="0039129F"/>
    <w:rsid w:val="00394523"/>
    <w:rsid w:val="003A5AAA"/>
    <w:rsid w:val="003B0DF9"/>
    <w:rsid w:val="003B26F3"/>
    <w:rsid w:val="003B45AA"/>
    <w:rsid w:val="003B5328"/>
    <w:rsid w:val="003B5BF5"/>
    <w:rsid w:val="003C4209"/>
    <w:rsid w:val="003D1C40"/>
    <w:rsid w:val="003D3928"/>
    <w:rsid w:val="003E1E4E"/>
    <w:rsid w:val="00401120"/>
    <w:rsid w:val="004040B4"/>
    <w:rsid w:val="00427399"/>
    <w:rsid w:val="00437797"/>
    <w:rsid w:val="00444571"/>
    <w:rsid w:val="00444F64"/>
    <w:rsid w:val="00446110"/>
    <w:rsid w:val="004516E4"/>
    <w:rsid w:val="004536F6"/>
    <w:rsid w:val="00455ECA"/>
    <w:rsid w:val="00462A76"/>
    <w:rsid w:val="0047222E"/>
    <w:rsid w:val="00473CEE"/>
    <w:rsid w:val="00483D4D"/>
    <w:rsid w:val="00487EE8"/>
    <w:rsid w:val="004908B1"/>
    <w:rsid w:val="004A3B7F"/>
    <w:rsid w:val="004B7A95"/>
    <w:rsid w:val="004C265D"/>
    <w:rsid w:val="004C2B26"/>
    <w:rsid w:val="004C7ECF"/>
    <w:rsid w:val="004E7852"/>
    <w:rsid w:val="00504E6E"/>
    <w:rsid w:val="00507952"/>
    <w:rsid w:val="00507A6F"/>
    <w:rsid w:val="00522461"/>
    <w:rsid w:val="00522D89"/>
    <w:rsid w:val="0053700B"/>
    <w:rsid w:val="00540D2D"/>
    <w:rsid w:val="00542DE5"/>
    <w:rsid w:val="0054356A"/>
    <w:rsid w:val="00544BCE"/>
    <w:rsid w:val="00556819"/>
    <w:rsid w:val="00560670"/>
    <w:rsid w:val="005622CF"/>
    <w:rsid w:val="00570BE6"/>
    <w:rsid w:val="005731A4"/>
    <w:rsid w:val="0057386C"/>
    <w:rsid w:val="005806EA"/>
    <w:rsid w:val="0058618A"/>
    <w:rsid w:val="00586D4A"/>
    <w:rsid w:val="00592573"/>
    <w:rsid w:val="005B2AEF"/>
    <w:rsid w:val="005B5447"/>
    <w:rsid w:val="005D5D19"/>
    <w:rsid w:val="005E0AF9"/>
    <w:rsid w:val="005E1D24"/>
    <w:rsid w:val="005E2040"/>
    <w:rsid w:val="005E4F2E"/>
    <w:rsid w:val="00610BF3"/>
    <w:rsid w:val="00614D9D"/>
    <w:rsid w:val="006169E7"/>
    <w:rsid w:val="00626A7E"/>
    <w:rsid w:val="0063087E"/>
    <w:rsid w:val="0063279D"/>
    <w:rsid w:val="006332C0"/>
    <w:rsid w:val="00635AD1"/>
    <w:rsid w:val="0063626D"/>
    <w:rsid w:val="00637B11"/>
    <w:rsid w:val="00646311"/>
    <w:rsid w:val="00646D2E"/>
    <w:rsid w:val="006729C7"/>
    <w:rsid w:val="00691736"/>
    <w:rsid w:val="00694B34"/>
    <w:rsid w:val="006B2B37"/>
    <w:rsid w:val="006C0130"/>
    <w:rsid w:val="006D1126"/>
    <w:rsid w:val="006E469F"/>
    <w:rsid w:val="007000FD"/>
    <w:rsid w:val="0071446C"/>
    <w:rsid w:val="00715885"/>
    <w:rsid w:val="00721FB3"/>
    <w:rsid w:val="00725F5F"/>
    <w:rsid w:val="007264DD"/>
    <w:rsid w:val="007376CF"/>
    <w:rsid w:val="00740E77"/>
    <w:rsid w:val="00744BD1"/>
    <w:rsid w:val="00745AF2"/>
    <w:rsid w:val="007523A2"/>
    <w:rsid w:val="00752DF2"/>
    <w:rsid w:val="00754F90"/>
    <w:rsid w:val="00756E6C"/>
    <w:rsid w:val="0076569A"/>
    <w:rsid w:val="007657E0"/>
    <w:rsid w:val="00767335"/>
    <w:rsid w:val="007719A5"/>
    <w:rsid w:val="007824CC"/>
    <w:rsid w:val="00782B93"/>
    <w:rsid w:val="0078534C"/>
    <w:rsid w:val="00786A84"/>
    <w:rsid w:val="007A0FC9"/>
    <w:rsid w:val="007A570C"/>
    <w:rsid w:val="007A5F5A"/>
    <w:rsid w:val="007B76F8"/>
    <w:rsid w:val="007D21DF"/>
    <w:rsid w:val="007D4072"/>
    <w:rsid w:val="007D779C"/>
    <w:rsid w:val="007F00D0"/>
    <w:rsid w:val="007F43C7"/>
    <w:rsid w:val="00817E40"/>
    <w:rsid w:val="00820AD2"/>
    <w:rsid w:val="008211DB"/>
    <w:rsid w:val="00823AB5"/>
    <w:rsid w:val="00830C5E"/>
    <w:rsid w:val="00832BEC"/>
    <w:rsid w:val="00834064"/>
    <w:rsid w:val="0083681A"/>
    <w:rsid w:val="008371AE"/>
    <w:rsid w:val="00846F19"/>
    <w:rsid w:val="008521F4"/>
    <w:rsid w:val="00867D0F"/>
    <w:rsid w:val="0087100C"/>
    <w:rsid w:val="00873392"/>
    <w:rsid w:val="00880C90"/>
    <w:rsid w:val="00885E7A"/>
    <w:rsid w:val="00894EE8"/>
    <w:rsid w:val="00895115"/>
    <w:rsid w:val="008B1289"/>
    <w:rsid w:val="008B4567"/>
    <w:rsid w:val="008C0564"/>
    <w:rsid w:val="008C62A6"/>
    <w:rsid w:val="008D0E41"/>
    <w:rsid w:val="008D302A"/>
    <w:rsid w:val="008E7C1F"/>
    <w:rsid w:val="00902917"/>
    <w:rsid w:val="00911D5F"/>
    <w:rsid w:val="00913E93"/>
    <w:rsid w:val="00915241"/>
    <w:rsid w:val="0092349F"/>
    <w:rsid w:val="00925EC5"/>
    <w:rsid w:val="00927797"/>
    <w:rsid w:val="009316DB"/>
    <w:rsid w:val="00933DC3"/>
    <w:rsid w:val="00940CE2"/>
    <w:rsid w:val="009414C2"/>
    <w:rsid w:val="00943891"/>
    <w:rsid w:val="009468C7"/>
    <w:rsid w:val="0096131B"/>
    <w:rsid w:val="009622AE"/>
    <w:rsid w:val="00967C08"/>
    <w:rsid w:val="0097019B"/>
    <w:rsid w:val="00972A8B"/>
    <w:rsid w:val="00974C90"/>
    <w:rsid w:val="009767B6"/>
    <w:rsid w:val="009802FC"/>
    <w:rsid w:val="00987A58"/>
    <w:rsid w:val="00987CD4"/>
    <w:rsid w:val="00996F63"/>
    <w:rsid w:val="009A2112"/>
    <w:rsid w:val="009B4047"/>
    <w:rsid w:val="009B4876"/>
    <w:rsid w:val="009B5191"/>
    <w:rsid w:val="009D459F"/>
    <w:rsid w:val="009E197B"/>
    <w:rsid w:val="009F041D"/>
    <w:rsid w:val="009F06C0"/>
    <w:rsid w:val="009F0752"/>
    <w:rsid w:val="009F1C9E"/>
    <w:rsid w:val="009F5CB5"/>
    <w:rsid w:val="00A10E9E"/>
    <w:rsid w:val="00A21FD0"/>
    <w:rsid w:val="00A36A2C"/>
    <w:rsid w:val="00A425A7"/>
    <w:rsid w:val="00A55E54"/>
    <w:rsid w:val="00A704BC"/>
    <w:rsid w:val="00AA2003"/>
    <w:rsid w:val="00AA4D29"/>
    <w:rsid w:val="00AA6BB2"/>
    <w:rsid w:val="00AA713B"/>
    <w:rsid w:val="00AB3969"/>
    <w:rsid w:val="00AB3C05"/>
    <w:rsid w:val="00AB518F"/>
    <w:rsid w:val="00AB619F"/>
    <w:rsid w:val="00AB7FBA"/>
    <w:rsid w:val="00AC36C2"/>
    <w:rsid w:val="00AD40E9"/>
    <w:rsid w:val="00AD4C90"/>
    <w:rsid w:val="00AE247F"/>
    <w:rsid w:val="00AE28DB"/>
    <w:rsid w:val="00AE49D0"/>
    <w:rsid w:val="00AF3283"/>
    <w:rsid w:val="00AF46D6"/>
    <w:rsid w:val="00AF6558"/>
    <w:rsid w:val="00AF6D2E"/>
    <w:rsid w:val="00AF7E59"/>
    <w:rsid w:val="00B01BA7"/>
    <w:rsid w:val="00B042FD"/>
    <w:rsid w:val="00B067EB"/>
    <w:rsid w:val="00B1307A"/>
    <w:rsid w:val="00B138DE"/>
    <w:rsid w:val="00B16764"/>
    <w:rsid w:val="00B167AB"/>
    <w:rsid w:val="00B170A0"/>
    <w:rsid w:val="00B234ED"/>
    <w:rsid w:val="00B31F3C"/>
    <w:rsid w:val="00B324B7"/>
    <w:rsid w:val="00B36748"/>
    <w:rsid w:val="00B3700A"/>
    <w:rsid w:val="00B60C0D"/>
    <w:rsid w:val="00B73773"/>
    <w:rsid w:val="00B9544E"/>
    <w:rsid w:val="00B97378"/>
    <w:rsid w:val="00B97649"/>
    <w:rsid w:val="00B97D77"/>
    <w:rsid w:val="00BA59B3"/>
    <w:rsid w:val="00BB2E2B"/>
    <w:rsid w:val="00BC2B60"/>
    <w:rsid w:val="00BD10FB"/>
    <w:rsid w:val="00BD3EB0"/>
    <w:rsid w:val="00BF0F81"/>
    <w:rsid w:val="00C15B0F"/>
    <w:rsid w:val="00C17CD0"/>
    <w:rsid w:val="00C24F29"/>
    <w:rsid w:val="00C31C05"/>
    <w:rsid w:val="00C33525"/>
    <w:rsid w:val="00C33BA4"/>
    <w:rsid w:val="00C516E1"/>
    <w:rsid w:val="00C66C9B"/>
    <w:rsid w:val="00C6759E"/>
    <w:rsid w:val="00C84CBB"/>
    <w:rsid w:val="00C90DA8"/>
    <w:rsid w:val="00CB5458"/>
    <w:rsid w:val="00CC14D2"/>
    <w:rsid w:val="00CC2B1F"/>
    <w:rsid w:val="00CC4C1B"/>
    <w:rsid w:val="00CD50BE"/>
    <w:rsid w:val="00CD7ABD"/>
    <w:rsid w:val="00CE35CA"/>
    <w:rsid w:val="00CF3200"/>
    <w:rsid w:val="00CF5885"/>
    <w:rsid w:val="00CF6B6A"/>
    <w:rsid w:val="00D01D37"/>
    <w:rsid w:val="00D02488"/>
    <w:rsid w:val="00D0319F"/>
    <w:rsid w:val="00D06376"/>
    <w:rsid w:val="00D06FB3"/>
    <w:rsid w:val="00D07B17"/>
    <w:rsid w:val="00D10234"/>
    <w:rsid w:val="00D16A81"/>
    <w:rsid w:val="00D21C83"/>
    <w:rsid w:val="00D261C0"/>
    <w:rsid w:val="00D32C89"/>
    <w:rsid w:val="00D37384"/>
    <w:rsid w:val="00D41A6D"/>
    <w:rsid w:val="00D45B54"/>
    <w:rsid w:val="00D478E7"/>
    <w:rsid w:val="00D5508C"/>
    <w:rsid w:val="00D642C0"/>
    <w:rsid w:val="00D65A28"/>
    <w:rsid w:val="00D65DCF"/>
    <w:rsid w:val="00D703E3"/>
    <w:rsid w:val="00D76573"/>
    <w:rsid w:val="00D76837"/>
    <w:rsid w:val="00D82D9B"/>
    <w:rsid w:val="00D85FE2"/>
    <w:rsid w:val="00DA2322"/>
    <w:rsid w:val="00DA32D9"/>
    <w:rsid w:val="00DA37B7"/>
    <w:rsid w:val="00DA554B"/>
    <w:rsid w:val="00DA7CE8"/>
    <w:rsid w:val="00DB08E4"/>
    <w:rsid w:val="00DC4BA8"/>
    <w:rsid w:val="00DD75E0"/>
    <w:rsid w:val="00DE0350"/>
    <w:rsid w:val="00DE57BD"/>
    <w:rsid w:val="00E04762"/>
    <w:rsid w:val="00E07704"/>
    <w:rsid w:val="00E12787"/>
    <w:rsid w:val="00E17F99"/>
    <w:rsid w:val="00E2159C"/>
    <w:rsid w:val="00E221C7"/>
    <w:rsid w:val="00E32A66"/>
    <w:rsid w:val="00E354BA"/>
    <w:rsid w:val="00E44091"/>
    <w:rsid w:val="00E65B75"/>
    <w:rsid w:val="00E772AF"/>
    <w:rsid w:val="00E948A4"/>
    <w:rsid w:val="00E9579C"/>
    <w:rsid w:val="00E96F9A"/>
    <w:rsid w:val="00EA0797"/>
    <w:rsid w:val="00EA34D7"/>
    <w:rsid w:val="00EA6978"/>
    <w:rsid w:val="00EB43CA"/>
    <w:rsid w:val="00EC2805"/>
    <w:rsid w:val="00EC61B5"/>
    <w:rsid w:val="00EE0F85"/>
    <w:rsid w:val="00EE4A4A"/>
    <w:rsid w:val="00EE6854"/>
    <w:rsid w:val="00EF2D4F"/>
    <w:rsid w:val="00F03989"/>
    <w:rsid w:val="00F07041"/>
    <w:rsid w:val="00F10206"/>
    <w:rsid w:val="00F21667"/>
    <w:rsid w:val="00F33FC4"/>
    <w:rsid w:val="00F41BFF"/>
    <w:rsid w:val="00F43684"/>
    <w:rsid w:val="00F47E91"/>
    <w:rsid w:val="00F52E23"/>
    <w:rsid w:val="00F5611C"/>
    <w:rsid w:val="00F73E66"/>
    <w:rsid w:val="00F8011F"/>
    <w:rsid w:val="00F81B52"/>
    <w:rsid w:val="00F81F0F"/>
    <w:rsid w:val="00F8255C"/>
    <w:rsid w:val="00FA6E05"/>
    <w:rsid w:val="00FB35F3"/>
    <w:rsid w:val="00FB5AAE"/>
    <w:rsid w:val="00FD0ED6"/>
    <w:rsid w:val="00FD16DB"/>
    <w:rsid w:val="00FE01B1"/>
    <w:rsid w:val="00FE24A8"/>
    <w:rsid w:val="00FE52DC"/>
    <w:rsid w:val="00FF0564"/>
    <w:rsid w:val="00FF1ED2"/>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197420"/>
  <w15:docId w15:val="{E753D534-A36E-4E04-BC2A-6BEB46560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B5458"/>
    <w:rPr>
      <w:sz w:val="24"/>
      <w:szCs w:val="24"/>
    </w:rPr>
  </w:style>
  <w:style w:type="paragraph" w:styleId="Nadpis1">
    <w:name w:val="heading 1"/>
    <w:basedOn w:val="Normln"/>
    <w:next w:val="Normln"/>
    <w:link w:val="Nadpis1Char"/>
    <w:qFormat/>
    <w:rsid w:val="00EA34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6D1126"/>
    <w:rPr>
      <w:color w:val="0000FF"/>
      <w:u w:val="single"/>
    </w:rPr>
  </w:style>
  <w:style w:type="table" w:styleId="Mkatabulky">
    <w:name w:val="Table Grid"/>
    <w:basedOn w:val="Normlntabulka"/>
    <w:rsid w:val="00AA4D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basedOn w:val="Normln"/>
    <w:link w:val="ZkladntextChar"/>
    <w:uiPriority w:val="99"/>
    <w:rsid w:val="0039129F"/>
    <w:pPr>
      <w:spacing w:after="120"/>
      <w:jc w:val="both"/>
    </w:pPr>
    <w:rPr>
      <w:rFonts w:ascii="Arial" w:hAnsi="Arial"/>
      <w:sz w:val="22"/>
      <w:szCs w:val="20"/>
    </w:rPr>
  </w:style>
  <w:style w:type="character" w:customStyle="1" w:styleId="ZkladntextChar">
    <w:name w:val="Základní text Char"/>
    <w:basedOn w:val="Standardnpsmoodstavce"/>
    <w:link w:val="Zkladntext"/>
    <w:uiPriority w:val="99"/>
    <w:rsid w:val="0039129F"/>
    <w:rPr>
      <w:rFonts w:ascii="Arial" w:hAnsi="Arial"/>
      <w:sz w:val="22"/>
    </w:rPr>
  </w:style>
  <w:style w:type="paragraph" w:styleId="Odstavecseseznamem">
    <w:name w:val="List Paragraph"/>
    <w:basedOn w:val="Normln"/>
    <w:uiPriority w:val="99"/>
    <w:qFormat/>
    <w:rsid w:val="00CB5458"/>
    <w:pPr>
      <w:ind w:left="720"/>
      <w:contextualSpacing/>
    </w:pPr>
  </w:style>
  <w:style w:type="paragraph" w:styleId="Zhlav">
    <w:name w:val="header"/>
    <w:basedOn w:val="Normln"/>
    <w:link w:val="ZhlavChar"/>
    <w:rsid w:val="001131D7"/>
    <w:pPr>
      <w:tabs>
        <w:tab w:val="center" w:pos="4536"/>
        <w:tab w:val="right" w:pos="9072"/>
      </w:tabs>
    </w:pPr>
  </w:style>
  <w:style w:type="character" w:customStyle="1" w:styleId="ZhlavChar">
    <w:name w:val="Záhlaví Char"/>
    <w:basedOn w:val="Standardnpsmoodstavce"/>
    <w:link w:val="Zhlav"/>
    <w:rsid w:val="001131D7"/>
    <w:rPr>
      <w:sz w:val="24"/>
      <w:szCs w:val="24"/>
    </w:rPr>
  </w:style>
  <w:style w:type="paragraph" w:styleId="Zpat">
    <w:name w:val="footer"/>
    <w:basedOn w:val="Normln"/>
    <w:link w:val="ZpatChar"/>
    <w:uiPriority w:val="99"/>
    <w:rsid w:val="001131D7"/>
    <w:pPr>
      <w:tabs>
        <w:tab w:val="center" w:pos="4536"/>
        <w:tab w:val="right" w:pos="9072"/>
      </w:tabs>
    </w:pPr>
  </w:style>
  <w:style w:type="character" w:customStyle="1" w:styleId="ZpatChar">
    <w:name w:val="Zápatí Char"/>
    <w:basedOn w:val="Standardnpsmoodstavce"/>
    <w:link w:val="Zpat"/>
    <w:uiPriority w:val="99"/>
    <w:rsid w:val="001131D7"/>
    <w:rPr>
      <w:sz w:val="24"/>
      <w:szCs w:val="24"/>
    </w:rPr>
  </w:style>
  <w:style w:type="paragraph" w:styleId="Zkladntextodsazen2">
    <w:name w:val="Body Text Indent 2"/>
    <w:basedOn w:val="Normln"/>
    <w:link w:val="Zkladntextodsazen2Char"/>
    <w:rsid w:val="0007743E"/>
    <w:pPr>
      <w:spacing w:after="120" w:line="480" w:lineRule="auto"/>
      <w:ind w:left="283"/>
    </w:pPr>
  </w:style>
  <w:style w:type="character" w:customStyle="1" w:styleId="Zkladntextodsazen2Char">
    <w:name w:val="Základní text odsazený 2 Char"/>
    <w:basedOn w:val="Standardnpsmoodstavce"/>
    <w:link w:val="Zkladntextodsazen2"/>
    <w:rsid w:val="0007743E"/>
    <w:rPr>
      <w:sz w:val="24"/>
      <w:szCs w:val="24"/>
    </w:rPr>
  </w:style>
  <w:style w:type="paragraph" w:styleId="Textbubliny">
    <w:name w:val="Balloon Text"/>
    <w:basedOn w:val="Normln"/>
    <w:link w:val="TextbublinyChar"/>
    <w:rsid w:val="00B167AB"/>
    <w:rPr>
      <w:rFonts w:ascii="Tahoma" w:hAnsi="Tahoma" w:cs="Tahoma"/>
      <w:sz w:val="16"/>
      <w:szCs w:val="16"/>
    </w:rPr>
  </w:style>
  <w:style w:type="character" w:customStyle="1" w:styleId="TextbublinyChar">
    <w:name w:val="Text bubliny Char"/>
    <w:basedOn w:val="Standardnpsmoodstavce"/>
    <w:link w:val="Textbubliny"/>
    <w:rsid w:val="00B167AB"/>
    <w:rPr>
      <w:rFonts w:ascii="Tahoma" w:hAnsi="Tahoma" w:cs="Tahoma"/>
      <w:sz w:val="16"/>
      <w:szCs w:val="16"/>
    </w:rPr>
  </w:style>
  <w:style w:type="character" w:customStyle="1" w:styleId="Nadpis1Char">
    <w:name w:val="Nadpis 1 Char"/>
    <w:basedOn w:val="Standardnpsmoodstavce"/>
    <w:link w:val="Nadpis1"/>
    <w:rsid w:val="00EA34D7"/>
    <w:rPr>
      <w:rFonts w:asciiTheme="majorHAnsi" w:eastAsiaTheme="majorEastAsia" w:hAnsiTheme="majorHAnsi" w:cstheme="majorBidi"/>
      <w:b/>
      <w:bCs/>
      <w:color w:val="365F91" w:themeColor="accent1" w:themeShade="BF"/>
      <w:sz w:val="28"/>
      <w:szCs w:val="28"/>
    </w:rPr>
  </w:style>
  <w:style w:type="character" w:customStyle="1" w:styleId="value">
    <w:name w:val="value"/>
    <w:basedOn w:val="Standardnpsmoodstavce"/>
    <w:rsid w:val="00EA34D7"/>
  </w:style>
  <w:style w:type="character" w:styleId="Odkaznakoment">
    <w:name w:val="annotation reference"/>
    <w:basedOn w:val="Standardnpsmoodstavce"/>
    <w:rsid w:val="004E7852"/>
    <w:rPr>
      <w:sz w:val="16"/>
      <w:szCs w:val="16"/>
    </w:rPr>
  </w:style>
  <w:style w:type="paragraph" w:styleId="Textkomente">
    <w:name w:val="annotation text"/>
    <w:basedOn w:val="Normln"/>
    <w:link w:val="TextkomenteChar"/>
    <w:rsid w:val="004E7852"/>
    <w:rPr>
      <w:sz w:val="20"/>
      <w:szCs w:val="20"/>
    </w:rPr>
  </w:style>
  <w:style w:type="character" w:customStyle="1" w:styleId="TextkomenteChar">
    <w:name w:val="Text komentáře Char"/>
    <w:basedOn w:val="Standardnpsmoodstavce"/>
    <w:link w:val="Textkomente"/>
    <w:rsid w:val="004E7852"/>
  </w:style>
  <w:style w:type="paragraph" w:styleId="Pedmtkomente">
    <w:name w:val="annotation subject"/>
    <w:basedOn w:val="Textkomente"/>
    <w:next w:val="Textkomente"/>
    <w:link w:val="PedmtkomenteChar"/>
    <w:rsid w:val="004E7852"/>
    <w:rPr>
      <w:b/>
      <w:bCs/>
    </w:rPr>
  </w:style>
  <w:style w:type="character" w:customStyle="1" w:styleId="PedmtkomenteChar">
    <w:name w:val="Předmět komentáře Char"/>
    <w:basedOn w:val="TextkomenteChar"/>
    <w:link w:val="Pedmtkomente"/>
    <w:rsid w:val="004E7852"/>
    <w:rPr>
      <w:b/>
      <w:bCs/>
    </w:rPr>
  </w:style>
  <w:style w:type="character" w:styleId="Zstupntext">
    <w:name w:val="Placeholder Text"/>
    <w:basedOn w:val="Standardnpsmoodstavce"/>
    <w:uiPriority w:val="99"/>
    <w:semiHidden/>
    <w:rsid w:val="00B1676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94836">
      <w:bodyDiv w:val="1"/>
      <w:marLeft w:val="0"/>
      <w:marRight w:val="0"/>
      <w:marTop w:val="0"/>
      <w:marBottom w:val="0"/>
      <w:divBdr>
        <w:top w:val="none" w:sz="0" w:space="0" w:color="auto"/>
        <w:left w:val="none" w:sz="0" w:space="0" w:color="auto"/>
        <w:bottom w:val="none" w:sz="0" w:space="0" w:color="auto"/>
        <w:right w:val="none" w:sz="0" w:space="0" w:color="auto"/>
      </w:divBdr>
    </w:div>
    <w:div w:id="849638744">
      <w:bodyDiv w:val="1"/>
      <w:marLeft w:val="0"/>
      <w:marRight w:val="0"/>
      <w:marTop w:val="0"/>
      <w:marBottom w:val="0"/>
      <w:divBdr>
        <w:top w:val="none" w:sz="0" w:space="0" w:color="auto"/>
        <w:left w:val="none" w:sz="0" w:space="0" w:color="auto"/>
        <w:bottom w:val="none" w:sz="0" w:space="0" w:color="auto"/>
        <w:right w:val="none" w:sz="0" w:space="0" w:color="auto"/>
      </w:divBdr>
    </w:div>
    <w:div w:id="1408117017">
      <w:bodyDiv w:val="1"/>
      <w:marLeft w:val="0"/>
      <w:marRight w:val="0"/>
      <w:marTop w:val="0"/>
      <w:marBottom w:val="0"/>
      <w:divBdr>
        <w:top w:val="none" w:sz="0" w:space="0" w:color="auto"/>
        <w:left w:val="none" w:sz="0" w:space="0" w:color="auto"/>
        <w:bottom w:val="none" w:sz="0" w:space="0" w:color="auto"/>
        <w:right w:val="none" w:sz="0" w:space="0" w:color="auto"/>
      </w:divBdr>
    </w:div>
    <w:div w:id="152197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916108E11D4259B5E56F60B9823CD1"/>
        <w:category>
          <w:name w:val="Obecné"/>
          <w:gallery w:val="placeholder"/>
        </w:category>
        <w:types>
          <w:type w:val="bbPlcHdr"/>
        </w:types>
        <w:behaviors>
          <w:behavior w:val="content"/>
        </w:behaviors>
        <w:guid w:val="{4B69F053-3CB9-40E2-925D-4F85233BE9C6}"/>
      </w:docPartPr>
      <w:docPartBody>
        <w:p w:rsidR="00E1350E" w:rsidRDefault="003515B7" w:rsidP="003515B7">
          <w:pPr>
            <w:pStyle w:val="8C916108E11D4259B5E56F60B9823CD1"/>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ADDD1600567B4729853E4E10C9A06F30"/>
        <w:category>
          <w:name w:val="Obecné"/>
          <w:gallery w:val="placeholder"/>
        </w:category>
        <w:types>
          <w:type w:val="bbPlcHdr"/>
        </w:types>
        <w:behaviors>
          <w:behavior w:val="content"/>
        </w:behaviors>
        <w:guid w:val="{87046B1D-591E-4369-90AB-35731D058172}"/>
      </w:docPartPr>
      <w:docPartBody>
        <w:p w:rsidR="00E1350E" w:rsidRDefault="003515B7" w:rsidP="003515B7">
          <w:pPr>
            <w:pStyle w:val="ADDD1600567B4729853E4E10C9A06F30"/>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8B3A246C5DC8419FB18EB2DA6679517E"/>
        <w:category>
          <w:name w:val="Obecné"/>
          <w:gallery w:val="placeholder"/>
        </w:category>
        <w:types>
          <w:type w:val="bbPlcHdr"/>
        </w:types>
        <w:behaviors>
          <w:behavior w:val="content"/>
        </w:behaviors>
        <w:guid w:val="{FA4AECF8-DFBB-4DC4-831D-94272B7522D2}"/>
      </w:docPartPr>
      <w:docPartBody>
        <w:p w:rsidR="00E1350E" w:rsidRDefault="003515B7" w:rsidP="003515B7">
          <w:pPr>
            <w:pStyle w:val="8B3A246C5DC8419FB18EB2DA6679517E"/>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7BB65E81EB96413891DCED0D3DCB8754"/>
        <w:category>
          <w:name w:val="Obecné"/>
          <w:gallery w:val="placeholder"/>
        </w:category>
        <w:types>
          <w:type w:val="bbPlcHdr"/>
        </w:types>
        <w:behaviors>
          <w:behavior w:val="content"/>
        </w:behaviors>
        <w:guid w:val="{C0123E82-BC8D-4D46-AFB1-82C72E2ABD4A}"/>
      </w:docPartPr>
      <w:docPartBody>
        <w:p w:rsidR="00E1350E" w:rsidRDefault="003515B7" w:rsidP="003515B7">
          <w:pPr>
            <w:pStyle w:val="7BB65E81EB96413891DCED0D3DCB8754"/>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374CE8E0DC5243B5A3C44175166152C3"/>
        <w:category>
          <w:name w:val="Obecné"/>
          <w:gallery w:val="placeholder"/>
        </w:category>
        <w:types>
          <w:type w:val="bbPlcHdr"/>
        </w:types>
        <w:behaviors>
          <w:behavior w:val="content"/>
        </w:behaviors>
        <w:guid w:val="{C6C7CD3C-F375-403A-AE33-96CDAA5827C6}"/>
      </w:docPartPr>
      <w:docPartBody>
        <w:p w:rsidR="00E1350E" w:rsidRDefault="003515B7" w:rsidP="003515B7">
          <w:pPr>
            <w:pStyle w:val="374CE8E0DC5243B5A3C44175166152C3"/>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7846F779D72441048D67846F5E31E1C6"/>
        <w:category>
          <w:name w:val="Obecné"/>
          <w:gallery w:val="placeholder"/>
        </w:category>
        <w:types>
          <w:type w:val="bbPlcHdr"/>
        </w:types>
        <w:behaviors>
          <w:behavior w:val="content"/>
        </w:behaviors>
        <w:guid w:val="{729F3F3D-77FF-4305-89A1-1FEF3BC513CD}"/>
      </w:docPartPr>
      <w:docPartBody>
        <w:p w:rsidR="00E1350E" w:rsidRDefault="003515B7" w:rsidP="003515B7">
          <w:pPr>
            <w:pStyle w:val="7846F779D72441048D67846F5E31E1C6"/>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9B7A99F860DB4DAA9E77546B403FF407"/>
        <w:category>
          <w:name w:val="Obecné"/>
          <w:gallery w:val="placeholder"/>
        </w:category>
        <w:types>
          <w:type w:val="bbPlcHdr"/>
        </w:types>
        <w:behaviors>
          <w:behavior w:val="content"/>
        </w:behaviors>
        <w:guid w:val="{431B846A-5872-4450-B3CE-15C23D339865}"/>
      </w:docPartPr>
      <w:docPartBody>
        <w:p w:rsidR="00E1350E" w:rsidRDefault="003515B7" w:rsidP="003515B7">
          <w:pPr>
            <w:pStyle w:val="9B7A99F860DB4DAA9E77546B403FF407"/>
          </w:pPr>
          <w:r w:rsidRPr="00A34D85">
            <w:rPr>
              <w:rStyle w:val="Zstupntext"/>
              <w:rFonts w:eastAsia="Calibri"/>
              <w:szCs w:val="21"/>
            </w:rPr>
            <w:t xml:space="preserve">Označení strany </w:t>
          </w:r>
          <w:r w:rsidRPr="00A34D85">
            <w:rPr>
              <w:rStyle w:val="Zstupntext"/>
              <w:szCs w:val="21"/>
            </w:rPr>
            <w:t>1</w:t>
          </w:r>
          <w:r w:rsidRPr="00A34D85">
            <w:rPr>
              <w:rStyle w:val="Zstupntext"/>
              <w:rFonts w:eastAsia="Calibri"/>
              <w:szCs w:val="21"/>
            </w:rPr>
            <w:t xml:space="preserve"> </w:t>
          </w:r>
          <w:r w:rsidRPr="00A34D85">
            <w:rPr>
              <w:szCs w:val="21"/>
              <w:highlight w:val="yellow"/>
              <w:lang w:eastAsia="en-US"/>
            </w:rPr>
            <w:t>[*]</w:t>
          </w:r>
        </w:p>
      </w:docPartBody>
    </w:docPart>
    <w:docPart>
      <w:docPartPr>
        <w:name w:val="60FE7A5FDBE94E0FA2D6690BA323AD8A"/>
        <w:category>
          <w:name w:val="Obecné"/>
          <w:gallery w:val="placeholder"/>
        </w:category>
        <w:types>
          <w:type w:val="bbPlcHdr"/>
        </w:types>
        <w:behaviors>
          <w:behavior w:val="content"/>
        </w:behaviors>
        <w:guid w:val="{CFBDD775-2C4C-46E9-881D-D1CB71FA42AE}"/>
      </w:docPartPr>
      <w:docPartBody>
        <w:p w:rsidR="00E1350E" w:rsidRDefault="003515B7" w:rsidP="003515B7">
          <w:pPr>
            <w:pStyle w:val="60FE7A5FDBE94E0FA2D6690BA323AD8A"/>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531014CB78684F338A0AAFF8BA43F787"/>
        <w:category>
          <w:name w:val="Obecné"/>
          <w:gallery w:val="placeholder"/>
        </w:category>
        <w:types>
          <w:type w:val="bbPlcHdr"/>
        </w:types>
        <w:behaviors>
          <w:behavior w:val="content"/>
        </w:behaviors>
        <w:guid w:val="{B4798F89-5C52-422C-84FF-4008883BCAF3}"/>
      </w:docPartPr>
      <w:docPartBody>
        <w:p w:rsidR="00E1350E" w:rsidRDefault="003515B7" w:rsidP="003515B7">
          <w:pPr>
            <w:pStyle w:val="531014CB78684F338A0AAFF8BA43F787"/>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EAF2269D04DF4F26A06674D80CF0DBB6"/>
        <w:category>
          <w:name w:val="Obecné"/>
          <w:gallery w:val="placeholder"/>
        </w:category>
        <w:types>
          <w:type w:val="bbPlcHdr"/>
        </w:types>
        <w:behaviors>
          <w:behavior w:val="content"/>
        </w:behaviors>
        <w:guid w:val="{4AD376C3-C7E0-40F1-9586-E9435D526B2B}"/>
      </w:docPartPr>
      <w:docPartBody>
        <w:p w:rsidR="00E1350E" w:rsidRDefault="003515B7" w:rsidP="003515B7">
          <w:pPr>
            <w:pStyle w:val="EAF2269D04DF4F26A06674D80CF0DBB6"/>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D86ACE62393E470DB6AB5A7F006A8FF1"/>
        <w:category>
          <w:name w:val="Obecné"/>
          <w:gallery w:val="placeholder"/>
        </w:category>
        <w:types>
          <w:type w:val="bbPlcHdr"/>
        </w:types>
        <w:behaviors>
          <w:behavior w:val="content"/>
        </w:behaviors>
        <w:guid w:val="{028FA13A-7463-4835-B4D3-D58DC6EA0783}"/>
      </w:docPartPr>
      <w:docPartBody>
        <w:p w:rsidR="00E1350E" w:rsidRDefault="003515B7" w:rsidP="003515B7">
          <w:pPr>
            <w:pStyle w:val="D86ACE62393E470DB6AB5A7F006A8FF1"/>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5C067014BC7D4C0DBD15F802005D45F9"/>
        <w:category>
          <w:name w:val="Obecné"/>
          <w:gallery w:val="placeholder"/>
        </w:category>
        <w:types>
          <w:type w:val="bbPlcHdr"/>
        </w:types>
        <w:behaviors>
          <w:behavior w:val="content"/>
        </w:behaviors>
        <w:guid w:val="{141B1FCC-3738-4793-9752-920733B5CEAE}"/>
      </w:docPartPr>
      <w:docPartBody>
        <w:p w:rsidR="00E1350E" w:rsidRDefault="003515B7" w:rsidP="003515B7">
          <w:pPr>
            <w:pStyle w:val="5C067014BC7D4C0DBD15F802005D45F9"/>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E9F68071C0E949ABA2E00AD2611D30A1"/>
        <w:category>
          <w:name w:val="Obecné"/>
          <w:gallery w:val="placeholder"/>
        </w:category>
        <w:types>
          <w:type w:val="bbPlcHdr"/>
        </w:types>
        <w:behaviors>
          <w:behavior w:val="content"/>
        </w:behaviors>
        <w:guid w:val="{1249F153-9681-404D-AF87-7DB9F62A119F}"/>
      </w:docPartPr>
      <w:docPartBody>
        <w:p w:rsidR="00E1350E" w:rsidRDefault="003515B7" w:rsidP="003515B7">
          <w:pPr>
            <w:pStyle w:val="E9F68071C0E949ABA2E00AD2611D30A1"/>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18530EFF08E748418BDF05F3E9C0796C"/>
        <w:category>
          <w:name w:val="Obecné"/>
          <w:gallery w:val="placeholder"/>
        </w:category>
        <w:types>
          <w:type w:val="bbPlcHdr"/>
        </w:types>
        <w:behaviors>
          <w:behavior w:val="content"/>
        </w:behaviors>
        <w:guid w:val="{974790FF-8C8A-48F2-AB03-DE68B471C4B8}"/>
      </w:docPartPr>
      <w:docPartBody>
        <w:p w:rsidR="00E1350E" w:rsidRDefault="003515B7" w:rsidP="003515B7">
          <w:pPr>
            <w:pStyle w:val="18530EFF08E748418BDF05F3E9C0796C"/>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E458B92E004448D399F498C4021BC2DF"/>
        <w:category>
          <w:name w:val="Obecné"/>
          <w:gallery w:val="placeholder"/>
        </w:category>
        <w:types>
          <w:type w:val="bbPlcHdr"/>
        </w:types>
        <w:behaviors>
          <w:behavior w:val="content"/>
        </w:behaviors>
        <w:guid w:val="{0EAEC9FD-4621-441F-B511-3D18F923B7A4}"/>
      </w:docPartPr>
      <w:docPartBody>
        <w:p w:rsidR="00E1350E" w:rsidRDefault="003515B7" w:rsidP="003515B7">
          <w:pPr>
            <w:pStyle w:val="E458B92E004448D399F498C4021BC2DF"/>
          </w:pPr>
          <w:r w:rsidRPr="00A34D85">
            <w:rPr>
              <w:rStyle w:val="Zstupntext"/>
              <w:sz w:val="21"/>
              <w:szCs w:val="21"/>
            </w:rPr>
            <w:t xml:space="preserve">Označení strany 2 </w:t>
          </w:r>
          <w:r w:rsidRPr="00A34D85">
            <w:rPr>
              <w:rFonts w:ascii="Arial" w:hAnsi="Arial"/>
              <w:sz w:val="21"/>
              <w:szCs w:val="21"/>
              <w:highlight w:val="yellow"/>
              <w:lang w:eastAsia="en-US"/>
            </w:rPr>
            <w:t>[*]</w:t>
          </w:r>
        </w:p>
      </w:docPartBody>
    </w:docPart>
    <w:docPart>
      <w:docPartPr>
        <w:name w:val="7AC9ED07D7CE4320839950369252137A"/>
        <w:category>
          <w:name w:val="Obecné"/>
          <w:gallery w:val="placeholder"/>
        </w:category>
        <w:types>
          <w:type w:val="bbPlcHdr"/>
        </w:types>
        <w:behaviors>
          <w:behavior w:val="content"/>
        </w:behaviors>
        <w:guid w:val="{66343CB1-4BAC-40EA-8471-EC9B9270E622}"/>
      </w:docPartPr>
      <w:docPartBody>
        <w:p w:rsidR="00FD2F7E" w:rsidRDefault="00E1350E" w:rsidP="00E1350E">
          <w:pPr>
            <w:pStyle w:val="7AC9ED07D7CE4320839950369252137A"/>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9A52E16BBA0D482397A573B5D3B1FC34"/>
        <w:category>
          <w:name w:val="Obecné"/>
          <w:gallery w:val="placeholder"/>
        </w:category>
        <w:types>
          <w:type w:val="bbPlcHdr"/>
        </w:types>
        <w:behaviors>
          <w:behavior w:val="content"/>
        </w:behaviors>
        <w:guid w:val="{957699FB-7D43-47C4-952F-7CB55F623BF3}"/>
      </w:docPartPr>
      <w:docPartBody>
        <w:p w:rsidR="00FD2F7E" w:rsidRDefault="00E1350E" w:rsidP="00E1350E">
          <w:pPr>
            <w:pStyle w:val="9A52E16BBA0D482397A573B5D3B1FC34"/>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8E3490C3B90740528809E832DD04FA65"/>
        <w:category>
          <w:name w:val="Obecné"/>
          <w:gallery w:val="placeholder"/>
        </w:category>
        <w:types>
          <w:type w:val="bbPlcHdr"/>
        </w:types>
        <w:behaviors>
          <w:behavior w:val="content"/>
        </w:behaviors>
        <w:guid w:val="{1C27C626-8577-40A2-ADEB-A6D183FC608D}"/>
      </w:docPartPr>
      <w:docPartBody>
        <w:p w:rsidR="00FD2F7E" w:rsidRDefault="00E1350E" w:rsidP="00E1350E">
          <w:pPr>
            <w:pStyle w:val="8E3490C3B90740528809E832DD04FA65"/>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414BE63C939F4B56A5AE9A11B436F1DC"/>
        <w:category>
          <w:name w:val="Obecné"/>
          <w:gallery w:val="placeholder"/>
        </w:category>
        <w:types>
          <w:type w:val="bbPlcHdr"/>
        </w:types>
        <w:behaviors>
          <w:behavior w:val="content"/>
        </w:behaviors>
        <w:guid w:val="{C736A93C-A007-4442-8FC9-E293311143F0}"/>
      </w:docPartPr>
      <w:docPartBody>
        <w:p w:rsidR="00FD2F7E" w:rsidRDefault="00E1350E" w:rsidP="00E1350E">
          <w:pPr>
            <w:pStyle w:val="414BE63C939F4B56A5AE9A11B436F1DC"/>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8EEFAF6F02E444E3AB9BE9E8AC48C00D"/>
        <w:category>
          <w:name w:val="Obecné"/>
          <w:gallery w:val="placeholder"/>
        </w:category>
        <w:types>
          <w:type w:val="bbPlcHdr"/>
        </w:types>
        <w:behaviors>
          <w:behavior w:val="content"/>
        </w:behaviors>
        <w:guid w:val="{C75D9198-2B40-49BF-B1FE-EFBCF4ACED0E}"/>
      </w:docPartPr>
      <w:docPartBody>
        <w:p w:rsidR="00BA3183" w:rsidRDefault="00FD2F7E" w:rsidP="00FD2F7E">
          <w:pPr>
            <w:pStyle w:val="8EEFAF6F02E444E3AB9BE9E8AC48C00D"/>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45C306C697194FD99B93AD70C4249F14"/>
        <w:category>
          <w:name w:val="Obecné"/>
          <w:gallery w:val="placeholder"/>
        </w:category>
        <w:types>
          <w:type w:val="bbPlcHdr"/>
        </w:types>
        <w:behaviors>
          <w:behavior w:val="content"/>
        </w:behaviors>
        <w:guid w:val="{8BF91355-5C62-4688-B133-C250E77AD1FA}"/>
      </w:docPartPr>
      <w:docPartBody>
        <w:p w:rsidR="00BA3183" w:rsidRDefault="00FD2F7E" w:rsidP="00FD2F7E">
          <w:pPr>
            <w:pStyle w:val="45C306C697194FD99B93AD70C4249F14"/>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E73B81AD85B3479FA21D6A627895B4A0"/>
        <w:category>
          <w:name w:val="Obecné"/>
          <w:gallery w:val="placeholder"/>
        </w:category>
        <w:types>
          <w:type w:val="bbPlcHdr"/>
        </w:types>
        <w:behaviors>
          <w:behavior w:val="content"/>
        </w:behaviors>
        <w:guid w:val="{1C98B9AF-814A-4AB0-813B-DFDD94B38924}"/>
      </w:docPartPr>
      <w:docPartBody>
        <w:p w:rsidR="00BA3183" w:rsidRDefault="00FD2F7E" w:rsidP="00FD2F7E">
          <w:pPr>
            <w:pStyle w:val="E73B81AD85B3479FA21D6A627895B4A0"/>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
      <w:docPartPr>
        <w:name w:val="81EE4E410B0748DF9D06C6E5B39450D2"/>
        <w:category>
          <w:name w:val="Obecné"/>
          <w:gallery w:val="placeholder"/>
        </w:category>
        <w:types>
          <w:type w:val="bbPlcHdr"/>
        </w:types>
        <w:behaviors>
          <w:behavior w:val="content"/>
        </w:behaviors>
        <w:guid w:val="{D3723EDA-4541-473B-8407-442A9083BBAF}"/>
      </w:docPartPr>
      <w:docPartBody>
        <w:p w:rsidR="00282C3C" w:rsidRDefault="00054B5F" w:rsidP="00054B5F">
          <w:pPr>
            <w:pStyle w:val="81EE4E410B0748DF9D06C6E5B39450D2"/>
          </w:pPr>
          <w:r w:rsidRPr="00A34D85">
            <w:rPr>
              <w:rStyle w:val="Zstupntext"/>
              <w:rFonts w:eastAsia="Calibri"/>
              <w:sz w:val="21"/>
              <w:szCs w:val="21"/>
            </w:rPr>
            <w:t xml:space="preserve"> </w:t>
          </w:r>
          <w:r w:rsidRPr="00A34D85">
            <w:rPr>
              <w:rFonts w:ascii="Arial" w:hAnsi="Arial" w:cs="Arial"/>
              <w:sz w:val="21"/>
              <w:szCs w:val="21"/>
              <w:highlight w:val="yellow"/>
              <w:lang w:eastAsia="en-US"/>
            </w:rPr>
            <w:t>[*]</w:t>
          </w:r>
          <w:r w:rsidRPr="00A34D85">
            <w:rPr>
              <w:rStyle w:val="Zstupntext"/>
              <w:rFonts w:eastAsia="Calibri"/>
              <w:sz w:val="21"/>
              <w:szCs w:val="2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5B7"/>
    <w:rsid w:val="00054B5F"/>
    <w:rsid w:val="000F42E9"/>
    <w:rsid w:val="00282C3C"/>
    <w:rsid w:val="002F4462"/>
    <w:rsid w:val="003515B7"/>
    <w:rsid w:val="004030F9"/>
    <w:rsid w:val="004B68F4"/>
    <w:rsid w:val="005D5FA6"/>
    <w:rsid w:val="007D62EA"/>
    <w:rsid w:val="00807F97"/>
    <w:rsid w:val="00827260"/>
    <w:rsid w:val="009431B6"/>
    <w:rsid w:val="00AA2930"/>
    <w:rsid w:val="00BA3183"/>
    <w:rsid w:val="00CB3ED0"/>
    <w:rsid w:val="00D341C3"/>
    <w:rsid w:val="00DC5902"/>
    <w:rsid w:val="00E1350E"/>
    <w:rsid w:val="00E55EE2"/>
    <w:rsid w:val="00EF41BD"/>
    <w:rsid w:val="00FD2F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054B5F"/>
    <w:rPr>
      <w:color w:val="808080"/>
    </w:rPr>
  </w:style>
  <w:style w:type="paragraph" w:customStyle="1" w:styleId="4363F694F6DC4E16A076FDE43611DDBF">
    <w:name w:val="4363F694F6DC4E16A076FDE43611DDBF"/>
    <w:rsid w:val="003515B7"/>
  </w:style>
  <w:style w:type="paragraph" w:customStyle="1" w:styleId="8C916108E11D4259B5E56F60B9823CD1">
    <w:name w:val="8C916108E11D4259B5E56F60B9823CD1"/>
    <w:rsid w:val="003515B7"/>
  </w:style>
  <w:style w:type="paragraph" w:customStyle="1" w:styleId="ADDD1600567B4729853E4E10C9A06F30">
    <w:name w:val="ADDD1600567B4729853E4E10C9A06F30"/>
    <w:rsid w:val="003515B7"/>
  </w:style>
  <w:style w:type="paragraph" w:customStyle="1" w:styleId="8B3A246C5DC8419FB18EB2DA6679517E">
    <w:name w:val="8B3A246C5DC8419FB18EB2DA6679517E"/>
    <w:rsid w:val="003515B7"/>
  </w:style>
  <w:style w:type="paragraph" w:customStyle="1" w:styleId="7BB65E81EB96413891DCED0D3DCB8754">
    <w:name w:val="7BB65E81EB96413891DCED0D3DCB8754"/>
    <w:rsid w:val="003515B7"/>
  </w:style>
  <w:style w:type="paragraph" w:customStyle="1" w:styleId="374CE8E0DC5243B5A3C44175166152C3">
    <w:name w:val="374CE8E0DC5243B5A3C44175166152C3"/>
    <w:rsid w:val="003515B7"/>
  </w:style>
  <w:style w:type="paragraph" w:customStyle="1" w:styleId="7846F779D72441048D67846F5E31E1C6">
    <w:name w:val="7846F779D72441048D67846F5E31E1C6"/>
    <w:rsid w:val="003515B7"/>
  </w:style>
  <w:style w:type="paragraph" w:customStyle="1" w:styleId="9B7A99F860DB4DAA9E77546B403FF407">
    <w:name w:val="9B7A99F860DB4DAA9E77546B403FF407"/>
    <w:rsid w:val="003515B7"/>
  </w:style>
  <w:style w:type="paragraph" w:customStyle="1" w:styleId="7379CFED2DD74426A95377A1E54809B4">
    <w:name w:val="7379CFED2DD74426A95377A1E54809B4"/>
    <w:rsid w:val="003515B7"/>
  </w:style>
  <w:style w:type="paragraph" w:customStyle="1" w:styleId="60FE7A5FDBE94E0FA2D6690BA323AD8A">
    <w:name w:val="60FE7A5FDBE94E0FA2D6690BA323AD8A"/>
    <w:rsid w:val="003515B7"/>
  </w:style>
  <w:style w:type="paragraph" w:customStyle="1" w:styleId="531014CB78684F338A0AAFF8BA43F787">
    <w:name w:val="531014CB78684F338A0AAFF8BA43F787"/>
    <w:rsid w:val="003515B7"/>
  </w:style>
  <w:style w:type="paragraph" w:customStyle="1" w:styleId="EAF2269D04DF4F26A06674D80CF0DBB6">
    <w:name w:val="EAF2269D04DF4F26A06674D80CF0DBB6"/>
    <w:rsid w:val="003515B7"/>
  </w:style>
  <w:style w:type="paragraph" w:customStyle="1" w:styleId="D86ACE62393E470DB6AB5A7F006A8FF1">
    <w:name w:val="D86ACE62393E470DB6AB5A7F006A8FF1"/>
    <w:rsid w:val="003515B7"/>
  </w:style>
  <w:style w:type="paragraph" w:customStyle="1" w:styleId="5C067014BC7D4C0DBD15F802005D45F9">
    <w:name w:val="5C067014BC7D4C0DBD15F802005D45F9"/>
    <w:rsid w:val="003515B7"/>
  </w:style>
  <w:style w:type="paragraph" w:customStyle="1" w:styleId="E9F68071C0E949ABA2E00AD2611D30A1">
    <w:name w:val="E9F68071C0E949ABA2E00AD2611D30A1"/>
    <w:rsid w:val="003515B7"/>
  </w:style>
  <w:style w:type="paragraph" w:customStyle="1" w:styleId="18530EFF08E748418BDF05F3E9C0796C">
    <w:name w:val="18530EFF08E748418BDF05F3E9C0796C"/>
    <w:rsid w:val="003515B7"/>
  </w:style>
  <w:style w:type="paragraph" w:customStyle="1" w:styleId="E458B92E004448D399F498C4021BC2DF">
    <w:name w:val="E458B92E004448D399F498C4021BC2DF"/>
    <w:rsid w:val="003515B7"/>
  </w:style>
  <w:style w:type="paragraph" w:customStyle="1" w:styleId="7AC9ED07D7CE4320839950369252137A">
    <w:name w:val="7AC9ED07D7CE4320839950369252137A"/>
    <w:rsid w:val="00E1350E"/>
  </w:style>
  <w:style w:type="paragraph" w:customStyle="1" w:styleId="9A52E16BBA0D482397A573B5D3B1FC34">
    <w:name w:val="9A52E16BBA0D482397A573B5D3B1FC34"/>
    <w:rsid w:val="00E1350E"/>
  </w:style>
  <w:style w:type="paragraph" w:customStyle="1" w:styleId="8E3490C3B90740528809E832DD04FA65">
    <w:name w:val="8E3490C3B90740528809E832DD04FA65"/>
    <w:rsid w:val="00E1350E"/>
  </w:style>
  <w:style w:type="paragraph" w:customStyle="1" w:styleId="414BE63C939F4B56A5AE9A11B436F1DC">
    <w:name w:val="414BE63C939F4B56A5AE9A11B436F1DC"/>
    <w:rsid w:val="00E1350E"/>
  </w:style>
  <w:style w:type="paragraph" w:customStyle="1" w:styleId="400FFED51C0F4B4DB009432542CF493C">
    <w:name w:val="400FFED51C0F4B4DB009432542CF493C"/>
    <w:rsid w:val="00E1350E"/>
  </w:style>
  <w:style w:type="paragraph" w:customStyle="1" w:styleId="BE429324BA8F454B9CC927033D58F631">
    <w:name w:val="BE429324BA8F454B9CC927033D58F631"/>
    <w:rsid w:val="00E1350E"/>
  </w:style>
  <w:style w:type="paragraph" w:customStyle="1" w:styleId="9AC72EF6D5384BD5AC0BCD2499F7026D">
    <w:name w:val="9AC72EF6D5384BD5AC0BCD2499F7026D"/>
    <w:rsid w:val="00E1350E"/>
  </w:style>
  <w:style w:type="paragraph" w:customStyle="1" w:styleId="40003F116E934A0580603189DD351827">
    <w:name w:val="40003F116E934A0580603189DD351827"/>
    <w:rsid w:val="00E1350E"/>
  </w:style>
  <w:style w:type="paragraph" w:customStyle="1" w:styleId="3F478BE3324746B5AD1A5E62DAF41CF6">
    <w:name w:val="3F478BE3324746B5AD1A5E62DAF41CF6"/>
    <w:rsid w:val="00E1350E"/>
  </w:style>
  <w:style w:type="paragraph" w:customStyle="1" w:styleId="7CED9F2FD86941F6AA64532CF1C0F7D7">
    <w:name w:val="7CED9F2FD86941F6AA64532CF1C0F7D7"/>
    <w:rsid w:val="00E1350E"/>
  </w:style>
  <w:style w:type="paragraph" w:customStyle="1" w:styleId="B4F39EF72BD54B1DAB2B66C35AC39A7A">
    <w:name w:val="B4F39EF72BD54B1DAB2B66C35AC39A7A"/>
    <w:rsid w:val="00E1350E"/>
  </w:style>
  <w:style w:type="paragraph" w:customStyle="1" w:styleId="E8375B23D83D4FE99B09F9A93C475BB6">
    <w:name w:val="E8375B23D83D4FE99B09F9A93C475BB6"/>
    <w:rsid w:val="00E1350E"/>
  </w:style>
  <w:style w:type="paragraph" w:customStyle="1" w:styleId="8EEFAF6F02E444E3AB9BE9E8AC48C00D">
    <w:name w:val="8EEFAF6F02E444E3AB9BE9E8AC48C00D"/>
    <w:rsid w:val="00FD2F7E"/>
  </w:style>
  <w:style w:type="paragraph" w:customStyle="1" w:styleId="45C306C697194FD99B93AD70C4249F14">
    <w:name w:val="45C306C697194FD99B93AD70C4249F14"/>
    <w:rsid w:val="00FD2F7E"/>
  </w:style>
  <w:style w:type="paragraph" w:customStyle="1" w:styleId="E73B81AD85B3479FA21D6A627895B4A0">
    <w:name w:val="E73B81AD85B3479FA21D6A627895B4A0"/>
    <w:rsid w:val="00FD2F7E"/>
  </w:style>
  <w:style w:type="paragraph" w:customStyle="1" w:styleId="9175F6F5E11E424D82EECD313854C78F">
    <w:name w:val="9175F6F5E11E424D82EECD313854C78F"/>
    <w:rsid w:val="00BA3183"/>
  </w:style>
  <w:style w:type="paragraph" w:customStyle="1" w:styleId="76C6AF2388F44706BD62D54A549234C3">
    <w:name w:val="76C6AF2388F44706BD62D54A549234C3"/>
    <w:rsid w:val="00BA3183"/>
  </w:style>
  <w:style w:type="paragraph" w:customStyle="1" w:styleId="81EE4E410B0748DF9D06C6E5B39450D2">
    <w:name w:val="81EE4E410B0748DF9D06C6E5B39450D2"/>
    <w:rsid w:val="00054B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1851</Words>
  <Characters>10925</Characters>
  <Application>Microsoft Office Word</Application>
  <DocSecurity>0</DocSecurity>
  <Lines>91</Lines>
  <Paragraphs>25</Paragraphs>
  <ScaleCrop>false</ScaleCrop>
  <HeadingPairs>
    <vt:vector size="2" baseType="variant">
      <vt:variant>
        <vt:lpstr>Název</vt:lpstr>
      </vt:variant>
      <vt:variant>
        <vt:i4>1</vt:i4>
      </vt:variant>
    </vt:vector>
  </HeadingPairs>
  <TitlesOfParts>
    <vt:vector size="1" baseType="lpstr">
      <vt:lpstr>Smlouva o dílo č</vt:lpstr>
    </vt:vector>
  </TitlesOfParts>
  <Company>Jihomoravské Muzeum Znojmo</Company>
  <LinksUpToDate>false</LinksUpToDate>
  <CharactersWithSpaces>12751</CharactersWithSpaces>
  <SharedDoc>false</SharedDoc>
  <HLinks>
    <vt:vector size="6" baseType="variant">
      <vt:variant>
        <vt:i4>65572</vt:i4>
      </vt:variant>
      <vt:variant>
        <vt:i4>0</vt:i4>
      </vt:variant>
      <vt:variant>
        <vt:i4>0</vt:i4>
      </vt:variant>
      <vt:variant>
        <vt:i4>5</vt:i4>
      </vt:variant>
      <vt:variant>
        <vt:lpwstr>mailto:znojmuz@znojmuz.cz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č</dc:title>
  <dc:creator>Monika</dc:creator>
  <cp:lastModifiedBy>Monika</cp:lastModifiedBy>
  <cp:revision>10</cp:revision>
  <cp:lastPrinted>2020-03-17T12:16:00Z</cp:lastPrinted>
  <dcterms:created xsi:type="dcterms:W3CDTF">2020-02-26T16:39:00Z</dcterms:created>
  <dcterms:modified xsi:type="dcterms:W3CDTF">2020-03-19T10:33:00Z</dcterms:modified>
</cp:coreProperties>
</file>