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C46" w:rsidRDefault="00DB6C46" w:rsidP="0027533A">
      <w:pPr>
        <w:widowControl/>
        <w:jc w:val="both"/>
        <w:rPr>
          <w:rFonts w:ascii="Arial" w:hAnsi="Arial" w:cs="Arial"/>
          <w:b/>
          <w:sz w:val="24"/>
          <w:szCs w:val="24"/>
        </w:rPr>
      </w:pPr>
    </w:p>
    <w:p w:rsidR="0027533A" w:rsidRPr="002415EE" w:rsidRDefault="00985BB6" w:rsidP="0027533A">
      <w:pPr>
        <w:widowControl/>
        <w:jc w:val="both"/>
        <w:rPr>
          <w:rFonts w:ascii="Arial" w:hAnsi="Arial" w:cs="Arial"/>
          <w:sz w:val="24"/>
          <w:szCs w:val="24"/>
        </w:rPr>
      </w:pPr>
      <w:r w:rsidRPr="002415EE">
        <w:rPr>
          <w:rFonts w:ascii="Arial" w:hAnsi="Arial" w:cs="Arial"/>
          <w:b/>
          <w:sz w:val="24"/>
          <w:szCs w:val="24"/>
        </w:rPr>
        <w:t>S</w:t>
      </w:r>
      <w:r w:rsidR="0027533A" w:rsidRPr="002415EE">
        <w:rPr>
          <w:rFonts w:ascii="Arial" w:hAnsi="Arial" w:cs="Arial"/>
          <w:b/>
          <w:sz w:val="24"/>
          <w:szCs w:val="24"/>
        </w:rPr>
        <w:t>tatutární město Jihlava</w:t>
      </w:r>
      <w:r w:rsidR="006D73E0">
        <w:rPr>
          <w:rFonts w:ascii="Arial" w:hAnsi="Arial" w:cs="Arial"/>
          <w:b/>
          <w:sz w:val="24"/>
          <w:szCs w:val="24"/>
        </w:rPr>
        <w:t>,</w:t>
      </w:r>
      <w:r w:rsidR="0027533A" w:rsidRPr="002415EE">
        <w:rPr>
          <w:rFonts w:ascii="Arial" w:hAnsi="Arial" w:cs="Arial"/>
          <w:sz w:val="24"/>
          <w:szCs w:val="24"/>
        </w:rPr>
        <w:t xml:space="preserve"> se sídlem Masarykovo nám. </w:t>
      </w:r>
      <w:r w:rsidR="00EB569F" w:rsidRPr="002415EE">
        <w:rPr>
          <w:rFonts w:ascii="Arial" w:hAnsi="Arial" w:cs="Arial"/>
          <w:sz w:val="24"/>
          <w:szCs w:val="24"/>
        </w:rPr>
        <w:t>97/</w:t>
      </w:r>
      <w:r w:rsidR="0027533A" w:rsidRPr="002415EE">
        <w:rPr>
          <w:rFonts w:ascii="Arial" w:hAnsi="Arial" w:cs="Arial"/>
          <w:sz w:val="24"/>
          <w:szCs w:val="24"/>
        </w:rPr>
        <w:t>1, Jihlava,</w:t>
      </w:r>
      <w:r w:rsidR="003525B8" w:rsidRPr="002415EE">
        <w:rPr>
          <w:rFonts w:ascii="Arial" w:hAnsi="Arial" w:cs="Arial"/>
          <w:sz w:val="24"/>
          <w:szCs w:val="24"/>
        </w:rPr>
        <w:t xml:space="preserve"> PSČ 586 01</w:t>
      </w:r>
    </w:p>
    <w:p w:rsidR="0027533A" w:rsidRPr="002415EE" w:rsidRDefault="0027533A" w:rsidP="0027533A">
      <w:pPr>
        <w:widowControl/>
        <w:jc w:val="both"/>
        <w:rPr>
          <w:rFonts w:ascii="Arial" w:hAnsi="Arial" w:cs="Arial"/>
          <w:sz w:val="24"/>
          <w:szCs w:val="24"/>
        </w:rPr>
      </w:pPr>
      <w:r w:rsidRPr="002415EE">
        <w:rPr>
          <w:rFonts w:ascii="Arial" w:hAnsi="Arial" w:cs="Arial"/>
          <w:sz w:val="24"/>
          <w:szCs w:val="24"/>
        </w:rPr>
        <w:t>IČ</w:t>
      </w:r>
      <w:r w:rsidR="00380F70" w:rsidRPr="002415EE">
        <w:rPr>
          <w:rFonts w:ascii="Arial" w:hAnsi="Arial" w:cs="Arial"/>
          <w:sz w:val="24"/>
          <w:szCs w:val="24"/>
        </w:rPr>
        <w:t>O</w:t>
      </w:r>
      <w:r w:rsidRPr="002415EE">
        <w:rPr>
          <w:rFonts w:ascii="Arial" w:hAnsi="Arial" w:cs="Arial"/>
          <w:sz w:val="24"/>
          <w:szCs w:val="24"/>
        </w:rPr>
        <w:t xml:space="preserve"> 002</w:t>
      </w:r>
      <w:r w:rsidR="00EB569F" w:rsidRPr="002415EE">
        <w:rPr>
          <w:rFonts w:ascii="Arial" w:hAnsi="Arial" w:cs="Arial"/>
          <w:sz w:val="24"/>
          <w:szCs w:val="24"/>
        </w:rPr>
        <w:t xml:space="preserve"> </w:t>
      </w:r>
      <w:r w:rsidRPr="002415EE">
        <w:rPr>
          <w:rFonts w:ascii="Arial" w:hAnsi="Arial" w:cs="Arial"/>
          <w:sz w:val="24"/>
          <w:szCs w:val="24"/>
        </w:rPr>
        <w:t>86</w:t>
      </w:r>
      <w:r w:rsidR="00EB569F" w:rsidRPr="002415EE">
        <w:rPr>
          <w:rFonts w:ascii="Arial" w:hAnsi="Arial" w:cs="Arial"/>
          <w:sz w:val="24"/>
          <w:szCs w:val="24"/>
        </w:rPr>
        <w:t xml:space="preserve"> </w:t>
      </w:r>
      <w:r w:rsidRPr="002415EE">
        <w:rPr>
          <w:rFonts w:ascii="Arial" w:hAnsi="Arial" w:cs="Arial"/>
          <w:sz w:val="24"/>
          <w:szCs w:val="24"/>
        </w:rPr>
        <w:t>010,</w:t>
      </w:r>
      <w:r w:rsidR="00CD2245" w:rsidRPr="002415EE">
        <w:rPr>
          <w:rFonts w:ascii="Arial" w:hAnsi="Arial" w:cs="Arial"/>
          <w:sz w:val="24"/>
          <w:szCs w:val="24"/>
        </w:rPr>
        <w:t xml:space="preserve"> DIČ CZ00286010 </w:t>
      </w:r>
    </w:p>
    <w:p w:rsidR="0027533A" w:rsidRPr="002415EE" w:rsidRDefault="0027533A" w:rsidP="0027533A">
      <w:pPr>
        <w:widowControl/>
        <w:jc w:val="both"/>
        <w:rPr>
          <w:rFonts w:ascii="Arial" w:hAnsi="Arial" w:cs="Arial"/>
          <w:sz w:val="24"/>
          <w:szCs w:val="24"/>
        </w:rPr>
      </w:pPr>
      <w:r w:rsidRPr="002415EE">
        <w:rPr>
          <w:rFonts w:ascii="Arial" w:hAnsi="Arial" w:cs="Arial"/>
          <w:sz w:val="24"/>
          <w:szCs w:val="24"/>
        </w:rPr>
        <w:t xml:space="preserve">zastoupené </w:t>
      </w:r>
      <w:r w:rsidR="00EF44C4">
        <w:rPr>
          <w:rFonts w:ascii="Arial" w:hAnsi="Arial" w:cs="Arial"/>
          <w:sz w:val="24"/>
          <w:szCs w:val="24"/>
        </w:rPr>
        <w:t>Ing. arch. Martinem Laštovičkou</w:t>
      </w:r>
      <w:r w:rsidRPr="002415EE">
        <w:rPr>
          <w:rFonts w:ascii="Arial" w:hAnsi="Arial" w:cs="Arial"/>
          <w:sz w:val="24"/>
          <w:szCs w:val="24"/>
        </w:rPr>
        <w:t>,</w:t>
      </w:r>
      <w:r w:rsidR="00DB6C46" w:rsidRPr="00DB6C46">
        <w:rPr>
          <w:rFonts w:ascii="Arial" w:hAnsi="Arial" w:cs="Arial"/>
          <w:sz w:val="24"/>
          <w:szCs w:val="24"/>
        </w:rPr>
        <w:t xml:space="preserve"> </w:t>
      </w:r>
      <w:r w:rsidR="00DB6C46">
        <w:rPr>
          <w:rFonts w:ascii="Arial" w:hAnsi="Arial" w:cs="Arial"/>
          <w:sz w:val="24"/>
          <w:szCs w:val="24"/>
        </w:rPr>
        <w:t>náměstkem primátorky,</w:t>
      </w:r>
    </w:p>
    <w:p w:rsidR="0027533A" w:rsidRPr="002415EE" w:rsidRDefault="00985BB6" w:rsidP="0027533A">
      <w:pPr>
        <w:widowControl/>
        <w:jc w:val="both"/>
        <w:rPr>
          <w:rFonts w:ascii="Arial" w:hAnsi="Arial" w:cs="Arial"/>
          <w:sz w:val="24"/>
          <w:szCs w:val="24"/>
        </w:rPr>
      </w:pPr>
      <w:r w:rsidRPr="002415EE">
        <w:rPr>
          <w:rFonts w:ascii="Arial" w:hAnsi="Arial" w:cs="Arial"/>
          <w:sz w:val="24"/>
          <w:szCs w:val="24"/>
        </w:rPr>
        <w:t xml:space="preserve">jako povinný </w:t>
      </w:r>
      <w:r w:rsidR="004941CD" w:rsidRPr="002415EE">
        <w:rPr>
          <w:rFonts w:ascii="Arial" w:hAnsi="Arial" w:cs="Arial"/>
          <w:sz w:val="24"/>
          <w:szCs w:val="24"/>
        </w:rPr>
        <w:t>z</w:t>
      </w:r>
      <w:r w:rsidR="00906DC8">
        <w:rPr>
          <w:rFonts w:ascii="Arial" w:hAnsi="Arial" w:cs="Arial"/>
          <w:sz w:val="24"/>
          <w:szCs w:val="24"/>
        </w:rPr>
        <w:t>e služebnosti</w:t>
      </w:r>
      <w:r w:rsidR="004941CD" w:rsidRPr="002415EE">
        <w:rPr>
          <w:rFonts w:ascii="Arial" w:hAnsi="Arial" w:cs="Arial"/>
          <w:sz w:val="24"/>
          <w:szCs w:val="24"/>
        </w:rPr>
        <w:t xml:space="preserve"> </w:t>
      </w:r>
      <w:r w:rsidRPr="002415EE">
        <w:rPr>
          <w:rFonts w:ascii="Arial" w:hAnsi="Arial" w:cs="Arial"/>
          <w:sz w:val="24"/>
          <w:szCs w:val="24"/>
        </w:rPr>
        <w:t>(dále jen povinný)</w:t>
      </w:r>
    </w:p>
    <w:p w:rsidR="00BD0C3D" w:rsidRPr="002415EE" w:rsidRDefault="00BD0C3D" w:rsidP="0027533A">
      <w:pPr>
        <w:widowControl/>
        <w:jc w:val="both"/>
        <w:rPr>
          <w:rFonts w:ascii="Arial" w:hAnsi="Arial" w:cs="Arial"/>
          <w:sz w:val="24"/>
          <w:szCs w:val="24"/>
        </w:rPr>
      </w:pPr>
    </w:p>
    <w:p w:rsidR="0027533A" w:rsidRPr="002415EE" w:rsidRDefault="0027533A" w:rsidP="0027533A">
      <w:pPr>
        <w:widowControl/>
        <w:jc w:val="both"/>
        <w:rPr>
          <w:rFonts w:ascii="Arial" w:hAnsi="Arial" w:cs="Arial"/>
          <w:sz w:val="24"/>
          <w:szCs w:val="24"/>
        </w:rPr>
      </w:pPr>
      <w:r w:rsidRPr="002415EE">
        <w:rPr>
          <w:rFonts w:ascii="Arial" w:hAnsi="Arial" w:cs="Arial"/>
          <w:sz w:val="24"/>
          <w:szCs w:val="24"/>
        </w:rPr>
        <w:t>a</w:t>
      </w:r>
    </w:p>
    <w:p w:rsidR="00BD0C3D" w:rsidRPr="002415EE" w:rsidRDefault="00BD0C3D" w:rsidP="0027533A">
      <w:pPr>
        <w:widowControl/>
        <w:jc w:val="both"/>
        <w:rPr>
          <w:rFonts w:ascii="Arial" w:hAnsi="Arial" w:cs="Arial"/>
          <w:sz w:val="24"/>
          <w:szCs w:val="24"/>
        </w:rPr>
      </w:pPr>
    </w:p>
    <w:p w:rsidR="001854B4" w:rsidRPr="002415EE" w:rsidRDefault="00FF4B6D" w:rsidP="001854B4">
      <w:pPr>
        <w:widowControl/>
        <w:jc w:val="both"/>
        <w:rPr>
          <w:rFonts w:ascii="Arial" w:hAnsi="Arial" w:cs="Arial"/>
          <w:sz w:val="24"/>
          <w:szCs w:val="24"/>
        </w:rPr>
      </w:pPr>
      <w:r>
        <w:rPr>
          <w:rFonts w:ascii="Arial" w:hAnsi="Arial" w:cs="Arial"/>
          <w:b/>
          <w:sz w:val="24"/>
          <w:szCs w:val="24"/>
        </w:rPr>
        <w:t>Ředitelství silnic a dálnic ČR</w:t>
      </w:r>
      <w:r w:rsidR="006D73E0">
        <w:rPr>
          <w:rFonts w:ascii="Arial" w:hAnsi="Arial" w:cs="Arial"/>
          <w:b/>
          <w:sz w:val="24"/>
          <w:szCs w:val="24"/>
        </w:rPr>
        <w:t>,</w:t>
      </w:r>
      <w:r w:rsidR="001854B4" w:rsidRPr="002415EE">
        <w:rPr>
          <w:rFonts w:ascii="Arial" w:hAnsi="Arial" w:cs="Arial"/>
          <w:sz w:val="24"/>
          <w:szCs w:val="24"/>
        </w:rPr>
        <w:t xml:space="preserve"> </w:t>
      </w:r>
      <w:r>
        <w:rPr>
          <w:rFonts w:ascii="Arial" w:hAnsi="Arial" w:cs="Arial"/>
          <w:sz w:val="24"/>
          <w:szCs w:val="24"/>
        </w:rPr>
        <w:t xml:space="preserve">příspěvková organizace, </w:t>
      </w:r>
      <w:r w:rsidR="001854B4" w:rsidRPr="002415EE">
        <w:rPr>
          <w:rFonts w:ascii="Arial" w:hAnsi="Arial" w:cs="Arial"/>
          <w:sz w:val="24"/>
          <w:szCs w:val="24"/>
        </w:rPr>
        <w:t xml:space="preserve">se sídlem </w:t>
      </w:r>
      <w:r>
        <w:rPr>
          <w:rFonts w:ascii="Arial" w:hAnsi="Arial" w:cs="Arial"/>
          <w:sz w:val="24"/>
          <w:szCs w:val="24"/>
        </w:rPr>
        <w:t>Na Pankráci</w:t>
      </w:r>
      <w:r w:rsidR="008A5227">
        <w:rPr>
          <w:rFonts w:ascii="Arial" w:hAnsi="Arial" w:cs="Arial"/>
          <w:sz w:val="24"/>
          <w:szCs w:val="24"/>
        </w:rPr>
        <w:t> </w:t>
      </w:r>
      <w:r>
        <w:rPr>
          <w:rFonts w:ascii="Arial" w:hAnsi="Arial" w:cs="Arial"/>
          <w:sz w:val="24"/>
          <w:szCs w:val="24"/>
        </w:rPr>
        <w:t>546/56, Praha 4 – Nusle, PSČ 140 00</w:t>
      </w:r>
    </w:p>
    <w:p w:rsidR="001854B4" w:rsidRPr="002415EE" w:rsidRDefault="001854B4" w:rsidP="001854B4">
      <w:pPr>
        <w:widowControl/>
        <w:jc w:val="both"/>
        <w:rPr>
          <w:rFonts w:ascii="Arial" w:hAnsi="Arial" w:cs="Arial"/>
          <w:sz w:val="24"/>
          <w:szCs w:val="24"/>
        </w:rPr>
      </w:pPr>
      <w:r w:rsidRPr="002415EE">
        <w:rPr>
          <w:rFonts w:ascii="Arial" w:hAnsi="Arial" w:cs="Arial"/>
          <w:sz w:val="24"/>
          <w:szCs w:val="24"/>
        </w:rPr>
        <w:t>I</w:t>
      </w:r>
      <w:r w:rsidR="00380F70" w:rsidRPr="002415EE">
        <w:rPr>
          <w:rFonts w:ascii="Arial" w:hAnsi="Arial" w:cs="Arial"/>
          <w:sz w:val="24"/>
          <w:szCs w:val="24"/>
        </w:rPr>
        <w:t>ČO</w:t>
      </w:r>
      <w:r w:rsidRPr="002415EE">
        <w:rPr>
          <w:rFonts w:ascii="Arial" w:hAnsi="Arial" w:cs="Arial"/>
          <w:sz w:val="24"/>
          <w:szCs w:val="24"/>
        </w:rPr>
        <w:t xml:space="preserve"> </w:t>
      </w:r>
      <w:r w:rsidR="00FF4B6D">
        <w:rPr>
          <w:rFonts w:ascii="Arial" w:hAnsi="Arial" w:cs="Arial"/>
          <w:sz w:val="24"/>
          <w:szCs w:val="24"/>
        </w:rPr>
        <w:t>659 93 390</w:t>
      </w:r>
      <w:r w:rsidRPr="002415EE">
        <w:rPr>
          <w:rFonts w:ascii="Arial" w:hAnsi="Arial" w:cs="Arial"/>
          <w:sz w:val="24"/>
          <w:szCs w:val="24"/>
        </w:rPr>
        <w:t>, DIČ CZ</w:t>
      </w:r>
      <w:r w:rsidR="00E55D40">
        <w:rPr>
          <w:rFonts w:ascii="Arial" w:hAnsi="Arial" w:cs="Arial"/>
          <w:sz w:val="24"/>
          <w:szCs w:val="24"/>
        </w:rPr>
        <w:t>65993390</w:t>
      </w:r>
    </w:p>
    <w:p w:rsidR="001854B4" w:rsidRPr="002415EE" w:rsidRDefault="00C0678D" w:rsidP="001854B4">
      <w:pPr>
        <w:widowControl/>
        <w:jc w:val="both"/>
        <w:rPr>
          <w:rFonts w:ascii="Arial" w:hAnsi="Arial" w:cs="Arial"/>
          <w:sz w:val="24"/>
          <w:szCs w:val="24"/>
        </w:rPr>
      </w:pPr>
      <w:r>
        <w:rPr>
          <w:rFonts w:ascii="Arial" w:hAnsi="Arial" w:cs="Arial"/>
          <w:sz w:val="24"/>
          <w:szCs w:val="24"/>
        </w:rPr>
        <w:t>z</w:t>
      </w:r>
      <w:r w:rsidR="001854B4" w:rsidRPr="002415EE">
        <w:rPr>
          <w:rFonts w:ascii="Arial" w:hAnsi="Arial" w:cs="Arial"/>
          <w:sz w:val="24"/>
          <w:szCs w:val="24"/>
        </w:rPr>
        <w:t>astoupen</w:t>
      </w:r>
      <w:r>
        <w:rPr>
          <w:rFonts w:ascii="Arial" w:hAnsi="Arial" w:cs="Arial"/>
          <w:sz w:val="24"/>
          <w:szCs w:val="24"/>
        </w:rPr>
        <w:t>á Ing. Václavem Nestrašilem, ředitelem úseku Provozovatele elektronického mýta</w:t>
      </w:r>
      <w:r w:rsidR="001854B4" w:rsidRPr="002415EE">
        <w:rPr>
          <w:rFonts w:ascii="Arial" w:hAnsi="Arial" w:cs="Arial"/>
          <w:sz w:val="24"/>
          <w:szCs w:val="24"/>
        </w:rPr>
        <w:t>,</w:t>
      </w:r>
    </w:p>
    <w:p w:rsidR="00AC7243" w:rsidRDefault="00AC7243" w:rsidP="00AC7243">
      <w:pPr>
        <w:widowControl/>
        <w:jc w:val="both"/>
        <w:rPr>
          <w:rFonts w:ascii="Arial" w:hAnsi="Arial" w:cs="Arial"/>
          <w:sz w:val="24"/>
          <w:szCs w:val="24"/>
        </w:rPr>
      </w:pPr>
      <w:r w:rsidRPr="002415EE">
        <w:rPr>
          <w:rFonts w:ascii="Arial" w:hAnsi="Arial" w:cs="Arial"/>
          <w:sz w:val="24"/>
          <w:szCs w:val="24"/>
        </w:rPr>
        <w:t>jako oprávněný z</w:t>
      </w:r>
      <w:r w:rsidR="00906DC8">
        <w:rPr>
          <w:rFonts w:ascii="Arial" w:hAnsi="Arial" w:cs="Arial"/>
          <w:sz w:val="24"/>
          <w:szCs w:val="24"/>
        </w:rPr>
        <w:t>e služebnosti</w:t>
      </w:r>
      <w:r w:rsidRPr="002415EE">
        <w:rPr>
          <w:rFonts w:ascii="Arial" w:hAnsi="Arial" w:cs="Arial"/>
          <w:sz w:val="24"/>
          <w:szCs w:val="24"/>
        </w:rPr>
        <w:t xml:space="preserve"> (dále jen oprávněný)</w:t>
      </w:r>
    </w:p>
    <w:p w:rsidR="00C0678D" w:rsidRDefault="00C0678D" w:rsidP="00AC7243">
      <w:pPr>
        <w:widowControl/>
        <w:jc w:val="both"/>
        <w:rPr>
          <w:rFonts w:ascii="Arial" w:hAnsi="Arial" w:cs="Arial"/>
          <w:sz w:val="24"/>
          <w:szCs w:val="24"/>
        </w:rPr>
      </w:pPr>
    </w:p>
    <w:p w:rsidR="00C0678D" w:rsidRDefault="00C0678D" w:rsidP="00AC7243">
      <w:pPr>
        <w:widowControl/>
        <w:jc w:val="both"/>
        <w:rPr>
          <w:rFonts w:ascii="Arial" w:hAnsi="Arial" w:cs="Arial"/>
          <w:sz w:val="24"/>
          <w:szCs w:val="24"/>
        </w:rPr>
      </w:pPr>
      <w:r>
        <w:rPr>
          <w:rFonts w:ascii="Arial" w:hAnsi="Arial" w:cs="Arial"/>
          <w:sz w:val="24"/>
          <w:szCs w:val="24"/>
        </w:rPr>
        <w:t>doručovací adresa:</w:t>
      </w:r>
    </w:p>
    <w:p w:rsidR="00C0678D" w:rsidRPr="002415EE" w:rsidRDefault="00C0678D" w:rsidP="00AC7243">
      <w:pPr>
        <w:widowControl/>
        <w:jc w:val="both"/>
        <w:rPr>
          <w:rFonts w:ascii="Arial" w:hAnsi="Arial" w:cs="Arial"/>
          <w:sz w:val="24"/>
          <w:szCs w:val="24"/>
        </w:rPr>
      </w:pPr>
      <w:r>
        <w:rPr>
          <w:rFonts w:ascii="Arial" w:hAnsi="Arial" w:cs="Arial"/>
          <w:sz w:val="24"/>
          <w:szCs w:val="24"/>
        </w:rPr>
        <w:t>Ředitelství silnic a dálnic</w:t>
      </w:r>
      <w:r w:rsidR="00F40BFD">
        <w:rPr>
          <w:rFonts w:ascii="Arial" w:hAnsi="Arial" w:cs="Arial"/>
          <w:sz w:val="24"/>
          <w:szCs w:val="24"/>
        </w:rPr>
        <w:t xml:space="preserve"> ČR</w:t>
      </w:r>
      <w:r>
        <w:rPr>
          <w:rFonts w:ascii="Arial" w:hAnsi="Arial" w:cs="Arial"/>
          <w:sz w:val="24"/>
          <w:szCs w:val="24"/>
        </w:rPr>
        <w:t>, úsek Provozovatele elektronického mýta, nábřeží Ludvíka Svobody 1222/12</w:t>
      </w:r>
      <w:r w:rsidR="0098439C">
        <w:rPr>
          <w:rFonts w:ascii="Arial" w:hAnsi="Arial" w:cs="Arial"/>
          <w:sz w:val="24"/>
          <w:szCs w:val="24"/>
        </w:rPr>
        <w:t>, Praha 1 – Nové Město, PSČ 110 15</w:t>
      </w:r>
    </w:p>
    <w:p w:rsidR="00445AD6" w:rsidRPr="002415EE" w:rsidRDefault="00445AD6">
      <w:pPr>
        <w:widowControl/>
        <w:jc w:val="both"/>
        <w:rPr>
          <w:rFonts w:ascii="Arial" w:hAnsi="Arial" w:cs="Arial"/>
          <w:sz w:val="24"/>
          <w:szCs w:val="24"/>
        </w:rPr>
      </w:pPr>
    </w:p>
    <w:p w:rsidR="00F466D2" w:rsidRPr="002415EE" w:rsidRDefault="00F466D2">
      <w:pPr>
        <w:widowControl/>
        <w:jc w:val="both"/>
        <w:rPr>
          <w:rFonts w:ascii="Arial" w:hAnsi="Arial" w:cs="Arial"/>
          <w:sz w:val="24"/>
          <w:szCs w:val="24"/>
        </w:rPr>
      </w:pPr>
      <w:r w:rsidRPr="002415EE">
        <w:rPr>
          <w:rFonts w:ascii="Arial" w:hAnsi="Arial" w:cs="Arial"/>
          <w:sz w:val="24"/>
          <w:szCs w:val="24"/>
        </w:rPr>
        <w:t xml:space="preserve">dle </w:t>
      </w:r>
      <w:r w:rsidR="00C7040E" w:rsidRPr="002415EE">
        <w:rPr>
          <w:rFonts w:ascii="Arial" w:hAnsi="Arial" w:cs="Arial"/>
          <w:sz w:val="24"/>
          <w:szCs w:val="24"/>
        </w:rPr>
        <w:t xml:space="preserve">§ </w:t>
      </w:r>
      <w:r w:rsidR="00C21F60" w:rsidRPr="002415EE">
        <w:rPr>
          <w:rFonts w:ascii="Arial" w:hAnsi="Arial" w:cs="Arial"/>
          <w:sz w:val="24"/>
          <w:szCs w:val="24"/>
        </w:rPr>
        <w:t>1257 a násl.</w:t>
      </w:r>
      <w:r w:rsidR="007E236F" w:rsidRPr="002415EE">
        <w:rPr>
          <w:rFonts w:ascii="Arial" w:hAnsi="Arial" w:cs="Arial"/>
          <w:sz w:val="24"/>
          <w:szCs w:val="24"/>
        </w:rPr>
        <w:t xml:space="preserve"> </w:t>
      </w:r>
      <w:r w:rsidR="0005593A" w:rsidRPr="002415EE">
        <w:rPr>
          <w:rFonts w:ascii="Arial" w:hAnsi="Arial" w:cs="Arial"/>
          <w:sz w:val="24"/>
          <w:szCs w:val="24"/>
        </w:rPr>
        <w:t xml:space="preserve">zákona č. 89/2012 </w:t>
      </w:r>
      <w:proofErr w:type="spellStart"/>
      <w:r w:rsidR="0005593A" w:rsidRPr="002415EE">
        <w:rPr>
          <w:rFonts w:ascii="Arial" w:hAnsi="Arial" w:cs="Arial"/>
          <w:sz w:val="24"/>
          <w:szCs w:val="24"/>
        </w:rPr>
        <w:t>Sb</w:t>
      </w:r>
      <w:proofErr w:type="spellEnd"/>
      <w:r w:rsidR="0005593A" w:rsidRPr="002415EE">
        <w:rPr>
          <w:rFonts w:ascii="Arial" w:hAnsi="Arial" w:cs="Arial"/>
          <w:sz w:val="24"/>
          <w:szCs w:val="24"/>
        </w:rPr>
        <w:t>, občanský zákoník, v platném znění,</w:t>
      </w:r>
      <w:r w:rsidR="007E236F" w:rsidRPr="002415EE">
        <w:rPr>
          <w:rFonts w:ascii="Arial" w:hAnsi="Arial" w:cs="Arial"/>
          <w:sz w:val="24"/>
          <w:szCs w:val="24"/>
        </w:rPr>
        <w:t xml:space="preserve"> </w:t>
      </w:r>
      <w:r w:rsidRPr="002415EE">
        <w:rPr>
          <w:rFonts w:ascii="Arial" w:hAnsi="Arial" w:cs="Arial"/>
          <w:sz w:val="24"/>
          <w:szCs w:val="24"/>
        </w:rPr>
        <w:t>uzavírají níže uvedeného dne, měsíce a roku na základě úplné shody o všech níže uvedených skutečnostech tuto</w:t>
      </w:r>
    </w:p>
    <w:p w:rsidR="006E4C70" w:rsidRPr="002415EE" w:rsidRDefault="006E4C70">
      <w:pPr>
        <w:widowControl/>
        <w:jc w:val="both"/>
        <w:rPr>
          <w:rFonts w:ascii="Arial" w:hAnsi="Arial" w:cs="Arial"/>
          <w:sz w:val="24"/>
          <w:szCs w:val="24"/>
        </w:rPr>
      </w:pPr>
    </w:p>
    <w:p w:rsidR="00F466D2" w:rsidRPr="002415EE" w:rsidRDefault="00F466D2">
      <w:pPr>
        <w:widowControl/>
        <w:jc w:val="center"/>
        <w:rPr>
          <w:rFonts w:ascii="Arial" w:hAnsi="Arial" w:cs="Arial"/>
          <w:b/>
          <w:sz w:val="28"/>
          <w:szCs w:val="28"/>
        </w:rPr>
      </w:pPr>
      <w:r w:rsidRPr="002415EE">
        <w:rPr>
          <w:rFonts w:ascii="Arial" w:hAnsi="Arial" w:cs="Arial"/>
          <w:b/>
          <w:sz w:val="28"/>
          <w:szCs w:val="28"/>
        </w:rPr>
        <w:t xml:space="preserve">SMLOUVU O ZŘÍZENÍ </w:t>
      </w:r>
      <w:r w:rsidR="008A67F4" w:rsidRPr="002415EE">
        <w:rPr>
          <w:rFonts w:ascii="Arial" w:hAnsi="Arial" w:cs="Arial"/>
          <w:b/>
          <w:sz w:val="28"/>
          <w:szCs w:val="28"/>
        </w:rPr>
        <w:t>SLUŽEBNOSTI</w:t>
      </w:r>
      <w:r w:rsidR="00E55D40">
        <w:rPr>
          <w:rFonts w:ascii="Arial" w:hAnsi="Arial" w:cs="Arial"/>
          <w:b/>
          <w:sz w:val="28"/>
          <w:szCs w:val="28"/>
        </w:rPr>
        <w:t xml:space="preserve"> INŽENÝRSKÉ SÍTĚ</w:t>
      </w:r>
    </w:p>
    <w:p w:rsidR="00F466D2" w:rsidRPr="002415EE" w:rsidRDefault="00F466D2">
      <w:pPr>
        <w:widowControl/>
        <w:jc w:val="both"/>
        <w:rPr>
          <w:rFonts w:ascii="Arial" w:hAnsi="Arial" w:cs="Arial"/>
          <w:sz w:val="24"/>
          <w:szCs w:val="24"/>
        </w:rPr>
      </w:pPr>
    </w:p>
    <w:p w:rsidR="00F466D2" w:rsidRPr="002415EE" w:rsidRDefault="00F466D2">
      <w:pPr>
        <w:widowControl/>
        <w:jc w:val="center"/>
        <w:rPr>
          <w:rFonts w:ascii="Arial" w:hAnsi="Arial" w:cs="Arial"/>
          <w:b/>
          <w:sz w:val="24"/>
          <w:szCs w:val="24"/>
        </w:rPr>
      </w:pPr>
      <w:r w:rsidRPr="002415EE">
        <w:rPr>
          <w:rFonts w:ascii="Arial" w:hAnsi="Arial" w:cs="Arial"/>
          <w:b/>
          <w:sz w:val="24"/>
          <w:szCs w:val="24"/>
        </w:rPr>
        <w:t>I.</w:t>
      </w:r>
    </w:p>
    <w:p w:rsidR="00F466D2" w:rsidRPr="002415EE" w:rsidRDefault="00F466D2">
      <w:pPr>
        <w:widowControl/>
        <w:jc w:val="center"/>
        <w:rPr>
          <w:rFonts w:ascii="Arial" w:hAnsi="Arial" w:cs="Arial"/>
          <w:sz w:val="24"/>
          <w:szCs w:val="24"/>
        </w:rPr>
      </w:pPr>
      <w:r w:rsidRPr="002415EE">
        <w:rPr>
          <w:rFonts w:ascii="Arial" w:hAnsi="Arial" w:cs="Arial"/>
          <w:b/>
          <w:sz w:val="24"/>
          <w:szCs w:val="24"/>
        </w:rPr>
        <w:t>Nemovitost, k n</w:t>
      </w:r>
      <w:r w:rsidR="00AC7243" w:rsidRPr="002415EE">
        <w:rPr>
          <w:rFonts w:ascii="Arial" w:hAnsi="Arial" w:cs="Arial"/>
          <w:b/>
          <w:sz w:val="24"/>
          <w:szCs w:val="24"/>
        </w:rPr>
        <w:t>íž</w:t>
      </w:r>
      <w:r w:rsidRPr="002415EE">
        <w:rPr>
          <w:rFonts w:ascii="Arial" w:hAnsi="Arial" w:cs="Arial"/>
          <w:b/>
          <w:sz w:val="24"/>
          <w:szCs w:val="24"/>
        </w:rPr>
        <w:t xml:space="preserve"> se </w:t>
      </w:r>
      <w:r w:rsidR="002415EE" w:rsidRPr="002415EE">
        <w:rPr>
          <w:rFonts w:ascii="Arial" w:hAnsi="Arial" w:cs="Arial"/>
          <w:b/>
          <w:sz w:val="24"/>
          <w:szCs w:val="24"/>
        </w:rPr>
        <w:t>služebnost</w:t>
      </w:r>
      <w:r w:rsidRPr="002415EE">
        <w:rPr>
          <w:rFonts w:ascii="Arial" w:hAnsi="Arial" w:cs="Arial"/>
          <w:b/>
          <w:sz w:val="24"/>
          <w:szCs w:val="24"/>
        </w:rPr>
        <w:t xml:space="preserve"> zřizuj</w:t>
      </w:r>
      <w:r w:rsidR="00AC7243" w:rsidRPr="002415EE">
        <w:rPr>
          <w:rFonts w:ascii="Arial" w:hAnsi="Arial" w:cs="Arial"/>
          <w:b/>
          <w:sz w:val="24"/>
          <w:szCs w:val="24"/>
        </w:rPr>
        <w:t>e</w:t>
      </w:r>
    </w:p>
    <w:p w:rsidR="00BD451C" w:rsidRDefault="00F466D2" w:rsidP="007B2552">
      <w:pPr>
        <w:pStyle w:val="Bezmezer"/>
        <w:numPr>
          <w:ilvl w:val="0"/>
          <w:numId w:val="13"/>
        </w:numPr>
        <w:ind w:left="284" w:hanging="284"/>
        <w:jc w:val="both"/>
        <w:rPr>
          <w:rFonts w:ascii="Arial" w:hAnsi="Arial" w:cs="Arial"/>
          <w:sz w:val="24"/>
          <w:szCs w:val="24"/>
        </w:rPr>
      </w:pPr>
      <w:r w:rsidRPr="00BD451C">
        <w:rPr>
          <w:rFonts w:ascii="Arial" w:hAnsi="Arial" w:cs="Arial"/>
          <w:sz w:val="24"/>
          <w:szCs w:val="24"/>
        </w:rPr>
        <w:t xml:space="preserve">Povinný </w:t>
      </w:r>
      <w:r w:rsidR="00C26E5D" w:rsidRPr="00BD451C">
        <w:rPr>
          <w:rFonts w:ascii="Arial" w:hAnsi="Arial" w:cs="Arial"/>
          <w:sz w:val="24"/>
          <w:szCs w:val="24"/>
        </w:rPr>
        <w:t>je vlastníkem pozemk</w:t>
      </w:r>
      <w:r w:rsidR="00E55D40">
        <w:rPr>
          <w:rFonts w:ascii="Arial" w:hAnsi="Arial" w:cs="Arial"/>
          <w:sz w:val="24"/>
          <w:szCs w:val="24"/>
        </w:rPr>
        <w:t>u</w:t>
      </w:r>
      <w:r w:rsidR="0062187C">
        <w:rPr>
          <w:rFonts w:ascii="Arial" w:hAnsi="Arial" w:cs="Arial"/>
          <w:sz w:val="24"/>
          <w:szCs w:val="24"/>
        </w:rPr>
        <w:t xml:space="preserve"> 650/7</w:t>
      </w:r>
      <w:r w:rsidR="001E6EAB" w:rsidRPr="00BD451C">
        <w:rPr>
          <w:rFonts w:ascii="Arial" w:hAnsi="Arial" w:cs="Arial"/>
          <w:sz w:val="24"/>
          <w:szCs w:val="24"/>
        </w:rPr>
        <w:t xml:space="preserve"> veden</w:t>
      </w:r>
      <w:r w:rsidR="0062187C">
        <w:rPr>
          <w:rFonts w:ascii="Arial" w:hAnsi="Arial" w:cs="Arial"/>
          <w:sz w:val="24"/>
          <w:szCs w:val="24"/>
        </w:rPr>
        <w:t>ého</w:t>
      </w:r>
      <w:r w:rsidR="001E6EAB" w:rsidRPr="00BD451C">
        <w:rPr>
          <w:rFonts w:ascii="Arial" w:hAnsi="Arial" w:cs="Arial"/>
          <w:sz w:val="24"/>
          <w:szCs w:val="24"/>
        </w:rPr>
        <w:t xml:space="preserve"> v katastru nemovitostí a</w:t>
      </w:r>
      <w:r w:rsidR="00BD24C7" w:rsidRPr="00BD451C">
        <w:rPr>
          <w:rFonts w:ascii="Arial" w:hAnsi="Arial" w:cs="Arial"/>
          <w:sz w:val="24"/>
          <w:szCs w:val="24"/>
        </w:rPr>
        <w:t> </w:t>
      </w:r>
      <w:r w:rsidR="001E6EAB" w:rsidRPr="00BD451C">
        <w:rPr>
          <w:rFonts w:ascii="Arial" w:hAnsi="Arial" w:cs="Arial"/>
          <w:sz w:val="24"/>
          <w:szCs w:val="24"/>
        </w:rPr>
        <w:t>u</w:t>
      </w:r>
      <w:r w:rsidR="00BD24C7" w:rsidRPr="00BD451C">
        <w:rPr>
          <w:rFonts w:ascii="Arial" w:hAnsi="Arial" w:cs="Arial"/>
          <w:sz w:val="24"/>
          <w:szCs w:val="24"/>
        </w:rPr>
        <w:t> </w:t>
      </w:r>
      <w:r w:rsidRPr="00BD451C">
        <w:rPr>
          <w:rFonts w:ascii="Arial" w:hAnsi="Arial" w:cs="Arial"/>
          <w:sz w:val="24"/>
          <w:szCs w:val="24"/>
        </w:rPr>
        <w:t xml:space="preserve">Katastrálního úřadu pro Vysočinu, </w:t>
      </w:r>
      <w:r w:rsidR="001E6EAB" w:rsidRPr="00BD451C">
        <w:rPr>
          <w:rFonts w:ascii="Arial" w:hAnsi="Arial" w:cs="Arial"/>
          <w:sz w:val="24"/>
          <w:szCs w:val="24"/>
        </w:rPr>
        <w:t>K</w:t>
      </w:r>
      <w:r w:rsidRPr="00BD451C">
        <w:rPr>
          <w:rFonts w:ascii="Arial" w:hAnsi="Arial" w:cs="Arial"/>
          <w:sz w:val="24"/>
          <w:szCs w:val="24"/>
        </w:rPr>
        <w:t>atastrální pracoviště Jihlava</w:t>
      </w:r>
      <w:r w:rsidR="001E6EAB" w:rsidRPr="00BD451C">
        <w:rPr>
          <w:rFonts w:ascii="Arial" w:hAnsi="Arial" w:cs="Arial"/>
          <w:sz w:val="24"/>
          <w:szCs w:val="24"/>
        </w:rPr>
        <w:t>,</w:t>
      </w:r>
      <w:r w:rsidRPr="00BD451C">
        <w:rPr>
          <w:rFonts w:ascii="Arial" w:hAnsi="Arial" w:cs="Arial"/>
          <w:sz w:val="24"/>
          <w:szCs w:val="24"/>
        </w:rPr>
        <w:t xml:space="preserve"> </w:t>
      </w:r>
      <w:r w:rsidR="00BD24C7" w:rsidRPr="00BD451C">
        <w:rPr>
          <w:rFonts w:ascii="Arial" w:hAnsi="Arial" w:cs="Arial"/>
          <w:sz w:val="24"/>
          <w:szCs w:val="24"/>
        </w:rPr>
        <w:t>zapsan</w:t>
      </w:r>
      <w:r w:rsidR="0062187C">
        <w:rPr>
          <w:rFonts w:ascii="Arial" w:hAnsi="Arial" w:cs="Arial"/>
          <w:sz w:val="24"/>
          <w:szCs w:val="24"/>
        </w:rPr>
        <w:t>ého</w:t>
      </w:r>
      <w:r w:rsidR="001E6EAB" w:rsidRPr="00BD451C">
        <w:rPr>
          <w:rFonts w:ascii="Arial" w:hAnsi="Arial" w:cs="Arial"/>
          <w:sz w:val="24"/>
          <w:szCs w:val="24"/>
        </w:rPr>
        <w:t xml:space="preserve"> </w:t>
      </w:r>
      <w:r w:rsidRPr="00BD451C">
        <w:rPr>
          <w:rFonts w:ascii="Arial" w:hAnsi="Arial" w:cs="Arial"/>
          <w:sz w:val="24"/>
          <w:szCs w:val="24"/>
        </w:rPr>
        <w:t>na listu vlastnic</w:t>
      </w:r>
      <w:r w:rsidR="003F7D5E" w:rsidRPr="00BD451C">
        <w:rPr>
          <w:rFonts w:ascii="Arial" w:hAnsi="Arial" w:cs="Arial"/>
          <w:sz w:val="24"/>
          <w:szCs w:val="24"/>
        </w:rPr>
        <w:t xml:space="preserve">tví </w:t>
      </w:r>
      <w:r w:rsidR="00852069" w:rsidRPr="00BD451C">
        <w:rPr>
          <w:rFonts w:ascii="Arial" w:hAnsi="Arial" w:cs="Arial"/>
          <w:sz w:val="24"/>
          <w:szCs w:val="24"/>
        </w:rPr>
        <w:t xml:space="preserve">č. </w:t>
      </w:r>
      <w:r w:rsidR="003F7D5E" w:rsidRPr="00BD451C">
        <w:rPr>
          <w:rFonts w:ascii="Arial" w:hAnsi="Arial" w:cs="Arial"/>
          <w:sz w:val="24"/>
          <w:szCs w:val="24"/>
        </w:rPr>
        <w:t>10001 pro </w:t>
      </w:r>
      <w:r w:rsidR="00796150" w:rsidRPr="00BD451C">
        <w:rPr>
          <w:rFonts w:ascii="Arial" w:hAnsi="Arial" w:cs="Arial"/>
          <w:sz w:val="24"/>
          <w:szCs w:val="24"/>
        </w:rPr>
        <w:t>katastrální území</w:t>
      </w:r>
      <w:r w:rsidR="0062187C">
        <w:rPr>
          <w:rFonts w:ascii="Arial" w:hAnsi="Arial" w:cs="Arial"/>
          <w:sz w:val="24"/>
          <w:szCs w:val="24"/>
        </w:rPr>
        <w:t xml:space="preserve"> Bedřichov u Jihlavy</w:t>
      </w:r>
      <w:r w:rsidRPr="00BD451C">
        <w:rPr>
          <w:rFonts w:ascii="Arial" w:hAnsi="Arial" w:cs="Arial"/>
          <w:sz w:val="24"/>
          <w:szCs w:val="24"/>
        </w:rPr>
        <w:t>, obec a</w:t>
      </w:r>
      <w:r w:rsidR="008A5227">
        <w:rPr>
          <w:rFonts w:ascii="Arial" w:hAnsi="Arial" w:cs="Arial"/>
          <w:sz w:val="24"/>
          <w:szCs w:val="24"/>
        </w:rPr>
        <w:t> </w:t>
      </w:r>
      <w:r w:rsidRPr="00BD451C">
        <w:rPr>
          <w:rFonts w:ascii="Arial" w:hAnsi="Arial" w:cs="Arial"/>
          <w:sz w:val="24"/>
          <w:szCs w:val="24"/>
        </w:rPr>
        <w:t>okres Jihlava.</w:t>
      </w:r>
    </w:p>
    <w:p w:rsidR="007B2552" w:rsidRPr="002415EE" w:rsidRDefault="007B2552" w:rsidP="007B2552">
      <w:pPr>
        <w:pStyle w:val="Bezmezer"/>
        <w:numPr>
          <w:ilvl w:val="0"/>
          <w:numId w:val="13"/>
        </w:numPr>
        <w:ind w:left="284" w:hanging="284"/>
        <w:jc w:val="both"/>
        <w:rPr>
          <w:rFonts w:ascii="Arial" w:hAnsi="Arial" w:cs="Arial"/>
          <w:sz w:val="24"/>
          <w:szCs w:val="24"/>
        </w:rPr>
      </w:pPr>
      <w:r>
        <w:rPr>
          <w:rFonts w:ascii="Arial" w:hAnsi="Arial" w:cs="Arial"/>
          <w:sz w:val="24"/>
          <w:szCs w:val="24"/>
        </w:rPr>
        <w:t xml:space="preserve">Oprávněný je vlastníkem stavby kabelové přípojky nízkého napětí k mýtné bráně s provozním staničením </w:t>
      </w:r>
      <w:proofErr w:type="gramStart"/>
      <w:r>
        <w:rPr>
          <w:rFonts w:ascii="Arial" w:hAnsi="Arial" w:cs="Arial"/>
          <w:sz w:val="24"/>
          <w:szCs w:val="24"/>
        </w:rPr>
        <w:t>I/38-166,5-pES-0</w:t>
      </w:r>
      <w:proofErr w:type="gramEnd"/>
      <w:r>
        <w:rPr>
          <w:rFonts w:ascii="Arial" w:hAnsi="Arial" w:cs="Arial"/>
          <w:sz w:val="24"/>
          <w:szCs w:val="24"/>
        </w:rPr>
        <w:t xml:space="preserve"> na komunikaci I/38</w:t>
      </w:r>
      <w:r w:rsidR="002B27A4">
        <w:rPr>
          <w:rFonts w:ascii="Arial" w:hAnsi="Arial" w:cs="Arial"/>
          <w:sz w:val="24"/>
          <w:szCs w:val="24"/>
        </w:rPr>
        <w:t xml:space="preserve"> (dále jen „Stavba“).</w:t>
      </w:r>
    </w:p>
    <w:p w:rsidR="008A67F4" w:rsidRPr="002415EE" w:rsidRDefault="008A67F4">
      <w:pPr>
        <w:widowControl/>
        <w:jc w:val="center"/>
        <w:rPr>
          <w:rFonts w:ascii="Arial" w:hAnsi="Arial" w:cs="Arial"/>
          <w:b/>
          <w:sz w:val="24"/>
          <w:szCs w:val="24"/>
        </w:rPr>
      </w:pPr>
    </w:p>
    <w:p w:rsidR="00F466D2" w:rsidRPr="002415EE" w:rsidRDefault="00F466D2">
      <w:pPr>
        <w:widowControl/>
        <w:jc w:val="center"/>
        <w:rPr>
          <w:rFonts w:ascii="Arial" w:hAnsi="Arial" w:cs="Arial"/>
          <w:b/>
          <w:sz w:val="24"/>
          <w:szCs w:val="24"/>
        </w:rPr>
      </w:pPr>
      <w:r w:rsidRPr="002415EE">
        <w:rPr>
          <w:rFonts w:ascii="Arial" w:hAnsi="Arial" w:cs="Arial"/>
          <w:b/>
          <w:sz w:val="24"/>
          <w:szCs w:val="24"/>
        </w:rPr>
        <w:t>II.</w:t>
      </w:r>
    </w:p>
    <w:p w:rsidR="00F466D2" w:rsidRPr="002415EE" w:rsidRDefault="00F466D2">
      <w:pPr>
        <w:widowControl/>
        <w:jc w:val="center"/>
        <w:rPr>
          <w:rFonts w:ascii="Arial" w:hAnsi="Arial" w:cs="Arial"/>
          <w:b/>
          <w:sz w:val="24"/>
          <w:szCs w:val="24"/>
        </w:rPr>
      </w:pPr>
      <w:r w:rsidRPr="002415EE">
        <w:rPr>
          <w:rFonts w:ascii="Arial" w:hAnsi="Arial" w:cs="Arial"/>
          <w:b/>
          <w:sz w:val="24"/>
          <w:szCs w:val="24"/>
        </w:rPr>
        <w:t xml:space="preserve">Zřízení </w:t>
      </w:r>
      <w:r w:rsidR="002415EE" w:rsidRPr="002415EE">
        <w:rPr>
          <w:rFonts w:ascii="Arial" w:hAnsi="Arial" w:cs="Arial"/>
          <w:b/>
          <w:sz w:val="24"/>
          <w:szCs w:val="24"/>
        </w:rPr>
        <w:t>služebnosti</w:t>
      </w:r>
      <w:r w:rsidR="00E55D40">
        <w:rPr>
          <w:rFonts w:ascii="Arial" w:hAnsi="Arial" w:cs="Arial"/>
          <w:b/>
          <w:sz w:val="24"/>
          <w:szCs w:val="24"/>
        </w:rPr>
        <w:t xml:space="preserve"> inženýrské sítě</w:t>
      </w:r>
    </w:p>
    <w:p w:rsidR="005B17DF" w:rsidRPr="001036D0" w:rsidRDefault="00570E9E" w:rsidP="00570E9E">
      <w:pPr>
        <w:widowControl/>
        <w:numPr>
          <w:ilvl w:val="0"/>
          <w:numId w:val="1"/>
        </w:numPr>
        <w:adjustRightInd/>
        <w:jc w:val="both"/>
        <w:textAlignment w:val="auto"/>
        <w:rPr>
          <w:rFonts w:ascii="Arial" w:hAnsi="Arial" w:cs="Arial"/>
          <w:sz w:val="24"/>
          <w:szCs w:val="24"/>
        </w:rPr>
      </w:pPr>
      <w:r w:rsidRPr="002415EE">
        <w:rPr>
          <w:rFonts w:ascii="Arial" w:hAnsi="Arial" w:cs="Arial"/>
          <w:sz w:val="24"/>
          <w:szCs w:val="24"/>
        </w:rPr>
        <w:t>Povinný</w:t>
      </w:r>
      <w:r w:rsidR="00A71CC2" w:rsidRPr="002415EE">
        <w:rPr>
          <w:rFonts w:ascii="Arial" w:hAnsi="Arial" w:cs="Arial"/>
          <w:sz w:val="24"/>
          <w:szCs w:val="24"/>
        </w:rPr>
        <w:t xml:space="preserve"> </w:t>
      </w:r>
      <w:r w:rsidR="00D0407C" w:rsidRPr="002415EE">
        <w:rPr>
          <w:rFonts w:ascii="Arial" w:hAnsi="Arial" w:cs="Arial"/>
          <w:sz w:val="24"/>
          <w:szCs w:val="24"/>
        </w:rPr>
        <w:t>jako vlastník pozemk</w:t>
      </w:r>
      <w:r w:rsidR="0062187C">
        <w:rPr>
          <w:rFonts w:ascii="Arial" w:hAnsi="Arial" w:cs="Arial"/>
          <w:sz w:val="24"/>
          <w:szCs w:val="24"/>
        </w:rPr>
        <w:t>u</w:t>
      </w:r>
      <w:r w:rsidR="002F4625">
        <w:rPr>
          <w:rFonts w:ascii="Arial" w:hAnsi="Arial" w:cs="Arial"/>
          <w:sz w:val="24"/>
          <w:szCs w:val="24"/>
        </w:rPr>
        <w:t xml:space="preserve"> blíže uveden</w:t>
      </w:r>
      <w:r w:rsidR="0062187C">
        <w:rPr>
          <w:rFonts w:ascii="Arial" w:hAnsi="Arial" w:cs="Arial"/>
          <w:sz w:val="24"/>
          <w:szCs w:val="24"/>
        </w:rPr>
        <w:t>ého</w:t>
      </w:r>
      <w:r w:rsidR="002F4625">
        <w:rPr>
          <w:rFonts w:ascii="Arial" w:hAnsi="Arial" w:cs="Arial"/>
          <w:sz w:val="24"/>
          <w:szCs w:val="24"/>
        </w:rPr>
        <w:t xml:space="preserve"> v</w:t>
      </w:r>
      <w:r w:rsidR="008A5227">
        <w:rPr>
          <w:rFonts w:ascii="Arial" w:hAnsi="Arial" w:cs="Arial"/>
          <w:sz w:val="24"/>
          <w:szCs w:val="24"/>
        </w:rPr>
        <w:t xml:space="preserve"> odst. 1 </w:t>
      </w:r>
      <w:r w:rsidR="00BD24C7">
        <w:rPr>
          <w:rFonts w:ascii="Arial" w:hAnsi="Arial" w:cs="Arial"/>
          <w:sz w:val="24"/>
          <w:szCs w:val="24"/>
        </w:rPr>
        <w:t>čl.</w:t>
      </w:r>
      <w:r w:rsidR="002F4625">
        <w:rPr>
          <w:rFonts w:ascii="Arial" w:hAnsi="Arial" w:cs="Arial"/>
          <w:sz w:val="24"/>
          <w:szCs w:val="24"/>
        </w:rPr>
        <w:t xml:space="preserve"> </w:t>
      </w:r>
      <w:r w:rsidR="00D0407C" w:rsidRPr="002415EE">
        <w:rPr>
          <w:rFonts w:ascii="Arial" w:hAnsi="Arial" w:cs="Arial"/>
          <w:sz w:val="24"/>
          <w:szCs w:val="24"/>
        </w:rPr>
        <w:t>I této smlouvy</w:t>
      </w:r>
      <w:r w:rsidR="00E519AC" w:rsidRPr="002415EE">
        <w:rPr>
          <w:rFonts w:ascii="Arial" w:hAnsi="Arial" w:cs="Arial"/>
          <w:sz w:val="24"/>
          <w:szCs w:val="24"/>
        </w:rPr>
        <w:t xml:space="preserve"> </w:t>
      </w:r>
      <w:r w:rsidRPr="002415EE">
        <w:rPr>
          <w:rFonts w:ascii="Arial" w:hAnsi="Arial" w:cs="Arial"/>
          <w:sz w:val="24"/>
          <w:szCs w:val="24"/>
        </w:rPr>
        <w:t>zřizuje touto smlouvou k</w:t>
      </w:r>
      <w:r w:rsidR="00C26E5D">
        <w:rPr>
          <w:rFonts w:ascii="Arial" w:hAnsi="Arial" w:cs="Arial"/>
          <w:sz w:val="24"/>
          <w:szCs w:val="24"/>
        </w:rPr>
        <w:t> t</w:t>
      </w:r>
      <w:r w:rsidR="0062187C">
        <w:rPr>
          <w:rFonts w:ascii="Arial" w:hAnsi="Arial" w:cs="Arial"/>
          <w:sz w:val="24"/>
          <w:szCs w:val="24"/>
        </w:rPr>
        <w:t>omuto</w:t>
      </w:r>
      <w:r w:rsidR="00C26E5D">
        <w:rPr>
          <w:rFonts w:ascii="Arial" w:hAnsi="Arial" w:cs="Arial"/>
          <w:sz w:val="24"/>
          <w:szCs w:val="24"/>
        </w:rPr>
        <w:t xml:space="preserve"> pozemk</w:t>
      </w:r>
      <w:r w:rsidR="0062187C">
        <w:rPr>
          <w:rFonts w:ascii="Arial" w:hAnsi="Arial" w:cs="Arial"/>
          <w:sz w:val="24"/>
          <w:szCs w:val="24"/>
        </w:rPr>
        <w:t>u</w:t>
      </w:r>
      <w:r w:rsidRPr="002415EE">
        <w:rPr>
          <w:rFonts w:ascii="Arial" w:hAnsi="Arial" w:cs="Arial"/>
          <w:sz w:val="24"/>
          <w:szCs w:val="24"/>
        </w:rPr>
        <w:t xml:space="preserve"> </w:t>
      </w:r>
      <w:r w:rsidR="00D0407C" w:rsidRPr="002415EE">
        <w:rPr>
          <w:rFonts w:ascii="Arial" w:hAnsi="Arial" w:cs="Arial"/>
          <w:sz w:val="24"/>
          <w:szCs w:val="24"/>
        </w:rPr>
        <w:t xml:space="preserve">v rozsahu </w:t>
      </w:r>
      <w:r w:rsidRPr="002415EE">
        <w:rPr>
          <w:rFonts w:ascii="Arial" w:hAnsi="Arial" w:cs="Arial"/>
          <w:sz w:val="24"/>
          <w:szCs w:val="24"/>
        </w:rPr>
        <w:t>vymezené</w:t>
      </w:r>
      <w:r w:rsidR="00D0407C" w:rsidRPr="002415EE">
        <w:rPr>
          <w:rFonts w:ascii="Arial" w:hAnsi="Arial" w:cs="Arial"/>
          <w:sz w:val="24"/>
          <w:szCs w:val="24"/>
        </w:rPr>
        <w:t>m</w:t>
      </w:r>
      <w:r w:rsidRPr="002415EE">
        <w:rPr>
          <w:rFonts w:ascii="Arial" w:hAnsi="Arial" w:cs="Arial"/>
          <w:sz w:val="24"/>
          <w:szCs w:val="24"/>
        </w:rPr>
        <w:t xml:space="preserve"> geometrickým plánem  </w:t>
      </w:r>
      <w:r w:rsidR="008A67F4" w:rsidRPr="002415EE">
        <w:rPr>
          <w:rFonts w:ascii="Arial" w:hAnsi="Arial" w:cs="Arial"/>
          <w:sz w:val="24"/>
          <w:szCs w:val="24"/>
        </w:rPr>
        <w:t>č.</w:t>
      </w:r>
      <w:r w:rsidR="00BD24C7">
        <w:rPr>
          <w:rFonts w:ascii="Arial" w:hAnsi="Arial" w:cs="Arial"/>
          <w:sz w:val="24"/>
          <w:szCs w:val="24"/>
        </w:rPr>
        <w:t> </w:t>
      </w:r>
      <w:r w:rsidR="0062187C">
        <w:rPr>
          <w:rFonts w:ascii="Arial" w:hAnsi="Arial" w:cs="Arial"/>
          <w:sz w:val="24"/>
          <w:szCs w:val="24"/>
        </w:rPr>
        <w:t>1760-32/2019 ze dne 23.04.</w:t>
      </w:r>
      <w:r w:rsidR="00737C2C">
        <w:rPr>
          <w:rFonts w:ascii="Arial" w:hAnsi="Arial" w:cs="Arial"/>
          <w:sz w:val="24"/>
          <w:szCs w:val="24"/>
        </w:rPr>
        <w:t>2</w:t>
      </w:r>
      <w:r w:rsidR="0062187C">
        <w:rPr>
          <w:rFonts w:ascii="Arial" w:hAnsi="Arial" w:cs="Arial"/>
          <w:sz w:val="24"/>
          <w:szCs w:val="24"/>
        </w:rPr>
        <w:t xml:space="preserve">019 pro k. </w:t>
      </w:r>
      <w:proofErr w:type="spellStart"/>
      <w:r w:rsidR="0062187C">
        <w:rPr>
          <w:rFonts w:ascii="Arial" w:hAnsi="Arial" w:cs="Arial"/>
          <w:sz w:val="24"/>
          <w:szCs w:val="24"/>
        </w:rPr>
        <w:t>ú</w:t>
      </w:r>
      <w:proofErr w:type="spellEnd"/>
      <w:r w:rsidR="0062187C">
        <w:rPr>
          <w:rFonts w:ascii="Arial" w:hAnsi="Arial" w:cs="Arial"/>
          <w:sz w:val="24"/>
          <w:szCs w:val="24"/>
        </w:rPr>
        <w:t>. Bedřichov u Jihlavy</w:t>
      </w:r>
      <w:r w:rsidR="00BD24C7">
        <w:rPr>
          <w:rFonts w:ascii="Arial" w:hAnsi="Arial" w:cs="Arial"/>
          <w:sz w:val="24"/>
          <w:szCs w:val="24"/>
        </w:rPr>
        <w:t>, který</w:t>
      </w:r>
      <w:r w:rsidRPr="002415EE">
        <w:rPr>
          <w:rFonts w:ascii="Arial" w:hAnsi="Arial" w:cs="Arial"/>
          <w:sz w:val="24"/>
          <w:szCs w:val="24"/>
        </w:rPr>
        <w:t xml:space="preserve"> j</w:t>
      </w:r>
      <w:r w:rsidR="00BD24C7">
        <w:rPr>
          <w:rFonts w:ascii="Arial" w:hAnsi="Arial" w:cs="Arial"/>
          <w:sz w:val="24"/>
          <w:szCs w:val="24"/>
        </w:rPr>
        <w:t>e</w:t>
      </w:r>
      <w:r w:rsidRPr="002415EE">
        <w:rPr>
          <w:rFonts w:ascii="Arial" w:hAnsi="Arial" w:cs="Arial"/>
          <w:sz w:val="24"/>
          <w:szCs w:val="24"/>
        </w:rPr>
        <w:t> nedílnou součástí a</w:t>
      </w:r>
      <w:r w:rsidR="00BD24C7">
        <w:rPr>
          <w:rFonts w:ascii="Arial" w:hAnsi="Arial" w:cs="Arial"/>
          <w:sz w:val="24"/>
          <w:szCs w:val="24"/>
        </w:rPr>
        <w:t> </w:t>
      </w:r>
      <w:r w:rsidRPr="002415EE">
        <w:rPr>
          <w:rFonts w:ascii="Arial" w:hAnsi="Arial" w:cs="Arial"/>
          <w:sz w:val="24"/>
          <w:szCs w:val="24"/>
        </w:rPr>
        <w:t xml:space="preserve">přílohou této smlouvy, </w:t>
      </w:r>
      <w:r w:rsidR="00D0407C" w:rsidRPr="002415EE">
        <w:rPr>
          <w:rFonts w:ascii="Arial" w:hAnsi="Arial" w:cs="Arial"/>
          <w:sz w:val="24"/>
          <w:szCs w:val="24"/>
        </w:rPr>
        <w:t xml:space="preserve">ve prospěch oprávněného jako vlastníka </w:t>
      </w:r>
      <w:r w:rsidR="002B27A4">
        <w:rPr>
          <w:rFonts w:ascii="Arial" w:hAnsi="Arial" w:cs="Arial"/>
          <w:sz w:val="24"/>
          <w:szCs w:val="24"/>
        </w:rPr>
        <w:t>S</w:t>
      </w:r>
      <w:r w:rsidR="00D0407C" w:rsidRPr="002415EE">
        <w:rPr>
          <w:rFonts w:ascii="Arial" w:hAnsi="Arial" w:cs="Arial"/>
          <w:sz w:val="24"/>
          <w:szCs w:val="24"/>
        </w:rPr>
        <w:t xml:space="preserve">tavby a každého dalšího vlastníka  </w:t>
      </w:r>
      <w:r w:rsidR="002B27A4">
        <w:rPr>
          <w:rFonts w:ascii="Arial" w:hAnsi="Arial" w:cs="Arial"/>
          <w:sz w:val="24"/>
          <w:szCs w:val="24"/>
        </w:rPr>
        <w:t>této  nemovitosti</w:t>
      </w:r>
      <w:r w:rsidR="00C21F60" w:rsidRPr="002415EE">
        <w:rPr>
          <w:rFonts w:ascii="Arial" w:hAnsi="Arial" w:cs="Arial"/>
          <w:sz w:val="24"/>
          <w:szCs w:val="24"/>
        </w:rPr>
        <w:t xml:space="preserve"> nezapisovan</w:t>
      </w:r>
      <w:r w:rsidR="002B27A4">
        <w:rPr>
          <w:rFonts w:ascii="Arial" w:hAnsi="Arial" w:cs="Arial"/>
          <w:sz w:val="24"/>
          <w:szCs w:val="24"/>
        </w:rPr>
        <w:t>é</w:t>
      </w:r>
      <w:r w:rsidR="00CB74AB" w:rsidRPr="002415EE">
        <w:rPr>
          <w:rFonts w:ascii="Arial" w:hAnsi="Arial" w:cs="Arial"/>
          <w:sz w:val="24"/>
          <w:szCs w:val="24"/>
        </w:rPr>
        <w:t xml:space="preserve"> v katastru nemovitostí</w:t>
      </w:r>
      <w:r w:rsidR="007D6CB1" w:rsidRPr="002415EE">
        <w:rPr>
          <w:rFonts w:ascii="Arial" w:hAnsi="Arial" w:cs="Arial"/>
          <w:sz w:val="24"/>
          <w:szCs w:val="24"/>
        </w:rPr>
        <w:t>,</w:t>
      </w:r>
      <w:r w:rsidR="00D0407C" w:rsidRPr="002415EE">
        <w:rPr>
          <w:rFonts w:ascii="Arial" w:hAnsi="Arial" w:cs="Arial"/>
          <w:sz w:val="24"/>
          <w:szCs w:val="24"/>
        </w:rPr>
        <w:t xml:space="preserve"> </w:t>
      </w:r>
      <w:r w:rsidR="00CC09B3" w:rsidRPr="002415EE">
        <w:rPr>
          <w:rFonts w:ascii="Arial" w:hAnsi="Arial" w:cs="Arial"/>
          <w:sz w:val="24"/>
          <w:szCs w:val="24"/>
        </w:rPr>
        <w:t>služebnost</w:t>
      </w:r>
      <w:r w:rsidRPr="002415EE">
        <w:rPr>
          <w:rFonts w:ascii="Arial" w:hAnsi="Arial" w:cs="Arial"/>
          <w:sz w:val="24"/>
          <w:szCs w:val="24"/>
        </w:rPr>
        <w:t xml:space="preserve"> ve smyslu ustanovení § </w:t>
      </w:r>
      <w:r w:rsidR="00C21F60" w:rsidRPr="002415EE">
        <w:rPr>
          <w:rFonts w:ascii="Arial" w:hAnsi="Arial" w:cs="Arial"/>
          <w:sz w:val="24"/>
          <w:szCs w:val="24"/>
        </w:rPr>
        <w:t>1257 a násl.</w:t>
      </w:r>
      <w:r w:rsidR="00083AE7">
        <w:rPr>
          <w:rFonts w:ascii="Arial" w:hAnsi="Arial" w:cs="Arial"/>
          <w:sz w:val="24"/>
          <w:szCs w:val="24"/>
        </w:rPr>
        <w:t xml:space="preserve"> zákona č.</w:t>
      </w:r>
      <w:r w:rsidR="002B27A4">
        <w:rPr>
          <w:rFonts w:ascii="Arial" w:hAnsi="Arial" w:cs="Arial"/>
          <w:sz w:val="24"/>
          <w:szCs w:val="24"/>
        </w:rPr>
        <w:t> </w:t>
      </w:r>
      <w:r w:rsidR="00083AE7">
        <w:rPr>
          <w:rFonts w:ascii="Arial" w:hAnsi="Arial" w:cs="Arial"/>
          <w:sz w:val="24"/>
          <w:szCs w:val="24"/>
        </w:rPr>
        <w:t>89/2012</w:t>
      </w:r>
      <w:r w:rsidR="002B27A4">
        <w:rPr>
          <w:rFonts w:ascii="Arial" w:hAnsi="Arial" w:cs="Arial"/>
          <w:sz w:val="24"/>
          <w:szCs w:val="24"/>
        </w:rPr>
        <w:t> </w:t>
      </w:r>
      <w:r w:rsidR="00083AE7">
        <w:rPr>
          <w:rFonts w:ascii="Arial" w:hAnsi="Arial" w:cs="Arial"/>
          <w:sz w:val="24"/>
          <w:szCs w:val="24"/>
        </w:rPr>
        <w:t>Sb., občanský zákoník, v platném znění,</w:t>
      </w:r>
      <w:r w:rsidR="008A5227">
        <w:rPr>
          <w:rFonts w:ascii="Arial" w:hAnsi="Arial" w:cs="Arial"/>
          <w:sz w:val="24"/>
          <w:szCs w:val="24"/>
        </w:rPr>
        <w:t xml:space="preserve"> spočívající v právu </w:t>
      </w:r>
      <w:r w:rsidR="00B46CDB" w:rsidRPr="002415EE">
        <w:rPr>
          <w:rFonts w:ascii="Arial" w:hAnsi="Arial" w:cs="Arial"/>
          <w:sz w:val="24"/>
          <w:szCs w:val="24"/>
        </w:rPr>
        <w:t xml:space="preserve"> umístění, provozu, údržby, oprav a užívání </w:t>
      </w:r>
      <w:r w:rsidR="007D6CB1" w:rsidRPr="002415EE">
        <w:rPr>
          <w:rFonts w:ascii="Arial" w:hAnsi="Arial" w:cs="Arial"/>
          <w:sz w:val="24"/>
          <w:szCs w:val="24"/>
        </w:rPr>
        <w:t xml:space="preserve">uvedené </w:t>
      </w:r>
      <w:r w:rsidR="002B27A4">
        <w:rPr>
          <w:rFonts w:ascii="Arial" w:hAnsi="Arial" w:cs="Arial"/>
          <w:sz w:val="24"/>
          <w:szCs w:val="24"/>
        </w:rPr>
        <w:t>S</w:t>
      </w:r>
      <w:r w:rsidRPr="002415EE">
        <w:rPr>
          <w:rFonts w:ascii="Arial" w:hAnsi="Arial" w:cs="Arial"/>
          <w:sz w:val="24"/>
          <w:szCs w:val="24"/>
        </w:rPr>
        <w:t>tavb</w:t>
      </w:r>
      <w:r w:rsidR="00D0407C" w:rsidRPr="002415EE">
        <w:rPr>
          <w:rFonts w:ascii="Arial" w:hAnsi="Arial" w:cs="Arial"/>
          <w:sz w:val="24"/>
          <w:szCs w:val="24"/>
        </w:rPr>
        <w:t xml:space="preserve">y </w:t>
      </w:r>
      <w:r w:rsidR="00B31C40">
        <w:rPr>
          <w:rFonts w:ascii="Arial" w:hAnsi="Arial" w:cs="Arial"/>
          <w:sz w:val="24"/>
          <w:szCs w:val="24"/>
        </w:rPr>
        <w:t>a</w:t>
      </w:r>
      <w:r w:rsidR="00B46CDB">
        <w:rPr>
          <w:rFonts w:ascii="Arial" w:hAnsi="Arial" w:cs="Arial"/>
          <w:sz w:val="24"/>
          <w:szCs w:val="24"/>
        </w:rPr>
        <w:t> </w:t>
      </w:r>
      <w:r w:rsidR="00A5233E">
        <w:rPr>
          <w:rFonts w:ascii="Arial" w:hAnsi="Arial" w:cs="Arial"/>
          <w:sz w:val="24"/>
          <w:szCs w:val="24"/>
        </w:rPr>
        <w:t xml:space="preserve">s tím souvisejícím právu </w:t>
      </w:r>
      <w:r w:rsidR="00300CAC">
        <w:rPr>
          <w:rFonts w:ascii="Arial" w:hAnsi="Arial" w:cs="Arial"/>
          <w:sz w:val="24"/>
          <w:szCs w:val="24"/>
        </w:rPr>
        <w:t xml:space="preserve">vstupu </w:t>
      </w:r>
      <w:r w:rsidR="00B46CDB">
        <w:rPr>
          <w:rFonts w:ascii="Arial" w:hAnsi="Arial" w:cs="Arial"/>
          <w:sz w:val="24"/>
          <w:szCs w:val="24"/>
        </w:rPr>
        <w:t xml:space="preserve">oprávněného </w:t>
      </w:r>
      <w:r w:rsidR="00A5233E">
        <w:rPr>
          <w:rFonts w:ascii="Arial" w:hAnsi="Arial" w:cs="Arial"/>
          <w:sz w:val="24"/>
          <w:szCs w:val="24"/>
        </w:rPr>
        <w:t>na t</w:t>
      </w:r>
      <w:r w:rsidR="00B46CDB">
        <w:rPr>
          <w:rFonts w:ascii="Arial" w:hAnsi="Arial" w:cs="Arial"/>
          <w:sz w:val="24"/>
          <w:szCs w:val="24"/>
        </w:rPr>
        <w:t>ento</w:t>
      </w:r>
      <w:r w:rsidR="00A5233E">
        <w:rPr>
          <w:rFonts w:ascii="Arial" w:hAnsi="Arial" w:cs="Arial"/>
          <w:sz w:val="24"/>
          <w:szCs w:val="24"/>
        </w:rPr>
        <w:t xml:space="preserve"> pozem</w:t>
      </w:r>
      <w:r w:rsidR="00B46CDB">
        <w:rPr>
          <w:rFonts w:ascii="Arial" w:hAnsi="Arial" w:cs="Arial"/>
          <w:sz w:val="24"/>
          <w:szCs w:val="24"/>
        </w:rPr>
        <w:t>e</w:t>
      </w:r>
      <w:r w:rsidR="00A5233E">
        <w:rPr>
          <w:rFonts w:ascii="Arial" w:hAnsi="Arial" w:cs="Arial"/>
          <w:sz w:val="24"/>
          <w:szCs w:val="24"/>
        </w:rPr>
        <w:t xml:space="preserve">k za účelem údržby </w:t>
      </w:r>
      <w:r w:rsidR="006B549E">
        <w:rPr>
          <w:rFonts w:ascii="Arial" w:hAnsi="Arial" w:cs="Arial"/>
          <w:sz w:val="24"/>
          <w:szCs w:val="24"/>
        </w:rPr>
        <w:t>a oprav Stavby</w:t>
      </w:r>
      <w:r w:rsidR="00A5233E">
        <w:rPr>
          <w:rFonts w:ascii="Arial" w:hAnsi="Arial" w:cs="Arial"/>
          <w:sz w:val="24"/>
          <w:szCs w:val="24"/>
        </w:rPr>
        <w:t xml:space="preserve">, a to </w:t>
      </w:r>
      <w:r w:rsidR="00A5233E" w:rsidRPr="002415EE">
        <w:rPr>
          <w:rFonts w:ascii="Arial" w:hAnsi="Arial" w:cs="Arial"/>
          <w:sz w:val="24"/>
          <w:szCs w:val="24"/>
        </w:rPr>
        <w:t>v rozsahu výše uveden</w:t>
      </w:r>
      <w:r w:rsidR="00A5233E">
        <w:rPr>
          <w:rFonts w:ascii="Arial" w:hAnsi="Arial" w:cs="Arial"/>
          <w:sz w:val="24"/>
          <w:szCs w:val="24"/>
        </w:rPr>
        <w:t>ého</w:t>
      </w:r>
      <w:r w:rsidR="00A5233E" w:rsidRPr="002415EE">
        <w:rPr>
          <w:rFonts w:ascii="Arial" w:hAnsi="Arial" w:cs="Arial"/>
          <w:sz w:val="24"/>
          <w:szCs w:val="24"/>
        </w:rPr>
        <w:t xml:space="preserve"> </w:t>
      </w:r>
      <w:r w:rsidR="00A5233E" w:rsidRPr="001036D0">
        <w:rPr>
          <w:rFonts w:ascii="Arial" w:hAnsi="Arial" w:cs="Arial"/>
          <w:sz w:val="24"/>
          <w:szCs w:val="24"/>
        </w:rPr>
        <w:t>geometrického plánu č.</w:t>
      </w:r>
      <w:r w:rsidR="00F87D24">
        <w:rPr>
          <w:rFonts w:ascii="Arial" w:hAnsi="Arial" w:cs="Arial"/>
          <w:sz w:val="24"/>
          <w:szCs w:val="24"/>
        </w:rPr>
        <w:t> </w:t>
      </w:r>
      <w:r w:rsidR="00737C2C">
        <w:rPr>
          <w:rFonts w:ascii="Arial" w:hAnsi="Arial" w:cs="Arial"/>
          <w:sz w:val="24"/>
          <w:szCs w:val="24"/>
        </w:rPr>
        <w:t>1760-32</w:t>
      </w:r>
      <w:r w:rsidR="008A5227">
        <w:rPr>
          <w:rFonts w:ascii="Arial" w:hAnsi="Arial" w:cs="Arial"/>
          <w:sz w:val="24"/>
          <w:szCs w:val="24"/>
        </w:rPr>
        <w:t>/2019</w:t>
      </w:r>
      <w:r w:rsidR="00A5233E" w:rsidRPr="001036D0">
        <w:rPr>
          <w:rFonts w:ascii="Arial" w:hAnsi="Arial" w:cs="Arial"/>
          <w:sz w:val="24"/>
          <w:szCs w:val="24"/>
        </w:rPr>
        <w:t xml:space="preserve"> ze dne </w:t>
      </w:r>
      <w:r w:rsidR="00737C2C">
        <w:rPr>
          <w:rFonts w:ascii="Arial" w:hAnsi="Arial" w:cs="Arial"/>
          <w:sz w:val="24"/>
          <w:szCs w:val="24"/>
        </w:rPr>
        <w:t>23.04.2019</w:t>
      </w:r>
      <w:r w:rsidR="00A5233E" w:rsidRPr="001036D0">
        <w:rPr>
          <w:rFonts w:ascii="Arial" w:hAnsi="Arial" w:cs="Arial"/>
          <w:sz w:val="24"/>
          <w:szCs w:val="24"/>
        </w:rPr>
        <w:t xml:space="preserve"> pro k. </w:t>
      </w:r>
      <w:proofErr w:type="spellStart"/>
      <w:r w:rsidR="00A5233E" w:rsidRPr="001036D0">
        <w:rPr>
          <w:rFonts w:ascii="Arial" w:hAnsi="Arial" w:cs="Arial"/>
          <w:sz w:val="24"/>
          <w:szCs w:val="24"/>
        </w:rPr>
        <w:t>ú</w:t>
      </w:r>
      <w:proofErr w:type="spellEnd"/>
      <w:r w:rsidR="00A5233E" w:rsidRPr="001036D0">
        <w:rPr>
          <w:rFonts w:ascii="Arial" w:hAnsi="Arial" w:cs="Arial"/>
          <w:sz w:val="24"/>
          <w:szCs w:val="24"/>
        </w:rPr>
        <w:t xml:space="preserve">. </w:t>
      </w:r>
      <w:r w:rsidR="00F87D24">
        <w:rPr>
          <w:rFonts w:ascii="Arial" w:hAnsi="Arial" w:cs="Arial"/>
          <w:sz w:val="24"/>
          <w:szCs w:val="24"/>
        </w:rPr>
        <w:t xml:space="preserve">Bedřichov u </w:t>
      </w:r>
      <w:r w:rsidR="00A5233E" w:rsidRPr="001036D0">
        <w:rPr>
          <w:rFonts w:ascii="Arial" w:hAnsi="Arial" w:cs="Arial"/>
          <w:sz w:val="24"/>
          <w:szCs w:val="24"/>
        </w:rPr>
        <w:t>Jihlav</w:t>
      </w:r>
      <w:r w:rsidR="00F87D24">
        <w:rPr>
          <w:rFonts w:ascii="Arial" w:hAnsi="Arial" w:cs="Arial"/>
          <w:sz w:val="24"/>
          <w:szCs w:val="24"/>
        </w:rPr>
        <w:t>y.</w:t>
      </w:r>
    </w:p>
    <w:p w:rsidR="00F466D2" w:rsidRPr="002415EE" w:rsidRDefault="00570E9E" w:rsidP="00570E9E">
      <w:pPr>
        <w:widowControl/>
        <w:numPr>
          <w:ilvl w:val="0"/>
          <w:numId w:val="1"/>
        </w:numPr>
        <w:adjustRightInd/>
        <w:jc w:val="both"/>
        <w:textAlignment w:val="auto"/>
        <w:rPr>
          <w:rFonts w:ascii="Arial" w:hAnsi="Arial" w:cs="Arial"/>
          <w:sz w:val="24"/>
          <w:szCs w:val="24"/>
        </w:rPr>
      </w:pPr>
      <w:r w:rsidRPr="001036D0">
        <w:rPr>
          <w:rFonts w:ascii="Arial" w:hAnsi="Arial" w:cs="Arial"/>
          <w:sz w:val="24"/>
          <w:szCs w:val="24"/>
        </w:rPr>
        <w:t xml:space="preserve">Oprávněný právo odpovídající </w:t>
      </w:r>
      <w:r w:rsidR="00CC09B3" w:rsidRPr="001036D0">
        <w:rPr>
          <w:rFonts w:ascii="Arial" w:hAnsi="Arial" w:cs="Arial"/>
          <w:sz w:val="24"/>
          <w:szCs w:val="24"/>
        </w:rPr>
        <w:t>této služebnosti</w:t>
      </w:r>
      <w:r w:rsidRPr="001036D0">
        <w:rPr>
          <w:rFonts w:ascii="Arial" w:hAnsi="Arial" w:cs="Arial"/>
          <w:sz w:val="24"/>
          <w:szCs w:val="24"/>
        </w:rPr>
        <w:t xml:space="preserve"> přijímá a povinný je toto právo</w:t>
      </w:r>
      <w:r w:rsidRPr="002415EE">
        <w:rPr>
          <w:rFonts w:ascii="Arial" w:hAnsi="Arial" w:cs="Arial"/>
          <w:sz w:val="24"/>
          <w:szCs w:val="24"/>
        </w:rPr>
        <w:t xml:space="preserve"> povinen strpět.</w:t>
      </w:r>
    </w:p>
    <w:p w:rsidR="00E93493" w:rsidRPr="00DB6C46" w:rsidRDefault="00A339A8" w:rsidP="00DB6C46">
      <w:pPr>
        <w:widowControl/>
        <w:numPr>
          <w:ilvl w:val="0"/>
          <w:numId w:val="1"/>
        </w:numPr>
        <w:jc w:val="both"/>
        <w:rPr>
          <w:rFonts w:ascii="Arial" w:hAnsi="Arial" w:cs="Arial"/>
          <w:sz w:val="24"/>
          <w:szCs w:val="24"/>
        </w:rPr>
      </w:pPr>
      <w:r w:rsidRPr="001036D0">
        <w:rPr>
          <w:rFonts w:ascii="Arial" w:hAnsi="Arial" w:cs="Arial"/>
          <w:sz w:val="24"/>
          <w:szCs w:val="24"/>
        </w:rPr>
        <w:lastRenderedPageBreak/>
        <w:t>Výše uveden</w:t>
      </w:r>
      <w:r w:rsidR="00CC09B3" w:rsidRPr="001036D0">
        <w:rPr>
          <w:rFonts w:ascii="Arial" w:hAnsi="Arial" w:cs="Arial"/>
          <w:sz w:val="24"/>
          <w:szCs w:val="24"/>
        </w:rPr>
        <w:t>á služebnost</w:t>
      </w:r>
      <w:r w:rsidR="00F466D2" w:rsidRPr="001036D0">
        <w:rPr>
          <w:rFonts w:ascii="Arial" w:hAnsi="Arial" w:cs="Arial"/>
          <w:sz w:val="24"/>
          <w:szCs w:val="24"/>
        </w:rPr>
        <w:t xml:space="preserve"> se zřizuj</w:t>
      </w:r>
      <w:r w:rsidR="00253A71" w:rsidRPr="001036D0">
        <w:rPr>
          <w:rFonts w:ascii="Arial" w:hAnsi="Arial" w:cs="Arial"/>
          <w:sz w:val="24"/>
          <w:szCs w:val="24"/>
        </w:rPr>
        <w:t>e</w:t>
      </w:r>
      <w:r w:rsidR="00D05679" w:rsidRPr="001036D0">
        <w:rPr>
          <w:rFonts w:ascii="Arial" w:hAnsi="Arial" w:cs="Arial"/>
          <w:sz w:val="24"/>
          <w:szCs w:val="24"/>
        </w:rPr>
        <w:t xml:space="preserve"> na dobu</w:t>
      </w:r>
      <w:r w:rsidR="00B33146" w:rsidRPr="001036D0">
        <w:rPr>
          <w:rFonts w:ascii="Arial" w:hAnsi="Arial" w:cs="Arial"/>
          <w:sz w:val="24"/>
          <w:szCs w:val="24"/>
        </w:rPr>
        <w:t xml:space="preserve">, po kterou bude </w:t>
      </w:r>
      <w:r w:rsidR="00E93493">
        <w:rPr>
          <w:rFonts w:ascii="Arial" w:hAnsi="Arial" w:cs="Arial"/>
          <w:sz w:val="24"/>
          <w:szCs w:val="24"/>
        </w:rPr>
        <w:t>S</w:t>
      </w:r>
      <w:r w:rsidR="00B33146" w:rsidRPr="001036D0">
        <w:rPr>
          <w:rFonts w:ascii="Arial" w:hAnsi="Arial" w:cs="Arial"/>
          <w:sz w:val="24"/>
          <w:szCs w:val="24"/>
        </w:rPr>
        <w:t xml:space="preserve">tavba </w:t>
      </w:r>
      <w:r w:rsidR="00E93493">
        <w:rPr>
          <w:rFonts w:ascii="Arial" w:hAnsi="Arial" w:cs="Arial"/>
          <w:sz w:val="24"/>
          <w:szCs w:val="24"/>
        </w:rPr>
        <w:t>na dotčeném pozemku</w:t>
      </w:r>
      <w:r w:rsidR="00B33146" w:rsidRPr="001036D0">
        <w:rPr>
          <w:rFonts w:ascii="Arial" w:hAnsi="Arial" w:cs="Arial"/>
          <w:sz w:val="24"/>
          <w:szCs w:val="24"/>
        </w:rPr>
        <w:t xml:space="preserve"> oprávněným provozována, a</w:t>
      </w:r>
      <w:r w:rsidR="00D05679" w:rsidRPr="001036D0">
        <w:rPr>
          <w:rFonts w:ascii="Arial" w:hAnsi="Arial" w:cs="Arial"/>
          <w:sz w:val="24"/>
          <w:szCs w:val="24"/>
        </w:rPr>
        <w:t xml:space="preserve"> váže každého dalšího vlastníka pozemk</w:t>
      </w:r>
      <w:r w:rsidR="00E93493">
        <w:rPr>
          <w:rFonts w:ascii="Arial" w:hAnsi="Arial" w:cs="Arial"/>
          <w:sz w:val="24"/>
          <w:szCs w:val="24"/>
        </w:rPr>
        <w:t>u blíže uvedeného</w:t>
      </w:r>
      <w:r w:rsidR="00D05679" w:rsidRPr="001036D0">
        <w:rPr>
          <w:rFonts w:ascii="Arial" w:hAnsi="Arial" w:cs="Arial"/>
          <w:sz w:val="24"/>
          <w:szCs w:val="24"/>
        </w:rPr>
        <w:t xml:space="preserve"> v</w:t>
      </w:r>
      <w:r w:rsidR="00E93493">
        <w:rPr>
          <w:rFonts w:ascii="Arial" w:hAnsi="Arial" w:cs="Arial"/>
          <w:sz w:val="24"/>
          <w:szCs w:val="24"/>
        </w:rPr>
        <w:t xml:space="preserve"> odst. 1 </w:t>
      </w:r>
      <w:r w:rsidR="00D05679" w:rsidRPr="001036D0">
        <w:rPr>
          <w:rFonts w:ascii="Arial" w:hAnsi="Arial" w:cs="Arial"/>
          <w:sz w:val="24"/>
          <w:szCs w:val="24"/>
        </w:rPr>
        <w:t>čl. I této smlouvy.</w:t>
      </w:r>
    </w:p>
    <w:p w:rsidR="00E93493" w:rsidRDefault="00E93493">
      <w:pPr>
        <w:widowControl/>
        <w:jc w:val="center"/>
        <w:rPr>
          <w:rFonts w:ascii="Arial" w:hAnsi="Arial" w:cs="Arial"/>
          <w:b/>
          <w:sz w:val="24"/>
          <w:szCs w:val="24"/>
        </w:rPr>
      </w:pPr>
    </w:p>
    <w:p w:rsidR="00F466D2" w:rsidRPr="002415EE" w:rsidRDefault="00F466D2">
      <w:pPr>
        <w:widowControl/>
        <w:jc w:val="center"/>
        <w:rPr>
          <w:rFonts w:ascii="Arial" w:hAnsi="Arial" w:cs="Arial"/>
          <w:b/>
          <w:sz w:val="24"/>
          <w:szCs w:val="24"/>
        </w:rPr>
      </w:pPr>
      <w:r w:rsidRPr="002415EE">
        <w:rPr>
          <w:rFonts w:ascii="Arial" w:hAnsi="Arial" w:cs="Arial"/>
          <w:b/>
          <w:sz w:val="24"/>
          <w:szCs w:val="24"/>
        </w:rPr>
        <w:t>III.</w:t>
      </w:r>
    </w:p>
    <w:p w:rsidR="00F466D2" w:rsidRPr="002415EE" w:rsidRDefault="00F466D2">
      <w:pPr>
        <w:widowControl/>
        <w:jc w:val="center"/>
        <w:rPr>
          <w:rFonts w:ascii="Arial" w:hAnsi="Arial" w:cs="Arial"/>
          <w:b/>
          <w:sz w:val="24"/>
          <w:szCs w:val="24"/>
        </w:rPr>
      </w:pPr>
      <w:r w:rsidRPr="002415EE">
        <w:rPr>
          <w:rFonts w:ascii="Arial" w:hAnsi="Arial" w:cs="Arial"/>
          <w:b/>
          <w:sz w:val="24"/>
          <w:szCs w:val="24"/>
        </w:rPr>
        <w:t xml:space="preserve">Jednorázová úhrada za zřízení </w:t>
      </w:r>
      <w:r w:rsidR="006A28BF">
        <w:rPr>
          <w:rFonts w:ascii="Arial" w:hAnsi="Arial" w:cs="Arial"/>
          <w:b/>
          <w:sz w:val="24"/>
          <w:szCs w:val="24"/>
        </w:rPr>
        <w:t>služebnosti</w:t>
      </w:r>
    </w:p>
    <w:p w:rsidR="005824A5" w:rsidRPr="002415EE" w:rsidRDefault="005824A5" w:rsidP="005824A5">
      <w:pPr>
        <w:widowControl/>
        <w:numPr>
          <w:ilvl w:val="0"/>
          <w:numId w:val="2"/>
        </w:numPr>
        <w:jc w:val="both"/>
        <w:rPr>
          <w:rFonts w:ascii="Arial" w:hAnsi="Arial" w:cs="Arial"/>
          <w:sz w:val="24"/>
          <w:szCs w:val="24"/>
        </w:rPr>
      </w:pPr>
      <w:r w:rsidRPr="002415EE">
        <w:rPr>
          <w:rFonts w:ascii="Arial" w:hAnsi="Arial" w:cs="Arial"/>
          <w:sz w:val="24"/>
          <w:szCs w:val="24"/>
        </w:rPr>
        <w:t xml:space="preserve">Služebnost specifikovaná v čl. II této smlouvy se zřizuje za úplatu, a to formou jednorázové úhrady, která dohodou smluvních stran byla stanovena ve výši </w:t>
      </w:r>
      <w:r>
        <w:rPr>
          <w:rFonts w:ascii="Arial" w:hAnsi="Arial" w:cs="Arial"/>
          <w:b/>
          <w:sz w:val="24"/>
          <w:szCs w:val="24"/>
        </w:rPr>
        <w:t>48</w:t>
      </w:r>
      <w:r w:rsidRPr="002415EE">
        <w:rPr>
          <w:rFonts w:ascii="Arial" w:hAnsi="Arial" w:cs="Arial"/>
          <w:b/>
          <w:sz w:val="24"/>
          <w:szCs w:val="24"/>
        </w:rPr>
        <w:t>.</w:t>
      </w:r>
      <w:r>
        <w:rPr>
          <w:rFonts w:ascii="Arial" w:hAnsi="Arial" w:cs="Arial"/>
          <w:b/>
          <w:sz w:val="24"/>
          <w:szCs w:val="24"/>
        </w:rPr>
        <w:t>5</w:t>
      </w:r>
      <w:r w:rsidRPr="002415EE">
        <w:rPr>
          <w:rFonts w:ascii="Arial" w:hAnsi="Arial" w:cs="Arial"/>
          <w:b/>
          <w:sz w:val="24"/>
          <w:szCs w:val="24"/>
        </w:rPr>
        <w:t>00</w:t>
      </w:r>
      <w:r w:rsidRPr="002415EE">
        <w:rPr>
          <w:rFonts w:ascii="Arial" w:hAnsi="Arial" w:cs="Arial"/>
          <w:sz w:val="24"/>
          <w:szCs w:val="24"/>
        </w:rPr>
        <w:t xml:space="preserve"> Kč, slovy </w:t>
      </w:r>
      <w:r>
        <w:rPr>
          <w:rFonts w:ascii="Arial" w:hAnsi="Arial" w:cs="Arial"/>
          <w:sz w:val="24"/>
          <w:szCs w:val="24"/>
        </w:rPr>
        <w:t xml:space="preserve">čtyřicet osm tisíc pět set </w:t>
      </w:r>
      <w:r w:rsidRPr="002415EE">
        <w:rPr>
          <w:rFonts w:ascii="Arial" w:hAnsi="Arial" w:cs="Arial"/>
          <w:sz w:val="24"/>
          <w:szCs w:val="24"/>
        </w:rPr>
        <w:t>korun českých, + DPH dle zákona č.</w:t>
      </w:r>
      <w:r>
        <w:rPr>
          <w:rFonts w:ascii="Arial" w:hAnsi="Arial" w:cs="Arial"/>
          <w:sz w:val="24"/>
          <w:szCs w:val="24"/>
        </w:rPr>
        <w:t> </w:t>
      </w:r>
      <w:r w:rsidRPr="002415EE">
        <w:rPr>
          <w:rFonts w:ascii="Arial" w:hAnsi="Arial" w:cs="Arial"/>
          <w:sz w:val="24"/>
          <w:szCs w:val="24"/>
        </w:rPr>
        <w:t>235/2004 Sb., ve znění platném ke dni povinnosti přiznat daň.</w:t>
      </w:r>
    </w:p>
    <w:p w:rsidR="00925844" w:rsidRPr="002415EE" w:rsidRDefault="00925844" w:rsidP="00925844">
      <w:pPr>
        <w:widowControl/>
        <w:numPr>
          <w:ilvl w:val="0"/>
          <w:numId w:val="2"/>
        </w:numPr>
        <w:jc w:val="both"/>
        <w:rPr>
          <w:rFonts w:ascii="Arial" w:hAnsi="Arial" w:cs="Arial"/>
          <w:sz w:val="24"/>
          <w:szCs w:val="24"/>
        </w:rPr>
      </w:pPr>
      <w:r w:rsidRPr="002415EE">
        <w:rPr>
          <w:rFonts w:ascii="Arial" w:hAnsi="Arial" w:cs="Arial"/>
          <w:sz w:val="24"/>
          <w:szCs w:val="24"/>
        </w:rPr>
        <w:t xml:space="preserve">Takto dohodnutou náhradu za zřízení </w:t>
      </w:r>
      <w:r w:rsidR="00CC09B3" w:rsidRPr="002415EE">
        <w:rPr>
          <w:rFonts w:ascii="Arial" w:hAnsi="Arial" w:cs="Arial"/>
          <w:sz w:val="24"/>
          <w:szCs w:val="24"/>
        </w:rPr>
        <w:t>služebnosti</w:t>
      </w:r>
      <w:r w:rsidRPr="002415EE">
        <w:rPr>
          <w:rFonts w:ascii="Arial" w:hAnsi="Arial" w:cs="Arial"/>
          <w:sz w:val="24"/>
          <w:szCs w:val="24"/>
        </w:rPr>
        <w:t xml:space="preserve"> </w:t>
      </w:r>
      <w:r w:rsidRPr="002415EE">
        <w:rPr>
          <w:rFonts w:ascii="Arial" w:hAnsi="Arial" w:cs="Arial"/>
          <w:bCs/>
          <w:sz w:val="24"/>
          <w:szCs w:val="24"/>
        </w:rPr>
        <w:t>je oprávněný povinen uhradit povinnému po podpisu této smlouvy na základě daňového dokladu (faktury) vystaveného povinným, a to ve lhůtě splatnosti 30 dnů.</w:t>
      </w:r>
    </w:p>
    <w:p w:rsidR="00925844" w:rsidRPr="002415EE" w:rsidRDefault="00925844" w:rsidP="00925844">
      <w:pPr>
        <w:widowControl/>
        <w:numPr>
          <w:ilvl w:val="0"/>
          <w:numId w:val="2"/>
        </w:numPr>
        <w:jc w:val="both"/>
        <w:rPr>
          <w:rFonts w:ascii="Arial" w:hAnsi="Arial" w:cs="Arial"/>
          <w:sz w:val="24"/>
          <w:szCs w:val="24"/>
        </w:rPr>
      </w:pPr>
      <w:r w:rsidRPr="002415EE">
        <w:rPr>
          <w:rFonts w:ascii="Arial" w:hAnsi="Arial" w:cs="Arial"/>
          <w:sz w:val="24"/>
          <w:szCs w:val="24"/>
        </w:rPr>
        <w:t>V takto dohodnuté úhradě jsou zohledněna veškerá práva oprávněného a</w:t>
      </w:r>
      <w:r w:rsidR="00D603CD">
        <w:rPr>
          <w:rFonts w:ascii="Arial" w:hAnsi="Arial" w:cs="Arial"/>
          <w:sz w:val="24"/>
          <w:szCs w:val="24"/>
        </w:rPr>
        <w:t> </w:t>
      </w:r>
      <w:r w:rsidRPr="002415EE">
        <w:rPr>
          <w:rFonts w:ascii="Arial" w:hAnsi="Arial" w:cs="Arial"/>
          <w:sz w:val="24"/>
          <w:szCs w:val="24"/>
        </w:rPr>
        <w:t>povinnosti povinného vyplývající z této smlouvy. Právo povinného na náhradu škody na jiném majetku, způsobené při zřizování, provozování, údržbě a opravách stavby tímto není dotčeno a není dotčena ani povinnost oprávněného podílet se na údržbě a opravách pozemku ve smyslu ustanovení § </w:t>
      </w:r>
      <w:r w:rsidR="0005593A" w:rsidRPr="002415EE">
        <w:rPr>
          <w:rFonts w:ascii="Arial" w:hAnsi="Arial" w:cs="Arial"/>
          <w:sz w:val="24"/>
          <w:szCs w:val="24"/>
        </w:rPr>
        <w:t>1263</w:t>
      </w:r>
      <w:r w:rsidRPr="002415EE">
        <w:rPr>
          <w:rFonts w:ascii="Arial" w:hAnsi="Arial" w:cs="Arial"/>
          <w:sz w:val="24"/>
          <w:szCs w:val="24"/>
        </w:rPr>
        <w:t xml:space="preserve"> Občanského zákoníku.</w:t>
      </w:r>
    </w:p>
    <w:p w:rsidR="00925844" w:rsidRPr="002415EE" w:rsidRDefault="00925844" w:rsidP="00925844">
      <w:pPr>
        <w:widowControl/>
        <w:numPr>
          <w:ilvl w:val="0"/>
          <w:numId w:val="2"/>
        </w:numPr>
        <w:jc w:val="both"/>
        <w:rPr>
          <w:rFonts w:ascii="Arial" w:hAnsi="Arial" w:cs="Arial"/>
          <w:sz w:val="24"/>
          <w:szCs w:val="24"/>
        </w:rPr>
      </w:pPr>
      <w:r w:rsidRPr="002415EE">
        <w:rPr>
          <w:rFonts w:ascii="Arial" w:hAnsi="Arial" w:cs="Arial"/>
          <w:bCs/>
          <w:sz w:val="24"/>
          <w:szCs w:val="24"/>
        </w:rPr>
        <w:t xml:space="preserve">V případě, že oprávněný nezaplatí povinnému náhradu za zřízení </w:t>
      </w:r>
      <w:r w:rsidR="00CC09B3" w:rsidRPr="002415EE">
        <w:rPr>
          <w:rFonts w:ascii="Arial" w:hAnsi="Arial" w:cs="Arial"/>
          <w:bCs/>
          <w:sz w:val="24"/>
          <w:szCs w:val="24"/>
        </w:rPr>
        <w:t>služebnosti</w:t>
      </w:r>
      <w:r w:rsidRPr="002415EE">
        <w:rPr>
          <w:rFonts w:ascii="Arial" w:hAnsi="Arial" w:cs="Arial"/>
          <w:bCs/>
          <w:sz w:val="24"/>
          <w:szCs w:val="24"/>
        </w:rPr>
        <w:t xml:space="preserve"> dle tohoto článku této smlouvy ve stanoveném termínu, má </w:t>
      </w:r>
      <w:r w:rsidR="00591344" w:rsidRPr="002415EE">
        <w:rPr>
          <w:rFonts w:ascii="Arial" w:hAnsi="Arial" w:cs="Arial"/>
          <w:bCs/>
          <w:sz w:val="24"/>
          <w:szCs w:val="24"/>
        </w:rPr>
        <w:t xml:space="preserve">povinný </w:t>
      </w:r>
      <w:r w:rsidRPr="002415EE">
        <w:rPr>
          <w:rFonts w:ascii="Arial" w:hAnsi="Arial" w:cs="Arial"/>
          <w:bCs/>
          <w:sz w:val="24"/>
          <w:szCs w:val="24"/>
        </w:rPr>
        <w:t xml:space="preserve">právo od této smlouvy odstoupit. </w:t>
      </w:r>
      <w:r w:rsidRPr="002415EE">
        <w:rPr>
          <w:rFonts w:ascii="Arial" w:hAnsi="Arial" w:cs="Arial"/>
          <w:sz w:val="24"/>
          <w:szCs w:val="24"/>
        </w:rPr>
        <w:t>Smlouva</w:t>
      </w:r>
      <w:smartTag w:uri="urn:schemas-microsoft-com:office:smarttags" w:element="PersonName">
        <w:r w:rsidRPr="002415EE">
          <w:rPr>
            <w:rFonts w:ascii="Arial" w:hAnsi="Arial" w:cs="Arial"/>
            <w:sz w:val="24"/>
            <w:szCs w:val="24"/>
          </w:rPr>
          <w:t xml:space="preserve"> </w:t>
        </w:r>
      </w:smartTag>
      <w:r w:rsidRPr="002415EE">
        <w:rPr>
          <w:rFonts w:ascii="Arial" w:hAnsi="Arial" w:cs="Arial"/>
          <w:sz w:val="24"/>
          <w:szCs w:val="24"/>
        </w:rPr>
        <w:t>v tomto</w:t>
      </w:r>
      <w:smartTag w:uri="urn:schemas-microsoft-com:office:smarttags" w:element="PersonName">
        <w:r w:rsidRPr="002415EE">
          <w:rPr>
            <w:rFonts w:ascii="Arial" w:hAnsi="Arial" w:cs="Arial"/>
            <w:sz w:val="24"/>
            <w:szCs w:val="24"/>
          </w:rPr>
          <w:t xml:space="preserve"> </w:t>
        </w:r>
      </w:smartTag>
      <w:r w:rsidRPr="002415EE">
        <w:rPr>
          <w:rFonts w:ascii="Arial" w:hAnsi="Arial" w:cs="Arial"/>
          <w:sz w:val="24"/>
          <w:szCs w:val="24"/>
        </w:rPr>
        <w:t>případě</w:t>
      </w:r>
      <w:smartTag w:uri="urn:schemas-microsoft-com:office:smarttags" w:element="PersonName">
        <w:r w:rsidRPr="002415EE">
          <w:rPr>
            <w:rFonts w:ascii="Arial" w:hAnsi="Arial" w:cs="Arial"/>
            <w:sz w:val="24"/>
            <w:szCs w:val="24"/>
          </w:rPr>
          <w:t xml:space="preserve"> </w:t>
        </w:r>
      </w:smartTag>
      <w:r w:rsidRPr="002415EE">
        <w:rPr>
          <w:rFonts w:ascii="Arial" w:hAnsi="Arial" w:cs="Arial"/>
          <w:sz w:val="24"/>
          <w:szCs w:val="24"/>
        </w:rPr>
        <w:t>zanikne</w:t>
      </w:r>
      <w:smartTag w:uri="urn:schemas-microsoft-com:office:smarttags" w:element="PersonName">
        <w:r w:rsidRPr="002415EE">
          <w:rPr>
            <w:rFonts w:ascii="Arial" w:hAnsi="Arial" w:cs="Arial"/>
            <w:sz w:val="24"/>
            <w:szCs w:val="24"/>
          </w:rPr>
          <w:t xml:space="preserve"> </w:t>
        </w:r>
      </w:smartTag>
      <w:r w:rsidRPr="002415EE">
        <w:rPr>
          <w:rFonts w:ascii="Arial" w:hAnsi="Arial" w:cs="Arial"/>
          <w:sz w:val="24"/>
          <w:szCs w:val="24"/>
        </w:rPr>
        <w:t>dnem</w:t>
      </w:r>
      <w:smartTag w:uri="urn:schemas-microsoft-com:office:smarttags" w:element="PersonName">
        <w:r w:rsidRPr="002415EE">
          <w:rPr>
            <w:rFonts w:ascii="Arial" w:hAnsi="Arial" w:cs="Arial"/>
            <w:sz w:val="24"/>
            <w:szCs w:val="24"/>
          </w:rPr>
          <w:t xml:space="preserve"> </w:t>
        </w:r>
      </w:smartTag>
      <w:r w:rsidRPr="002415EE">
        <w:rPr>
          <w:rFonts w:ascii="Arial" w:hAnsi="Arial" w:cs="Arial"/>
          <w:sz w:val="24"/>
          <w:szCs w:val="24"/>
        </w:rPr>
        <w:t>doručení</w:t>
      </w:r>
      <w:smartTag w:uri="urn:schemas-microsoft-com:office:smarttags" w:element="PersonName">
        <w:r w:rsidRPr="002415EE">
          <w:rPr>
            <w:rFonts w:ascii="Arial" w:hAnsi="Arial" w:cs="Arial"/>
            <w:sz w:val="24"/>
            <w:szCs w:val="24"/>
          </w:rPr>
          <w:t xml:space="preserve"> </w:t>
        </w:r>
      </w:smartTag>
      <w:r w:rsidRPr="002415EE">
        <w:rPr>
          <w:rFonts w:ascii="Arial" w:hAnsi="Arial" w:cs="Arial"/>
          <w:sz w:val="24"/>
          <w:szCs w:val="24"/>
        </w:rPr>
        <w:t>písemného</w:t>
      </w:r>
      <w:smartTag w:uri="urn:schemas-microsoft-com:office:smarttags" w:element="PersonName">
        <w:r w:rsidRPr="002415EE">
          <w:rPr>
            <w:rFonts w:ascii="Arial" w:hAnsi="Arial" w:cs="Arial"/>
            <w:sz w:val="24"/>
            <w:szCs w:val="24"/>
          </w:rPr>
          <w:t xml:space="preserve"> </w:t>
        </w:r>
      </w:smartTag>
      <w:r w:rsidRPr="002415EE">
        <w:rPr>
          <w:rFonts w:ascii="Arial" w:hAnsi="Arial" w:cs="Arial"/>
          <w:sz w:val="24"/>
          <w:szCs w:val="24"/>
        </w:rPr>
        <w:t>oznámení povinného oprávněnému,</w:t>
      </w:r>
      <w:smartTag w:uri="urn:schemas-microsoft-com:office:smarttags" w:element="PersonName">
        <w:r w:rsidRPr="002415EE">
          <w:rPr>
            <w:rFonts w:ascii="Arial" w:hAnsi="Arial" w:cs="Arial"/>
            <w:sz w:val="24"/>
            <w:szCs w:val="24"/>
          </w:rPr>
          <w:t xml:space="preserve"> </w:t>
        </w:r>
      </w:smartTag>
      <w:r w:rsidRPr="002415EE">
        <w:rPr>
          <w:rFonts w:ascii="Arial" w:hAnsi="Arial" w:cs="Arial"/>
          <w:sz w:val="24"/>
          <w:szCs w:val="24"/>
        </w:rPr>
        <w:t>že</w:t>
      </w:r>
      <w:smartTag w:uri="urn:schemas-microsoft-com:office:smarttags" w:element="PersonName">
        <w:r w:rsidRPr="002415EE">
          <w:rPr>
            <w:rFonts w:ascii="Arial" w:hAnsi="Arial" w:cs="Arial"/>
            <w:sz w:val="24"/>
            <w:szCs w:val="24"/>
          </w:rPr>
          <w:t xml:space="preserve"> </w:t>
        </w:r>
      </w:smartTag>
      <w:r w:rsidRPr="002415EE">
        <w:rPr>
          <w:rFonts w:ascii="Arial" w:hAnsi="Arial" w:cs="Arial"/>
          <w:sz w:val="24"/>
          <w:szCs w:val="24"/>
        </w:rPr>
        <w:t>od</w:t>
      </w:r>
      <w:smartTag w:uri="urn:schemas-microsoft-com:office:smarttags" w:element="PersonName">
        <w:r w:rsidRPr="002415EE">
          <w:rPr>
            <w:rFonts w:ascii="Arial" w:hAnsi="Arial" w:cs="Arial"/>
            <w:sz w:val="24"/>
            <w:szCs w:val="24"/>
          </w:rPr>
          <w:t xml:space="preserve"> </w:t>
        </w:r>
      </w:smartTag>
      <w:r w:rsidRPr="002415EE">
        <w:rPr>
          <w:rFonts w:ascii="Arial" w:hAnsi="Arial" w:cs="Arial"/>
          <w:sz w:val="24"/>
          <w:szCs w:val="24"/>
        </w:rPr>
        <w:t>smlouvy</w:t>
      </w:r>
      <w:smartTag w:uri="urn:schemas-microsoft-com:office:smarttags" w:element="PersonName">
        <w:r w:rsidRPr="002415EE">
          <w:rPr>
            <w:rFonts w:ascii="Arial" w:hAnsi="Arial" w:cs="Arial"/>
            <w:sz w:val="24"/>
            <w:szCs w:val="24"/>
          </w:rPr>
          <w:t xml:space="preserve"> </w:t>
        </w:r>
      </w:smartTag>
      <w:r w:rsidRPr="002415EE">
        <w:rPr>
          <w:rFonts w:ascii="Arial" w:hAnsi="Arial" w:cs="Arial"/>
          <w:sz w:val="24"/>
          <w:szCs w:val="24"/>
        </w:rPr>
        <w:t>odstupuje.</w:t>
      </w:r>
    </w:p>
    <w:p w:rsidR="008C2E37" w:rsidRPr="002415EE" w:rsidRDefault="008C2E37" w:rsidP="008C2E37">
      <w:pPr>
        <w:widowControl/>
        <w:numPr>
          <w:ilvl w:val="0"/>
          <w:numId w:val="2"/>
        </w:numPr>
        <w:jc w:val="both"/>
        <w:rPr>
          <w:rFonts w:ascii="Arial" w:hAnsi="Arial" w:cs="Arial"/>
          <w:sz w:val="24"/>
          <w:szCs w:val="24"/>
        </w:rPr>
      </w:pPr>
      <w:r w:rsidRPr="002415EE">
        <w:rPr>
          <w:rFonts w:ascii="Arial" w:hAnsi="Arial" w:cs="Arial"/>
          <w:sz w:val="24"/>
          <w:szCs w:val="24"/>
        </w:rPr>
        <w:t>Smluvní strany se dohodly, že pro účely této smlouvy se za doručenou považuje zásilka, která je zaslána doporučeně na adresu smluvní strany uvedenou v záhlaví této smlouvy a</w:t>
      </w:r>
      <w:r w:rsidR="003B74A6" w:rsidRPr="002415EE">
        <w:rPr>
          <w:rFonts w:ascii="Arial" w:hAnsi="Arial" w:cs="Arial"/>
          <w:sz w:val="24"/>
          <w:szCs w:val="24"/>
        </w:rPr>
        <w:t> </w:t>
      </w:r>
      <w:r w:rsidRPr="002415EE">
        <w:rPr>
          <w:rFonts w:ascii="Arial" w:hAnsi="Arial" w:cs="Arial"/>
          <w:sz w:val="24"/>
          <w:szCs w:val="24"/>
        </w:rPr>
        <w:t>převzata adresátem nebo přímo adresátovi předána. Pro případ nepřevzetí, nevyzvednutí či nedoručitelnosti zásilky se smluvní strany dohodly, že pro účely této smlouvy se za doručenou považuje zásilka dnem, kdy je odesilateli vrácena jako nedoručená. Pokud je do</w:t>
      </w:r>
      <w:r w:rsidR="001D365B" w:rsidRPr="002415EE">
        <w:rPr>
          <w:rFonts w:ascii="Arial" w:hAnsi="Arial" w:cs="Arial"/>
          <w:sz w:val="24"/>
          <w:szCs w:val="24"/>
        </w:rPr>
        <w:t>r</w:t>
      </w:r>
      <w:r w:rsidRPr="002415EE">
        <w:rPr>
          <w:rFonts w:ascii="Arial" w:hAnsi="Arial" w:cs="Arial"/>
          <w:sz w:val="24"/>
          <w:szCs w:val="24"/>
        </w:rPr>
        <w:t>učováno prostřednictvím datové schránky, platí pro doručení postup stanovený právními předpisy platnými v době doručování.</w:t>
      </w:r>
    </w:p>
    <w:p w:rsidR="008C2E37" w:rsidRPr="002415EE" w:rsidRDefault="008C2E37" w:rsidP="00361340">
      <w:pPr>
        <w:widowControl/>
        <w:jc w:val="both"/>
        <w:rPr>
          <w:rFonts w:ascii="Arial" w:hAnsi="Arial" w:cs="Arial"/>
          <w:sz w:val="24"/>
          <w:szCs w:val="24"/>
        </w:rPr>
      </w:pPr>
    </w:p>
    <w:p w:rsidR="00F466D2" w:rsidRPr="002415EE" w:rsidRDefault="00F466D2">
      <w:pPr>
        <w:widowControl/>
        <w:jc w:val="center"/>
        <w:rPr>
          <w:rFonts w:ascii="Arial" w:hAnsi="Arial" w:cs="Arial"/>
          <w:b/>
          <w:sz w:val="24"/>
          <w:szCs w:val="24"/>
        </w:rPr>
      </w:pPr>
      <w:r w:rsidRPr="002415EE">
        <w:rPr>
          <w:rFonts w:ascii="Arial" w:hAnsi="Arial" w:cs="Arial"/>
          <w:b/>
          <w:sz w:val="24"/>
          <w:szCs w:val="24"/>
        </w:rPr>
        <w:t>IV.</w:t>
      </w:r>
    </w:p>
    <w:p w:rsidR="00F466D2" w:rsidRPr="002415EE" w:rsidRDefault="00F466D2">
      <w:pPr>
        <w:widowControl/>
        <w:jc w:val="center"/>
        <w:rPr>
          <w:rFonts w:ascii="Arial" w:hAnsi="Arial" w:cs="Arial"/>
          <w:b/>
          <w:sz w:val="24"/>
          <w:szCs w:val="24"/>
        </w:rPr>
      </w:pPr>
      <w:r w:rsidRPr="002415EE">
        <w:rPr>
          <w:rFonts w:ascii="Arial" w:hAnsi="Arial" w:cs="Arial"/>
          <w:b/>
          <w:sz w:val="24"/>
          <w:szCs w:val="24"/>
        </w:rPr>
        <w:t>Práva a povinnosti oprávněného a povinného</w:t>
      </w:r>
    </w:p>
    <w:p w:rsidR="00A71CC2" w:rsidRPr="002415EE" w:rsidRDefault="00445AD6">
      <w:pPr>
        <w:widowControl/>
        <w:jc w:val="both"/>
        <w:rPr>
          <w:rFonts w:ascii="Arial" w:hAnsi="Arial" w:cs="Arial"/>
          <w:sz w:val="24"/>
          <w:szCs w:val="24"/>
        </w:rPr>
      </w:pPr>
      <w:r w:rsidRPr="002415EE">
        <w:rPr>
          <w:rFonts w:ascii="Arial" w:hAnsi="Arial" w:cs="Arial"/>
          <w:sz w:val="24"/>
          <w:szCs w:val="24"/>
        </w:rPr>
        <w:t>Práva a povinnosti oprávněného</w:t>
      </w:r>
      <w:r w:rsidR="002858B6" w:rsidRPr="002415EE">
        <w:rPr>
          <w:rFonts w:ascii="Arial" w:hAnsi="Arial" w:cs="Arial"/>
          <w:sz w:val="24"/>
          <w:szCs w:val="24"/>
        </w:rPr>
        <w:t xml:space="preserve"> </w:t>
      </w:r>
      <w:r w:rsidRPr="002415EE">
        <w:rPr>
          <w:rFonts w:ascii="Arial" w:hAnsi="Arial" w:cs="Arial"/>
          <w:sz w:val="24"/>
          <w:szCs w:val="24"/>
        </w:rPr>
        <w:t>a povinného</w:t>
      </w:r>
      <w:r w:rsidR="002858B6" w:rsidRPr="002415EE">
        <w:rPr>
          <w:rFonts w:ascii="Arial" w:hAnsi="Arial" w:cs="Arial"/>
          <w:sz w:val="24"/>
          <w:szCs w:val="24"/>
        </w:rPr>
        <w:t xml:space="preserve"> </w:t>
      </w:r>
      <w:r w:rsidRPr="002415EE">
        <w:rPr>
          <w:rFonts w:ascii="Arial" w:hAnsi="Arial" w:cs="Arial"/>
          <w:sz w:val="24"/>
          <w:szCs w:val="24"/>
        </w:rPr>
        <w:t xml:space="preserve">vyplývají z </w:t>
      </w:r>
      <w:r w:rsidR="00BD0C3D" w:rsidRPr="002415EE">
        <w:rPr>
          <w:rFonts w:ascii="Arial" w:hAnsi="Arial" w:cs="Arial"/>
          <w:sz w:val="24"/>
          <w:szCs w:val="24"/>
        </w:rPr>
        <w:t xml:space="preserve">§ </w:t>
      </w:r>
      <w:r w:rsidR="003B74A6" w:rsidRPr="002415EE">
        <w:rPr>
          <w:rFonts w:ascii="Arial" w:hAnsi="Arial" w:cs="Arial"/>
          <w:sz w:val="24"/>
          <w:szCs w:val="24"/>
        </w:rPr>
        <w:t>1257 a násl.</w:t>
      </w:r>
      <w:r w:rsidR="00BD0C3D" w:rsidRPr="002415EE">
        <w:rPr>
          <w:rFonts w:ascii="Arial" w:hAnsi="Arial" w:cs="Arial"/>
          <w:sz w:val="24"/>
          <w:szCs w:val="24"/>
        </w:rPr>
        <w:t xml:space="preserve"> Občanského zákoníku</w:t>
      </w:r>
      <w:r w:rsidRPr="002415EE">
        <w:rPr>
          <w:rFonts w:ascii="Arial" w:hAnsi="Arial" w:cs="Arial"/>
          <w:sz w:val="24"/>
          <w:szCs w:val="24"/>
        </w:rPr>
        <w:t>.</w:t>
      </w:r>
    </w:p>
    <w:p w:rsidR="00CC09B3" w:rsidRPr="002415EE" w:rsidRDefault="00CC09B3" w:rsidP="00A71CC2">
      <w:pPr>
        <w:widowControl/>
        <w:jc w:val="center"/>
        <w:rPr>
          <w:rFonts w:ascii="Arial" w:hAnsi="Arial" w:cs="Arial"/>
          <w:b/>
          <w:sz w:val="24"/>
          <w:szCs w:val="24"/>
        </w:rPr>
      </w:pPr>
    </w:p>
    <w:p w:rsidR="00F466D2" w:rsidRPr="002415EE" w:rsidRDefault="00F466D2" w:rsidP="00A71CC2">
      <w:pPr>
        <w:widowControl/>
        <w:jc w:val="center"/>
        <w:rPr>
          <w:rFonts w:ascii="Arial" w:hAnsi="Arial" w:cs="Arial"/>
          <w:b/>
          <w:sz w:val="24"/>
          <w:szCs w:val="24"/>
        </w:rPr>
      </w:pPr>
      <w:r w:rsidRPr="002415EE">
        <w:rPr>
          <w:rFonts w:ascii="Arial" w:hAnsi="Arial" w:cs="Arial"/>
          <w:b/>
          <w:sz w:val="24"/>
          <w:szCs w:val="24"/>
        </w:rPr>
        <w:t>V.</w:t>
      </w:r>
    </w:p>
    <w:p w:rsidR="00F466D2" w:rsidRPr="002415EE" w:rsidRDefault="00F466D2">
      <w:pPr>
        <w:widowControl/>
        <w:jc w:val="center"/>
        <w:rPr>
          <w:rFonts w:ascii="Arial" w:hAnsi="Arial" w:cs="Arial"/>
          <w:b/>
          <w:sz w:val="24"/>
          <w:szCs w:val="24"/>
        </w:rPr>
      </w:pPr>
      <w:r w:rsidRPr="002415EE">
        <w:rPr>
          <w:rFonts w:ascii="Arial" w:hAnsi="Arial" w:cs="Arial"/>
          <w:b/>
          <w:sz w:val="24"/>
          <w:szCs w:val="24"/>
        </w:rPr>
        <w:t>Vklad práva do katastru nemovitostí</w:t>
      </w:r>
    </w:p>
    <w:p w:rsidR="00D3516F" w:rsidRPr="00D3516F" w:rsidRDefault="00D3516F" w:rsidP="008A5227">
      <w:pPr>
        <w:numPr>
          <w:ilvl w:val="0"/>
          <w:numId w:val="4"/>
        </w:numPr>
        <w:jc w:val="both"/>
        <w:rPr>
          <w:sz w:val="24"/>
          <w:szCs w:val="24"/>
        </w:rPr>
      </w:pPr>
      <w:r w:rsidRPr="00D3516F">
        <w:rPr>
          <w:rFonts w:ascii="Arial" w:hAnsi="Arial" w:cs="Arial"/>
          <w:sz w:val="24"/>
          <w:szCs w:val="24"/>
        </w:rPr>
        <w:t>Právo odpovídající služebnosti nabude oprávněný vkladem práva odpovídajícího služebnosti s právními účinky k okamžiku podání návrhu na vklad do katastru nemovitostí u Katastrálního úřadu pro Vysočinu, Katastrální pracoviště Jihlava.</w:t>
      </w:r>
    </w:p>
    <w:p w:rsidR="00925844" w:rsidRPr="002415EE" w:rsidRDefault="00925844" w:rsidP="00925844">
      <w:pPr>
        <w:numPr>
          <w:ilvl w:val="0"/>
          <w:numId w:val="4"/>
        </w:numPr>
        <w:jc w:val="both"/>
        <w:rPr>
          <w:rFonts w:ascii="Arial" w:hAnsi="Arial" w:cs="Arial"/>
          <w:sz w:val="24"/>
          <w:szCs w:val="24"/>
        </w:rPr>
      </w:pPr>
      <w:r w:rsidRPr="002415EE">
        <w:rPr>
          <w:rFonts w:ascii="Arial" w:hAnsi="Arial" w:cs="Arial"/>
          <w:sz w:val="24"/>
          <w:szCs w:val="24"/>
        </w:rPr>
        <w:t xml:space="preserve">Návrh na vklad práva odpovídajícího </w:t>
      </w:r>
      <w:r w:rsidR="00CB74AB" w:rsidRPr="002415EE">
        <w:rPr>
          <w:rFonts w:ascii="Arial" w:hAnsi="Arial" w:cs="Arial"/>
          <w:sz w:val="24"/>
          <w:szCs w:val="24"/>
        </w:rPr>
        <w:t>služebnosti</w:t>
      </w:r>
      <w:r w:rsidRPr="002415EE">
        <w:rPr>
          <w:rFonts w:ascii="Arial" w:hAnsi="Arial" w:cs="Arial"/>
          <w:sz w:val="24"/>
          <w:szCs w:val="24"/>
        </w:rPr>
        <w:t xml:space="preserve"> podá příslušnému katastrálnímu </w:t>
      </w:r>
      <w:r w:rsidRPr="00D05679">
        <w:rPr>
          <w:rFonts w:ascii="Arial" w:hAnsi="Arial" w:cs="Arial"/>
          <w:sz w:val="24"/>
          <w:szCs w:val="24"/>
        </w:rPr>
        <w:t xml:space="preserve">úřadu </w:t>
      </w:r>
      <w:r w:rsidR="00D603CD">
        <w:rPr>
          <w:rFonts w:ascii="Arial" w:hAnsi="Arial" w:cs="Arial"/>
          <w:sz w:val="24"/>
          <w:szCs w:val="24"/>
        </w:rPr>
        <w:t>povinný</w:t>
      </w:r>
      <w:r w:rsidRPr="00D05679">
        <w:rPr>
          <w:rFonts w:ascii="Arial" w:hAnsi="Arial" w:cs="Arial"/>
          <w:sz w:val="24"/>
          <w:szCs w:val="24"/>
        </w:rPr>
        <w:t xml:space="preserve"> nejdéle do 30 dnů ode dne</w:t>
      </w:r>
      <w:r w:rsidRPr="002415EE">
        <w:rPr>
          <w:rFonts w:ascii="Arial" w:hAnsi="Arial" w:cs="Arial"/>
          <w:sz w:val="24"/>
          <w:szCs w:val="24"/>
        </w:rPr>
        <w:t xml:space="preserve"> zaplacení. </w:t>
      </w:r>
    </w:p>
    <w:p w:rsidR="00F466D2" w:rsidRPr="002415EE" w:rsidRDefault="00F466D2" w:rsidP="00197381">
      <w:pPr>
        <w:widowControl/>
        <w:numPr>
          <w:ilvl w:val="0"/>
          <w:numId w:val="4"/>
        </w:numPr>
        <w:jc w:val="both"/>
        <w:rPr>
          <w:rFonts w:ascii="Arial" w:hAnsi="Arial" w:cs="Arial"/>
          <w:sz w:val="24"/>
          <w:szCs w:val="24"/>
        </w:rPr>
      </w:pPr>
      <w:r w:rsidRPr="002415EE">
        <w:rPr>
          <w:rFonts w:ascii="Arial" w:hAnsi="Arial" w:cs="Arial"/>
          <w:sz w:val="24"/>
          <w:szCs w:val="24"/>
        </w:rPr>
        <w:t>Náklady spojené s</w:t>
      </w:r>
      <w:r w:rsidR="00F354DF" w:rsidRPr="002415EE">
        <w:rPr>
          <w:rFonts w:ascii="Arial" w:hAnsi="Arial" w:cs="Arial"/>
          <w:sz w:val="24"/>
          <w:szCs w:val="24"/>
        </w:rPr>
        <w:t>e</w:t>
      </w:r>
      <w:r w:rsidRPr="002415EE">
        <w:rPr>
          <w:rFonts w:ascii="Arial" w:hAnsi="Arial" w:cs="Arial"/>
          <w:sz w:val="24"/>
          <w:szCs w:val="24"/>
        </w:rPr>
        <w:t xml:space="preserve"> vkladem práva odpovídajícího </w:t>
      </w:r>
      <w:r w:rsidR="005411C5">
        <w:rPr>
          <w:rFonts w:ascii="Arial" w:hAnsi="Arial" w:cs="Arial"/>
          <w:sz w:val="24"/>
          <w:szCs w:val="24"/>
        </w:rPr>
        <w:t>služebnosti</w:t>
      </w:r>
      <w:r w:rsidRPr="002415EE">
        <w:rPr>
          <w:rFonts w:ascii="Arial" w:hAnsi="Arial" w:cs="Arial"/>
          <w:sz w:val="24"/>
          <w:szCs w:val="24"/>
        </w:rPr>
        <w:t xml:space="preserve"> do příslušného katastru nemovitostí se zavazuje uhradit oprávněný.</w:t>
      </w:r>
    </w:p>
    <w:p w:rsidR="002F4625" w:rsidRDefault="002F4625" w:rsidP="002F4625">
      <w:pPr>
        <w:numPr>
          <w:ilvl w:val="0"/>
          <w:numId w:val="4"/>
        </w:numPr>
        <w:jc w:val="both"/>
        <w:rPr>
          <w:rFonts w:ascii="Arial" w:hAnsi="Arial" w:cs="Arial"/>
          <w:sz w:val="24"/>
          <w:szCs w:val="24"/>
        </w:rPr>
      </w:pPr>
      <w:r>
        <w:rPr>
          <w:rFonts w:ascii="Arial" w:hAnsi="Arial" w:cs="Arial"/>
          <w:sz w:val="24"/>
          <w:szCs w:val="24"/>
        </w:rPr>
        <w:t xml:space="preserve">Pokud po uzavření této smlouvy, před podáním návrhu na vklad do katastru nemovitostí bude zjištěno, že uzavřená smlouva není způsobilá pro vklad práv do katastru nemovitostí,  nebo pro případ zamítnutí návrhu na vklad práv dle této smlouvy, nebo zastavení řízení o vkladu těchto práv do katastru nemovitostí </w:t>
      </w:r>
      <w:r>
        <w:rPr>
          <w:rFonts w:ascii="Arial" w:hAnsi="Arial" w:cs="Arial"/>
          <w:sz w:val="24"/>
          <w:szCs w:val="24"/>
        </w:rPr>
        <w:lastRenderedPageBreak/>
        <w:t xml:space="preserve">a zpětvzetí návrhu na vklad, </w:t>
      </w:r>
      <w:r w:rsidR="0047673F">
        <w:rPr>
          <w:rFonts w:ascii="Arial" w:hAnsi="Arial" w:cs="Arial"/>
          <w:sz w:val="24"/>
          <w:szCs w:val="24"/>
        </w:rPr>
        <w:t xml:space="preserve">zavazují se smluvní strany </w:t>
      </w:r>
      <w:r w:rsidR="0043563F">
        <w:rPr>
          <w:rFonts w:ascii="Arial" w:hAnsi="Arial" w:cs="Arial"/>
          <w:sz w:val="24"/>
          <w:szCs w:val="24"/>
        </w:rPr>
        <w:t xml:space="preserve">této smlouvy </w:t>
      </w:r>
      <w:r>
        <w:rPr>
          <w:rFonts w:ascii="Arial" w:hAnsi="Arial" w:cs="Arial"/>
          <w:sz w:val="24"/>
          <w:szCs w:val="24"/>
        </w:rPr>
        <w:t>uzavřít dodatek k uzavřené smlouvě, nebo smlouvu shodného věcného obsahu ve znění způsobilém pro vklad práv do katastru nemovitostí, a to v termínu dle aktuální potřeby, nejpozději však do 6 měsíců ode dne, kdy bude tato skutečnost zjištěna. Smluvní strana, která nedodrží výše uvedený závazek, bude povinna nahradit druhé smluvní straně škodu, která ji v  této souvislosti vznikne.</w:t>
      </w:r>
    </w:p>
    <w:p w:rsidR="00D603CD" w:rsidRDefault="00D603CD" w:rsidP="00C26E5D">
      <w:pPr>
        <w:widowControl/>
        <w:rPr>
          <w:rFonts w:ascii="Arial" w:hAnsi="Arial" w:cs="Arial"/>
          <w:b/>
          <w:sz w:val="24"/>
          <w:szCs w:val="24"/>
        </w:rPr>
      </w:pPr>
    </w:p>
    <w:p w:rsidR="00F466D2" w:rsidRPr="002415EE" w:rsidRDefault="00F466D2">
      <w:pPr>
        <w:widowControl/>
        <w:jc w:val="center"/>
        <w:rPr>
          <w:rFonts w:ascii="Arial" w:hAnsi="Arial" w:cs="Arial"/>
          <w:b/>
          <w:sz w:val="24"/>
          <w:szCs w:val="24"/>
        </w:rPr>
      </w:pPr>
      <w:r w:rsidRPr="002415EE">
        <w:rPr>
          <w:rFonts w:ascii="Arial" w:hAnsi="Arial" w:cs="Arial"/>
          <w:b/>
          <w:sz w:val="24"/>
          <w:szCs w:val="24"/>
        </w:rPr>
        <w:t>VI.</w:t>
      </w:r>
    </w:p>
    <w:p w:rsidR="00F466D2" w:rsidRPr="002415EE" w:rsidRDefault="00F466D2">
      <w:pPr>
        <w:widowControl/>
        <w:jc w:val="center"/>
        <w:rPr>
          <w:rFonts w:ascii="Arial" w:hAnsi="Arial" w:cs="Arial"/>
          <w:b/>
          <w:sz w:val="24"/>
          <w:szCs w:val="24"/>
        </w:rPr>
      </w:pPr>
      <w:r w:rsidRPr="002415EE">
        <w:rPr>
          <w:rFonts w:ascii="Arial" w:hAnsi="Arial" w:cs="Arial"/>
          <w:b/>
          <w:sz w:val="24"/>
          <w:szCs w:val="24"/>
        </w:rPr>
        <w:t>Závěrečná ustanovení</w:t>
      </w:r>
    </w:p>
    <w:p w:rsidR="003D1971" w:rsidRDefault="003D1971" w:rsidP="003D1971">
      <w:pPr>
        <w:widowControl/>
        <w:numPr>
          <w:ilvl w:val="0"/>
          <w:numId w:val="5"/>
        </w:numPr>
        <w:jc w:val="both"/>
        <w:rPr>
          <w:rFonts w:ascii="Arial" w:hAnsi="Arial" w:cs="Arial"/>
          <w:sz w:val="24"/>
          <w:szCs w:val="24"/>
        </w:rPr>
      </w:pPr>
      <w:r>
        <w:rPr>
          <w:rFonts w:ascii="Arial" w:hAnsi="Arial" w:cs="Arial"/>
          <w:sz w:val="24"/>
          <w:szCs w:val="24"/>
        </w:rPr>
        <w:t>Smluvní</w:t>
      </w:r>
      <w:r w:rsidRPr="00751769">
        <w:rPr>
          <w:rFonts w:ascii="Arial" w:hAnsi="Arial" w:cs="Arial"/>
          <w:sz w:val="24"/>
          <w:szCs w:val="24"/>
        </w:rPr>
        <w:t xml:space="preserve"> stran</w:t>
      </w:r>
      <w:r>
        <w:rPr>
          <w:rFonts w:ascii="Arial" w:hAnsi="Arial" w:cs="Arial"/>
          <w:sz w:val="24"/>
          <w:szCs w:val="24"/>
        </w:rPr>
        <w:t>y</w:t>
      </w:r>
      <w:r w:rsidRPr="00751769">
        <w:rPr>
          <w:rFonts w:ascii="Arial" w:hAnsi="Arial" w:cs="Arial"/>
          <w:sz w:val="24"/>
          <w:szCs w:val="24"/>
        </w:rPr>
        <w:t xml:space="preserve"> výslovně prohlašují, že si tuto smlouvu před jejím podpisem přečetly, </w:t>
      </w:r>
      <w:r>
        <w:rPr>
          <w:rFonts w:ascii="Arial" w:hAnsi="Arial" w:cs="Arial"/>
          <w:sz w:val="24"/>
          <w:szCs w:val="24"/>
        </w:rPr>
        <w:t xml:space="preserve">a </w:t>
      </w:r>
      <w:r w:rsidRPr="00751769">
        <w:rPr>
          <w:rFonts w:ascii="Arial" w:hAnsi="Arial" w:cs="Arial"/>
          <w:sz w:val="24"/>
          <w:szCs w:val="24"/>
        </w:rPr>
        <w:t>že byla uzavřena po vzájemném projednání, podle jejich pravé a</w:t>
      </w:r>
      <w:r>
        <w:rPr>
          <w:rFonts w:ascii="Arial" w:hAnsi="Arial" w:cs="Arial"/>
          <w:sz w:val="24"/>
          <w:szCs w:val="24"/>
        </w:rPr>
        <w:t> </w:t>
      </w:r>
      <w:r w:rsidRPr="00751769">
        <w:rPr>
          <w:rFonts w:ascii="Arial" w:hAnsi="Arial" w:cs="Arial"/>
          <w:sz w:val="24"/>
          <w:szCs w:val="24"/>
        </w:rPr>
        <w:t>svobodné vůle, určitě, vážně, srozumitelně, nikoliv v tísni ani za nápadně nevýhodných podmínek.</w:t>
      </w:r>
    </w:p>
    <w:p w:rsidR="003D1971" w:rsidRPr="00376D1A" w:rsidRDefault="003D1971" w:rsidP="003D1971">
      <w:pPr>
        <w:numPr>
          <w:ilvl w:val="0"/>
          <w:numId w:val="5"/>
        </w:numPr>
        <w:jc w:val="both"/>
        <w:rPr>
          <w:rFonts w:ascii="Arial" w:hAnsi="Arial" w:cs="Arial"/>
          <w:sz w:val="24"/>
          <w:szCs w:val="24"/>
        </w:rPr>
      </w:pPr>
      <w:r w:rsidRPr="00376D1A">
        <w:rPr>
          <w:rFonts w:ascii="Arial" w:hAnsi="Arial" w:cs="Arial"/>
          <w:sz w:val="24"/>
        </w:rPr>
        <w:t>Jakékoliv změny této smlouvy lze, s výjimkou odst. 4 čl. V této smlouvy, platně provést jen dodatkem k této smlouvě podepsaným oprávněnými zástupci obou smluvních stran</w:t>
      </w:r>
      <w:r w:rsidRPr="00376D1A">
        <w:rPr>
          <w:rFonts w:ascii="Arial" w:hAnsi="Arial" w:cs="Arial"/>
          <w:sz w:val="24"/>
          <w:szCs w:val="24"/>
        </w:rPr>
        <w:t>.</w:t>
      </w:r>
    </w:p>
    <w:p w:rsidR="00951D5B" w:rsidRPr="002415EE" w:rsidRDefault="00951D5B" w:rsidP="00CB74AB">
      <w:pPr>
        <w:widowControl/>
        <w:numPr>
          <w:ilvl w:val="0"/>
          <w:numId w:val="5"/>
        </w:numPr>
        <w:jc w:val="both"/>
        <w:rPr>
          <w:rFonts w:ascii="Arial" w:hAnsi="Arial" w:cs="Arial"/>
          <w:sz w:val="24"/>
          <w:szCs w:val="24"/>
        </w:rPr>
      </w:pPr>
      <w:r w:rsidRPr="002415EE">
        <w:rPr>
          <w:rFonts w:ascii="Arial" w:hAnsi="Arial" w:cs="Arial"/>
          <w:sz w:val="24"/>
          <w:szCs w:val="24"/>
        </w:rPr>
        <w:t>Tato smlouva je vypracována v</w:t>
      </w:r>
      <w:r w:rsidR="00D603CD">
        <w:rPr>
          <w:rFonts w:ascii="Arial" w:hAnsi="Arial" w:cs="Arial"/>
          <w:sz w:val="24"/>
          <w:szCs w:val="24"/>
        </w:rPr>
        <w:t>e čtyřech</w:t>
      </w:r>
      <w:r w:rsidR="003B74A6" w:rsidRPr="002415EE">
        <w:rPr>
          <w:rFonts w:ascii="Arial" w:hAnsi="Arial" w:cs="Arial"/>
          <w:sz w:val="24"/>
          <w:szCs w:val="24"/>
        </w:rPr>
        <w:t xml:space="preserve"> </w:t>
      </w:r>
      <w:r w:rsidRPr="002415EE">
        <w:rPr>
          <w:rFonts w:ascii="Arial" w:hAnsi="Arial" w:cs="Arial"/>
          <w:sz w:val="24"/>
          <w:szCs w:val="24"/>
        </w:rPr>
        <w:t>stejnopisech, z nichž každ</w:t>
      </w:r>
      <w:r w:rsidR="008D6187" w:rsidRPr="002415EE">
        <w:rPr>
          <w:rFonts w:ascii="Arial" w:hAnsi="Arial" w:cs="Arial"/>
          <w:sz w:val="24"/>
          <w:szCs w:val="24"/>
        </w:rPr>
        <w:t xml:space="preserve">ý má platnost originálu, </w:t>
      </w:r>
      <w:r w:rsidR="00D603CD">
        <w:rPr>
          <w:rFonts w:ascii="Arial" w:hAnsi="Arial" w:cs="Arial"/>
          <w:sz w:val="24"/>
          <w:szCs w:val="24"/>
        </w:rPr>
        <w:t>dvě vyhotovení obdrží povinný, jedno vyhotovení obdrží oprávněný</w:t>
      </w:r>
      <w:r w:rsidRPr="002415EE">
        <w:rPr>
          <w:rFonts w:ascii="Arial" w:hAnsi="Arial" w:cs="Arial"/>
          <w:sz w:val="24"/>
          <w:szCs w:val="24"/>
        </w:rPr>
        <w:t xml:space="preserve"> a</w:t>
      </w:r>
      <w:r w:rsidR="00D603CD">
        <w:rPr>
          <w:rFonts w:ascii="Arial" w:hAnsi="Arial" w:cs="Arial"/>
          <w:sz w:val="24"/>
          <w:szCs w:val="24"/>
        </w:rPr>
        <w:t> </w:t>
      </w:r>
      <w:r w:rsidR="003B74A6" w:rsidRPr="002415EE">
        <w:rPr>
          <w:rFonts w:ascii="Arial" w:hAnsi="Arial" w:cs="Arial"/>
          <w:sz w:val="24"/>
          <w:szCs w:val="24"/>
        </w:rPr>
        <w:t xml:space="preserve">jeden stejnopis </w:t>
      </w:r>
      <w:r w:rsidRPr="002415EE">
        <w:rPr>
          <w:rFonts w:ascii="Arial" w:hAnsi="Arial" w:cs="Arial"/>
          <w:sz w:val="24"/>
          <w:szCs w:val="24"/>
        </w:rPr>
        <w:t>bud</w:t>
      </w:r>
      <w:r w:rsidR="003B74A6" w:rsidRPr="002415EE">
        <w:rPr>
          <w:rFonts w:ascii="Arial" w:hAnsi="Arial" w:cs="Arial"/>
          <w:sz w:val="24"/>
          <w:szCs w:val="24"/>
        </w:rPr>
        <w:t>e</w:t>
      </w:r>
      <w:r w:rsidRPr="002415EE">
        <w:rPr>
          <w:rFonts w:ascii="Arial" w:hAnsi="Arial" w:cs="Arial"/>
          <w:sz w:val="24"/>
          <w:szCs w:val="24"/>
        </w:rPr>
        <w:t xml:space="preserve"> </w:t>
      </w:r>
      <w:r w:rsidR="00D3516F">
        <w:rPr>
          <w:rFonts w:ascii="Arial" w:hAnsi="Arial" w:cs="Arial"/>
          <w:sz w:val="24"/>
          <w:szCs w:val="24"/>
        </w:rPr>
        <w:t>povin</w:t>
      </w:r>
      <w:r w:rsidRPr="002415EE">
        <w:rPr>
          <w:rFonts w:ascii="Arial" w:hAnsi="Arial" w:cs="Arial"/>
          <w:sz w:val="24"/>
          <w:szCs w:val="24"/>
        </w:rPr>
        <w:t xml:space="preserve">ným použit pro účely vkladu práva odpovídajícího </w:t>
      </w:r>
      <w:r w:rsidR="0047673F">
        <w:rPr>
          <w:rFonts w:ascii="Arial" w:hAnsi="Arial" w:cs="Arial"/>
          <w:sz w:val="24"/>
          <w:szCs w:val="24"/>
        </w:rPr>
        <w:t>služebnosti</w:t>
      </w:r>
      <w:r w:rsidRPr="002415EE">
        <w:rPr>
          <w:rFonts w:ascii="Arial" w:hAnsi="Arial" w:cs="Arial"/>
          <w:sz w:val="24"/>
          <w:szCs w:val="24"/>
        </w:rPr>
        <w:t xml:space="preserve"> do katastru nemovitostí.</w:t>
      </w:r>
    </w:p>
    <w:p w:rsidR="00F466D2" w:rsidRPr="002415EE" w:rsidRDefault="00F466D2">
      <w:pPr>
        <w:widowControl/>
        <w:jc w:val="both"/>
        <w:rPr>
          <w:rFonts w:ascii="Arial" w:hAnsi="Arial" w:cs="Arial"/>
          <w:sz w:val="24"/>
          <w:szCs w:val="24"/>
        </w:rPr>
      </w:pPr>
    </w:p>
    <w:p w:rsidR="00F466D2" w:rsidRPr="002415EE" w:rsidRDefault="00F466D2">
      <w:pPr>
        <w:widowControl/>
        <w:jc w:val="center"/>
        <w:rPr>
          <w:rFonts w:ascii="Arial" w:hAnsi="Arial" w:cs="Arial"/>
          <w:b/>
          <w:sz w:val="24"/>
          <w:szCs w:val="24"/>
        </w:rPr>
      </w:pPr>
      <w:r w:rsidRPr="002415EE">
        <w:rPr>
          <w:rFonts w:ascii="Arial" w:hAnsi="Arial" w:cs="Arial"/>
          <w:b/>
          <w:sz w:val="24"/>
          <w:szCs w:val="24"/>
        </w:rPr>
        <w:t>VII.</w:t>
      </w:r>
    </w:p>
    <w:p w:rsidR="00F466D2" w:rsidRPr="002415EE" w:rsidRDefault="00F466D2">
      <w:pPr>
        <w:widowControl/>
        <w:jc w:val="center"/>
        <w:rPr>
          <w:rFonts w:ascii="Arial" w:hAnsi="Arial" w:cs="Arial"/>
          <w:b/>
          <w:sz w:val="24"/>
          <w:szCs w:val="24"/>
        </w:rPr>
      </w:pPr>
      <w:r w:rsidRPr="002415EE">
        <w:rPr>
          <w:rFonts w:ascii="Arial" w:hAnsi="Arial" w:cs="Arial"/>
          <w:b/>
          <w:sz w:val="24"/>
          <w:szCs w:val="24"/>
        </w:rPr>
        <w:t>Doložka</w:t>
      </w:r>
    </w:p>
    <w:p w:rsidR="00640C95" w:rsidRDefault="00640C95" w:rsidP="00640C95">
      <w:pPr>
        <w:numPr>
          <w:ilvl w:val="0"/>
          <w:numId w:val="10"/>
        </w:numPr>
        <w:ind w:left="284" w:hanging="284"/>
        <w:jc w:val="both"/>
        <w:rPr>
          <w:rFonts w:ascii="Arial" w:hAnsi="Arial" w:cs="Arial"/>
          <w:sz w:val="24"/>
          <w:szCs w:val="24"/>
        </w:rPr>
      </w:pPr>
      <w:r>
        <w:rPr>
          <w:rFonts w:ascii="Arial" w:hAnsi="Arial" w:cs="Arial"/>
          <w:sz w:val="24"/>
          <w:szCs w:val="24"/>
        </w:rPr>
        <w:t xml:space="preserve">Tato smlouva podléhá uveřejnění dle zákona č. 340/2015 Sb., o registru smluv v platném znění, je uzavřena dnem podpisu poslední smluvní strany a účinnosti nabývá dnem uveřejnění v registru smluv. </w:t>
      </w:r>
    </w:p>
    <w:p w:rsidR="00640C95" w:rsidRPr="003D1971" w:rsidRDefault="00640C95" w:rsidP="00640C95">
      <w:pPr>
        <w:numPr>
          <w:ilvl w:val="0"/>
          <w:numId w:val="10"/>
        </w:numPr>
        <w:ind w:left="284" w:hanging="284"/>
        <w:jc w:val="both"/>
        <w:rPr>
          <w:rFonts w:ascii="Arial" w:hAnsi="Arial" w:cs="Arial"/>
          <w:sz w:val="24"/>
          <w:szCs w:val="24"/>
        </w:rPr>
      </w:pPr>
      <w:r>
        <w:rPr>
          <w:rFonts w:ascii="Arial" w:hAnsi="Arial" w:cs="Arial"/>
          <w:sz w:val="24"/>
          <w:szCs w:val="24"/>
        </w:rPr>
        <w:t>Statutární město Jihlava zajistí uveřejnění této smlouvy v registru smluv v souladu s právními předpisy.</w:t>
      </w:r>
    </w:p>
    <w:p w:rsidR="00640C95" w:rsidRDefault="00640C95" w:rsidP="00640C95">
      <w:pPr>
        <w:numPr>
          <w:ilvl w:val="0"/>
          <w:numId w:val="10"/>
        </w:numPr>
        <w:ind w:left="284" w:hanging="284"/>
        <w:jc w:val="both"/>
        <w:rPr>
          <w:rFonts w:ascii="Arial" w:hAnsi="Arial" w:cs="Arial"/>
          <w:sz w:val="24"/>
          <w:szCs w:val="24"/>
        </w:rPr>
      </w:pPr>
      <w:proofErr w:type="spellStart"/>
      <w:r>
        <w:rPr>
          <w:rFonts w:ascii="Arial" w:hAnsi="Arial" w:cs="Arial"/>
          <w:sz w:val="24"/>
          <w:szCs w:val="24"/>
        </w:rPr>
        <w:t>Věcněprávní</w:t>
      </w:r>
      <w:proofErr w:type="spellEnd"/>
      <w:r>
        <w:rPr>
          <w:rFonts w:ascii="Arial" w:hAnsi="Arial" w:cs="Arial"/>
          <w:sz w:val="24"/>
          <w:szCs w:val="24"/>
        </w:rPr>
        <w:t xml:space="preserve"> účinky této smlouvy nastávají dle zákona  č. 256/2013 Sb., o katastru nemovitostí (katastrální zákon), v platném znění,  vkladem do katastru nemovitostí.</w:t>
      </w:r>
    </w:p>
    <w:p w:rsidR="008B4FD3" w:rsidRDefault="003D1971" w:rsidP="008B4FD3">
      <w:pPr>
        <w:widowControl/>
        <w:numPr>
          <w:ilvl w:val="0"/>
          <w:numId w:val="10"/>
        </w:numPr>
        <w:ind w:left="284" w:hanging="284"/>
        <w:jc w:val="both"/>
        <w:rPr>
          <w:rFonts w:ascii="Arial" w:hAnsi="Arial" w:cs="Arial"/>
          <w:sz w:val="24"/>
          <w:szCs w:val="24"/>
        </w:rPr>
      </w:pPr>
      <w:r w:rsidRPr="00376D1A">
        <w:rPr>
          <w:rFonts w:ascii="Arial" w:hAnsi="Arial" w:cs="Arial"/>
          <w:sz w:val="24"/>
          <w:szCs w:val="24"/>
        </w:rPr>
        <w:t>Uzavření této smlouvy o zřízení služebnosti bylo schváleno Radou města Jihlavy</w:t>
      </w:r>
      <w:r w:rsidR="001036D0">
        <w:rPr>
          <w:rFonts w:ascii="Arial" w:hAnsi="Arial" w:cs="Arial"/>
          <w:sz w:val="24"/>
          <w:szCs w:val="24"/>
        </w:rPr>
        <w:t xml:space="preserve"> </w:t>
      </w:r>
      <w:r w:rsidR="00083AE7">
        <w:rPr>
          <w:rFonts w:ascii="Arial" w:hAnsi="Arial" w:cs="Arial"/>
          <w:sz w:val="24"/>
          <w:szCs w:val="24"/>
        </w:rPr>
        <w:t xml:space="preserve">na její </w:t>
      </w:r>
      <w:r w:rsidR="00DB6C46">
        <w:rPr>
          <w:rFonts w:ascii="Arial" w:hAnsi="Arial" w:cs="Arial"/>
          <w:sz w:val="24"/>
          <w:szCs w:val="24"/>
        </w:rPr>
        <w:t xml:space="preserve">31. </w:t>
      </w:r>
      <w:r w:rsidR="00083AE7">
        <w:rPr>
          <w:rFonts w:ascii="Arial" w:hAnsi="Arial" w:cs="Arial"/>
          <w:sz w:val="24"/>
          <w:szCs w:val="24"/>
        </w:rPr>
        <w:t xml:space="preserve">schůzi </w:t>
      </w:r>
      <w:r w:rsidRPr="00376D1A">
        <w:rPr>
          <w:rFonts w:ascii="Arial" w:hAnsi="Arial" w:cs="Arial"/>
          <w:sz w:val="24"/>
          <w:szCs w:val="24"/>
        </w:rPr>
        <w:t xml:space="preserve">dne </w:t>
      </w:r>
      <w:r w:rsidR="00DB6C46">
        <w:rPr>
          <w:rFonts w:ascii="Arial" w:hAnsi="Arial" w:cs="Arial"/>
          <w:sz w:val="24"/>
          <w:szCs w:val="24"/>
        </w:rPr>
        <w:t>19.12.2019</w:t>
      </w:r>
      <w:r w:rsidR="00B04CB8">
        <w:rPr>
          <w:rFonts w:ascii="Arial" w:hAnsi="Arial" w:cs="Arial"/>
          <w:sz w:val="24"/>
          <w:szCs w:val="24"/>
        </w:rPr>
        <w:t xml:space="preserve"> </w:t>
      </w:r>
      <w:r w:rsidRPr="00376D1A">
        <w:rPr>
          <w:rFonts w:ascii="Arial" w:hAnsi="Arial" w:cs="Arial"/>
          <w:sz w:val="24"/>
          <w:szCs w:val="24"/>
        </w:rPr>
        <w:t xml:space="preserve">usnesením č. </w:t>
      </w:r>
      <w:r w:rsidR="0058403B">
        <w:rPr>
          <w:rFonts w:ascii="Arial" w:hAnsi="Arial" w:cs="Arial"/>
          <w:sz w:val="24"/>
          <w:szCs w:val="24"/>
        </w:rPr>
        <w:t>1413</w:t>
      </w:r>
      <w:r w:rsidRPr="00376D1A">
        <w:rPr>
          <w:rFonts w:ascii="Arial" w:hAnsi="Arial" w:cs="Arial"/>
          <w:sz w:val="24"/>
          <w:szCs w:val="24"/>
        </w:rPr>
        <w:t>/1</w:t>
      </w:r>
      <w:r w:rsidR="00B908C7">
        <w:rPr>
          <w:rFonts w:ascii="Arial" w:hAnsi="Arial" w:cs="Arial"/>
          <w:sz w:val="24"/>
          <w:szCs w:val="24"/>
        </w:rPr>
        <w:t>9</w:t>
      </w:r>
      <w:r w:rsidR="008B4FD3">
        <w:rPr>
          <w:rFonts w:ascii="Arial" w:hAnsi="Arial" w:cs="Arial"/>
          <w:sz w:val="24"/>
          <w:szCs w:val="24"/>
        </w:rPr>
        <w:t>-RM</w:t>
      </w:r>
      <w:r w:rsidR="00ED7B9F">
        <w:rPr>
          <w:rFonts w:ascii="Arial" w:hAnsi="Arial" w:cs="Arial"/>
          <w:sz w:val="24"/>
          <w:szCs w:val="24"/>
        </w:rPr>
        <w:t>.</w:t>
      </w:r>
    </w:p>
    <w:p w:rsidR="00DB6C46" w:rsidRDefault="00DB6C46" w:rsidP="008B4FD3">
      <w:pPr>
        <w:widowControl/>
        <w:jc w:val="both"/>
        <w:rPr>
          <w:rFonts w:ascii="Arial" w:hAnsi="Arial" w:cs="Arial"/>
          <w:sz w:val="24"/>
          <w:szCs w:val="24"/>
        </w:rPr>
      </w:pPr>
    </w:p>
    <w:p w:rsidR="008B4FD3" w:rsidRDefault="008B4FD3" w:rsidP="008B4FD3">
      <w:pPr>
        <w:widowControl/>
        <w:jc w:val="both"/>
        <w:rPr>
          <w:rFonts w:ascii="Arial" w:hAnsi="Arial" w:cs="Arial"/>
          <w:sz w:val="24"/>
          <w:szCs w:val="24"/>
        </w:rPr>
      </w:pPr>
      <w:r>
        <w:rPr>
          <w:rFonts w:ascii="Arial" w:hAnsi="Arial" w:cs="Arial"/>
          <w:sz w:val="24"/>
          <w:szCs w:val="24"/>
        </w:rPr>
        <w:t>Přílohy:</w:t>
      </w:r>
    </w:p>
    <w:p w:rsidR="008B4FD3" w:rsidRPr="008B4FD3" w:rsidRDefault="008B4FD3" w:rsidP="008B4FD3">
      <w:pPr>
        <w:widowControl/>
        <w:jc w:val="both"/>
        <w:rPr>
          <w:rFonts w:ascii="Arial" w:hAnsi="Arial" w:cs="Arial"/>
          <w:sz w:val="24"/>
          <w:szCs w:val="24"/>
        </w:rPr>
      </w:pPr>
      <w:r>
        <w:rPr>
          <w:rFonts w:ascii="Arial" w:hAnsi="Arial" w:cs="Arial"/>
          <w:sz w:val="24"/>
          <w:szCs w:val="24"/>
        </w:rPr>
        <w:t>Geometrický plán č. 1760-32/2019</w:t>
      </w:r>
    </w:p>
    <w:p w:rsidR="00F466D2" w:rsidRPr="002415EE" w:rsidRDefault="00F466D2">
      <w:pPr>
        <w:widowControl/>
        <w:rPr>
          <w:rFonts w:ascii="Arial" w:hAnsi="Arial" w:cs="Arial"/>
          <w:sz w:val="24"/>
          <w:szCs w:val="24"/>
        </w:rPr>
      </w:pPr>
    </w:p>
    <w:p w:rsidR="00F466D2" w:rsidRPr="002415EE" w:rsidRDefault="00F466D2">
      <w:pPr>
        <w:widowControl/>
        <w:rPr>
          <w:rFonts w:ascii="Arial" w:hAnsi="Arial" w:cs="Arial"/>
          <w:sz w:val="24"/>
          <w:szCs w:val="24"/>
        </w:rPr>
      </w:pPr>
      <w:r w:rsidRPr="002415EE">
        <w:rPr>
          <w:rFonts w:ascii="Arial" w:hAnsi="Arial" w:cs="Arial"/>
          <w:sz w:val="24"/>
          <w:szCs w:val="24"/>
        </w:rPr>
        <w:t>V</w:t>
      </w:r>
      <w:r w:rsidR="006E4C70" w:rsidRPr="002415EE">
        <w:rPr>
          <w:rFonts w:ascii="Arial" w:hAnsi="Arial" w:cs="Arial"/>
          <w:sz w:val="24"/>
          <w:szCs w:val="24"/>
        </w:rPr>
        <w:t> </w:t>
      </w:r>
      <w:r w:rsidR="008165E4" w:rsidRPr="002415EE">
        <w:rPr>
          <w:rFonts w:ascii="Arial" w:hAnsi="Arial" w:cs="Arial"/>
          <w:sz w:val="24"/>
          <w:szCs w:val="24"/>
        </w:rPr>
        <w:t>Jihlavě</w:t>
      </w:r>
      <w:r w:rsidRPr="002415EE">
        <w:rPr>
          <w:rFonts w:ascii="Arial" w:hAnsi="Arial" w:cs="Arial"/>
          <w:sz w:val="24"/>
          <w:szCs w:val="24"/>
        </w:rPr>
        <w:t xml:space="preserve"> dne</w:t>
      </w:r>
      <w:r w:rsidR="00E17DD1">
        <w:rPr>
          <w:rFonts w:ascii="Arial" w:hAnsi="Arial" w:cs="Arial"/>
          <w:sz w:val="24"/>
          <w:szCs w:val="24"/>
        </w:rPr>
        <w:t xml:space="preserve"> 21.01.2020</w:t>
      </w:r>
      <w:r w:rsidR="00E17DD1">
        <w:rPr>
          <w:rFonts w:ascii="Arial" w:hAnsi="Arial" w:cs="Arial"/>
          <w:sz w:val="24"/>
          <w:szCs w:val="24"/>
        </w:rPr>
        <w:tab/>
      </w:r>
      <w:r w:rsidR="00E17DD1">
        <w:rPr>
          <w:rFonts w:ascii="Arial" w:hAnsi="Arial" w:cs="Arial"/>
          <w:sz w:val="24"/>
          <w:szCs w:val="24"/>
        </w:rPr>
        <w:tab/>
      </w:r>
      <w:r w:rsidR="00E17DD1">
        <w:rPr>
          <w:rFonts w:ascii="Arial" w:hAnsi="Arial" w:cs="Arial"/>
          <w:sz w:val="24"/>
          <w:szCs w:val="24"/>
        </w:rPr>
        <w:tab/>
      </w:r>
      <w:r w:rsidR="00E17DD1">
        <w:rPr>
          <w:rFonts w:ascii="Arial" w:hAnsi="Arial" w:cs="Arial"/>
          <w:sz w:val="24"/>
          <w:szCs w:val="24"/>
        </w:rPr>
        <w:tab/>
      </w:r>
      <w:r w:rsidR="00DB1244">
        <w:rPr>
          <w:rFonts w:ascii="Arial" w:hAnsi="Arial" w:cs="Arial"/>
          <w:sz w:val="24"/>
          <w:szCs w:val="24"/>
        </w:rPr>
        <w:t>V Praze dne</w:t>
      </w:r>
      <w:r w:rsidR="00E17DD1">
        <w:rPr>
          <w:rFonts w:ascii="Arial" w:hAnsi="Arial" w:cs="Arial"/>
          <w:sz w:val="24"/>
          <w:szCs w:val="24"/>
        </w:rPr>
        <w:t xml:space="preserve"> 09.03.2020</w:t>
      </w:r>
    </w:p>
    <w:p w:rsidR="00613CC3" w:rsidRPr="002415EE" w:rsidRDefault="00613CC3" w:rsidP="0099612B">
      <w:pPr>
        <w:widowControl/>
        <w:rPr>
          <w:rFonts w:ascii="Arial" w:hAnsi="Arial" w:cs="Arial"/>
          <w:sz w:val="24"/>
          <w:szCs w:val="24"/>
        </w:rPr>
      </w:pPr>
    </w:p>
    <w:p w:rsidR="00613CC3" w:rsidRDefault="00613CC3" w:rsidP="0099612B">
      <w:pPr>
        <w:widowControl/>
        <w:rPr>
          <w:rFonts w:ascii="Arial" w:hAnsi="Arial" w:cs="Arial"/>
          <w:sz w:val="24"/>
          <w:szCs w:val="24"/>
        </w:rPr>
      </w:pPr>
    </w:p>
    <w:p w:rsidR="003D1971" w:rsidRDefault="003D1971" w:rsidP="0099612B">
      <w:pPr>
        <w:widowControl/>
        <w:rPr>
          <w:rFonts w:ascii="Arial" w:hAnsi="Arial" w:cs="Arial"/>
          <w:sz w:val="24"/>
          <w:szCs w:val="24"/>
        </w:rPr>
      </w:pPr>
    </w:p>
    <w:p w:rsidR="00613CC3" w:rsidRDefault="00613CC3" w:rsidP="0099612B">
      <w:pPr>
        <w:widowControl/>
        <w:rPr>
          <w:rFonts w:ascii="Arial" w:hAnsi="Arial" w:cs="Arial"/>
          <w:sz w:val="24"/>
          <w:szCs w:val="24"/>
        </w:rPr>
      </w:pPr>
    </w:p>
    <w:p w:rsidR="00EB0217" w:rsidRPr="002415EE" w:rsidRDefault="00EB0217" w:rsidP="0099612B">
      <w:pPr>
        <w:widowControl/>
        <w:rPr>
          <w:rFonts w:ascii="Arial" w:hAnsi="Arial" w:cs="Arial"/>
          <w:sz w:val="24"/>
          <w:szCs w:val="24"/>
        </w:rPr>
      </w:pPr>
    </w:p>
    <w:p w:rsidR="0099612B" w:rsidRPr="002415EE" w:rsidRDefault="0099612B" w:rsidP="0099612B">
      <w:pPr>
        <w:widowControl/>
        <w:rPr>
          <w:rFonts w:ascii="Arial" w:hAnsi="Arial" w:cs="Arial"/>
          <w:sz w:val="24"/>
          <w:szCs w:val="24"/>
        </w:rPr>
      </w:pPr>
      <w:r w:rsidRPr="002415EE">
        <w:rPr>
          <w:rFonts w:ascii="Arial" w:hAnsi="Arial" w:cs="Arial"/>
          <w:sz w:val="24"/>
          <w:szCs w:val="24"/>
        </w:rPr>
        <w:t>..............................................</w:t>
      </w:r>
      <w:r w:rsidR="008B4FD3">
        <w:rPr>
          <w:rFonts w:ascii="Arial" w:hAnsi="Arial" w:cs="Arial"/>
          <w:sz w:val="24"/>
          <w:szCs w:val="24"/>
        </w:rPr>
        <w:t xml:space="preserve">                                </w:t>
      </w:r>
      <w:r w:rsidRPr="002415EE">
        <w:rPr>
          <w:rFonts w:ascii="Arial" w:hAnsi="Arial" w:cs="Arial"/>
          <w:sz w:val="24"/>
          <w:szCs w:val="24"/>
        </w:rPr>
        <w:t>..............................................</w:t>
      </w:r>
    </w:p>
    <w:p w:rsidR="008B4FD3" w:rsidRPr="002415EE" w:rsidRDefault="00EF44C4" w:rsidP="008B4FD3">
      <w:pPr>
        <w:widowControl/>
        <w:ind w:left="4254" w:hanging="4119"/>
        <w:rPr>
          <w:rStyle w:val="platne1"/>
          <w:rFonts w:ascii="Arial" w:hAnsi="Arial" w:cs="Arial"/>
          <w:sz w:val="24"/>
          <w:szCs w:val="24"/>
        </w:rPr>
      </w:pPr>
      <w:r>
        <w:rPr>
          <w:rFonts w:ascii="Arial" w:hAnsi="Arial" w:cs="Arial"/>
          <w:sz w:val="24"/>
          <w:szCs w:val="24"/>
        </w:rPr>
        <w:t>Ing. arch. Martin Laštovička</w:t>
      </w:r>
      <w:r w:rsidR="008B4FD3">
        <w:rPr>
          <w:rFonts w:ascii="Arial" w:hAnsi="Arial" w:cs="Arial"/>
          <w:sz w:val="24"/>
          <w:szCs w:val="24"/>
        </w:rPr>
        <w:t xml:space="preserve">  </w:t>
      </w:r>
      <w:r w:rsidR="008B4FD3">
        <w:rPr>
          <w:rFonts w:ascii="Arial" w:hAnsi="Arial" w:cs="Arial"/>
          <w:sz w:val="24"/>
          <w:szCs w:val="24"/>
        </w:rPr>
        <w:tab/>
        <w:t xml:space="preserve">          </w:t>
      </w:r>
      <w:r w:rsidR="008E4DDC">
        <w:rPr>
          <w:rFonts w:ascii="Arial" w:hAnsi="Arial" w:cs="Arial"/>
          <w:sz w:val="24"/>
          <w:szCs w:val="24"/>
        </w:rPr>
        <w:t xml:space="preserve">    </w:t>
      </w:r>
      <w:r w:rsidR="008B4FD3">
        <w:rPr>
          <w:rFonts w:ascii="Arial" w:hAnsi="Arial" w:cs="Arial"/>
          <w:sz w:val="24"/>
          <w:szCs w:val="24"/>
        </w:rPr>
        <w:t xml:space="preserve">    </w:t>
      </w:r>
      <w:r w:rsidR="00DB6C46">
        <w:rPr>
          <w:rFonts w:ascii="Arial" w:hAnsi="Arial" w:cs="Arial"/>
          <w:sz w:val="24"/>
          <w:szCs w:val="24"/>
        </w:rPr>
        <w:t xml:space="preserve">  </w:t>
      </w:r>
      <w:r w:rsidR="008B4FD3">
        <w:rPr>
          <w:rFonts w:ascii="Arial" w:hAnsi="Arial" w:cs="Arial"/>
          <w:sz w:val="24"/>
          <w:szCs w:val="24"/>
        </w:rPr>
        <w:t xml:space="preserve">Ing. Václav Nestrašil </w:t>
      </w:r>
      <w:r w:rsidR="0098439C">
        <w:rPr>
          <w:rFonts w:ascii="Arial" w:hAnsi="Arial" w:cs="Arial"/>
          <w:sz w:val="24"/>
          <w:szCs w:val="24"/>
        </w:rPr>
        <w:t xml:space="preserve">  </w:t>
      </w:r>
      <w:r w:rsidR="008B4FD3">
        <w:rPr>
          <w:rFonts w:ascii="Arial" w:hAnsi="Arial" w:cs="Arial"/>
          <w:sz w:val="24"/>
          <w:szCs w:val="24"/>
        </w:rPr>
        <w:tab/>
      </w:r>
      <w:r w:rsidR="003D1971">
        <w:rPr>
          <w:rFonts w:ascii="Arial" w:hAnsi="Arial" w:cs="Arial"/>
          <w:sz w:val="24"/>
          <w:szCs w:val="24"/>
        </w:rPr>
        <w:t xml:space="preserve">    </w:t>
      </w:r>
      <w:r w:rsidR="00E27E2A">
        <w:rPr>
          <w:rFonts w:ascii="Arial" w:hAnsi="Arial" w:cs="Arial"/>
          <w:sz w:val="24"/>
          <w:szCs w:val="24"/>
        </w:rPr>
        <w:t xml:space="preserve">  </w:t>
      </w:r>
      <w:r w:rsidR="008B4FD3">
        <w:rPr>
          <w:rFonts w:ascii="Arial" w:hAnsi="Arial" w:cs="Arial"/>
          <w:sz w:val="24"/>
          <w:szCs w:val="24"/>
        </w:rPr>
        <w:t xml:space="preserve">     </w:t>
      </w:r>
      <w:r w:rsidR="008E4DDC">
        <w:rPr>
          <w:rFonts w:ascii="Arial" w:hAnsi="Arial" w:cs="Arial"/>
          <w:sz w:val="24"/>
          <w:szCs w:val="24"/>
        </w:rPr>
        <w:t xml:space="preserve">  </w:t>
      </w:r>
      <w:r w:rsidR="008B4FD3">
        <w:rPr>
          <w:rFonts w:ascii="Arial" w:hAnsi="Arial" w:cs="Arial"/>
          <w:sz w:val="24"/>
          <w:szCs w:val="24"/>
        </w:rPr>
        <w:t xml:space="preserve">                                                                                                 </w:t>
      </w:r>
    </w:p>
    <w:p w:rsidR="001854B4" w:rsidRPr="003B74A6" w:rsidRDefault="00B908C7" w:rsidP="00213D72">
      <w:pPr>
        <w:widowControl/>
        <w:rPr>
          <w:rFonts w:ascii="Arial" w:hAnsi="Arial" w:cs="Arial"/>
          <w:sz w:val="22"/>
          <w:szCs w:val="22"/>
        </w:rPr>
      </w:pPr>
      <w:r>
        <w:rPr>
          <w:rFonts w:ascii="Arial" w:hAnsi="Arial" w:cs="Arial"/>
          <w:sz w:val="24"/>
          <w:szCs w:val="24"/>
        </w:rPr>
        <w:t xml:space="preserve">    </w:t>
      </w:r>
      <w:r w:rsidR="00BF1072">
        <w:rPr>
          <w:rFonts w:ascii="Arial" w:hAnsi="Arial" w:cs="Arial"/>
          <w:sz w:val="24"/>
          <w:szCs w:val="24"/>
        </w:rPr>
        <w:t xml:space="preserve">   </w:t>
      </w:r>
      <w:r w:rsidR="00EF44C4">
        <w:rPr>
          <w:rFonts w:ascii="Arial" w:hAnsi="Arial" w:cs="Arial"/>
          <w:sz w:val="24"/>
          <w:szCs w:val="24"/>
        </w:rPr>
        <w:t xml:space="preserve">náměstek </w:t>
      </w:r>
      <w:r w:rsidR="00E27E2A">
        <w:rPr>
          <w:rFonts w:ascii="Arial" w:hAnsi="Arial" w:cs="Arial"/>
          <w:sz w:val="24"/>
          <w:szCs w:val="24"/>
        </w:rPr>
        <w:t>primátork</w:t>
      </w:r>
      <w:r w:rsidR="00EF44C4">
        <w:rPr>
          <w:rFonts w:ascii="Arial" w:hAnsi="Arial" w:cs="Arial"/>
          <w:sz w:val="24"/>
          <w:szCs w:val="24"/>
        </w:rPr>
        <w:t>y</w:t>
      </w:r>
      <w:r w:rsidR="008B4FD3">
        <w:rPr>
          <w:rFonts w:ascii="Arial" w:hAnsi="Arial" w:cs="Arial"/>
          <w:sz w:val="24"/>
          <w:szCs w:val="24"/>
        </w:rPr>
        <w:tab/>
      </w:r>
      <w:r w:rsidR="008B4FD3">
        <w:rPr>
          <w:rFonts w:ascii="Arial" w:hAnsi="Arial" w:cs="Arial"/>
          <w:sz w:val="24"/>
          <w:szCs w:val="24"/>
        </w:rPr>
        <w:tab/>
      </w:r>
      <w:r w:rsidR="008B4FD3">
        <w:rPr>
          <w:rFonts w:ascii="Arial" w:hAnsi="Arial" w:cs="Arial"/>
          <w:sz w:val="24"/>
          <w:szCs w:val="24"/>
        </w:rPr>
        <w:tab/>
        <w:t xml:space="preserve">        </w:t>
      </w:r>
      <w:r w:rsidR="008E4DDC">
        <w:rPr>
          <w:rFonts w:ascii="Arial" w:hAnsi="Arial" w:cs="Arial"/>
          <w:sz w:val="24"/>
          <w:szCs w:val="24"/>
        </w:rPr>
        <w:t xml:space="preserve">               </w:t>
      </w:r>
      <w:r w:rsidR="00DB6C46">
        <w:rPr>
          <w:rFonts w:ascii="Arial" w:hAnsi="Arial" w:cs="Arial"/>
          <w:sz w:val="24"/>
          <w:szCs w:val="24"/>
        </w:rPr>
        <w:t xml:space="preserve">  </w:t>
      </w:r>
      <w:r w:rsidR="008E4DDC">
        <w:rPr>
          <w:rFonts w:ascii="Arial" w:hAnsi="Arial" w:cs="Arial"/>
          <w:sz w:val="24"/>
          <w:szCs w:val="24"/>
        </w:rPr>
        <w:t xml:space="preserve"> ředitel úseku</w:t>
      </w:r>
      <w:r w:rsidR="00213D72" w:rsidRPr="002415EE">
        <w:rPr>
          <w:rFonts w:ascii="Arial" w:hAnsi="Arial" w:cs="Arial"/>
          <w:sz w:val="24"/>
          <w:szCs w:val="24"/>
        </w:rPr>
        <w:t xml:space="preserve">  </w:t>
      </w:r>
      <w:r w:rsidR="001854B4" w:rsidRPr="003B74A6">
        <w:rPr>
          <w:rFonts w:ascii="Arial" w:hAnsi="Arial" w:cs="Arial"/>
          <w:sz w:val="22"/>
          <w:szCs w:val="22"/>
        </w:rPr>
        <w:t xml:space="preserve">                              </w:t>
      </w:r>
      <w:r w:rsidR="00A473A3">
        <w:rPr>
          <w:rFonts w:ascii="Arial" w:hAnsi="Arial" w:cs="Arial"/>
          <w:sz w:val="22"/>
          <w:szCs w:val="22"/>
        </w:rPr>
        <w:t xml:space="preserve">                               </w:t>
      </w:r>
      <w:r w:rsidR="003B74A6">
        <w:rPr>
          <w:rFonts w:ascii="Arial" w:hAnsi="Arial" w:cs="Arial"/>
          <w:sz w:val="22"/>
          <w:szCs w:val="22"/>
        </w:rPr>
        <w:tab/>
      </w:r>
      <w:r w:rsidR="003B74A6">
        <w:rPr>
          <w:rFonts w:ascii="Arial" w:hAnsi="Arial" w:cs="Arial"/>
          <w:sz w:val="22"/>
          <w:szCs w:val="22"/>
        </w:rPr>
        <w:tab/>
      </w:r>
      <w:r w:rsidR="003B74A6">
        <w:rPr>
          <w:rFonts w:ascii="Arial" w:hAnsi="Arial" w:cs="Arial"/>
          <w:sz w:val="22"/>
          <w:szCs w:val="22"/>
        </w:rPr>
        <w:tab/>
      </w:r>
      <w:r w:rsidR="003B74A6">
        <w:rPr>
          <w:rFonts w:ascii="Arial" w:hAnsi="Arial" w:cs="Arial"/>
          <w:sz w:val="22"/>
          <w:szCs w:val="22"/>
        </w:rPr>
        <w:tab/>
      </w:r>
      <w:r w:rsidR="003B74A6">
        <w:rPr>
          <w:rFonts w:ascii="Arial" w:hAnsi="Arial" w:cs="Arial"/>
          <w:sz w:val="22"/>
          <w:szCs w:val="22"/>
        </w:rPr>
        <w:tab/>
      </w:r>
      <w:r w:rsidR="008E4DDC">
        <w:rPr>
          <w:rFonts w:ascii="Arial" w:hAnsi="Arial" w:cs="Arial"/>
          <w:sz w:val="24"/>
          <w:szCs w:val="24"/>
        </w:rPr>
        <w:t xml:space="preserve">                  </w:t>
      </w:r>
      <w:r w:rsidR="008E4DDC" w:rsidRPr="008E4DDC">
        <w:rPr>
          <w:rFonts w:ascii="Arial" w:hAnsi="Arial" w:cs="Arial"/>
          <w:sz w:val="24"/>
          <w:szCs w:val="24"/>
        </w:rPr>
        <w:t xml:space="preserve">    Provozovatele</w:t>
      </w:r>
      <w:r w:rsidR="008E4DDC">
        <w:rPr>
          <w:rFonts w:ascii="Arial" w:hAnsi="Arial" w:cs="Arial"/>
          <w:sz w:val="24"/>
          <w:szCs w:val="24"/>
        </w:rPr>
        <w:t xml:space="preserve"> elektronického mýta</w:t>
      </w:r>
    </w:p>
    <w:sectPr w:rsidR="001854B4" w:rsidRPr="003B74A6" w:rsidSect="002415EE">
      <w:endnotePr>
        <w:numFmt w:val="decimal"/>
      </w:endnotePr>
      <w:pgSz w:w="11907" w:h="16840"/>
      <w:pgMar w:top="1418" w:right="1418" w:bottom="1418" w:left="1418" w:header="709" w:footer="709" w:gutter="0"/>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C767C"/>
    <w:multiLevelType w:val="singleLevel"/>
    <w:tmpl w:val="C6DA5162"/>
    <w:lvl w:ilvl="0">
      <w:start w:val="1"/>
      <w:numFmt w:val="decimal"/>
      <w:lvlText w:val="%1."/>
      <w:legacy w:legacy="1" w:legacySpace="0" w:legacyIndent="283"/>
      <w:lvlJc w:val="left"/>
      <w:pPr>
        <w:ind w:left="283" w:hanging="283"/>
      </w:pPr>
    </w:lvl>
  </w:abstractNum>
  <w:abstractNum w:abstractNumId="1">
    <w:nsid w:val="128D642D"/>
    <w:multiLevelType w:val="singleLevel"/>
    <w:tmpl w:val="18247D98"/>
    <w:lvl w:ilvl="0">
      <w:start w:val="1"/>
      <w:numFmt w:val="decimal"/>
      <w:lvlText w:val="%1."/>
      <w:legacy w:legacy="1" w:legacySpace="0" w:legacyIndent="283"/>
      <w:lvlJc w:val="left"/>
      <w:pPr>
        <w:ind w:left="283" w:hanging="283"/>
      </w:pPr>
      <w:rPr>
        <w:rFonts w:ascii="Arial" w:eastAsia="Times New Roman" w:hAnsi="Arial" w:cs="Arial"/>
      </w:rPr>
    </w:lvl>
  </w:abstractNum>
  <w:abstractNum w:abstractNumId="2">
    <w:nsid w:val="1E345CE1"/>
    <w:multiLevelType w:val="hybridMultilevel"/>
    <w:tmpl w:val="F18083C2"/>
    <w:lvl w:ilvl="0" w:tplc="0405000F">
      <w:start w:val="1"/>
      <w:numFmt w:val="decimal"/>
      <w:lvlText w:val="%1."/>
      <w:lvlJc w:val="left"/>
      <w:pPr>
        <w:tabs>
          <w:tab w:val="num" w:pos="720"/>
        </w:tabs>
        <w:ind w:left="720" w:hanging="360"/>
      </w:pPr>
      <w:rPr>
        <w:rFonts w:hint="default"/>
      </w:rPr>
    </w:lvl>
    <w:lvl w:ilvl="1" w:tplc="1D0CB66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E350743"/>
    <w:multiLevelType w:val="hybridMultilevel"/>
    <w:tmpl w:val="42204C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2C52613"/>
    <w:multiLevelType w:val="singleLevel"/>
    <w:tmpl w:val="C6DA5162"/>
    <w:lvl w:ilvl="0">
      <w:start w:val="1"/>
      <w:numFmt w:val="decimal"/>
      <w:lvlText w:val="%1."/>
      <w:legacy w:legacy="1" w:legacySpace="0" w:legacyIndent="283"/>
      <w:lvlJc w:val="left"/>
      <w:pPr>
        <w:ind w:left="283" w:hanging="283"/>
      </w:pPr>
    </w:lvl>
  </w:abstractNum>
  <w:abstractNum w:abstractNumId="5">
    <w:nsid w:val="23A77FEF"/>
    <w:multiLevelType w:val="singleLevel"/>
    <w:tmpl w:val="C6DA5162"/>
    <w:lvl w:ilvl="0">
      <w:start w:val="1"/>
      <w:numFmt w:val="decimal"/>
      <w:lvlText w:val="%1."/>
      <w:legacy w:legacy="1" w:legacySpace="0" w:legacyIndent="283"/>
      <w:lvlJc w:val="left"/>
      <w:pPr>
        <w:ind w:left="283" w:hanging="283"/>
      </w:pPr>
    </w:lvl>
  </w:abstractNum>
  <w:abstractNum w:abstractNumId="6">
    <w:nsid w:val="44E96AF3"/>
    <w:multiLevelType w:val="singleLevel"/>
    <w:tmpl w:val="990A869E"/>
    <w:lvl w:ilvl="0">
      <w:start w:val="1"/>
      <w:numFmt w:val="decimal"/>
      <w:lvlText w:val="%1."/>
      <w:legacy w:legacy="1" w:legacySpace="0" w:legacyIndent="283"/>
      <w:lvlJc w:val="left"/>
      <w:pPr>
        <w:ind w:left="283" w:hanging="283"/>
      </w:pPr>
    </w:lvl>
  </w:abstractNum>
  <w:abstractNum w:abstractNumId="7">
    <w:nsid w:val="561244A5"/>
    <w:multiLevelType w:val="hybridMultilevel"/>
    <w:tmpl w:val="218688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FAC25D6"/>
    <w:multiLevelType w:val="singleLevel"/>
    <w:tmpl w:val="990A869E"/>
    <w:lvl w:ilvl="0">
      <w:start w:val="1"/>
      <w:numFmt w:val="decimal"/>
      <w:lvlText w:val="%1."/>
      <w:legacy w:legacy="1" w:legacySpace="0" w:legacyIndent="283"/>
      <w:lvlJc w:val="left"/>
      <w:pPr>
        <w:ind w:left="283" w:hanging="283"/>
      </w:pPr>
    </w:lvl>
  </w:abstractNum>
  <w:abstractNum w:abstractNumId="9">
    <w:nsid w:val="767A0364"/>
    <w:multiLevelType w:val="hybridMultilevel"/>
    <w:tmpl w:val="6A4C6E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8BB7FFD"/>
    <w:multiLevelType w:val="hybridMultilevel"/>
    <w:tmpl w:val="BB8EA98A"/>
    <w:lvl w:ilvl="0" w:tplc="0240CDD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nsid w:val="7A6833A0"/>
    <w:multiLevelType w:val="singleLevel"/>
    <w:tmpl w:val="990A869E"/>
    <w:lvl w:ilvl="0">
      <w:start w:val="1"/>
      <w:numFmt w:val="decimal"/>
      <w:lvlText w:val="%1."/>
      <w:legacy w:legacy="1" w:legacySpace="0" w:legacyIndent="283"/>
      <w:lvlJc w:val="left"/>
      <w:pPr>
        <w:ind w:left="283" w:hanging="283"/>
      </w:pPr>
    </w:lvl>
  </w:abstractNum>
  <w:abstractNum w:abstractNumId="12">
    <w:nsid w:val="7C19233E"/>
    <w:multiLevelType w:val="singleLevel"/>
    <w:tmpl w:val="990A869E"/>
    <w:lvl w:ilvl="0">
      <w:start w:val="1"/>
      <w:numFmt w:val="decimal"/>
      <w:lvlText w:val="%1."/>
      <w:legacy w:legacy="1" w:legacySpace="0" w:legacyIndent="283"/>
      <w:lvlJc w:val="left"/>
      <w:pPr>
        <w:ind w:left="283" w:hanging="283"/>
      </w:pPr>
    </w:lvl>
  </w:abstractNum>
  <w:num w:numId="1">
    <w:abstractNumId w:val="11"/>
  </w:num>
  <w:num w:numId="2">
    <w:abstractNumId w:val="8"/>
  </w:num>
  <w:num w:numId="3">
    <w:abstractNumId w:val="6"/>
  </w:num>
  <w:num w:numId="4">
    <w:abstractNumId w:val="1"/>
  </w:num>
  <w:num w:numId="5">
    <w:abstractNumId w:val="12"/>
  </w:num>
  <w:num w:numId="6">
    <w:abstractNumId w:val="0"/>
  </w:num>
  <w:num w:numId="7">
    <w:abstractNumId w:val="5"/>
  </w:num>
  <w:num w:numId="8">
    <w:abstractNumId w:val="4"/>
  </w:num>
  <w:num w:numId="9">
    <w:abstractNumId w:val="3"/>
  </w:num>
  <w:num w:numId="10">
    <w:abstractNumId w:val="10"/>
  </w:num>
  <w:num w:numId="11">
    <w:abstractNumId w:val="2"/>
  </w:num>
  <w:num w:numId="12">
    <w:abstractNumId w:val="7"/>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rawingGridHorizontalSpacing w:val="120"/>
  <w:drawingGridVerticalSpacing w:val="120"/>
  <w:displayVerticalDrawingGridEvery w:val="0"/>
  <w:doNotUseMarginsForDrawingGridOrigin/>
  <w:characterSpacingControl w:val="doNotCompress"/>
  <w:endnotePr>
    <w:numFmt w:val="decimal"/>
  </w:endnotePr>
  <w:compat>
    <w:spaceForUL/>
    <w:balanceSingleByteDoubleByteWidth/>
    <w:doNotLeaveBackslashAlone/>
    <w:ulTrailSpace/>
    <w:doNotExpandShiftReturn/>
  </w:compat>
  <w:rsids>
    <w:rsidRoot w:val="00197381"/>
    <w:rsid w:val="000173BD"/>
    <w:rsid w:val="00034C01"/>
    <w:rsid w:val="0005388A"/>
    <w:rsid w:val="00053E17"/>
    <w:rsid w:val="0005593A"/>
    <w:rsid w:val="00082E4A"/>
    <w:rsid w:val="00083AE7"/>
    <w:rsid w:val="00087307"/>
    <w:rsid w:val="000C6EC9"/>
    <w:rsid w:val="000F318D"/>
    <w:rsid w:val="00102259"/>
    <w:rsid w:val="001036D0"/>
    <w:rsid w:val="00103F5D"/>
    <w:rsid w:val="00116014"/>
    <w:rsid w:val="00126020"/>
    <w:rsid w:val="00126949"/>
    <w:rsid w:val="00127A0B"/>
    <w:rsid w:val="00131BDD"/>
    <w:rsid w:val="00145A31"/>
    <w:rsid w:val="00164169"/>
    <w:rsid w:val="00184D41"/>
    <w:rsid w:val="001854B4"/>
    <w:rsid w:val="00190A41"/>
    <w:rsid w:val="00197381"/>
    <w:rsid w:val="001A68EA"/>
    <w:rsid w:val="001B57F7"/>
    <w:rsid w:val="001D365B"/>
    <w:rsid w:val="001E4D82"/>
    <w:rsid w:val="001E6EAB"/>
    <w:rsid w:val="00213D72"/>
    <w:rsid w:val="0021516A"/>
    <w:rsid w:val="002415EE"/>
    <w:rsid w:val="00251CD2"/>
    <w:rsid w:val="00253A71"/>
    <w:rsid w:val="002730DD"/>
    <w:rsid w:val="0027533A"/>
    <w:rsid w:val="0027784E"/>
    <w:rsid w:val="002858B6"/>
    <w:rsid w:val="002A2C78"/>
    <w:rsid w:val="002B27A4"/>
    <w:rsid w:val="002D76F4"/>
    <w:rsid w:val="002E42D8"/>
    <w:rsid w:val="002F4625"/>
    <w:rsid w:val="002F5CA7"/>
    <w:rsid w:val="00300CAC"/>
    <w:rsid w:val="00323357"/>
    <w:rsid w:val="003242C8"/>
    <w:rsid w:val="003243DE"/>
    <w:rsid w:val="003316C5"/>
    <w:rsid w:val="00336986"/>
    <w:rsid w:val="0034318E"/>
    <w:rsid w:val="003513E8"/>
    <w:rsid w:val="003525B8"/>
    <w:rsid w:val="00361340"/>
    <w:rsid w:val="003703EA"/>
    <w:rsid w:val="00374C4C"/>
    <w:rsid w:val="00380F70"/>
    <w:rsid w:val="00390740"/>
    <w:rsid w:val="003B74A6"/>
    <w:rsid w:val="003C2C5D"/>
    <w:rsid w:val="003C3DBB"/>
    <w:rsid w:val="003D1971"/>
    <w:rsid w:val="003D1EB2"/>
    <w:rsid w:val="003E4A74"/>
    <w:rsid w:val="003F7D5E"/>
    <w:rsid w:val="00432F0A"/>
    <w:rsid w:val="0043563F"/>
    <w:rsid w:val="00445AD6"/>
    <w:rsid w:val="00454C13"/>
    <w:rsid w:val="0047177B"/>
    <w:rsid w:val="0047673F"/>
    <w:rsid w:val="004941CD"/>
    <w:rsid w:val="004B12EF"/>
    <w:rsid w:val="004D3175"/>
    <w:rsid w:val="004E4021"/>
    <w:rsid w:val="00530FAE"/>
    <w:rsid w:val="005411C5"/>
    <w:rsid w:val="00544B7A"/>
    <w:rsid w:val="00555D6E"/>
    <w:rsid w:val="00565C09"/>
    <w:rsid w:val="00570E9E"/>
    <w:rsid w:val="005824A5"/>
    <w:rsid w:val="0058403B"/>
    <w:rsid w:val="005905FB"/>
    <w:rsid w:val="00591344"/>
    <w:rsid w:val="005B17DF"/>
    <w:rsid w:val="005D49DE"/>
    <w:rsid w:val="005E774A"/>
    <w:rsid w:val="005F271D"/>
    <w:rsid w:val="005F707D"/>
    <w:rsid w:val="00613CC3"/>
    <w:rsid w:val="006205E2"/>
    <w:rsid w:val="006206D9"/>
    <w:rsid w:val="0062187C"/>
    <w:rsid w:val="006233FD"/>
    <w:rsid w:val="00637475"/>
    <w:rsid w:val="00640C95"/>
    <w:rsid w:val="00694D12"/>
    <w:rsid w:val="006A28BF"/>
    <w:rsid w:val="006A42AD"/>
    <w:rsid w:val="006B549E"/>
    <w:rsid w:val="006C22C3"/>
    <w:rsid w:val="006C258B"/>
    <w:rsid w:val="006C7A1E"/>
    <w:rsid w:val="006D6E1F"/>
    <w:rsid w:val="006D73E0"/>
    <w:rsid w:val="006E4C70"/>
    <w:rsid w:val="006E4C94"/>
    <w:rsid w:val="007003EF"/>
    <w:rsid w:val="00731451"/>
    <w:rsid w:val="00734D89"/>
    <w:rsid w:val="00737C2C"/>
    <w:rsid w:val="00760F2A"/>
    <w:rsid w:val="00762527"/>
    <w:rsid w:val="007778CA"/>
    <w:rsid w:val="00796002"/>
    <w:rsid w:val="00796150"/>
    <w:rsid w:val="007B2552"/>
    <w:rsid w:val="007B34A2"/>
    <w:rsid w:val="007C49B5"/>
    <w:rsid w:val="007D6CB1"/>
    <w:rsid w:val="007E0E65"/>
    <w:rsid w:val="007E12F4"/>
    <w:rsid w:val="007E236F"/>
    <w:rsid w:val="00814A44"/>
    <w:rsid w:val="008165E4"/>
    <w:rsid w:val="008211FC"/>
    <w:rsid w:val="00852069"/>
    <w:rsid w:val="008A5227"/>
    <w:rsid w:val="008A67F4"/>
    <w:rsid w:val="008B096F"/>
    <w:rsid w:val="008B4FD3"/>
    <w:rsid w:val="008B502B"/>
    <w:rsid w:val="008C1884"/>
    <w:rsid w:val="008C2E37"/>
    <w:rsid w:val="008D1C12"/>
    <w:rsid w:val="008D6187"/>
    <w:rsid w:val="008E4CB9"/>
    <w:rsid w:val="008E4DDC"/>
    <w:rsid w:val="008F09A8"/>
    <w:rsid w:val="008F5B53"/>
    <w:rsid w:val="00900EEA"/>
    <w:rsid w:val="00904B4E"/>
    <w:rsid w:val="00906DC8"/>
    <w:rsid w:val="00925844"/>
    <w:rsid w:val="00940088"/>
    <w:rsid w:val="00943F58"/>
    <w:rsid w:val="00951D5B"/>
    <w:rsid w:val="0098439C"/>
    <w:rsid w:val="00985BB6"/>
    <w:rsid w:val="0099612B"/>
    <w:rsid w:val="00A339A8"/>
    <w:rsid w:val="00A4314B"/>
    <w:rsid w:val="00A473A3"/>
    <w:rsid w:val="00A5233E"/>
    <w:rsid w:val="00A60E1A"/>
    <w:rsid w:val="00A71CC2"/>
    <w:rsid w:val="00A7468E"/>
    <w:rsid w:val="00AC0B5F"/>
    <w:rsid w:val="00AC7243"/>
    <w:rsid w:val="00AE1A98"/>
    <w:rsid w:val="00B033B2"/>
    <w:rsid w:val="00B04CB8"/>
    <w:rsid w:val="00B31A3F"/>
    <w:rsid w:val="00B31C40"/>
    <w:rsid w:val="00B33146"/>
    <w:rsid w:val="00B34A62"/>
    <w:rsid w:val="00B35565"/>
    <w:rsid w:val="00B40A66"/>
    <w:rsid w:val="00B46CDB"/>
    <w:rsid w:val="00B647F2"/>
    <w:rsid w:val="00B71758"/>
    <w:rsid w:val="00B77760"/>
    <w:rsid w:val="00B908C7"/>
    <w:rsid w:val="00B93F67"/>
    <w:rsid w:val="00BD0C3D"/>
    <w:rsid w:val="00BD24C7"/>
    <w:rsid w:val="00BD451C"/>
    <w:rsid w:val="00BD56AB"/>
    <w:rsid w:val="00BD591A"/>
    <w:rsid w:val="00BF1072"/>
    <w:rsid w:val="00BF355B"/>
    <w:rsid w:val="00C0678D"/>
    <w:rsid w:val="00C21F60"/>
    <w:rsid w:val="00C26E5D"/>
    <w:rsid w:val="00C5700E"/>
    <w:rsid w:val="00C7040E"/>
    <w:rsid w:val="00C94BC5"/>
    <w:rsid w:val="00CB2721"/>
    <w:rsid w:val="00CB74AB"/>
    <w:rsid w:val="00CC09B3"/>
    <w:rsid w:val="00CD2245"/>
    <w:rsid w:val="00D0407C"/>
    <w:rsid w:val="00D05679"/>
    <w:rsid w:val="00D162ED"/>
    <w:rsid w:val="00D1796A"/>
    <w:rsid w:val="00D3516F"/>
    <w:rsid w:val="00D37820"/>
    <w:rsid w:val="00D53823"/>
    <w:rsid w:val="00D5767A"/>
    <w:rsid w:val="00D603CD"/>
    <w:rsid w:val="00D847A8"/>
    <w:rsid w:val="00DB1244"/>
    <w:rsid w:val="00DB6C46"/>
    <w:rsid w:val="00DD3167"/>
    <w:rsid w:val="00DE2A93"/>
    <w:rsid w:val="00DF08D4"/>
    <w:rsid w:val="00E17DD1"/>
    <w:rsid w:val="00E21708"/>
    <w:rsid w:val="00E2317D"/>
    <w:rsid w:val="00E27E2A"/>
    <w:rsid w:val="00E310F2"/>
    <w:rsid w:val="00E46135"/>
    <w:rsid w:val="00E519AC"/>
    <w:rsid w:val="00E55D40"/>
    <w:rsid w:val="00E647D0"/>
    <w:rsid w:val="00E7165F"/>
    <w:rsid w:val="00E80D0B"/>
    <w:rsid w:val="00E85444"/>
    <w:rsid w:val="00E93493"/>
    <w:rsid w:val="00E94085"/>
    <w:rsid w:val="00EA2CA5"/>
    <w:rsid w:val="00EA6DC9"/>
    <w:rsid w:val="00EA7458"/>
    <w:rsid w:val="00EB0217"/>
    <w:rsid w:val="00EB569F"/>
    <w:rsid w:val="00EB5B1C"/>
    <w:rsid w:val="00ED7B9F"/>
    <w:rsid w:val="00EE13AD"/>
    <w:rsid w:val="00EF44C4"/>
    <w:rsid w:val="00EF69D6"/>
    <w:rsid w:val="00EF6F18"/>
    <w:rsid w:val="00F005F5"/>
    <w:rsid w:val="00F016C3"/>
    <w:rsid w:val="00F21D02"/>
    <w:rsid w:val="00F21DFE"/>
    <w:rsid w:val="00F354DF"/>
    <w:rsid w:val="00F40528"/>
    <w:rsid w:val="00F40BFD"/>
    <w:rsid w:val="00F4482A"/>
    <w:rsid w:val="00F466D2"/>
    <w:rsid w:val="00F52013"/>
    <w:rsid w:val="00F61559"/>
    <w:rsid w:val="00F749DD"/>
    <w:rsid w:val="00F87D24"/>
    <w:rsid w:val="00F96580"/>
    <w:rsid w:val="00FA512B"/>
    <w:rsid w:val="00FA5CFC"/>
    <w:rsid w:val="00FF4B6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widowControl w:val="0"/>
      <w:overflowPunct w:val="0"/>
      <w:autoSpaceDE w:val="0"/>
      <w:autoSpaceDN w:val="0"/>
      <w:adjustRightInd w:val="0"/>
      <w:textAlignment w:val="baseline"/>
    </w:p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yText2">
    <w:name w:val="Body Text 2"/>
    <w:basedOn w:val="Normln"/>
    <w:pPr>
      <w:widowControl/>
      <w:tabs>
        <w:tab w:val="left" w:pos="360"/>
      </w:tabs>
      <w:ind w:left="426"/>
      <w:jc w:val="both"/>
    </w:pPr>
  </w:style>
  <w:style w:type="paragraph" w:customStyle="1" w:styleId="BodyTextIndent2">
    <w:name w:val="Body Text Indent 2"/>
    <w:basedOn w:val="Normln"/>
    <w:pPr>
      <w:widowControl/>
      <w:ind w:left="284" w:hanging="284"/>
      <w:jc w:val="both"/>
    </w:pPr>
    <w:rPr>
      <w:sz w:val="24"/>
    </w:rPr>
  </w:style>
  <w:style w:type="paragraph" w:styleId="Textbubliny">
    <w:name w:val="Balloon Text"/>
    <w:basedOn w:val="Normln"/>
    <w:link w:val="TextbublinyChar"/>
    <w:rsid w:val="00116014"/>
    <w:rPr>
      <w:rFonts w:ascii="Tahoma" w:hAnsi="Tahoma" w:cs="Tahoma"/>
      <w:sz w:val="16"/>
      <w:szCs w:val="16"/>
    </w:rPr>
  </w:style>
  <w:style w:type="character" w:customStyle="1" w:styleId="TextbublinyChar">
    <w:name w:val="Text bubliny Char"/>
    <w:link w:val="Textbubliny"/>
    <w:rsid w:val="00116014"/>
    <w:rPr>
      <w:rFonts w:ascii="Tahoma" w:hAnsi="Tahoma" w:cs="Tahoma"/>
      <w:sz w:val="16"/>
      <w:szCs w:val="16"/>
    </w:rPr>
  </w:style>
  <w:style w:type="paragraph" w:customStyle="1" w:styleId="zklad">
    <w:name w:val="základ"/>
    <w:rsid w:val="00361340"/>
    <w:pPr>
      <w:jc w:val="both"/>
    </w:pPr>
  </w:style>
  <w:style w:type="character" w:customStyle="1" w:styleId="platne1">
    <w:name w:val="platne1"/>
    <w:basedOn w:val="Standardnpsmoodstavce"/>
    <w:rsid w:val="001854B4"/>
  </w:style>
  <w:style w:type="paragraph" w:styleId="Bezmezer">
    <w:name w:val="No Spacing"/>
    <w:uiPriority w:val="1"/>
    <w:qFormat/>
    <w:rsid w:val="00BD451C"/>
    <w:pPr>
      <w:widowControl w:val="0"/>
      <w:overflowPunct w:val="0"/>
      <w:autoSpaceDE w:val="0"/>
      <w:autoSpaceDN w:val="0"/>
      <w:adjustRightInd w:val="0"/>
      <w:textAlignment w:val="baseline"/>
    </w:pPr>
  </w:style>
</w:styles>
</file>

<file path=word/webSettings.xml><?xml version="1.0" encoding="utf-8"?>
<w:webSettings xmlns:r="http://schemas.openxmlformats.org/officeDocument/2006/relationships" xmlns:w="http://schemas.openxmlformats.org/wordprocessingml/2006/main">
  <w:divs>
    <w:div w:id="761292179">
      <w:bodyDiv w:val="1"/>
      <w:marLeft w:val="0"/>
      <w:marRight w:val="0"/>
      <w:marTop w:val="0"/>
      <w:marBottom w:val="0"/>
      <w:divBdr>
        <w:top w:val="none" w:sz="0" w:space="0" w:color="auto"/>
        <w:left w:val="none" w:sz="0" w:space="0" w:color="auto"/>
        <w:bottom w:val="none" w:sz="0" w:space="0" w:color="auto"/>
        <w:right w:val="none" w:sz="0" w:space="0" w:color="auto"/>
      </w:divBdr>
    </w:div>
    <w:div w:id="1030640443">
      <w:bodyDiv w:val="1"/>
      <w:marLeft w:val="0"/>
      <w:marRight w:val="0"/>
      <w:marTop w:val="0"/>
      <w:marBottom w:val="0"/>
      <w:divBdr>
        <w:top w:val="none" w:sz="0" w:space="0" w:color="auto"/>
        <w:left w:val="none" w:sz="0" w:space="0" w:color="auto"/>
        <w:bottom w:val="none" w:sz="0" w:space="0" w:color="auto"/>
        <w:right w:val="none" w:sz="0" w:space="0" w:color="auto"/>
      </w:divBdr>
    </w:div>
    <w:div w:id="153662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C63C3-56C2-4308-B7BC-B83BA7693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1104</Words>
  <Characters>6514</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Your User Name</cp:lastModifiedBy>
  <cp:revision>2</cp:revision>
  <cp:lastPrinted>2020-03-19T08:43:00Z</cp:lastPrinted>
  <dcterms:created xsi:type="dcterms:W3CDTF">2020-03-19T08:59:00Z</dcterms:created>
  <dcterms:modified xsi:type="dcterms:W3CDTF">2020-03-19T08:59:00Z</dcterms:modified>
</cp:coreProperties>
</file>