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>
        <w:trPr>
          <w:trHeight w:val="568"/>
        </w:trPr>
        <w:tc>
          <w:tcPr>
            <w:tcW w:w="1678" w:type="dxa"/>
            <w:vAlign w:val="center"/>
          </w:tcPr>
          <w:p w:rsidR="00C61485" w:rsidRPr="00E30C8D" w:rsidRDefault="007565DF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>
                  <wp:extent cx="657225" cy="762000"/>
                  <wp:effectExtent l="0" t="0" r="9525" b="0"/>
                  <wp:docPr id="1" name="obrázek 1" descr="znak_Světlá nad Sázavou_ba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_Světlá nad Sázavou_ba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:rsidR="00C61485" w:rsidRPr="00E30C8D" w:rsidRDefault="007565DF">
      <w:pPr>
        <w:rPr>
          <w:rFonts w:ascii="Verdana" w:hAnsi="Verdana" w:cs="Tahoma"/>
        </w:rPr>
      </w:pPr>
      <w:r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2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">
                <v:textbox>
                  <w:txbxContent>
                    <w:p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>
        <w:trPr>
          <w:trHeight w:val="1773"/>
        </w:trPr>
        <w:tc>
          <w:tcPr>
            <w:tcW w:w="4754" w:type="dxa"/>
          </w:tcPr>
          <w:p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:rsidR="00C61485" w:rsidRPr="00E30C8D" w:rsidRDefault="007565DF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>GEONOVA s.r.o.</w:t>
            </w:r>
          </w:p>
          <w:p w:rsidR="00C61485" w:rsidRPr="00E30C8D" w:rsidRDefault="007565DF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Nádražní 397</w:t>
            </w:r>
          </w:p>
          <w:p w:rsidR="00C61485" w:rsidRPr="00E30C8D" w:rsidRDefault="007565DF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580 01</w:t>
            </w:r>
            <w:r w:rsidR="00C61485" w:rsidRPr="00E30C8D">
              <w:rPr>
                <w:rFonts w:ascii="Verdana" w:hAnsi="Verdana" w:cs="Tahoma"/>
                <w:sz w:val="22"/>
                <w:szCs w:val="22"/>
              </w:rPr>
              <w:t xml:space="preserve"> </w:t>
            </w:r>
            <w:r>
              <w:rPr>
                <w:rFonts w:ascii="Verdana" w:hAnsi="Verdana" w:cs="Tahoma"/>
                <w:noProof/>
                <w:sz w:val="22"/>
                <w:szCs w:val="22"/>
              </w:rPr>
              <w:t>Havlíčkův Brod</w:t>
            </w:r>
          </w:p>
        </w:tc>
      </w:tr>
    </w:tbl>
    <w:p w:rsidR="00C61485" w:rsidRDefault="002E4FBC" w:rsidP="002E4FBC">
      <w:pPr>
        <w:tabs>
          <w:tab w:val="left" w:pos="3435"/>
        </w:tabs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noProof/>
        </w:rPr>
        <w:drawing>
          <wp:inline distT="0" distB="0" distL="0" distR="0" wp14:anchorId="22C6A952" wp14:editId="7A4D388F">
            <wp:extent cx="1371429" cy="523810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166" w:rsidRPr="00E30C8D" w:rsidRDefault="00096166" w:rsidP="002E4FBC">
      <w:pPr>
        <w:tabs>
          <w:tab w:val="left" w:pos="3435"/>
        </w:tabs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Dodavatel:</w:t>
      </w:r>
    </w:p>
    <w:p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IČO: </w:t>
      </w:r>
      <w:r w:rsidR="007565DF">
        <w:rPr>
          <w:rFonts w:ascii="Verdana" w:hAnsi="Verdana" w:cs="Tahoma"/>
          <w:noProof/>
          <w:sz w:val="22"/>
          <w:szCs w:val="22"/>
        </w:rPr>
        <w:t>47472227</w:t>
      </w:r>
      <w:r w:rsidRPr="00E30C8D">
        <w:rPr>
          <w:rFonts w:ascii="Verdana" w:hAnsi="Verdana" w:cs="Tahoma"/>
          <w:sz w:val="22"/>
          <w:szCs w:val="22"/>
        </w:rPr>
        <w:t xml:space="preserve">, DIČ: </w:t>
      </w:r>
      <w:r w:rsidR="00F562EE">
        <w:rPr>
          <w:rFonts w:ascii="Verdana" w:hAnsi="Verdana" w:cs="Tahoma"/>
          <w:sz w:val="22"/>
          <w:szCs w:val="22"/>
        </w:rPr>
        <w:t>CZ47472227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2E4FBC">
      <w:pPr>
        <w:rPr>
          <w:rFonts w:ascii="Verdana" w:hAnsi="Verdana" w:cs="Tahoma"/>
        </w:rPr>
      </w:pPr>
      <w:r>
        <w:rPr>
          <w:rFonts w:ascii="Verdana" w:hAnsi="Verdana" w:cs="Tahoma"/>
        </w:rPr>
        <w:t>č.j.: MSNS/5315/2020/OMIRR</w:t>
      </w:r>
    </w:p>
    <w:p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="00606C8F">
        <w:rPr>
          <w:rFonts w:ascii="Verdana" w:hAnsi="Verdana" w:cs="Tahoma"/>
        </w:rPr>
        <w:t>Objednávka č.</w:t>
      </w:r>
      <w:r w:rsidRPr="00E30C8D">
        <w:rPr>
          <w:rFonts w:ascii="Verdana" w:hAnsi="Verdana" w:cs="Tahoma"/>
        </w:rPr>
        <w:t xml:space="preserve">: </w:t>
      </w:r>
      <w:r w:rsidR="007565DF">
        <w:rPr>
          <w:rFonts w:ascii="Verdana" w:hAnsi="Verdana" w:cs="Tahoma"/>
          <w:b/>
          <w:noProof/>
        </w:rPr>
        <w:t>28/20/02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2E4FBC" w:rsidRDefault="00606C8F">
      <w:pPr>
        <w:rPr>
          <w:rFonts w:ascii="Verdana" w:hAnsi="Verdana" w:cs="Tahoma"/>
          <w:b/>
        </w:rPr>
      </w:pPr>
      <w:r>
        <w:rPr>
          <w:rFonts w:ascii="Verdana" w:hAnsi="Verdana" w:cs="Tahoma"/>
        </w:rPr>
        <w:t xml:space="preserve"> Popis objednávky</w:t>
      </w:r>
      <w:r w:rsidR="00C61485" w:rsidRPr="00E30C8D">
        <w:rPr>
          <w:rFonts w:ascii="Verdana" w:hAnsi="Verdana" w:cs="Tahoma"/>
        </w:rPr>
        <w:t xml:space="preserve">: </w:t>
      </w:r>
      <w:r w:rsidR="007565DF">
        <w:rPr>
          <w:rFonts w:ascii="Verdana" w:hAnsi="Verdana" w:cs="Tahoma"/>
        </w:rPr>
        <w:t xml:space="preserve"> </w:t>
      </w: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4725"/>
        <w:gridCol w:w="425"/>
        <w:gridCol w:w="446"/>
        <w:gridCol w:w="2606"/>
      </w:tblGrid>
      <w:tr w:rsidR="00C61485" w:rsidRPr="00E30C8D" w:rsidTr="00F562EE">
        <w:tc>
          <w:tcPr>
            <w:tcW w:w="7438" w:type="dxa"/>
            <w:gridSpan w:val="3"/>
            <w:tcBorders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446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Předp.cena (Kč)</w:t>
            </w:r>
          </w:p>
        </w:tc>
      </w:tr>
      <w:tr w:rsidR="00C61485" w:rsidRPr="00E30C8D" w:rsidTr="00F562EE">
        <w:trPr>
          <w:trHeight w:val="631"/>
        </w:trPr>
        <w:tc>
          <w:tcPr>
            <w:tcW w:w="7438" w:type="dxa"/>
            <w:gridSpan w:val="3"/>
            <w:tcBorders>
              <w:bottom w:val="thinThickSmallGap" w:sz="24" w:space="0" w:color="auto"/>
              <w:right w:val="nil"/>
            </w:tcBorders>
          </w:tcPr>
          <w:p w:rsidR="00F562EE" w:rsidRDefault="007565DF" w:rsidP="008317A0">
            <w:pPr>
              <w:spacing w:after="0"/>
              <w:jc w:val="both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1.Geodetické zaměření fasády</w:t>
            </w:r>
            <w:r w:rsidR="00F562EE">
              <w:rPr>
                <w:rFonts w:ascii="Verdana" w:hAnsi="Verdana" w:cs="Tahoma"/>
                <w:noProof/>
              </w:rPr>
              <w:t xml:space="preserve"> budovy nacházející se na pozemku parc.č. st. 1591, k.ú. Světlá nad Sázavou</w:t>
            </w:r>
            <w:r w:rsidR="002E4FBC">
              <w:rPr>
                <w:rFonts w:ascii="Verdana" w:hAnsi="Verdana" w:cs="Tahoma"/>
                <w:noProof/>
              </w:rPr>
              <w:t xml:space="preserve"> (4 strany)</w:t>
            </w:r>
          </w:p>
          <w:p w:rsidR="00F562EE" w:rsidRDefault="00F562EE" w:rsidP="008317A0">
            <w:pPr>
              <w:spacing w:after="0"/>
              <w:jc w:val="both"/>
              <w:rPr>
                <w:rFonts w:ascii="Verdana" w:hAnsi="Verdana" w:cs="Tahoma"/>
                <w:noProof/>
              </w:rPr>
            </w:pPr>
          </w:p>
          <w:p w:rsidR="00C61485" w:rsidRDefault="00F562EE" w:rsidP="008317A0">
            <w:pPr>
              <w:spacing w:after="0"/>
              <w:jc w:val="both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2. Zpracování dokumentace skutečného stavu budovy nacházející se na pozemku parc.č. st. 1591, k.ú. Světlá nad Sázavou (půdorysy</w:t>
            </w:r>
            <w:r w:rsidR="002E4FBC">
              <w:rPr>
                <w:rFonts w:ascii="Verdana" w:hAnsi="Verdana" w:cs="Tahoma"/>
                <w:noProof/>
              </w:rPr>
              <w:t xml:space="preserve"> 1.PP, 1.NP, 2.NP</w:t>
            </w:r>
            <w:r>
              <w:rPr>
                <w:rFonts w:ascii="Verdana" w:hAnsi="Verdana" w:cs="Tahoma"/>
                <w:noProof/>
              </w:rPr>
              <w:t>, řezy)</w:t>
            </w:r>
          </w:p>
          <w:p w:rsidR="00F562EE" w:rsidRDefault="00F562EE" w:rsidP="008317A0">
            <w:pPr>
              <w:spacing w:after="0"/>
              <w:jc w:val="both"/>
              <w:rPr>
                <w:rFonts w:ascii="Verdana" w:hAnsi="Verdana" w:cs="Tahoma"/>
                <w:noProof/>
              </w:rPr>
            </w:pPr>
          </w:p>
          <w:p w:rsidR="00F562EE" w:rsidRDefault="00F562EE" w:rsidP="008317A0">
            <w:pPr>
              <w:spacing w:after="0"/>
              <w:jc w:val="both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Podoba odevzdání – 1x digitální podoba na CD ve formátech DGN, DWG, PDF, papírová podoba (část 1. 1x, část 2. 2x)</w:t>
            </w:r>
          </w:p>
          <w:p w:rsidR="00F562EE" w:rsidRDefault="00F562EE" w:rsidP="008317A0">
            <w:pPr>
              <w:spacing w:after="0"/>
              <w:jc w:val="both"/>
              <w:rPr>
                <w:rFonts w:ascii="Verdana" w:hAnsi="Verdana" w:cs="Tahoma"/>
                <w:noProof/>
              </w:rPr>
            </w:pPr>
          </w:p>
          <w:p w:rsidR="00F562EE" w:rsidRDefault="00F562EE" w:rsidP="008317A0">
            <w:pPr>
              <w:spacing w:after="0"/>
              <w:jc w:val="both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Celkem bez DPH</w:t>
            </w:r>
          </w:p>
          <w:p w:rsidR="00F562EE" w:rsidRPr="00E30C8D" w:rsidRDefault="00F562EE" w:rsidP="008317A0">
            <w:pPr>
              <w:spacing w:after="0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DPH 21%</w:t>
            </w:r>
            <w:bookmarkStart w:id="0" w:name="_GoBack"/>
            <w:bookmarkEnd w:id="0"/>
          </w:p>
        </w:tc>
        <w:tc>
          <w:tcPr>
            <w:tcW w:w="425" w:type="dxa"/>
            <w:tcBorders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F562EE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 xml:space="preserve"> </w:t>
            </w:r>
          </w:p>
        </w:tc>
        <w:tc>
          <w:tcPr>
            <w:tcW w:w="446" w:type="dxa"/>
            <w:tcBorders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F562EE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 xml:space="preserve"> </w:t>
            </w:r>
          </w:p>
        </w:tc>
        <w:tc>
          <w:tcPr>
            <w:tcW w:w="2606" w:type="dxa"/>
            <w:tcBorders>
              <w:left w:val="nil"/>
              <w:bottom w:val="thinThickSmallGap" w:sz="24" w:space="0" w:color="auto"/>
            </w:tcBorders>
          </w:tcPr>
          <w:p w:rsidR="00C61485" w:rsidRDefault="00F562EE" w:rsidP="00F562EE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14 850,-</w:t>
            </w:r>
          </w:p>
          <w:p w:rsidR="00F562EE" w:rsidRDefault="00F562EE" w:rsidP="00F562EE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F562EE" w:rsidRDefault="00F562EE" w:rsidP="00F562EE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F562EE" w:rsidRDefault="00F562EE" w:rsidP="00F562EE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51 100,-</w:t>
            </w:r>
          </w:p>
          <w:p w:rsidR="00F562EE" w:rsidRDefault="00F562EE" w:rsidP="00F562EE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F562EE" w:rsidRDefault="00F562EE" w:rsidP="00F562EE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F562EE" w:rsidRDefault="00F562EE" w:rsidP="00F562EE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F562EE" w:rsidRDefault="00F562EE" w:rsidP="00F562EE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F562EE" w:rsidRDefault="00F562EE" w:rsidP="00F562EE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2E4FBC" w:rsidRDefault="002E4FBC" w:rsidP="00F562EE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F562EE" w:rsidRDefault="00F562EE" w:rsidP="00F562EE">
            <w:pPr>
              <w:spacing w:after="0"/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65 950,-</w:t>
            </w:r>
          </w:p>
          <w:p w:rsidR="00F562EE" w:rsidRPr="00E30C8D" w:rsidRDefault="00F562EE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13 849,50</w:t>
            </w:r>
          </w:p>
        </w:tc>
      </w:tr>
      <w:tr w:rsidR="00C61485" w:rsidRPr="00E30C8D" w:rsidTr="00F562EE">
        <w:tc>
          <w:tcPr>
            <w:tcW w:w="7438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Celkem</w:t>
            </w:r>
            <w:r w:rsidR="00F562EE">
              <w:rPr>
                <w:rFonts w:ascii="Verdana" w:hAnsi="Verdana" w:cs="Tahoma"/>
              </w:rPr>
              <w:t xml:space="preserve"> s DPH</w:t>
            </w:r>
          </w:p>
        </w:tc>
        <w:tc>
          <w:tcPr>
            <w:tcW w:w="42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44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:rsidR="00F562EE" w:rsidRPr="00E30C8D" w:rsidRDefault="00F562EE" w:rsidP="00F562EE">
            <w:pPr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79 799,50</w:t>
            </w:r>
          </w:p>
        </w:tc>
      </w:tr>
      <w:tr w:rsidR="00C61485" w:rsidRPr="00E30C8D" w:rsidTr="00F562EE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:rsidTr="00F562EE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7565DF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18. 3. 2020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pStyle w:val="Nadpis7"/>
              <w:rPr>
                <w:rFonts w:ascii="Verdana" w:hAnsi="Verdana" w:cs="Tahoma"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t>Podpis</w:t>
            </w:r>
          </w:p>
          <w:p w:rsidR="00C61485" w:rsidRPr="00E30C8D" w:rsidRDefault="00C61485">
            <w:pPr>
              <w:rPr>
                <w:rFonts w:ascii="Verdana" w:hAnsi="Verdana" w:cs="Tahoma"/>
              </w:rPr>
            </w:pPr>
          </w:p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7565DF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Satrapová</w:t>
            </w:r>
          </w:p>
        </w:tc>
      </w:tr>
    </w:tbl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606C8F">
      <w:pPr>
        <w:rPr>
          <w:rFonts w:ascii="Verdana" w:hAnsi="Verdana" w:cs="Tahoma"/>
        </w:rPr>
      </w:pPr>
      <w:r>
        <w:rPr>
          <w:rFonts w:ascii="Verdana" w:hAnsi="Verdana" w:cs="Tahoma"/>
        </w:rPr>
        <w:t>Termín dodání</w:t>
      </w:r>
      <w:r w:rsidR="00C61485" w:rsidRPr="00E30C8D">
        <w:rPr>
          <w:rFonts w:ascii="Verdana" w:hAnsi="Verdana" w:cs="Tahoma"/>
        </w:rPr>
        <w:t xml:space="preserve">: </w:t>
      </w:r>
      <w:r w:rsidR="00C61485" w:rsidRPr="00E30C8D">
        <w:rPr>
          <w:rFonts w:ascii="Verdana" w:hAnsi="Verdana" w:cs="Tahoma"/>
        </w:rPr>
        <w:tab/>
      </w:r>
      <w:r w:rsidR="00F562EE">
        <w:rPr>
          <w:rFonts w:ascii="Verdana" w:hAnsi="Verdana" w:cs="Tahoma"/>
        </w:rPr>
        <w:t>31.5.2020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7565DF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7565DF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7565DF">
        <w:rPr>
          <w:rFonts w:ascii="Verdana" w:hAnsi="Verdana" w:cs="Tahoma"/>
          <w:noProof/>
        </w:rPr>
        <w:t>Město Světlá nad Sázavou</w:t>
      </w:r>
    </w:p>
    <w:p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7565DF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7565DF">
        <w:rPr>
          <w:rFonts w:ascii="Verdana" w:hAnsi="Verdana" w:cs="Tahoma"/>
          <w:noProof/>
        </w:rPr>
        <w:t>582 91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>tel.: 569 496 611, fax: 569 456 549, e-mail: posta@svetlans.cz</w:t>
      </w:r>
    </w:p>
    <w:p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</w:t>
      </w:r>
      <w:r w:rsidR="00F562EE">
        <w:rPr>
          <w:rFonts w:ascii="Verdana" w:hAnsi="Verdana" w:cs="Tahoma"/>
          <w:b/>
        </w:rPr>
        <w:t>_______________________________</w:t>
      </w:r>
    </w:p>
    <w:p w:rsidR="00C61485" w:rsidRPr="00E30C8D" w:rsidRDefault="00C61485">
      <w:pPr>
        <w:rPr>
          <w:rFonts w:ascii="Verdana" w:hAnsi="Verdana" w:cs="Tahoma"/>
        </w:rPr>
      </w:pPr>
    </w:p>
    <w:sectPr w:rsidR="00C61485" w:rsidRPr="00E30C8D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546" w:rsidRDefault="00F11546">
      <w:pPr>
        <w:spacing w:after="0"/>
      </w:pPr>
      <w:r>
        <w:separator/>
      </w:r>
    </w:p>
  </w:endnote>
  <w:endnote w:type="continuationSeparator" w:id="0">
    <w:p w:rsidR="00F11546" w:rsidRDefault="00F115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546" w:rsidRDefault="00F11546">
      <w:pPr>
        <w:spacing w:after="0"/>
      </w:pPr>
      <w:r>
        <w:separator/>
      </w:r>
    </w:p>
  </w:footnote>
  <w:footnote w:type="continuationSeparator" w:id="0">
    <w:p w:rsidR="00F11546" w:rsidRDefault="00F1154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DF"/>
    <w:rsid w:val="00034B7C"/>
    <w:rsid w:val="00096166"/>
    <w:rsid w:val="001413BE"/>
    <w:rsid w:val="002B23E9"/>
    <w:rsid w:val="002E4FBC"/>
    <w:rsid w:val="004A754C"/>
    <w:rsid w:val="00606C8F"/>
    <w:rsid w:val="00623906"/>
    <w:rsid w:val="007565DF"/>
    <w:rsid w:val="007C0F21"/>
    <w:rsid w:val="008317A0"/>
    <w:rsid w:val="00B336D0"/>
    <w:rsid w:val="00BC5896"/>
    <w:rsid w:val="00C61485"/>
    <w:rsid w:val="00E30C8D"/>
    <w:rsid w:val="00F11546"/>
    <w:rsid w:val="00F412E2"/>
    <w:rsid w:val="00F5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85B5A-C1FE-49FC-880E-5EEB34AB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82</TotalTime>
  <Pages>1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Satrapová</dc:creator>
  <cp:keywords/>
  <dc:description/>
  <cp:lastModifiedBy>Jana Satrapová</cp:lastModifiedBy>
  <cp:revision>4</cp:revision>
  <cp:lastPrinted>2003-10-23T11:21:00Z</cp:lastPrinted>
  <dcterms:created xsi:type="dcterms:W3CDTF">2020-03-18T10:20:00Z</dcterms:created>
  <dcterms:modified xsi:type="dcterms:W3CDTF">2020-03-18T11:50:00Z</dcterms:modified>
</cp:coreProperties>
</file>