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5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84"/>
        <w:gridCol w:w="996"/>
        <w:gridCol w:w="441"/>
        <w:gridCol w:w="3206"/>
        <w:gridCol w:w="332"/>
        <w:gridCol w:w="83"/>
        <w:gridCol w:w="746"/>
        <w:gridCol w:w="570"/>
        <w:gridCol w:w="148"/>
        <w:gridCol w:w="1179"/>
        <w:gridCol w:w="811"/>
        <w:gridCol w:w="258"/>
        <w:gridCol w:w="1401"/>
      </w:tblGrid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62343C">
        <w:trPr>
          <w:cantSplit/>
        </w:trPr>
        <w:tc>
          <w:tcPr>
            <w:tcW w:w="5527" w:type="dxa"/>
            <w:gridSpan w:val="4"/>
            <w:tcBorders>
              <w:lef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528" w:type="dxa"/>
            <w:gridSpan w:val="9"/>
            <w:tcBorders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62343C">
        <w:trPr>
          <w:cantSplit/>
        </w:trPr>
        <w:tc>
          <w:tcPr>
            <w:tcW w:w="552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52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OSM-O/0148/2020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Photon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Water</w:t>
            </w:r>
            <w:proofErr w:type="spellEnd"/>
            <w:r>
              <w:rPr>
                <w:rFonts w:ascii="Arial" w:hAnsi="Arial"/>
                <w:sz w:val="18"/>
              </w:rPr>
              <w:t xml:space="preserve"> Technology s. r. o.</w:t>
            </w: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Generála Svobody 25/108, Liberec 46001</w:t>
            </w: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04568095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10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 není v režimu přenesené daňové povinnosti</w:t>
            </w:r>
            <w:r>
              <w:rPr>
                <w:rFonts w:ascii="Arial" w:hAnsi="Arial"/>
                <w:sz w:val="18"/>
              </w:rPr>
              <w:br/>
              <w:t>- fakturace bude probíhat v těchto třech etapách: průzkumné práce - 1 měsíc od podpisu objednávky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projekční práce - 3 měsíce od podpisu objednávky</w:t>
            </w:r>
            <w:r>
              <w:rPr>
                <w:rFonts w:ascii="Arial" w:hAnsi="Arial"/>
                <w:sz w:val="18"/>
              </w:rPr>
              <w:br/>
              <w:t xml:space="preserve">                                                                               inženýrská činnost - 6 měsíců od podpisu objednáv</w:t>
            </w:r>
            <w:r>
              <w:rPr>
                <w:rFonts w:ascii="Arial" w:hAnsi="Arial"/>
                <w:sz w:val="18"/>
              </w:rPr>
              <w:t>ky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Vypracování projektové dokumentace pro spojené územní a stavební řízení na odbahnění Tyršova koupaliště v Rakovníku - na základě usnesení RM č.  189/20 ze dne </w:t>
            </w:r>
            <w:proofErr w:type="gramStart"/>
            <w:r>
              <w:rPr>
                <w:rFonts w:ascii="Arial" w:hAnsi="Arial"/>
                <w:sz w:val="18"/>
              </w:rPr>
              <w:t>11.3.2020</w:t>
            </w:r>
            <w:proofErr w:type="gramEnd"/>
          </w:p>
        </w:tc>
      </w:tr>
      <w:tr w:rsidR="0062343C">
        <w:trPr>
          <w:cantSplit/>
        </w:trPr>
        <w:tc>
          <w:tcPr>
            <w:tcW w:w="11055" w:type="dxa"/>
            <w:gridSpan w:val="13"/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7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Způsob </w:t>
            </w:r>
            <w:r>
              <w:rPr>
                <w:rFonts w:ascii="Arial" w:hAnsi="Arial"/>
                <w:b/>
                <w:sz w:val="18"/>
              </w:rPr>
              <w:t>dodání zboží: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Předpokládaná částka: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175 147,50 Kč vč. DPH</w:t>
            </w: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30.09.2020</w:t>
            </w:r>
            <w:proofErr w:type="gramEnd"/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1% za každý den prodlení z celkové částky za dílo.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 0,05% za každý den prodlení z </w:t>
            </w:r>
            <w:r>
              <w:rPr>
                <w:rFonts w:ascii="Arial" w:hAnsi="Arial"/>
                <w:sz w:val="18"/>
              </w:rPr>
              <w:t>celkové částky za dílo ve sjednané lhůtě splatnosti faktury.</w:t>
            </w: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46" w:type="dxa"/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36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62343C">
        <w:trPr>
          <w:cantSplit/>
        </w:trPr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7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Faktura za dodané zboží nebude uhrazena bez uvedení čísla objednávky, nebo připojené </w:t>
            </w:r>
            <w:r>
              <w:rPr>
                <w:rFonts w:ascii="Arial" w:hAnsi="Arial"/>
                <w:sz w:val="14"/>
              </w:rPr>
              <w:t>kopie!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 případě nedodržení termínu dodání je výše uvedená objednávka neplatná!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 dohodnuté ceny je třeba získat prokazatelný souhlas objednatele, jinak je objednávka neplatná!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Pokud objednané zboží podléhá Prohlášení o shodě, uveďte tuto </w:t>
            </w:r>
            <w:r>
              <w:rPr>
                <w:rFonts w:ascii="Arial" w:hAnsi="Arial"/>
                <w:sz w:val="14"/>
              </w:rPr>
              <w:t>informaci na faktuře!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Dále žádáme uvedené splatnosti faktur minimálně 3 - 4 týdny.</w:t>
            </w:r>
          </w:p>
        </w:tc>
      </w:tr>
      <w:tr w:rsidR="0062343C">
        <w:trPr>
          <w:cantSplit/>
        </w:trPr>
        <w:tc>
          <w:tcPr>
            <w:tcW w:w="1105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62343C">
        <w:trPr>
          <w:cantSplit/>
        </w:trPr>
        <w:tc>
          <w:tcPr>
            <w:tcW w:w="1880" w:type="dxa"/>
            <w:gridSpan w:val="2"/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9175" w:type="dxa"/>
            <w:gridSpan w:val="11"/>
          </w:tcPr>
          <w:p w:rsidR="0062343C" w:rsidRDefault="00AE461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16.03.2020</w:t>
            </w:r>
            <w:proofErr w:type="gramEnd"/>
          </w:p>
        </w:tc>
      </w:tr>
      <w:tr w:rsidR="0062343C">
        <w:trPr>
          <w:cantSplit/>
        </w:trPr>
        <w:tc>
          <w:tcPr>
            <w:tcW w:w="11055" w:type="dxa"/>
            <w:gridSpan w:val="13"/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11055" w:type="dxa"/>
            <w:gridSpan w:val="13"/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2343C">
        <w:trPr>
          <w:cantSplit/>
        </w:trPr>
        <w:tc>
          <w:tcPr>
            <w:tcW w:w="5527" w:type="dxa"/>
            <w:gridSpan w:val="4"/>
          </w:tcPr>
          <w:p w:rsidR="0062343C" w:rsidRDefault="0062343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869" w:type="dxa"/>
            <w:gridSpan w:val="7"/>
            <w:tcBorders>
              <w:top w:val="dotted" w:sz="4" w:space="0" w:color="auto"/>
            </w:tcBorders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59" w:type="dxa"/>
            <w:gridSpan w:val="2"/>
          </w:tcPr>
          <w:p w:rsidR="0062343C" w:rsidRDefault="0062343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1055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1055"/>
      </w:tblGrid>
      <w:tr w:rsidR="0062343C">
        <w:trPr>
          <w:cantSplit/>
        </w:trPr>
        <w:tc>
          <w:tcPr>
            <w:tcW w:w="11055" w:type="dxa"/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Město Rakovník, Husovo náměstí 27, 269 18 Rakovník</w:t>
            </w:r>
          </w:p>
        </w:tc>
      </w:tr>
      <w:tr w:rsidR="0062343C">
        <w:trPr>
          <w:cantSplit/>
        </w:trPr>
        <w:tc>
          <w:tcPr>
            <w:tcW w:w="11055" w:type="dxa"/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</w:t>
            </w:r>
            <w:r>
              <w:rPr>
                <w:rFonts w:ascii="Arial" w:hAnsi="Arial"/>
                <w:sz w:val="14"/>
              </w:rPr>
              <w:t xml:space="preserve"> www.mesto-rakovnik.cz</w:t>
            </w:r>
          </w:p>
        </w:tc>
      </w:tr>
      <w:tr w:rsidR="0062343C">
        <w:trPr>
          <w:cantSplit/>
        </w:trPr>
        <w:tc>
          <w:tcPr>
            <w:tcW w:w="11055" w:type="dxa"/>
          </w:tcPr>
          <w:p w:rsidR="0062343C" w:rsidRDefault="00AE4612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AE4612"/>
    <w:sectPr w:rsidR="00000000">
      <w:pgSz w:w="11906" w:h="16838"/>
      <w:pgMar w:top="566" w:right="285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62343C"/>
    <w:rsid w:val="0062343C"/>
    <w:rsid w:val="00A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1762</Characters>
  <Application>Microsoft Office Word</Application>
  <DocSecurity>0</DocSecurity>
  <Lines>14</Lines>
  <Paragraphs>4</Paragraphs>
  <ScaleCrop>false</ScaleCrop>
  <Company>Město Rakovník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2020-03-18T13:21:00Z</dcterms:created>
  <dcterms:modified xsi:type="dcterms:W3CDTF">2020-03-18T13:26:00Z</dcterms:modified>
</cp:coreProperties>
</file>