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9A295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A295E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A295E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OSM-O/0146/2020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,spol.</w:t>
            </w:r>
            <w:proofErr w:type="gramEnd"/>
            <w:r>
              <w:rPr>
                <w:rFonts w:ascii="Arial" w:hAnsi="Arial"/>
                <w:sz w:val="18"/>
              </w:rPr>
              <w:t xml:space="preserve"> s r.o.</w:t>
            </w: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</w:t>
            </w:r>
            <w:r>
              <w:rPr>
                <w:rFonts w:ascii="Arial" w:hAnsi="Arial"/>
                <w:sz w:val="18"/>
              </w:rPr>
              <w:t>26901</w:t>
            </w: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9A295E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Obnova vodorovného dopravního značení - přechody pro </w:t>
            </w:r>
            <w:r>
              <w:rPr>
                <w:rFonts w:ascii="Arial" w:hAnsi="Arial"/>
                <w:sz w:val="18"/>
              </w:rPr>
              <w:t>chodce ve městě Rakovník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95E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100 000,00 Kč vč. DPH</w:t>
            </w: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15.05.2020</w:t>
            </w:r>
            <w:proofErr w:type="gramEnd"/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1% za každý den prodlení z celkové částky za </w:t>
            </w:r>
            <w:r>
              <w:rPr>
                <w:rFonts w:ascii="Arial" w:hAnsi="Arial"/>
                <w:sz w:val="18"/>
              </w:rPr>
              <w:t>dílo.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9A295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objednávka </w:t>
            </w:r>
            <w:r>
              <w:rPr>
                <w:rFonts w:ascii="Arial" w:hAnsi="Arial"/>
                <w:sz w:val="14"/>
              </w:rPr>
              <w:t>neplatná!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9A295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A295E">
        <w:trPr>
          <w:cantSplit/>
        </w:trPr>
        <w:tc>
          <w:tcPr>
            <w:tcW w:w="1880" w:type="dxa"/>
            <w:gridSpan w:val="2"/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9A295E" w:rsidRDefault="00FD260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13.03.2020</w:t>
            </w:r>
            <w:proofErr w:type="gramEnd"/>
          </w:p>
        </w:tc>
      </w:tr>
      <w:tr w:rsidR="009A295E">
        <w:trPr>
          <w:cantSplit/>
        </w:trPr>
        <w:tc>
          <w:tcPr>
            <w:tcW w:w="11055" w:type="dxa"/>
            <w:gridSpan w:val="13"/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95E">
        <w:trPr>
          <w:cantSplit/>
        </w:trPr>
        <w:tc>
          <w:tcPr>
            <w:tcW w:w="11055" w:type="dxa"/>
            <w:gridSpan w:val="13"/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95E">
        <w:trPr>
          <w:cantSplit/>
        </w:trPr>
        <w:tc>
          <w:tcPr>
            <w:tcW w:w="5527" w:type="dxa"/>
            <w:gridSpan w:val="4"/>
          </w:tcPr>
          <w:p w:rsidR="009A295E" w:rsidRDefault="009A29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9A295E" w:rsidRDefault="009A29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9A295E">
        <w:trPr>
          <w:cantSplit/>
        </w:trPr>
        <w:tc>
          <w:tcPr>
            <w:tcW w:w="11055" w:type="dxa"/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</w:t>
            </w:r>
            <w:r>
              <w:rPr>
                <w:rFonts w:ascii="Arial" w:hAnsi="Arial"/>
                <w:sz w:val="14"/>
              </w:rPr>
              <w:t xml:space="preserve"> 27, 269 18 Rakovník</w:t>
            </w:r>
          </w:p>
        </w:tc>
      </w:tr>
      <w:tr w:rsidR="009A295E">
        <w:trPr>
          <w:cantSplit/>
        </w:trPr>
        <w:tc>
          <w:tcPr>
            <w:tcW w:w="11055" w:type="dxa"/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A295E">
        <w:trPr>
          <w:cantSplit/>
        </w:trPr>
        <w:tc>
          <w:tcPr>
            <w:tcW w:w="11055" w:type="dxa"/>
          </w:tcPr>
          <w:p w:rsidR="009A295E" w:rsidRDefault="00FD260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D260F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A295E"/>
    <w:rsid w:val="009A295E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Company>Město Rakovník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2020-03-18T13:19:00Z</dcterms:created>
  <dcterms:modified xsi:type="dcterms:W3CDTF">2020-03-18T13:20:00Z</dcterms:modified>
</cp:coreProperties>
</file>