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OKB-0018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04.02.2020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SIEMENS </w:t>
      </w:r>
      <w:proofErr w:type="spellStart"/>
      <w:r>
        <w:rPr>
          <w:rFonts w:ascii="Segoe UI" w:hAnsi="Segoe UI" w:cs="Segoe UI"/>
          <w:sz w:val="18"/>
          <w:szCs w:val="18"/>
        </w:rPr>
        <w:t>Healthcare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</w:t>
      </w:r>
      <w:proofErr w:type="spellStart"/>
      <w:r>
        <w:rPr>
          <w:rFonts w:ascii="Segoe UI" w:hAnsi="Segoe UI" w:cs="Segoe UI"/>
          <w:sz w:val="18"/>
          <w:szCs w:val="18"/>
        </w:rPr>
        <w:t>Sysmex</w:t>
      </w:r>
      <w:proofErr w:type="spellEnd"/>
      <w:r>
        <w:rPr>
          <w:rFonts w:ascii="Segoe UI" w:hAnsi="Segoe UI" w:cs="Segoe UI"/>
          <w:sz w:val="18"/>
          <w:szCs w:val="18"/>
        </w:rPr>
        <w:t xml:space="preserve"> CA-1500 SAMPLE PLATE, 50ks                      904-0771-3              4 BAL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BIO </w:t>
      </w:r>
      <w:proofErr w:type="spellStart"/>
      <w:r>
        <w:rPr>
          <w:rFonts w:ascii="Segoe UI" w:hAnsi="Segoe UI" w:cs="Segoe UI"/>
          <w:sz w:val="18"/>
          <w:szCs w:val="18"/>
        </w:rPr>
        <w:t>RapidPoint</w:t>
      </w:r>
      <w:proofErr w:type="spellEnd"/>
      <w:r>
        <w:rPr>
          <w:rFonts w:ascii="Segoe UI" w:hAnsi="Segoe UI" w:cs="Segoe UI"/>
          <w:sz w:val="18"/>
          <w:szCs w:val="18"/>
        </w:rPr>
        <w:t xml:space="preserve"> 500 AQC(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automat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kontrolní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kazeta), 1ks      05293926                2 ks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BIO </w:t>
      </w:r>
      <w:proofErr w:type="spellStart"/>
      <w:r>
        <w:rPr>
          <w:rFonts w:ascii="Segoe UI" w:hAnsi="Segoe UI" w:cs="Segoe UI"/>
          <w:sz w:val="18"/>
          <w:szCs w:val="18"/>
        </w:rPr>
        <w:t>RapidPoint</w:t>
      </w:r>
      <w:proofErr w:type="spellEnd"/>
      <w:r>
        <w:rPr>
          <w:rFonts w:ascii="Segoe UI" w:hAnsi="Segoe UI" w:cs="Segoe UI"/>
          <w:sz w:val="18"/>
          <w:szCs w:val="18"/>
        </w:rPr>
        <w:t xml:space="preserve"> 500 Měřící kazeta, 750 </w:t>
      </w:r>
      <w:proofErr w:type="gramStart"/>
      <w:r>
        <w:rPr>
          <w:rFonts w:ascii="Segoe UI" w:hAnsi="Segoe UI" w:cs="Segoe UI"/>
          <w:sz w:val="18"/>
          <w:szCs w:val="18"/>
        </w:rPr>
        <w:t>testů                10491449                2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s DPH 62 244,- Kč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4.2.2020</w:t>
      </w:r>
      <w:proofErr w:type="gramEnd"/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((INT19084))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E7F5C" w:rsidRDefault="00AE7F5C" w:rsidP="00AE7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83085" w:rsidRPr="00AE7F5C" w:rsidRDefault="00883085" w:rsidP="00AE7F5C">
      <w:bookmarkStart w:id="0" w:name="_GoBack"/>
      <w:bookmarkEnd w:id="0"/>
    </w:p>
    <w:sectPr w:rsidR="00883085" w:rsidRPr="00AE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1B"/>
    <w:rsid w:val="0015711B"/>
    <w:rsid w:val="00883085"/>
    <w:rsid w:val="00A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CEDC1-27A1-432B-902F-BDA0FEEA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2020-03-18T12:10:00Z</cp:lastPrinted>
  <dcterms:created xsi:type="dcterms:W3CDTF">2020-03-18T12:10:00Z</dcterms:created>
  <dcterms:modified xsi:type="dcterms:W3CDTF">2020-03-18T12:10:00Z</dcterms:modified>
</cp:coreProperties>
</file>