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6DB3C" w14:textId="1B86F74D" w:rsidR="005E516F" w:rsidRPr="00561504" w:rsidRDefault="00CE571E" w:rsidP="00CE571E">
      <w:r>
        <w:t xml:space="preserve">                                                                                         </w:t>
      </w:r>
      <w:r w:rsidR="00882406" w:rsidRPr="00561504">
        <w:t>Číslo smlouvy</w:t>
      </w:r>
      <w:r w:rsidR="008D220C" w:rsidRPr="00561504">
        <w:t xml:space="preserve"> příkazce</w:t>
      </w:r>
      <w:r w:rsidR="00882406" w:rsidRPr="00561504">
        <w:t>:</w:t>
      </w:r>
    </w:p>
    <w:p w14:paraId="30055015" w14:textId="2B2C976A" w:rsidR="005E516F" w:rsidRPr="00943BD5" w:rsidRDefault="00CE571E" w:rsidP="00CE571E">
      <w:r>
        <w:t xml:space="preserve">                                                                                         </w:t>
      </w:r>
      <w:r w:rsidR="008D220C" w:rsidRPr="00943BD5">
        <w:t>Číslo smlouvy příkazníka</w:t>
      </w:r>
      <w:r w:rsidR="005E516F" w:rsidRPr="00943BD5">
        <w:t xml:space="preserve">: </w:t>
      </w:r>
      <w:r>
        <w:t>2020037</w:t>
      </w:r>
    </w:p>
    <w:p w14:paraId="56DE13D0"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20AAF8C4" w14:textId="77777777" w:rsidR="00726424" w:rsidRDefault="00726424" w:rsidP="00C92484">
      <w:pPr>
        <w:pStyle w:val="Nzev"/>
      </w:pPr>
      <w:r>
        <w:t>Příkazní smlouva</w:t>
      </w:r>
    </w:p>
    <w:p w14:paraId="5A1647C0" w14:textId="77777777" w:rsidR="00726424" w:rsidRDefault="00726424" w:rsidP="00726424"/>
    <w:p w14:paraId="4F490311" w14:textId="177FFA0A" w:rsidR="00726424" w:rsidRPr="00D755CF" w:rsidRDefault="00726424" w:rsidP="002C08F7">
      <w:pPr>
        <w:jc w:val="center"/>
      </w:pPr>
      <w:r w:rsidRPr="004D1DF6">
        <w:rPr>
          <w:rFonts w:cs="Arial"/>
          <w:szCs w:val="24"/>
        </w:rPr>
        <w:t>podle § 2430 a následujících z.č. 89/2012 Sb., občanský zákoník, v platném znění</w:t>
      </w:r>
    </w:p>
    <w:p w14:paraId="3F078FAC"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CE571E" w14:paraId="4BD1E0B0" w14:textId="77777777" w:rsidTr="00BD0C5C">
        <w:tc>
          <w:tcPr>
            <w:tcW w:w="2972" w:type="dxa"/>
          </w:tcPr>
          <w:p w14:paraId="2DD87BEF" w14:textId="50A1063F" w:rsidR="00CE571E" w:rsidRDefault="00CE571E" w:rsidP="00CE571E">
            <w:pPr>
              <w:widowControl w:val="0"/>
              <w:jc w:val="both"/>
              <w:rPr>
                <w:rFonts w:cs="Arial"/>
                <w:szCs w:val="22"/>
              </w:rPr>
            </w:pPr>
            <w:r w:rsidRPr="00230919">
              <w:rPr>
                <w:rFonts w:cs="Arial"/>
                <w:szCs w:val="22"/>
              </w:rPr>
              <w:t>Název:</w:t>
            </w:r>
          </w:p>
        </w:tc>
        <w:tc>
          <w:tcPr>
            <w:tcW w:w="5948" w:type="dxa"/>
          </w:tcPr>
          <w:p w14:paraId="65175983" w14:textId="5C92E684" w:rsidR="00CE571E" w:rsidRPr="00CE571E" w:rsidRDefault="00CE571E" w:rsidP="00CE571E">
            <w:pPr>
              <w:widowControl w:val="0"/>
              <w:jc w:val="both"/>
              <w:rPr>
                <w:rFonts w:cs="Arial"/>
                <w:b/>
                <w:bCs/>
                <w:szCs w:val="22"/>
              </w:rPr>
            </w:pPr>
            <w:r w:rsidRPr="00CE571E">
              <w:rPr>
                <w:b/>
                <w:bCs/>
              </w:rPr>
              <w:t>Střední průmyslová škola Zlín</w:t>
            </w:r>
          </w:p>
        </w:tc>
      </w:tr>
      <w:tr w:rsidR="00CE571E" w14:paraId="7A7639BF" w14:textId="77777777" w:rsidTr="00BD0C5C">
        <w:tc>
          <w:tcPr>
            <w:tcW w:w="2972" w:type="dxa"/>
          </w:tcPr>
          <w:p w14:paraId="4DA5A192" w14:textId="29BB6FF7" w:rsidR="00CE571E" w:rsidRDefault="00CE571E" w:rsidP="00CE571E">
            <w:pPr>
              <w:widowControl w:val="0"/>
              <w:jc w:val="both"/>
              <w:rPr>
                <w:rFonts w:cs="Arial"/>
                <w:szCs w:val="22"/>
              </w:rPr>
            </w:pPr>
            <w:r>
              <w:rPr>
                <w:rFonts w:cs="Arial"/>
                <w:szCs w:val="22"/>
              </w:rPr>
              <w:t>Sídlo:</w:t>
            </w:r>
          </w:p>
        </w:tc>
        <w:tc>
          <w:tcPr>
            <w:tcW w:w="5948" w:type="dxa"/>
          </w:tcPr>
          <w:p w14:paraId="66342B83" w14:textId="0C9FDE72" w:rsidR="00CE571E" w:rsidRDefault="00CE571E" w:rsidP="00CE571E">
            <w:pPr>
              <w:widowControl w:val="0"/>
              <w:jc w:val="both"/>
              <w:rPr>
                <w:rFonts w:cs="Arial"/>
                <w:szCs w:val="22"/>
              </w:rPr>
            </w:pPr>
            <w:r w:rsidRPr="00B663F2">
              <w:t>třída Tomáše Bati 4187, 76001 Zlín</w:t>
            </w:r>
          </w:p>
        </w:tc>
      </w:tr>
      <w:tr w:rsidR="00CE571E" w14:paraId="5266A481" w14:textId="77777777" w:rsidTr="00BD0C5C">
        <w:tc>
          <w:tcPr>
            <w:tcW w:w="2972" w:type="dxa"/>
          </w:tcPr>
          <w:p w14:paraId="24924994" w14:textId="64626FD6" w:rsidR="00CE571E" w:rsidRDefault="00CE571E" w:rsidP="00CE571E">
            <w:pPr>
              <w:widowControl w:val="0"/>
              <w:jc w:val="both"/>
              <w:rPr>
                <w:rFonts w:cs="Arial"/>
                <w:szCs w:val="22"/>
              </w:rPr>
            </w:pPr>
            <w:r w:rsidRPr="00230919">
              <w:rPr>
                <w:rFonts w:cs="Arial"/>
                <w:szCs w:val="22"/>
              </w:rPr>
              <w:t>Zastoupen:</w:t>
            </w:r>
          </w:p>
        </w:tc>
        <w:tc>
          <w:tcPr>
            <w:tcW w:w="5948" w:type="dxa"/>
          </w:tcPr>
          <w:p w14:paraId="1B1D698A" w14:textId="736F4EBF" w:rsidR="00CE571E" w:rsidRDefault="00CE571E" w:rsidP="00CE571E">
            <w:pPr>
              <w:widowControl w:val="0"/>
              <w:jc w:val="both"/>
              <w:rPr>
                <w:rFonts w:cs="Arial"/>
                <w:szCs w:val="22"/>
              </w:rPr>
            </w:pPr>
            <w:r w:rsidRPr="00B663F2">
              <w:t>Ing. Radomír Nedbal, ředitel</w:t>
            </w:r>
          </w:p>
        </w:tc>
      </w:tr>
      <w:tr w:rsidR="00CE571E" w14:paraId="71DCBD8C" w14:textId="77777777" w:rsidTr="00BD0C5C">
        <w:tc>
          <w:tcPr>
            <w:tcW w:w="2972" w:type="dxa"/>
          </w:tcPr>
          <w:p w14:paraId="46C1CCBE" w14:textId="074EF2EC" w:rsidR="00CE571E" w:rsidRPr="00691552" w:rsidRDefault="00CE571E" w:rsidP="00CE571E">
            <w:pPr>
              <w:widowControl w:val="0"/>
              <w:jc w:val="both"/>
              <w:rPr>
                <w:rFonts w:cs="Arial"/>
                <w:szCs w:val="22"/>
              </w:rPr>
            </w:pPr>
            <w:r w:rsidRPr="00691552">
              <w:rPr>
                <w:rFonts w:cs="Arial"/>
                <w:szCs w:val="22"/>
              </w:rPr>
              <w:t>Osoba pověřená jednáním:</w:t>
            </w:r>
          </w:p>
        </w:tc>
        <w:tc>
          <w:tcPr>
            <w:tcW w:w="5948" w:type="dxa"/>
          </w:tcPr>
          <w:p w14:paraId="13D873BC" w14:textId="750A315B" w:rsidR="00CE571E" w:rsidRPr="00691552" w:rsidRDefault="00691552" w:rsidP="00691552">
            <w:pPr>
              <w:widowControl w:val="0"/>
              <w:jc w:val="both"/>
              <w:rPr>
                <w:rFonts w:cs="Arial"/>
                <w:szCs w:val="22"/>
              </w:rPr>
            </w:pPr>
            <w:r w:rsidRPr="00691552">
              <w:t>Ing. Radomír Nedbal</w:t>
            </w:r>
          </w:p>
        </w:tc>
      </w:tr>
      <w:tr w:rsidR="00CE571E" w14:paraId="199E2ADA" w14:textId="77777777" w:rsidTr="00BD0C5C">
        <w:tc>
          <w:tcPr>
            <w:tcW w:w="2972" w:type="dxa"/>
          </w:tcPr>
          <w:p w14:paraId="3C60A449" w14:textId="7CAA64E7" w:rsidR="00CE571E" w:rsidRDefault="00CE571E" w:rsidP="00CE571E">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628B6B3F" w14:textId="61935C76" w:rsidR="00CE571E" w:rsidRDefault="00CE571E" w:rsidP="00CE571E">
            <w:pPr>
              <w:widowControl w:val="0"/>
              <w:jc w:val="both"/>
              <w:rPr>
                <w:rFonts w:cs="Arial"/>
                <w:szCs w:val="22"/>
              </w:rPr>
            </w:pPr>
            <w:r w:rsidRPr="00B663F2">
              <w:t>00559482</w:t>
            </w:r>
          </w:p>
        </w:tc>
      </w:tr>
      <w:tr w:rsidR="00CE571E" w14:paraId="34A40F47" w14:textId="77777777" w:rsidTr="00BD0C5C">
        <w:tc>
          <w:tcPr>
            <w:tcW w:w="2972" w:type="dxa"/>
          </w:tcPr>
          <w:p w14:paraId="63DEB44D" w14:textId="6CE45A5A" w:rsidR="00CE571E" w:rsidRDefault="00CE571E" w:rsidP="00CE571E">
            <w:pPr>
              <w:widowControl w:val="0"/>
              <w:jc w:val="both"/>
              <w:rPr>
                <w:rFonts w:cs="Arial"/>
                <w:szCs w:val="22"/>
              </w:rPr>
            </w:pPr>
            <w:r>
              <w:rPr>
                <w:rFonts w:cs="Arial"/>
                <w:szCs w:val="22"/>
              </w:rPr>
              <w:t>DIČ:</w:t>
            </w:r>
          </w:p>
        </w:tc>
        <w:tc>
          <w:tcPr>
            <w:tcW w:w="5948" w:type="dxa"/>
          </w:tcPr>
          <w:p w14:paraId="71B7D645" w14:textId="0C085328" w:rsidR="00CE571E" w:rsidRDefault="00CE571E" w:rsidP="00CE571E">
            <w:pPr>
              <w:widowControl w:val="0"/>
              <w:jc w:val="both"/>
              <w:rPr>
                <w:rFonts w:cs="Arial"/>
                <w:szCs w:val="22"/>
              </w:rPr>
            </w:pPr>
            <w:r w:rsidRPr="00B663F2">
              <w:t>CZ00559482</w:t>
            </w:r>
          </w:p>
        </w:tc>
      </w:tr>
      <w:tr w:rsidR="00CE571E" w14:paraId="384BE79E" w14:textId="77777777" w:rsidTr="00BD0C5C">
        <w:tc>
          <w:tcPr>
            <w:tcW w:w="2972" w:type="dxa"/>
          </w:tcPr>
          <w:p w14:paraId="14EAD42A" w14:textId="6A794CC0" w:rsidR="00CE571E" w:rsidRDefault="00CE571E" w:rsidP="00CE571E">
            <w:pPr>
              <w:widowControl w:val="0"/>
              <w:jc w:val="both"/>
              <w:rPr>
                <w:rFonts w:cs="Arial"/>
                <w:szCs w:val="22"/>
              </w:rPr>
            </w:pPr>
            <w:r w:rsidRPr="00230919">
              <w:rPr>
                <w:rFonts w:cs="Arial"/>
                <w:szCs w:val="22"/>
              </w:rPr>
              <w:t>Ba</w:t>
            </w:r>
            <w:r>
              <w:rPr>
                <w:rFonts w:cs="Arial"/>
                <w:szCs w:val="22"/>
              </w:rPr>
              <w:t>nkovní spojení:</w:t>
            </w:r>
          </w:p>
        </w:tc>
        <w:tc>
          <w:tcPr>
            <w:tcW w:w="5948" w:type="dxa"/>
          </w:tcPr>
          <w:p w14:paraId="0FD9F9AC" w14:textId="3F1650BD" w:rsidR="00CE571E" w:rsidRDefault="00CE571E" w:rsidP="00CE571E">
            <w:pPr>
              <w:widowControl w:val="0"/>
              <w:jc w:val="both"/>
              <w:rPr>
                <w:rFonts w:cs="Arial"/>
                <w:szCs w:val="22"/>
              </w:rPr>
            </w:pPr>
            <w:r w:rsidRPr="00B663F2">
              <w:t>ČS, a.s.</w:t>
            </w:r>
          </w:p>
        </w:tc>
      </w:tr>
      <w:tr w:rsidR="00CE571E" w14:paraId="7BE46288" w14:textId="77777777" w:rsidTr="00BD0C5C">
        <w:tc>
          <w:tcPr>
            <w:tcW w:w="2972" w:type="dxa"/>
          </w:tcPr>
          <w:p w14:paraId="530171B6" w14:textId="4522CDF9" w:rsidR="00CE571E" w:rsidRDefault="00CE571E" w:rsidP="00CE571E">
            <w:pPr>
              <w:widowControl w:val="0"/>
              <w:jc w:val="both"/>
              <w:rPr>
                <w:rFonts w:cs="Arial"/>
                <w:szCs w:val="22"/>
              </w:rPr>
            </w:pPr>
            <w:r w:rsidRPr="00230919">
              <w:rPr>
                <w:rFonts w:cs="Arial"/>
                <w:szCs w:val="22"/>
              </w:rPr>
              <w:t>Č. účtu:</w:t>
            </w:r>
          </w:p>
        </w:tc>
        <w:tc>
          <w:tcPr>
            <w:tcW w:w="5948" w:type="dxa"/>
          </w:tcPr>
          <w:p w14:paraId="797440BC" w14:textId="4856FEFB" w:rsidR="00CE571E" w:rsidRDefault="00CE571E" w:rsidP="00CE571E">
            <w:pPr>
              <w:widowControl w:val="0"/>
              <w:jc w:val="both"/>
              <w:rPr>
                <w:rFonts w:cs="Arial"/>
                <w:szCs w:val="22"/>
              </w:rPr>
            </w:pPr>
            <w:r w:rsidRPr="00B663F2">
              <w:t>1400459309/0800</w:t>
            </w:r>
          </w:p>
        </w:tc>
      </w:tr>
      <w:tr w:rsidR="00CE571E" w14:paraId="363AC6C3" w14:textId="77777777" w:rsidTr="00BD0C5C">
        <w:tc>
          <w:tcPr>
            <w:tcW w:w="2972" w:type="dxa"/>
          </w:tcPr>
          <w:p w14:paraId="61F50A30" w14:textId="63F54600" w:rsidR="00CE571E" w:rsidRDefault="00CE571E" w:rsidP="00CE571E">
            <w:pPr>
              <w:widowControl w:val="0"/>
              <w:jc w:val="both"/>
              <w:rPr>
                <w:rFonts w:cs="Arial"/>
                <w:szCs w:val="22"/>
              </w:rPr>
            </w:pPr>
            <w:r w:rsidRPr="00230919">
              <w:rPr>
                <w:rFonts w:cs="Arial"/>
                <w:szCs w:val="22"/>
              </w:rPr>
              <w:t>Profil zadavatele</w:t>
            </w:r>
            <w:r w:rsidR="00691552">
              <w:rPr>
                <w:rFonts w:cs="Arial"/>
                <w:szCs w:val="22"/>
              </w:rPr>
              <w:t xml:space="preserve"> </w:t>
            </w:r>
          </w:p>
        </w:tc>
        <w:tc>
          <w:tcPr>
            <w:tcW w:w="5948" w:type="dxa"/>
          </w:tcPr>
          <w:p w14:paraId="1094C448" w14:textId="36872594" w:rsidR="00CE571E" w:rsidRPr="00CE571E" w:rsidRDefault="00691552" w:rsidP="00CE571E">
            <w:pPr>
              <w:widowControl w:val="0"/>
              <w:jc w:val="both"/>
              <w:rPr>
                <w:rFonts w:cs="Arial"/>
                <w:szCs w:val="22"/>
                <w:highlight w:val="yellow"/>
              </w:rPr>
            </w:pPr>
            <w:r w:rsidRPr="00A41283">
              <w:t>h</w:t>
            </w:r>
            <w:r>
              <w:t>ttps://nen.nipez.cz/profil/spszl</w:t>
            </w:r>
          </w:p>
        </w:tc>
      </w:tr>
      <w:tr w:rsidR="00CE571E" w:rsidRPr="00691552" w14:paraId="44B2DBE2" w14:textId="77777777" w:rsidTr="00BD0C5C">
        <w:tc>
          <w:tcPr>
            <w:tcW w:w="2972" w:type="dxa"/>
          </w:tcPr>
          <w:p w14:paraId="3C804FEA" w14:textId="5AF1C303" w:rsidR="00CE571E" w:rsidRPr="00691552" w:rsidRDefault="00CE571E" w:rsidP="00CE571E">
            <w:pPr>
              <w:widowControl w:val="0"/>
              <w:jc w:val="both"/>
              <w:rPr>
                <w:rFonts w:cs="Arial"/>
                <w:szCs w:val="22"/>
              </w:rPr>
            </w:pPr>
            <w:r w:rsidRPr="00691552">
              <w:rPr>
                <w:rFonts w:cs="Arial"/>
                <w:szCs w:val="22"/>
              </w:rPr>
              <w:t>Kontaktní osoba:</w:t>
            </w:r>
          </w:p>
        </w:tc>
        <w:tc>
          <w:tcPr>
            <w:tcW w:w="5948" w:type="dxa"/>
          </w:tcPr>
          <w:p w14:paraId="21869FF2" w14:textId="23489AA0" w:rsidR="00CE571E" w:rsidRPr="00691552" w:rsidRDefault="00691552" w:rsidP="00CE571E">
            <w:pPr>
              <w:widowControl w:val="0"/>
              <w:jc w:val="both"/>
              <w:rPr>
                <w:rFonts w:cs="Arial"/>
                <w:szCs w:val="22"/>
              </w:rPr>
            </w:pPr>
            <w:r w:rsidRPr="00691552">
              <w:t>Ing. Jana Pilíková</w:t>
            </w:r>
          </w:p>
        </w:tc>
      </w:tr>
      <w:tr w:rsidR="00CE571E" w:rsidRPr="00691552" w14:paraId="03D24649" w14:textId="77777777" w:rsidTr="00BD0C5C">
        <w:tc>
          <w:tcPr>
            <w:tcW w:w="2972" w:type="dxa"/>
          </w:tcPr>
          <w:p w14:paraId="503DE775" w14:textId="55772907" w:rsidR="00CE571E" w:rsidRPr="00691552" w:rsidRDefault="00CE571E" w:rsidP="00CE571E">
            <w:pPr>
              <w:widowControl w:val="0"/>
              <w:jc w:val="both"/>
              <w:rPr>
                <w:rFonts w:cs="Arial"/>
                <w:szCs w:val="22"/>
              </w:rPr>
            </w:pPr>
            <w:r w:rsidRPr="00691552">
              <w:rPr>
                <w:rFonts w:cs="Arial"/>
                <w:szCs w:val="22"/>
              </w:rPr>
              <w:t>Tel.:</w:t>
            </w:r>
            <w:r w:rsidRPr="00691552">
              <w:rPr>
                <w:rFonts w:cs="Arial"/>
                <w:szCs w:val="22"/>
              </w:rPr>
              <w:tab/>
            </w:r>
          </w:p>
        </w:tc>
        <w:tc>
          <w:tcPr>
            <w:tcW w:w="5948" w:type="dxa"/>
          </w:tcPr>
          <w:p w14:paraId="71E54699" w14:textId="6A6B48EC" w:rsidR="00CE571E" w:rsidRPr="00691552" w:rsidRDefault="00CE571E" w:rsidP="00691552">
            <w:pPr>
              <w:widowControl w:val="0"/>
              <w:jc w:val="both"/>
              <w:rPr>
                <w:rFonts w:cs="Arial"/>
                <w:szCs w:val="22"/>
              </w:rPr>
            </w:pPr>
          </w:p>
        </w:tc>
      </w:tr>
      <w:tr w:rsidR="00CE571E" w14:paraId="009ED022" w14:textId="77777777" w:rsidTr="00BD0C5C">
        <w:tc>
          <w:tcPr>
            <w:tcW w:w="2972" w:type="dxa"/>
          </w:tcPr>
          <w:p w14:paraId="0BDE2086" w14:textId="2A966556" w:rsidR="00CE571E" w:rsidRPr="00691552" w:rsidRDefault="00CE571E" w:rsidP="00CE571E">
            <w:pPr>
              <w:widowControl w:val="0"/>
              <w:jc w:val="both"/>
              <w:rPr>
                <w:rFonts w:cs="Arial"/>
                <w:szCs w:val="22"/>
              </w:rPr>
            </w:pPr>
            <w:r w:rsidRPr="00691552">
              <w:rPr>
                <w:rFonts w:cs="Arial"/>
                <w:szCs w:val="22"/>
              </w:rPr>
              <w:t>E-mail:</w:t>
            </w:r>
          </w:p>
        </w:tc>
        <w:tc>
          <w:tcPr>
            <w:tcW w:w="5948" w:type="dxa"/>
          </w:tcPr>
          <w:p w14:paraId="63925A4B" w14:textId="160534A4" w:rsidR="00CE571E" w:rsidRPr="00691552" w:rsidRDefault="00CE571E" w:rsidP="00691552">
            <w:pPr>
              <w:widowControl w:val="0"/>
              <w:jc w:val="both"/>
              <w:rPr>
                <w:rFonts w:cs="Arial"/>
                <w:szCs w:val="22"/>
              </w:rPr>
            </w:pPr>
          </w:p>
        </w:tc>
      </w:tr>
    </w:tbl>
    <w:p w14:paraId="157CDA28" w14:textId="77777777" w:rsidR="00312078" w:rsidRPr="00230919" w:rsidRDefault="00312078" w:rsidP="00312078">
      <w:pPr>
        <w:widowControl w:val="0"/>
        <w:ind w:firstLine="142"/>
        <w:jc w:val="both"/>
        <w:rPr>
          <w:rFonts w:cs="Arial"/>
          <w:szCs w:val="22"/>
        </w:rPr>
      </w:pPr>
    </w:p>
    <w:p w14:paraId="71C9FB75" w14:textId="675CF4E6"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p>
    <w:p w14:paraId="6CC0A9EB" w14:textId="77777777" w:rsidR="00312078" w:rsidRPr="00230919" w:rsidRDefault="00312078" w:rsidP="00312078">
      <w:pPr>
        <w:widowControl w:val="0"/>
        <w:ind w:left="142"/>
        <w:jc w:val="both"/>
        <w:rPr>
          <w:rFonts w:cs="Arial"/>
          <w:szCs w:val="22"/>
        </w:rPr>
      </w:pPr>
    </w:p>
    <w:p w14:paraId="3643844C" w14:textId="77777777" w:rsidR="00312078" w:rsidRPr="00230919" w:rsidRDefault="00312078" w:rsidP="00312078">
      <w:pPr>
        <w:widowControl w:val="0"/>
        <w:ind w:left="142"/>
        <w:jc w:val="both"/>
        <w:rPr>
          <w:rFonts w:cs="Arial"/>
          <w:szCs w:val="22"/>
        </w:rPr>
      </w:pPr>
      <w:r w:rsidRPr="00230919">
        <w:rPr>
          <w:rFonts w:cs="Arial"/>
          <w:szCs w:val="22"/>
        </w:rPr>
        <w:t>a</w:t>
      </w:r>
    </w:p>
    <w:p w14:paraId="57372F0D"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CE571E" w14:paraId="5722D528" w14:textId="77777777" w:rsidTr="00BD0C5C">
        <w:tc>
          <w:tcPr>
            <w:tcW w:w="2972" w:type="dxa"/>
          </w:tcPr>
          <w:p w14:paraId="0C2B460D" w14:textId="77777777" w:rsidR="00CE571E" w:rsidRDefault="00CE571E" w:rsidP="00CE571E">
            <w:pPr>
              <w:widowControl w:val="0"/>
              <w:jc w:val="both"/>
              <w:rPr>
                <w:rFonts w:cs="Arial"/>
                <w:szCs w:val="22"/>
              </w:rPr>
            </w:pPr>
            <w:r w:rsidRPr="00230919">
              <w:rPr>
                <w:rFonts w:cs="Arial"/>
                <w:szCs w:val="22"/>
              </w:rPr>
              <w:t>Název:</w:t>
            </w:r>
          </w:p>
        </w:tc>
        <w:tc>
          <w:tcPr>
            <w:tcW w:w="5948" w:type="dxa"/>
          </w:tcPr>
          <w:p w14:paraId="732B171E" w14:textId="1506FE32" w:rsidR="00CE571E" w:rsidRPr="00CE571E" w:rsidRDefault="00CE571E" w:rsidP="00CE571E">
            <w:pPr>
              <w:widowControl w:val="0"/>
              <w:jc w:val="both"/>
              <w:rPr>
                <w:rFonts w:cs="Arial"/>
                <w:b/>
                <w:bCs/>
                <w:szCs w:val="22"/>
              </w:rPr>
            </w:pPr>
            <w:r w:rsidRPr="00CE571E">
              <w:rPr>
                <w:b/>
                <w:bCs/>
              </w:rPr>
              <w:t>MCI SERVIS s.r.o.</w:t>
            </w:r>
          </w:p>
        </w:tc>
      </w:tr>
      <w:tr w:rsidR="00CE571E" w14:paraId="54478A9D" w14:textId="77777777" w:rsidTr="00BD0C5C">
        <w:tc>
          <w:tcPr>
            <w:tcW w:w="2972" w:type="dxa"/>
          </w:tcPr>
          <w:p w14:paraId="6E5831BA" w14:textId="77777777" w:rsidR="00CE571E" w:rsidRDefault="00CE571E" w:rsidP="00CE571E">
            <w:pPr>
              <w:widowControl w:val="0"/>
              <w:jc w:val="both"/>
              <w:rPr>
                <w:rFonts w:cs="Arial"/>
                <w:szCs w:val="22"/>
              </w:rPr>
            </w:pPr>
            <w:r>
              <w:rPr>
                <w:rFonts w:cs="Arial"/>
                <w:szCs w:val="22"/>
              </w:rPr>
              <w:t>Sídlo:</w:t>
            </w:r>
          </w:p>
        </w:tc>
        <w:tc>
          <w:tcPr>
            <w:tcW w:w="5948" w:type="dxa"/>
          </w:tcPr>
          <w:p w14:paraId="48789060" w14:textId="1EC4A041" w:rsidR="00CE571E" w:rsidRDefault="00CE571E" w:rsidP="00CE571E">
            <w:pPr>
              <w:widowControl w:val="0"/>
              <w:jc w:val="both"/>
              <w:rPr>
                <w:rFonts w:cs="Arial"/>
                <w:szCs w:val="22"/>
              </w:rPr>
            </w:pPr>
            <w:r w:rsidRPr="00E92C5F">
              <w:t>Pod Vodojemem 2607, 760 01 Zlín</w:t>
            </w:r>
          </w:p>
        </w:tc>
      </w:tr>
      <w:tr w:rsidR="00CE571E" w14:paraId="13FE2D80" w14:textId="77777777" w:rsidTr="00BD0C5C">
        <w:tc>
          <w:tcPr>
            <w:tcW w:w="2972" w:type="dxa"/>
          </w:tcPr>
          <w:p w14:paraId="579D9DC6" w14:textId="77777777" w:rsidR="00CE571E" w:rsidRDefault="00CE571E" w:rsidP="00CE571E">
            <w:pPr>
              <w:widowControl w:val="0"/>
              <w:jc w:val="both"/>
              <w:rPr>
                <w:rFonts w:cs="Arial"/>
                <w:szCs w:val="22"/>
              </w:rPr>
            </w:pPr>
            <w:r w:rsidRPr="00230919">
              <w:rPr>
                <w:rFonts w:cs="Arial"/>
                <w:szCs w:val="22"/>
              </w:rPr>
              <w:t>Zastoupen:</w:t>
            </w:r>
          </w:p>
        </w:tc>
        <w:tc>
          <w:tcPr>
            <w:tcW w:w="5948" w:type="dxa"/>
          </w:tcPr>
          <w:p w14:paraId="54BA8E9E" w14:textId="796DB1CD" w:rsidR="00CE571E" w:rsidRDefault="00CE571E" w:rsidP="00CE571E">
            <w:pPr>
              <w:widowControl w:val="0"/>
              <w:jc w:val="both"/>
              <w:rPr>
                <w:rFonts w:cs="Arial"/>
                <w:szCs w:val="22"/>
              </w:rPr>
            </w:pPr>
            <w:r w:rsidRPr="00E92C5F">
              <w:t>Mgr. Marta Černá, jednatelka</w:t>
            </w:r>
          </w:p>
        </w:tc>
      </w:tr>
      <w:tr w:rsidR="00CE571E" w14:paraId="01F271CC" w14:textId="77777777" w:rsidTr="00BD0C5C">
        <w:tc>
          <w:tcPr>
            <w:tcW w:w="2972" w:type="dxa"/>
          </w:tcPr>
          <w:p w14:paraId="192442C5" w14:textId="77777777" w:rsidR="00CE571E" w:rsidRDefault="00CE571E" w:rsidP="00CE571E">
            <w:pPr>
              <w:widowControl w:val="0"/>
              <w:jc w:val="both"/>
              <w:rPr>
                <w:rFonts w:cs="Arial"/>
                <w:szCs w:val="22"/>
              </w:rPr>
            </w:pPr>
            <w:r w:rsidRPr="00230919">
              <w:rPr>
                <w:rFonts w:cs="Arial"/>
                <w:szCs w:val="22"/>
              </w:rPr>
              <w:t>Osoba pověřená jednáním:</w:t>
            </w:r>
          </w:p>
        </w:tc>
        <w:tc>
          <w:tcPr>
            <w:tcW w:w="5948" w:type="dxa"/>
          </w:tcPr>
          <w:p w14:paraId="1F224D0B" w14:textId="570927E8" w:rsidR="00CE571E" w:rsidRDefault="00CE571E" w:rsidP="00CE571E">
            <w:pPr>
              <w:widowControl w:val="0"/>
              <w:jc w:val="both"/>
              <w:rPr>
                <w:rFonts w:cs="Arial"/>
                <w:szCs w:val="22"/>
              </w:rPr>
            </w:pPr>
            <w:r w:rsidRPr="00E92C5F">
              <w:t>Mgr. Marta Cerná</w:t>
            </w:r>
          </w:p>
        </w:tc>
      </w:tr>
      <w:tr w:rsidR="00CE571E" w14:paraId="38AD6BB9" w14:textId="77777777" w:rsidTr="00BD0C5C">
        <w:tc>
          <w:tcPr>
            <w:tcW w:w="2972" w:type="dxa"/>
          </w:tcPr>
          <w:p w14:paraId="4D044792" w14:textId="77777777" w:rsidR="00CE571E" w:rsidRDefault="00CE571E" w:rsidP="00CE571E">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383A892E" w14:textId="3FE61223" w:rsidR="00CE571E" w:rsidRDefault="00CE571E" w:rsidP="00CE571E">
            <w:pPr>
              <w:widowControl w:val="0"/>
              <w:jc w:val="both"/>
              <w:rPr>
                <w:rFonts w:cs="Arial"/>
                <w:szCs w:val="22"/>
              </w:rPr>
            </w:pPr>
            <w:r w:rsidRPr="00E92C5F">
              <w:t>27718158</w:t>
            </w:r>
          </w:p>
        </w:tc>
      </w:tr>
      <w:tr w:rsidR="00CE571E" w14:paraId="70C254F2" w14:textId="77777777" w:rsidTr="00BD0C5C">
        <w:tc>
          <w:tcPr>
            <w:tcW w:w="2972" w:type="dxa"/>
          </w:tcPr>
          <w:p w14:paraId="700A7304" w14:textId="77777777" w:rsidR="00CE571E" w:rsidRDefault="00CE571E" w:rsidP="00CE571E">
            <w:pPr>
              <w:widowControl w:val="0"/>
              <w:jc w:val="both"/>
              <w:rPr>
                <w:rFonts w:cs="Arial"/>
                <w:szCs w:val="22"/>
              </w:rPr>
            </w:pPr>
            <w:r>
              <w:rPr>
                <w:rFonts w:cs="Arial"/>
                <w:szCs w:val="22"/>
              </w:rPr>
              <w:t>DIČ:</w:t>
            </w:r>
          </w:p>
        </w:tc>
        <w:tc>
          <w:tcPr>
            <w:tcW w:w="5948" w:type="dxa"/>
          </w:tcPr>
          <w:p w14:paraId="5BEB6659" w14:textId="13E86222" w:rsidR="00CE571E" w:rsidRDefault="00CE571E" w:rsidP="00CE571E">
            <w:pPr>
              <w:widowControl w:val="0"/>
              <w:jc w:val="both"/>
              <w:rPr>
                <w:rFonts w:cs="Arial"/>
                <w:szCs w:val="22"/>
              </w:rPr>
            </w:pPr>
            <w:r w:rsidRPr="00E92C5F">
              <w:t>CZ27718158</w:t>
            </w:r>
          </w:p>
        </w:tc>
      </w:tr>
      <w:tr w:rsidR="00CE571E" w14:paraId="0373CFD9" w14:textId="77777777" w:rsidTr="00BD0C5C">
        <w:tc>
          <w:tcPr>
            <w:tcW w:w="2972" w:type="dxa"/>
          </w:tcPr>
          <w:p w14:paraId="6A41C857" w14:textId="77777777" w:rsidR="00CE571E" w:rsidRDefault="00CE571E" w:rsidP="00CE571E">
            <w:pPr>
              <w:widowControl w:val="0"/>
              <w:jc w:val="both"/>
              <w:rPr>
                <w:rFonts w:cs="Arial"/>
                <w:szCs w:val="22"/>
              </w:rPr>
            </w:pPr>
            <w:r w:rsidRPr="00230919">
              <w:rPr>
                <w:rFonts w:cs="Arial"/>
                <w:szCs w:val="22"/>
              </w:rPr>
              <w:t>Ba</w:t>
            </w:r>
            <w:r>
              <w:rPr>
                <w:rFonts w:cs="Arial"/>
                <w:szCs w:val="22"/>
              </w:rPr>
              <w:t>nkovní spojení:</w:t>
            </w:r>
          </w:p>
        </w:tc>
        <w:tc>
          <w:tcPr>
            <w:tcW w:w="5948" w:type="dxa"/>
          </w:tcPr>
          <w:p w14:paraId="78AF9854" w14:textId="668E30ED" w:rsidR="00CE571E" w:rsidRDefault="00CE571E" w:rsidP="00CE571E">
            <w:pPr>
              <w:widowControl w:val="0"/>
              <w:jc w:val="both"/>
              <w:rPr>
                <w:rFonts w:cs="Arial"/>
                <w:szCs w:val="22"/>
              </w:rPr>
            </w:pPr>
            <w:r w:rsidRPr="00E92C5F">
              <w:t xml:space="preserve">Komerční banka Zlín   </w:t>
            </w:r>
          </w:p>
        </w:tc>
      </w:tr>
      <w:tr w:rsidR="00CE571E" w14:paraId="709D8C04" w14:textId="77777777" w:rsidTr="00BD0C5C">
        <w:tc>
          <w:tcPr>
            <w:tcW w:w="2972" w:type="dxa"/>
          </w:tcPr>
          <w:p w14:paraId="0CF958BB" w14:textId="77777777" w:rsidR="00CE571E" w:rsidRDefault="00CE571E" w:rsidP="00CE571E">
            <w:pPr>
              <w:widowControl w:val="0"/>
              <w:jc w:val="both"/>
              <w:rPr>
                <w:rFonts w:cs="Arial"/>
                <w:szCs w:val="22"/>
              </w:rPr>
            </w:pPr>
            <w:r w:rsidRPr="00230919">
              <w:rPr>
                <w:rFonts w:cs="Arial"/>
                <w:szCs w:val="22"/>
              </w:rPr>
              <w:t>Č. účtu:</w:t>
            </w:r>
          </w:p>
        </w:tc>
        <w:tc>
          <w:tcPr>
            <w:tcW w:w="5948" w:type="dxa"/>
          </w:tcPr>
          <w:p w14:paraId="54CDA771" w14:textId="791CFC6D" w:rsidR="00CE571E" w:rsidRDefault="00CE571E" w:rsidP="00CE571E">
            <w:pPr>
              <w:widowControl w:val="0"/>
              <w:jc w:val="both"/>
              <w:rPr>
                <w:rFonts w:cs="Arial"/>
                <w:szCs w:val="22"/>
              </w:rPr>
            </w:pPr>
            <w:r w:rsidRPr="00E92C5F">
              <w:t>35-7989620237/0100</w:t>
            </w:r>
          </w:p>
        </w:tc>
      </w:tr>
      <w:tr w:rsidR="00CE571E" w14:paraId="66B38058" w14:textId="77777777" w:rsidTr="00BD0C5C">
        <w:tc>
          <w:tcPr>
            <w:tcW w:w="2972" w:type="dxa"/>
          </w:tcPr>
          <w:p w14:paraId="671159DB" w14:textId="77777777" w:rsidR="00CE571E" w:rsidRDefault="00CE571E" w:rsidP="00CE571E">
            <w:pPr>
              <w:widowControl w:val="0"/>
              <w:jc w:val="both"/>
              <w:rPr>
                <w:rFonts w:cs="Arial"/>
                <w:szCs w:val="22"/>
              </w:rPr>
            </w:pPr>
            <w:r w:rsidRPr="00230919">
              <w:rPr>
                <w:rFonts w:cs="Arial"/>
                <w:szCs w:val="22"/>
              </w:rPr>
              <w:t>Profil zadavatele</w:t>
            </w:r>
          </w:p>
        </w:tc>
        <w:tc>
          <w:tcPr>
            <w:tcW w:w="5948" w:type="dxa"/>
          </w:tcPr>
          <w:p w14:paraId="1FB10FAF" w14:textId="63B22950" w:rsidR="00CE571E" w:rsidRDefault="00CE571E" w:rsidP="00CE571E">
            <w:pPr>
              <w:widowControl w:val="0"/>
              <w:jc w:val="both"/>
              <w:rPr>
                <w:rFonts w:cs="Arial"/>
                <w:szCs w:val="22"/>
              </w:rPr>
            </w:pPr>
          </w:p>
        </w:tc>
      </w:tr>
      <w:tr w:rsidR="00CE571E" w14:paraId="4EEA4B3F" w14:textId="77777777" w:rsidTr="00BD0C5C">
        <w:tc>
          <w:tcPr>
            <w:tcW w:w="2972" w:type="dxa"/>
          </w:tcPr>
          <w:p w14:paraId="0F4F8CA9" w14:textId="77777777" w:rsidR="00CE571E" w:rsidRDefault="00CE571E" w:rsidP="00CE571E">
            <w:pPr>
              <w:widowControl w:val="0"/>
              <w:jc w:val="both"/>
              <w:rPr>
                <w:rFonts w:cs="Arial"/>
                <w:szCs w:val="22"/>
              </w:rPr>
            </w:pPr>
            <w:r w:rsidRPr="00230919">
              <w:rPr>
                <w:rFonts w:cs="Arial"/>
                <w:szCs w:val="22"/>
              </w:rPr>
              <w:t>Kontaktní osoba:</w:t>
            </w:r>
          </w:p>
        </w:tc>
        <w:tc>
          <w:tcPr>
            <w:tcW w:w="5948" w:type="dxa"/>
          </w:tcPr>
          <w:p w14:paraId="79D3D6F4" w14:textId="3C71ED34" w:rsidR="00CE571E" w:rsidRDefault="00CE571E" w:rsidP="00CE571E">
            <w:pPr>
              <w:widowControl w:val="0"/>
              <w:jc w:val="both"/>
              <w:rPr>
                <w:rFonts w:cs="Arial"/>
                <w:szCs w:val="22"/>
              </w:rPr>
            </w:pPr>
            <w:bookmarkStart w:id="0" w:name="_GoBack"/>
            <w:bookmarkEnd w:id="0"/>
          </w:p>
        </w:tc>
      </w:tr>
      <w:tr w:rsidR="00CE571E" w14:paraId="5A58E5FA" w14:textId="77777777" w:rsidTr="00BD0C5C">
        <w:tc>
          <w:tcPr>
            <w:tcW w:w="2972" w:type="dxa"/>
          </w:tcPr>
          <w:p w14:paraId="0D558C6D" w14:textId="77777777" w:rsidR="00CE571E" w:rsidRPr="00230919" w:rsidRDefault="00CE571E" w:rsidP="00CE571E">
            <w:pPr>
              <w:widowControl w:val="0"/>
              <w:jc w:val="both"/>
              <w:rPr>
                <w:rFonts w:cs="Arial"/>
                <w:szCs w:val="22"/>
              </w:rPr>
            </w:pPr>
            <w:r w:rsidRPr="00230919">
              <w:rPr>
                <w:rFonts w:cs="Arial"/>
                <w:szCs w:val="22"/>
              </w:rPr>
              <w:t>Tel.:</w:t>
            </w:r>
            <w:r w:rsidRPr="00230919">
              <w:rPr>
                <w:rFonts w:cs="Arial"/>
                <w:szCs w:val="22"/>
              </w:rPr>
              <w:tab/>
            </w:r>
          </w:p>
        </w:tc>
        <w:tc>
          <w:tcPr>
            <w:tcW w:w="5948" w:type="dxa"/>
          </w:tcPr>
          <w:p w14:paraId="25F8F197" w14:textId="6904583B" w:rsidR="00CE571E" w:rsidRDefault="00CE571E" w:rsidP="00CE571E">
            <w:pPr>
              <w:widowControl w:val="0"/>
              <w:jc w:val="both"/>
              <w:rPr>
                <w:rFonts w:cs="Arial"/>
                <w:szCs w:val="22"/>
              </w:rPr>
            </w:pPr>
            <w:r w:rsidRPr="00E92C5F">
              <w:t>MCI SERVIS s.r.o.</w:t>
            </w:r>
          </w:p>
        </w:tc>
      </w:tr>
      <w:tr w:rsidR="00CE571E" w14:paraId="0B7E76D6" w14:textId="77777777" w:rsidTr="00BD0C5C">
        <w:tc>
          <w:tcPr>
            <w:tcW w:w="2972" w:type="dxa"/>
          </w:tcPr>
          <w:p w14:paraId="1F7B8389" w14:textId="77777777" w:rsidR="00CE571E" w:rsidRPr="00230919" w:rsidRDefault="00CE571E" w:rsidP="00CE571E">
            <w:pPr>
              <w:widowControl w:val="0"/>
              <w:jc w:val="both"/>
              <w:rPr>
                <w:rFonts w:cs="Arial"/>
                <w:szCs w:val="22"/>
              </w:rPr>
            </w:pPr>
            <w:r w:rsidRPr="00230919">
              <w:rPr>
                <w:rFonts w:cs="Arial"/>
                <w:szCs w:val="22"/>
              </w:rPr>
              <w:t>E-mail:</w:t>
            </w:r>
          </w:p>
        </w:tc>
        <w:tc>
          <w:tcPr>
            <w:tcW w:w="5948" w:type="dxa"/>
          </w:tcPr>
          <w:p w14:paraId="6071DED5" w14:textId="7ED8AEFB" w:rsidR="00CE571E" w:rsidRDefault="00CE571E" w:rsidP="00CE571E">
            <w:pPr>
              <w:widowControl w:val="0"/>
              <w:jc w:val="both"/>
              <w:rPr>
                <w:rFonts w:cs="Arial"/>
                <w:szCs w:val="22"/>
              </w:rPr>
            </w:pPr>
            <w:r w:rsidRPr="00E92C5F">
              <w:t>Pod Vodojemem 2607, 760 01 Zlín</w:t>
            </w:r>
          </w:p>
        </w:tc>
      </w:tr>
    </w:tbl>
    <w:p w14:paraId="5FA65BC9" w14:textId="77777777" w:rsidR="00312078" w:rsidRDefault="00312078" w:rsidP="00312078">
      <w:pPr>
        <w:ind w:left="142"/>
        <w:rPr>
          <w:bCs/>
          <w:szCs w:val="22"/>
        </w:rPr>
      </w:pPr>
    </w:p>
    <w:p w14:paraId="0C1C2250" w14:textId="4DC84292" w:rsidR="00312078" w:rsidRPr="00230919" w:rsidRDefault="00312078" w:rsidP="00312078">
      <w:pPr>
        <w:ind w:left="142"/>
        <w:rPr>
          <w:rFonts w:cs="Arial"/>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1C05B75F" w14:textId="2DD750F3" w:rsidR="00726424" w:rsidRPr="00C92484" w:rsidRDefault="00726424" w:rsidP="002C08F7">
      <w:pPr>
        <w:pStyle w:val="Nadpis1"/>
      </w:pPr>
      <w:r w:rsidRPr="00C92484">
        <w:t>Preambule</w:t>
      </w:r>
    </w:p>
    <w:p w14:paraId="348BE367" w14:textId="1950D476" w:rsidR="00726424" w:rsidRDefault="00726424" w:rsidP="00A01C29">
      <w:pPr>
        <w:pStyle w:val="Nadpis2"/>
      </w:pPr>
      <w:r w:rsidRPr="00C92484">
        <w:t>Cílem této smlouvy je sjednat podmínky a postupy, které jsou nezbytné pro zadávací řízení na veře</w:t>
      </w:r>
      <w:r w:rsidR="001A62F2" w:rsidRPr="00C92484">
        <w:t>jnou zakázku podle zákona č. 134/201</w:t>
      </w:r>
      <w:r w:rsidRPr="00C92484">
        <w:t xml:space="preserve">6 Sb., o </w:t>
      </w:r>
      <w:r w:rsidR="001A62F2" w:rsidRPr="00C92484">
        <w:t>zadávání veřejných zakázek</w:t>
      </w:r>
      <w:r w:rsidRPr="00C92484">
        <w:t xml:space="preserve"> (dále jen „zákon“) tak, aby příkazce jako veřejný zadavatel neporušil citovaný zákon. Předmětem této smlouvy je výkon práv a povinností příkazce (zadavatele) podle zákona na </w:t>
      </w:r>
      <w:r w:rsidR="00417893" w:rsidRPr="003A2699">
        <w:rPr>
          <w:rFonts w:cs="Arial"/>
          <w:szCs w:val="22"/>
          <w:u w:val="single"/>
        </w:rPr>
        <w:t>po</w:t>
      </w:r>
      <w:r w:rsidR="00417893">
        <w:rPr>
          <w:rFonts w:cs="Arial"/>
          <w:szCs w:val="22"/>
          <w:u w:val="single"/>
        </w:rPr>
        <w:t>dlimitní veřejné zakázce</w:t>
      </w:r>
      <w:r w:rsidR="00E6471E" w:rsidRPr="00C92484">
        <w:t>.</w:t>
      </w:r>
    </w:p>
    <w:p w14:paraId="2951445E" w14:textId="045DA73B" w:rsidR="00EC16BD" w:rsidRPr="00EC16BD" w:rsidRDefault="00EC16BD" w:rsidP="00EC16BD">
      <w:pPr>
        <w:pStyle w:val="Nadpis2"/>
      </w:pPr>
      <w:r w:rsidRPr="003F7C03">
        <w:t xml:space="preserve">Příkazce </w:t>
      </w:r>
      <w:r>
        <w:t>odpovídá zřizovateli (Zlínský kraj) za dodržení podmínek vyplývajících zejména ze směrnic</w:t>
      </w:r>
      <w:r w:rsidR="00C75C65">
        <w:t xml:space="preserve"> SM/25 a</w:t>
      </w:r>
      <w:r>
        <w:t xml:space="preserve"> SM/41 v platném znění, při přípravě, průběhu a ukončení zadávacího řízení veřejné zakázky.</w:t>
      </w:r>
    </w:p>
    <w:p w14:paraId="759FB970" w14:textId="013CBBC1" w:rsidR="00726424" w:rsidRPr="00C92484" w:rsidRDefault="00726424" w:rsidP="00C92484">
      <w:pPr>
        <w:pStyle w:val="Nadpis2"/>
      </w:pPr>
      <w:r w:rsidRPr="00C92484">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D9335B" w:rsidRPr="00CE571E" w14:paraId="6987546F" w14:textId="77777777" w:rsidTr="00A01C29">
        <w:tc>
          <w:tcPr>
            <w:tcW w:w="4536" w:type="dxa"/>
          </w:tcPr>
          <w:p w14:paraId="17B54EDB" w14:textId="2F29CBC8" w:rsidR="00D9335B" w:rsidRPr="00CE571E" w:rsidRDefault="00D9335B" w:rsidP="00C92484">
            <w:pPr>
              <w:rPr>
                <w:b/>
                <w:szCs w:val="22"/>
              </w:rPr>
            </w:pPr>
            <w:r w:rsidRPr="00CE571E">
              <w:rPr>
                <w:b/>
                <w:szCs w:val="22"/>
              </w:rPr>
              <w:lastRenderedPageBreak/>
              <w:t>Název veřejné zakázky:</w:t>
            </w:r>
          </w:p>
        </w:tc>
        <w:tc>
          <w:tcPr>
            <w:tcW w:w="3959" w:type="dxa"/>
          </w:tcPr>
          <w:p w14:paraId="219EF0C4" w14:textId="102875AE" w:rsidR="00D9335B" w:rsidRPr="00CE571E" w:rsidRDefault="00CE571E" w:rsidP="00C92484">
            <w:pPr>
              <w:rPr>
                <w:b/>
                <w:szCs w:val="22"/>
              </w:rPr>
            </w:pPr>
            <w:r w:rsidRPr="00CE571E">
              <w:rPr>
                <w:b/>
                <w:szCs w:val="22"/>
              </w:rPr>
              <w:t>SPŠ Zlín - rekonstrukce sportovišť, zázemí a parkoviště – 1. etapa</w:t>
            </w:r>
          </w:p>
        </w:tc>
      </w:tr>
      <w:tr w:rsidR="00D9335B" w:rsidRPr="00CE571E" w14:paraId="3CF9B90E" w14:textId="77777777" w:rsidTr="00A01C29">
        <w:tc>
          <w:tcPr>
            <w:tcW w:w="4536" w:type="dxa"/>
          </w:tcPr>
          <w:p w14:paraId="07BF203C" w14:textId="24CAB19D" w:rsidR="00D9335B" w:rsidRPr="00CE571E" w:rsidRDefault="00D9335B" w:rsidP="00C92484">
            <w:pPr>
              <w:rPr>
                <w:szCs w:val="22"/>
              </w:rPr>
            </w:pPr>
            <w:r w:rsidRPr="00CE571E">
              <w:rPr>
                <w:szCs w:val="22"/>
              </w:rPr>
              <w:t>Druh veřejné zakázky:</w:t>
            </w:r>
          </w:p>
        </w:tc>
        <w:tc>
          <w:tcPr>
            <w:tcW w:w="3959" w:type="dxa"/>
          </w:tcPr>
          <w:p w14:paraId="4A446594" w14:textId="2834C819" w:rsidR="00D9335B" w:rsidRPr="00CE571E" w:rsidRDefault="00D9335B" w:rsidP="00C92484">
            <w:pPr>
              <w:rPr>
                <w:szCs w:val="22"/>
              </w:rPr>
            </w:pPr>
            <w:r w:rsidRPr="00CE571E">
              <w:rPr>
                <w:szCs w:val="22"/>
              </w:rPr>
              <w:t>stavební práce</w:t>
            </w:r>
          </w:p>
        </w:tc>
      </w:tr>
      <w:tr w:rsidR="00D9335B" w:rsidRPr="00CE571E" w14:paraId="1ED1CFD9" w14:textId="77777777" w:rsidTr="00A01C29">
        <w:tc>
          <w:tcPr>
            <w:tcW w:w="4536" w:type="dxa"/>
          </w:tcPr>
          <w:p w14:paraId="533D2334" w14:textId="5D67C64B" w:rsidR="00D9335B" w:rsidRPr="00CE571E" w:rsidRDefault="00D9335B" w:rsidP="00C92484">
            <w:pPr>
              <w:rPr>
                <w:szCs w:val="22"/>
              </w:rPr>
            </w:pPr>
            <w:r w:rsidRPr="00CE571E">
              <w:rPr>
                <w:szCs w:val="22"/>
              </w:rPr>
              <w:t>Předpokládaná hodnota veřejné zakázky:</w:t>
            </w:r>
          </w:p>
        </w:tc>
        <w:tc>
          <w:tcPr>
            <w:tcW w:w="3959" w:type="dxa"/>
          </w:tcPr>
          <w:p w14:paraId="6B7C68EA" w14:textId="0B202B7B" w:rsidR="00D9335B" w:rsidRPr="00CE571E" w:rsidRDefault="00CE571E" w:rsidP="00C92484">
            <w:pPr>
              <w:rPr>
                <w:szCs w:val="22"/>
              </w:rPr>
            </w:pPr>
            <w:r w:rsidRPr="00CE571E">
              <w:rPr>
                <w:szCs w:val="22"/>
              </w:rPr>
              <w:t xml:space="preserve">11 504 971,- Kč </w:t>
            </w:r>
          </w:p>
        </w:tc>
      </w:tr>
      <w:tr w:rsidR="00D9335B" w:rsidRPr="00CE571E" w14:paraId="31C4543E" w14:textId="77777777" w:rsidTr="00A01C29">
        <w:tc>
          <w:tcPr>
            <w:tcW w:w="4536" w:type="dxa"/>
          </w:tcPr>
          <w:p w14:paraId="721F6E9A" w14:textId="62A2F47F" w:rsidR="00D9335B" w:rsidRPr="00CE571E" w:rsidRDefault="00D9335B" w:rsidP="00C92484">
            <w:pPr>
              <w:rPr>
                <w:szCs w:val="22"/>
              </w:rPr>
            </w:pPr>
            <w:r w:rsidRPr="00CE571E">
              <w:rPr>
                <w:szCs w:val="22"/>
              </w:rPr>
              <w:t>Forma zadávacího řízení:</w:t>
            </w:r>
          </w:p>
        </w:tc>
        <w:tc>
          <w:tcPr>
            <w:tcW w:w="3959" w:type="dxa"/>
          </w:tcPr>
          <w:p w14:paraId="3AE301AE" w14:textId="1287F611" w:rsidR="00D9335B" w:rsidRPr="00CE571E" w:rsidRDefault="00C577EA" w:rsidP="00C92484">
            <w:pPr>
              <w:rPr>
                <w:szCs w:val="22"/>
              </w:rPr>
            </w:pPr>
            <w:r w:rsidRPr="00CE571E">
              <w:rPr>
                <w:szCs w:val="22"/>
              </w:rPr>
              <w:t>zjednodušené podlimitní řízení</w:t>
            </w:r>
          </w:p>
        </w:tc>
      </w:tr>
      <w:tr w:rsidR="00D9335B" w:rsidRPr="00CE571E" w14:paraId="0E1E716F" w14:textId="77777777" w:rsidTr="00A01C29">
        <w:tc>
          <w:tcPr>
            <w:tcW w:w="4536" w:type="dxa"/>
          </w:tcPr>
          <w:p w14:paraId="53E094CE" w14:textId="7BC8D2CA" w:rsidR="00D9335B" w:rsidRPr="00CE571E" w:rsidRDefault="00D9335B" w:rsidP="00C92484">
            <w:pPr>
              <w:rPr>
                <w:szCs w:val="22"/>
              </w:rPr>
            </w:pPr>
            <w:r w:rsidRPr="00CE571E">
              <w:rPr>
                <w:szCs w:val="22"/>
              </w:rPr>
              <w:t>Veřejná zakázka rozdělena na části:</w:t>
            </w:r>
          </w:p>
        </w:tc>
        <w:tc>
          <w:tcPr>
            <w:tcW w:w="3959" w:type="dxa"/>
          </w:tcPr>
          <w:p w14:paraId="69B98B35" w14:textId="6D2108D0" w:rsidR="00D9335B" w:rsidRPr="00CE571E" w:rsidRDefault="00D9335B" w:rsidP="00C92484">
            <w:pPr>
              <w:rPr>
                <w:szCs w:val="22"/>
              </w:rPr>
            </w:pPr>
            <w:r w:rsidRPr="00CE571E">
              <w:rPr>
                <w:szCs w:val="22"/>
              </w:rPr>
              <w:t>Ne</w:t>
            </w:r>
          </w:p>
        </w:tc>
      </w:tr>
      <w:tr w:rsidR="00D9335B" w:rsidRPr="00D9335B" w14:paraId="3BEFE886" w14:textId="77777777" w:rsidTr="00A01C29">
        <w:tc>
          <w:tcPr>
            <w:tcW w:w="4536" w:type="dxa"/>
          </w:tcPr>
          <w:p w14:paraId="40F2687F" w14:textId="3F3AD65D" w:rsidR="00D9335B" w:rsidRPr="00CE571E" w:rsidRDefault="00D9335B" w:rsidP="00C92484">
            <w:pPr>
              <w:rPr>
                <w:szCs w:val="22"/>
              </w:rPr>
            </w:pPr>
            <w:r w:rsidRPr="00CE571E">
              <w:rPr>
                <w:szCs w:val="22"/>
              </w:rPr>
              <w:t>Způsob podání a příjmu nabídek:</w:t>
            </w:r>
          </w:p>
        </w:tc>
        <w:tc>
          <w:tcPr>
            <w:tcW w:w="3959" w:type="dxa"/>
          </w:tcPr>
          <w:p w14:paraId="2E9F9A51" w14:textId="14667475" w:rsidR="00D9335B" w:rsidRPr="00D9335B" w:rsidRDefault="00D9335B" w:rsidP="00C92484">
            <w:pPr>
              <w:rPr>
                <w:szCs w:val="22"/>
              </w:rPr>
            </w:pPr>
            <w:r w:rsidRPr="00CE571E">
              <w:rPr>
                <w:szCs w:val="22"/>
              </w:rPr>
              <w:t>elektronicky</w:t>
            </w:r>
          </w:p>
        </w:tc>
      </w:tr>
    </w:tbl>
    <w:p w14:paraId="3CF40E25" w14:textId="32448FC8" w:rsidR="00726424" w:rsidRPr="00C92484" w:rsidRDefault="00726424" w:rsidP="00760B30">
      <w:pPr>
        <w:pStyle w:val="Nadpis1"/>
      </w:pPr>
      <w:r w:rsidRPr="00C92484">
        <w:t>Předmět smlouvy</w:t>
      </w:r>
    </w:p>
    <w:p w14:paraId="298DD5C0" w14:textId="77777777" w:rsidR="00726424" w:rsidRPr="00C92484" w:rsidRDefault="00726424" w:rsidP="00BF7182">
      <w:pPr>
        <w:pStyle w:val="Nadpis2"/>
      </w:pPr>
      <w:r w:rsidRPr="00C92484">
        <w:t xml:space="preserve">Předmět smlouvy se dále specifikuje jako zastupování příkazce v rámci celého průběhu zadávacího řízení (dále jen </w:t>
      </w:r>
      <w:r w:rsidR="00BE2D3C" w:rsidRPr="00C92484">
        <w:t>„</w:t>
      </w:r>
      <w:r w:rsidRPr="00C92484">
        <w:t>zadání</w:t>
      </w:r>
      <w:r w:rsidR="00BE2D3C" w:rsidRPr="00C92484">
        <w:t>“</w:t>
      </w:r>
      <w:r w:rsidRPr="00C92484">
        <w:t>) formou definovanou v preambuli</w:t>
      </w:r>
      <w:r w:rsidR="00BE2D3C" w:rsidRPr="00C92484">
        <w:t xml:space="preserve"> v souladu se zákonem, </w:t>
      </w:r>
      <w:r w:rsidRPr="00C92484">
        <w:t xml:space="preserve">včetně prováděcích právních předpisů.  </w:t>
      </w:r>
    </w:p>
    <w:p w14:paraId="657CD4ED"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3052E09D" w14:textId="77777777" w:rsidR="00726424" w:rsidRPr="00C92484" w:rsidRDefault="00EA7E7F" w:rsidP="000805ED">
      <w:pPr>
        <w:pStyle w:val="Nadpis3"/>
        <w:numPr>
          <w:ilvl w:val="2"/>
          <w:numId w:val="4"/>
        </w:numPr>
      </w:pPr>
      <w:r w:rsidRPr="00C92484">
        <w:t>z</w:t>
      </w:r>
      <w:r w:rsidR="00726424" w:rsidRPr="00C92484">
        <w:t>pracování návrhu textové části zadávací dokumentace v podrobnostech stanovených zákonem v rozsahu nejméně</w:t>
      </w:r>
      <w:r w:rsidRPr="00C92484">
        <w:t>:</w:t>
      </w:r>
    </w:p>
    <w:p w14:paraId="7D397D37" w14:textId="77777777" w:rsidR="00703901" w:rsidRPr="00C92484" w:rsidRDefault="00703901" w:rsidP="00F5189F">
      <w:pPr>
        <w:pStyle w:val="Nadpis4"/>
      </w:pPr>
      <w:r w:rsidRPr="00C92484">
        <w:t>popis předmětu veřejné zakázky, klasifikace předmětu dle CPV</w:t>
      </w:r>
    </w:p>
    <w:p w14:paraId="2185A550" w14:textId="77777777" w:rsidR="00703901" w:rsidRPr="00C92484" w:rsidRDefault="00703901" w:rsidP="00F5189F">
      <w:pPr>
        <w:pStyle w:val="Nadpis4"/>
      </w:pPr>
      <w:r w:rsidRPr="00C92484">
        <w:t>návrh požadavků na kvalifikaci (způsobilosti) dodavatelů</w:t>
      </w:r>
    </w:p>
    <w:p w14:paraId="1F23AB22" w14:textId="77777777" w:rsidR="00703901" w:rsidRPr="00C92484" w:rsidRDefault="00703901" w:rsidP="00F5189F">
      <w:pPr>
        <w:pStyle w:val="Nadpis4"/>
      </w:pPr>
      <w:r w:rsidRPr="00C92484">
        <w:t>návrh kritérií a způsobu hodnocení</w:t>
      </w:r>
    </w:p>
    <w:p w14:paraId="3668EC40" w14:textId="77777777" w:rsidR="00703901" w:rsidRPr="00C92484" w:rsidRDefault="00703901" w:rsidP="00F5189F">
      <w:pPr>
        <w:pStyle w:val="Nadpis4"/>
      </w:pPr>
      <w:r w:rsidRPr="00C92484">
        <w:t xml:space="preserve">požadavky na jednotný způsob zpracování nabídkové ceny </w:t>
      </w:r>
    </w:p>
    <w:p w14:paraId="723C363A" w14:textId="77777777" w:rsidR="00703901" w:rsidRPr="00C92484" w:rsidRDefault="00703901" w:rsidP="00F5189F">
      <w:pPr>
        <w:pStyle w:val="Nadpis4"/>
      </w:pPr>
      <w:r w:rsidRPr="00C92484">
        <w:t>podmínky a požadavky na zpracování nabídky</w:t>
      </w:r>
    </w:p>
    <w:p w14:paraId="62F51366" w14:textId="0AF94D41" w:rsidR="00726424" w:rsidRPr="00C92484" w:rsidRDefault="00703901" w:rsidP="00F5189F">
      <w:pPr>
        <w:pStyle w:val="Nadpis4"/>
      </w:pPr>
      <w:r w:rsidRPr="00C92484">
        <w:t xml:space="preserve">obchodní podmínky </w:t>
      </w:r>
      <w:r w:rsidRPr="00791B11">
        <w:t>(poskytne příkazce, nedohodnou-li se smluvní strany jinak) – příkazník provede jejich kontrolu, soulad se zadávací dokumentací, případně navrhne jejich úpravu</w:t>
      </w:r>
      <w:r w:rsidRPr="00C92484">
        <w:t>;</w:t>
      </w:r>
    </w:p>
    <w:p w14:paraId="6EF6113C" w14:textId="293182CE" w:rsidR="00726424" w:rsidRPr="00C92484" w:rsidRDefault="00703901" w:rsidP="007C79CC">
      <w:pPr>
        <w:pStyle w:val="Nadpis3"/>
      </w:pPr>
      <w:r w:rsidRPr="00C92484">
        <w:t>projednání návrhu textové části zadávací dokumentace s příkazcem a vyhotovení vzájemně odsouhlaseného konečného znění všech částí textové zadávací dokumentace;</w:t>
      </w:r>
    </w:p>
    <w:p w14:paraId="71001B30" w14:textId="007C498B" w:rsidR="003F2CCC" w:rsidRPr="00C92484" w:rsidRDefault="00AE7A6B" w:rsidP="007C79CC">
      <w:pPr>
        <w:pStyle w:val="Nadpis3"/>
      </w:pPr>
      <w:r>
        <w:rPr>
          <w:rFonts w:cs="Arial"/>
          <w:szCs w:val="22"/>
        </w:rPr>
        <w:t>zpracování Výzvy k podání nabídky k zahájení zadávacího řízení</w:t>
      </w:r>
      <w:r w:rsidR="003F2CCC" w:rsidRPr="00C92484">
        <w:t xml:space="preserve">; </w:t>
      </w:r>
    </w:p>
    <w:p w14:paraId="2C1FEBF6" w14:textId="1ADB74D0" w:rsidR="003F2CCC" w:rsidRPr="00C92484" w:rsidRDefault="00AE7A6B" w:rsidP="007C79CC">
      <w:pPr>
        <w:pStyle w:val="Nadpis3"/>
      </w:pPr>
      <w:r w:rsidRPr="00D66D0A">
        <w:rPr>
          <w:rFonts w:cs="Arial"/>
          <w:szCs w:val="22"/>
        </w:rPr>
        <w:t>uveřejnění Výzvy k podání nabídky a zadávací dokumentace</w:t>
      </w:r>
      <w:r>
        <w:rPr>
          <w:rFonts w:cs="Arial"/>
          <w:szCs w:val="22"/>
        </w:rPr>
        <w:t xml:space="preserve"> včetně certifkátu pro šifrování nabídek</w:t>
      </w:r>
      <w:r w:rsidR="003F2CCC" w:rsidRPr="00C92484">
        <w:t>;</w:t>
      </w:r>
    </w:p>
    <w:p w14:paraId="11BA7141" w14:textId="160716ED" w:rsidR="00703901" w:rsidRPr="00C92484" w:rsidRDefault="001502BB" w:rsidP="007C79CC">
      <w:pPr>
        <w:pStyle w:val="Nadpis3"/>
      </w:pPr>
      <w:r w:rsidRPr="00D66D0A">
        <w:rPr>
          <w:rFonts w:cs="Arial"/>
          <w:szCs w:val="22"/>
        </w:rPr>
        <w:t>odeslání Výzvy k podání nabídky dodavatelům, které určí příkazce (pokud je stanoví)</w:t>
      </w:r>
      <w:r w:rsidR="00703901" w:rsidRPr="00C92484">
        <w:t>;</w:t>
      </w:r>
    </w:p>
    <w:p w14:paraId="5FAC0904" w14:textId="49AB60E0" w:rsidR="00A575C6" w:rsidRPr="00C92484" w:rsidRDefault="00703901" w:rsidP="007C79CC">
      <w:pPr>
        <w:pStyle w:val="Nadpis3"/>
      </w:pPr>
      <w:r w:rsidRPr="00C92484">
        <w:t>předání části zadávací dokumentace, kterou nebylo možno zpřístupnit na profilu zadavatele, dodavatelům, kteří požádali o její poskytnutí (pokud nastane);</w:t>
      </w:r>
    </w:p>
    <w:p w14:paraId="65E2D7AF" w14:textId="545F6783" w:rsidR="00726424" w:rsidRPr="00C92484" w:rsidRDefault="00572F72" w:rsidP="007C79CC">
      <w:pPr>
        <w:pStyle w:val="Nadpis3"/>
      </w:pPr>
      <w:r w:rsidRPr="00C92484">
        <w:t>zpracování vysvětlení zadávací dokumentace a jeho poskytnutí / uveřejnění ve lhůtě, způsobem a formou stanovenou zákonem;</w:t>
      </w:r>
    </w:p>
    <w:p w14:paraId="4A7950BB" w14:textId="5B9C84DA" w:rsidR="00284668" w:rsidRPr="00C92484" w:rsidRDefault="00572F72" w:rsidP="007C79CC">
      <w:pPr>
        <w:pStyle w:val="Nadpis3"/>
      </w:pPr>
      <w:r w:rsidRPr="00C92484">
        <w:t>nastavení parametrizace pro otevírání nabídek;</w:t>
      </w:r>
    </w:p>
    <w:p w14:paraId="1EA174D7" w14:textId="4DEC7804" w:rsidR="00572F72" w:rsidRPr="00C92484" w:rsidRDefault="00572F72" w:rsidP="007C79CC">
      <w:pPr>
        <w:pStyle w:val="Nadpis3"/>
      </w:pPr>
      <w:r w:rsidRPr="00C92484">
        <w:t>organizační zabezpečení otevírání nabídek, včetně zpracování protokolu o otevírání nabídek</w:t>
      </w:r>
      <w:r w:rsidR="00787D86" w:rsidRPr="00C92484">
        <w:t xml:space="preserve"> (kopii vydá na vyžádání členu komise)</w:t>
      </w:r>
      <w:r w:rsidRPr="00C92484">
        <w:t>;</w:t>
      </w:r>
    </w:p>
    <w:p w14:paraId="5C7D9600" w14:textId="27EEAC04" w:rsidR="00572F72" w:rsidRPr="00C92484" w:rsidRDefault="00572F72" w:rsidP="007C79CC">
      <w:pPr>
        <w:pStyle w:val="Nadpis3"/>
      </w:pPr>
      <w:r w:rsidRPr="00C92484">
        <w:t>zpracování pozvánek pro členy komise;</w:t>
      </w:r>
    </w:p>
    <w:p w14:paraId="0A49EE66" w14:textId="00372A54"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7CF1283C" w14:textId="3B13A78D" w:rsidR="00726424" w:rsidRPr="00C92484" w:rsidRDefault="00572F72" w:rsidP="007C79CC">
      <w:pPr>
        <w:pStyle w:val="Nadpis3"/>
      </w:pPr>
      <w:r w:rsidRPr="00C92484">
        <w:t xml:space="preserve">příprava posouzení splnění podmínek účasti v zadávacím řízení a hodnocení nabídek; hodnocení nabídek může předcházet posouzení splnění podmínek </w:t>
      </w:r>
      <w:r w:rsidRPr="00C92484">
        <w:lastRenderedPageBreak/>
        <w:t>účasti – podmínky účasti v zadávacím řízení budou posouzeny vždy alespoň u vybraného dodavatele;</w:t>
      </w:r>
    </w:p>
    <w:p w14:paraId="4DEB1E1F" w14:textId="4DB0D299" w:rsidR="00572F72" w:rsidRPr="00C92484" w:rsidRDefault="00572F72" w:rsidP="007C79CC">
      <w:pPr>
        <w:pStyle w:val="Nadpis3"/>
      </w:pPr>
      <w:r w:rsidRPr="00C92484">
        <w:t>zabezpečení posouzení kvalifikace, obch</w:t>
      </w:r>
      <w:r w:rsidR="00F5503D" w:rsidRPr="00C92484">
        <w:t>odních a technických podmínek –</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4AA17849" w14:textId="34179ECA" w:rsidR="00D51BA1" w:rsidRPr="00C92484" w:rsidRDefault="00572F72" w:rsidP="007C79CC">
      <w:pPr>
        <w:pStyle w:val="Nadpis3"/>
      </w:pPr>
      <w:r w:rsidRPr="00C92484">
        <w:t>zpracování případných žádostí o písemné objasnění (či doplnění) nabídky/kvalifikace/mimořádně nízké nabídkové ceny dle pokynů komise, a jejich odeslání;</w:t>
      </w:r>
    </w:p>
    <w:p w14:paraId="2F9FFD89" w14:textId="7A289E15"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členu komise)</w:t>
      </w:r>
      <w:r w:rsidRPr="00C92484">
        <w:t>;</w:t>
      </w:r>
    </w:p>
    <w:p w14:paraId="0F4AE897" w14:textId="4DBABEA9" w:rsidR="00572F72" w:rsidRPr="00C92484" w:rsidRDefault="00572F72" w:rsidP="007C79CC">
      <w:pPr>
        <w:pStyle w:val="Nadpis3"/>
      </w:pPr>
      <w:r w:rsidRPr="00C92484">
        <w:t>zpracování rozhodnutí zadavatele o výběru dodavatele k podpisu příkazce a jeho odeslání všem dotčeným účastníkům, případně uveřejnění na profilu zadavatele, je-li příkazcem požadováno</w:t>
      </w:r>
      <w:r w:rsidR="001502BB">
        <w:t xml:space="preserve"> </w:t>
      </w:r>
      <w:r w:rsidR="001502BB">
        <w:rPr>
          <w:rFonts w:cs="Arial"/>
          <w:bCs/>
          <w:color w:val="000000"/>
          <w:szCs w:val="22"/>
        </w:rPr>
        <w:t>či vyhrazeno zadávací dokumentací</w:t>
      </w:r>
      <w:r w:rsidRPr="00C92484">
        <w:t>;</w:t>
      </w:r>
    </w:p>
    <w:p w14:paraId="2F907757" w14:textId="1D106E14" w:rsidR="00557B8F" w:rsidRPr="00C92484" w:rsidRDefault="00572F72" w:rsidP="007C79CC">
      <w:pPr>
        <w:pStyle w:val="Nadpis3"/>
      </w:pPr>
      <w:r w:rsidRPr="00C92484">
        <w:t>zpracování rozhodnutí zadavatele o vyloučení účastníka ze zadávacího řízení (pokud nastane) k podpisu příkazce a jeho odeslání, případně uveřejnění na profilu zadavatele, je-li příkazcem požadováno</w:t>
      </w:r>
      <w:r w:rsidR="00170455">
        <w:t xml:space="preserve"> </w:t>
      </w:r>
      <w:r w:rsidR="00170455">
        <w:rPr>
          <w:rFonts w:cs="Arial"/>
          <w:bCs/>
          <w:color w:val="000000"/>
          <w:szCs w:val="22"/>
        </w:rPr>
        <w:t>či vyhrazeno zadávací dokumentací</w:t>
      </w:r>
      <w:r w:rsidRPr="00C92484">
        <w:t>;</w:t>
      </w:r>
    </w:p>
    <w:p w14:paraId="6698AD6F" w14:textId="272C36A5" w:rsidR="00572F72" w:rsidRPr="00C92484" w:rsidRDefault="00572F72" w:rsidP="007C79CC">
      <w:pPr>
        <w:pStyle w:val="Nadpis3"/>
      </w:pPr>
      <w:r w:rsidRPr="00C92484">
        <w:t>zpracování rozhodnutí zadavatele o zrušení zadávacího řízení (pokud nastane) k podpisu příkazce a jeho odeslání všem dotčeným účastníkům, případně uveřejnění na profilu zadavatele, je-li příkazcem požadováno;</w:t>
      </w:r>
    </w:p>
    <w:p w14:paraId="66391741" w14:textId="17DD07FA" w:rsidR="00572F72" w:rsidRPr="00C92484" w:rsidRDefault="00572F72" w:rsidP="007C79CC">
      <w:pPr>
        <w:pStyle w:val="Nadpis3"/>
      </w:pPr>
      <w:r w:rsidRPr="00C92484">
        <w:t>zpracování výzvy vybranému dodavateli a zajištění komunikace s vybraným dodavatelem v rámci poskytování součinnosti a předkládání dokladů a informací před podpisem smlouvy v souladu se zákonem;</w:t>
      </w:r>
    </w:p>
    <w:p w14:paraId="75DF0DE1"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266D97AD" w14:textId="1102990F" w:rsidR="00726424" w:rsidRPr="00C92484" w:rsidRDefault="00462FE0" w:rsidP="007C79CC">
      <w:pPr>
        <w:pStyle w:val="Nadpis3"/>
      </w:pPr>
      <w:r w:rsidRPr="00C92484">
        <w:t>u</w:t>
      </w:r>
      <w:r w:rsidR="00572F72" w:rsidRPr="00C92484">
        <w:t>veřejnění výsledku</w:t>
      </w:r>
      <w:r w:rsidR="00726424" w:rsidRPr="00C92484">
        <w:t xml:space="preserve"> zadávacího řízení ve Věstníku veřejných zakázek</w:t>
      </w:r>
      <w:r w:rsidRPr="00C92484">
        <w:t>;</w:t>
      </w:r>
    </w:p>
    <w:p w14:paraId="5560A0B6" w14:textId="18ED8077" w:rsidR="00726424" w:rsidRPr="00C92484" w:rsidRDefault="00572F72" w:rsidP="007C79CC">
      <w:pPr>
        <w:pStyle w:val="Nadpis3"/>
      </w:pPr>
      <w:r w:rsidRPr="00C92484">
        <w:t>zpracování Písemné zprávy zadavatele o průběhu zadávacího řízení a její uveřejnění;</w:t>
      </w:r>
    </w:p>
    <w:p w14:paraId="2ECF0F7C" w14:textId="6FC56B42" w:rsidR="00726424" w:rsidRPr="00C92484" w:rsidRDefault="00572F72" w:rsidP="007C79CC">
      <w:pPr>
        <w:pStyle w:val="Nadpis3"/>
      </w:pPr>
      <w:r w:rsidRPr="00C92484">
        <w:t>kompletace a předání archivní dokumentace o průběhu zadání v jednom vyhotovení (originál).</w:t>
      </w:r>
      <w:r w:rsidR="00BD1463" w:rsidRPr="00BD1463">
        <w:rPr>
          <w:szCs w:val="22"/>
        </w:rPr>
        <w:t xml:space="preserve"> </w:t>
      </w:r>
      <w:r w:rsidR="00BD1463">
        <w:rPr>
          <w:szCs w:val="22"/>
        </w:rPr>
        <w:t>Originály dokumentů v elektronické podobě budou předány ve formě stanovené Příkazcem, zejména prostřednictvím datové zprávy (zpráv) ISDS, nedohodnou-li se smluvní strany jinak.</w:t>
      </w:r>
    </w:p>
    <w:p w14:paraId="5891D167" w14:textId="2647CA50" w:rsidR="00726424" w:rsidRPr="00C92484" w:rsidRDefault="00572F72" w:rsidP="00760B30">
      <w:pPr>
        <w:pStyle w:val="Nadpis2"/>
      </w:pPr>
      <w:r w:rsidRPr="00C92484">
        <w:t>Příkazník se dále zavazuje vypracovat veškeré dokumenty, vyjádření a stanoviska při vyřizování případných námitek účastníků či při poskytování součinnosti Úřadu pro ochranu hospodářské soutěže (dále jen „ÚOHS“) a ve správním řízení jím vedeném, a to zejména:</w:t>
      </w:r>
    </w:p>
    <w:p w14:paraId="5E6AF604" w14:textId="77777777" w:rsidR="00572F72" w:rsidRPr="00C92484" w:rsidRDefault="00572F72" w:rsidP="00760B30">
      <w:pPr>
        <w:pStyle w:val="Nadpis3"/>
      </w:pPr>
      <w:r w:rsidRPr="00C92484">
        <w:t>zpracování návrhu rozhodnutí zadavatele o námitkách účastníků případně podaných zadavateli, a odeslání zadavatelem podepsaného rozhodnutí;</w:t>
      </w:r>
    </w:p>
    <w:p w14:paraId="4C16BD67" w14:textId="77777777" w:rsidR="00572F72" w:rsidRPr="00C92484" w:rsidRDefault="00572F72" w:rsidP="00760B30">
      <w:pPr>
        <w:pStyle w:val="Nadpis3"/>
      </w:pPr>
      <w:r w:rsidRPr="00C92484">
        <w:t>zpracování návrhu vyjádření zadavatele pro ÚOHS v případě, že by některý z účastníků podal k tomuto orgánu návrh na přezkoumání úkonů zadavatele / jiná osoba podala podnět k přezkoumání úkonů zadavatele;</w:t>
      </w:r>
    </w:p>
    <w:p w14:paraId="16B2C274" w14:textId="77777777" w:rsidR="00572F72" w:rsidRPr="00C92484" w:rsidRDefault="00572F72" w:rsidP="00760B30">
      <w:pPr>
        <w:pStyle w:val="Nadpis3"/>
      </w:pPr>
      <w:r w:rsidRPr="00C92484">
        <w:t>zastupování zadavatele ve správním řízení vedeném ÚOHS;</w:t>
      </w:r>
    </w:p>
    <w:p w14:paraId="15DD2393" w14:textId="31A57C64" w:rsidR="00726424" w:rsidRPr="00C92484" w:rsidRDefault="00572F72" w:rsidP="002C08F7">
      <w:pPr>
        <w:pStyle w:val="Nadpis3"/>
      </w:pPr>
      <w:r w:rsidRPr="00C92484">
        <w:t>předání dokumentace o veřejné zakázce včetně vyjádření zadavatele ÚOHS ve lhůtě a způsobem stanoveným zákonem.</w:t>
      </w:r>
    </w:p>
    <w:p w14:paraId="289A9984" w14:textId="0D7F6486" w:rsidR="00726424" w:rsidRPr="00C92484" w:rsidRDefault="00572F72" w:rsidP="002C08F7">
      <w:pPr>
        <w:pStyle w:val="Nadpis2"/>
      </w:pPr>
      <w:r w:rsidRPr="00C92484">
        <w:lastRenderedPageBreak/>
        <w:t>V dokumentaci o veřejné zakázce je příkazník povinen zajistit písemnou evidenci všech provedených úkonů mezi zadavatelem a dodavateli vztahujících se k zadávané veřejné zakázce a písemnou evidenci všech úkonů vůči správci Věstníku veřejných zakázek a vůči orgánu dohledu.</w:t>
      </w:r>
    </w:p>
    <w:p w14:paraId="76C4B820" w14:textId="192324F8" w:rsidR="001D27F0" w:rsidRPr="00C92484" w:rsidRDefault="00415175" w:rsidP="002C08F7">
      <w:pPr>
        <w:pStyle w:val="Nadpis2"/>
      </w:pPr>
      <w:r w:rsidRPr="00C92484">
        <w:t>Jako výsledek činnosti příkazníka předá příkazník příkazci veškerou dokumentaci o průběhu zadávacího řízení. Tato dokumentace bude  obsahovat veškeré nabídky,  doklady, zápisy a protokoly z jednání včetně související komunikace v průběhu zadávacího řízení, jejichž pořízení vyžaduje zákon.</w:t>
      </w:r>
    </w:p>
    <w:p w14:paraId="6BF4D374" w14:textId="5A086AD1" w:rsidR="00726424" w:rsidRPr="00C92484" w:rsidRDefault="00415175" w:rsidP="002C08F7">
      <w:pPr>
        <w:pStyle w:val="Nadpis2"/>
      </w:pPr>
      <w:r w:rsidRPr="00C92484">
        <w:t>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průběh předmětného zadávacího řízení, a to ve lhůtách stanovených zákonem, popř. v předstihu tak, aby byly dodrženy (zákonné) lhůty pro činnosti, které má vykonat přímo příkazce. Pokud příkazník některou z těchto činností neprovede nebo nezajistí, považují to obě smluvní strany za podstatné porušení smlouvy.</w:t>
      </w:r>
    </w:p>
    <w:p w14:paraId="67686A06" w14:textId="79FB1904" w:rsidR="00726424" w:rsidRPr="00C92484" w:rsidRDefault="00726424" w:rsidP="002C08F7">
      <w:pPr>
        <w:pStyle w:val="Nadpis1"/>
      </w:pPr>
      <w:r w:rsidRPr="00C92484">
        <w:t>Čestné prohlášení příkazníka</w:t>
      </w:r>
    </w:p>
    <w:p w14:paraId="3C32EFB9" w14:textId="230BCFF7" w:rsidR="00726424" w:rsidRPr="00C92484" w:rsidRDefault="00DB2ED8" w:rsidP="002C08F7">
      <w:pPr>
        <w:pStyle w:val="Nadpis2"/>
      </w:pPr>
      <w:r w:rsidRPr="00C92484">
        <w:t>Příkazník čestně prohlašuje, že v době podpisu této smlouvy se nenachází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14:paraId="2D6233CB" w14:textId="6902CB0A" w:rsidR="00726424" w:rsidRPr="00C92484" w:rsidRDefault="00726424" w:rsidP="002C08F7">
      <w:pPr>
        <w:pStyle w:val="Nadpis1"/>
      </w:pPr>
      <w:r w:rsidRPr="00C92484">
        <w:t>Čas plnění</w:t>
      </w:r>
    </w:p>
    <w:p w14:paraId="1198CDAC" w14:textId="5EF081ED" w:rsidR="00726424" w:rsidRPr="00C92484" w:rsidRDefault="0049653F" w:rsidP="00760B30">
      <w:pPr>
        <w:pStyle w:val="Nadpis2"/>
      </w:pPr>
      <w:r w:rsidRPr="00C92484">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42428FBA" w14:textId="3C755065"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 kterých musí ze zákona rozhodnout příkazce sám. Prodlení příkazce v provedení těchto úkonů jde k tíži příkazce.</w:t>
      </w:r>
    </w:p>
    <w:p w14:paraId="60A8B901" w14:textId="61DB884F" w:rsidR="00726424" w:rsidRPr="00C92484" w:rsidRDefault="0049653F" w:rsidP="00760B30">
      <w:pPr>
        <w:pStyle w:val="Nadpis2"/>
      </w:pPr>
      <w:r w:rsidRPr="00C92484">
        <w:t>Příkazce se zavazuje předat příkazníkovi kompletní vyhotovení dokladů a dokumentů vymezujících předmět veřejné zakázky včetně specifikace požadovaného množství zejména v elektronické podobě bezodkladně po uzavření této smlouvy, nejpozději</w:t>
      </w:r>
      <w:r w:rsidR="00EA2C87">
        <w:t xml:space="preserve"> do</w:t>
      </w:r>
      <w:r w:rsidRPr="00C92484">
        <w:t xml:space="preserve"> deset</w:t>
      </w:r>
      <w:r w:rsidR="00EA2C87">
        <w:t>i</w:t>
      </w:r>
      <w:r w:rsidRPr="00C92484">
        <w:t xml:space="preserve"> dnů, nedohodnou-li se smluvní strany jinak. Na tomto předání je závislé splnění všech následných termínů.</w:t>
      </w:r>
      <w:r w:rsidR="00726424" w:rsidRPr="00C92484">
        <w:t xml:space="preserve"> </w:t>
      </w:r>
    </w:p>
    <w:p w14:paraId="58FE5C02" w14:textId="5EFB6973" w:rsidR="00726424" w:rsidRPr="00C92484" w:rsidRDefault="0049653F" w:rsidP="00760B30">
      <w:pPr>
        <w:pStyle w:val="Nadpis2"/>
      </w:pPr>
      <w:r w:rsidRPr="00C92484">
        <w:t>Obě smluvní strany se dohodly na zahájení činnosti příkazníka bezodkladně po uzavření této smlouvy.</w:t>
      </w:r>
    </w:p>
    <w:p w14:paraId="631FC294" w14:textId="140A1051" w:rsidR="00B13B8F" w:rsidRPr="00C92484" w:rsidRDefault="0049653F" w:rsidP="002C08F7">
      <w:pPr>
        <w:pStyle w:val="Nadpis2"/>
      </w:pPr>
      <w:r w:rsidRPr="00C92484">
        <w:t>Za termín ukončení činnosti příkazníka je považován den předání kompletní archivní dokumentace o průběhu zadávacího řízení příkazci.</w:t>
      </w:r>
    </w:p>
    <w:p w14:paraId="2F2D7C2E" w14:textId="0D436A87" w:rsidR="00726424" w:rsidRPr="00C92484" w:rsidRDefault="00726424" w:rsidP="002C08F7">
      <w:pPr>
        <w:pStyle w:val="Nadpis1"/>
      </w:pPr>
      <w:r w:rsidRPr="00C92484">
        <w:lastRenderedPageBreak/>
        <w:t>Odměna příkazníka (cena)</w:t>
      </w:r>
    </w:p>
    <w:p w14:paraId="7F01B1BF"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2BEEC4D9" w14:textId="26303B2B" w:rsidR="00726424" w:rsidRPr="00CE571E" w:rsidRDefault="00726424" w:rsidP="00760B30">
      <w:pPr>
        <w:pStyle w:val="Nadpis2"/>
      </w:pPr>
      <w:bookmarkStart w:id="1" w:name="_Ref29886194"/>
      <w:r w:rsidRPr="00CE571E">
        <w:t>Odměna je stanovena ve výši:</w:t>
      </w:r>
      <w:bookmarkEnd w:id="1"/>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F5503D" w:rsidRPr="00CE571E" w14:paraId="334441E9" w14:textId="77777777" w:rsidTr="00F94865">
        <w:trPr>
          <w:jc w:val="center"/>
        </w:trPr>
        <w:tc>
          <w:tcPr>
            <w:tcW w:w="2835" w:type="dxa"/>
          </w:tcPr>
          <w:p w14:paraId="06C577F5" w14:textId="7787BE71" w:rsidR="00F5503D" w:rsidRPr="00CE571E" w:rsidRDefault="00F5503D" w:rsidP="00C92484">
            <w:pPr>
              <w:rPr>
                <w:b/>
              </w:rPr>
            </w:pPr>
            <w:r w:rsidRPr="00CE571E">
              <w:rPr>
                <w:b/>
              </w:rPr>
              <w:t>Cena bez DPH:</w:t>
            </w:r>
          </w:p>
        </w:tc>
        <w:tc>
          <w:tcPr>
            <w:tcW w:w="2972" w:type="dxa"/>
          </w:tcPr>
          <w:p w14:paraId="60979BE3" w14:textId="68F45150" w:rsidR="00F5503D" w:rsidRPr="00CE571E" w:rsidRDefault="00CE571E" w:rsidP="00C92484">
            <w:pPr>
              <w:rPr>
                <w:b/>
              </w:rPr>
            </w:pPr>
            <w:r w:rsidRPr="00CE571E">
              <w:rPr>
                <w:b/>
              </w:rPr>
              <w:t xml:space="preserve">50 000,- </w:t>
            </w:r>
            <w:r w:rsidR="00F5503D" w:rsidRPr="00CE571E">
              <w:rPr>
                <w:b/>
              </w:rPr>
              <w:t>Kč</w:t>
            </w:r>
          </w:p>
        </w:tc>
      </w:tr>
      <w:tr w:rsidR="00F5503D" w:rsidRPr="00CE571E" w14:paraId="242B35E3" w14:textId="77777777" w:rsidTr="00F94865">
        <w:trPr>
          <w:jc w:val="center"/>
        </w:trPr>
        <w:tc>
          <w:tcPr>
            <w:tcW w:w="2835" w:type="dxa"/>
          </w:tcPr>
          <w:p w14:paraId="5CA15771" w14:textId="530448A7" w:rsidR="00F5503D" w:rsidRPr="00CE571E" w:rsidRDefault="00F5503D" w:rsidP="00C92484">
            <w:pPr>
              <w:rPr>
                <w:b/>
              </w:rPr>
            </w:pPr>
            <w:r w:rsidRPr="00CE571E">
              <w:rPr>
                <w:b/>
              </w:rPr>
              <w:t>DPH 21 %:</w:t>
            </w:r>
            <w:r w:rsidRPr="00CE571E">
              <w:rPr>
                <w:b/>
              </w:rPr>
              <w:tab/>
            </w:r>
          </w:p>
        </w:tc>
        <w:tc>
          <w:tcPr>
            <w:tcW w:w="2972" w:type="dxa"/>
          </w:tcPr>
          <w:p w14:paraId="34A4750D" w14:textId="5474B390" w:rsidR="00F5503D" w:rsidRPr="00CE571E" w:rsidRDefault="00CE571E" w:rsidP="00C92484">
            <w:pPr>
              <w:rPr>
                <w:b/>
              </w:rPr>
            </w:pPr>
            <w:r w:rsidRPr="00CE571E">
              <w:rPr>
                <w:b/>
              </w:rPr>
              <w:t>10 500,-</w:t>
            </w:r>
            <w:r w:rsidR="00F5503D" w:rsidRPr="00CE571E">
              <w:rPr>
                <w:b/>
              </w:rPr>
              <w:t xml:space="preserve"> Kč</w:t>
            </w:r>
          </w:p>
        </w:tc>
      </w:tr>
      <w:tr w:rsidR="00F5503D" w:rsidRPr="00416860" w14:paraId="7B1B3F56" w14:textId="77777777" w:rsidTr="00F94865">
        <w:trPr>
          <w:trHeight w:val="461"/>
          <w:jc w:val="center"/>
        </w:trPr>
        <w:tc>
          <w:tcPr>
            <w:tcW w:w="2835" w:type="dxa"/>
          </w:tcPr>
          <w:p w14:paraId="28BF07DA" w14:textId="298EDBE6" w:rsidR="00F5503D" w:rsidRPr="00CE571E" w:rsidRDefault="00F5503D" w:rsidP="00C92484">
            <w:pPr>
              <w:rPr>
                <w:b/>
              </w:rPr>
            </w:pPr>
            <w:r w:rsidRPr="00CE571E">
              <w:rPr>
                <w:b/>
              </w:rPr>
              <w:t>Cena včetně DPH:</w:t>
            </w:r>
          </w:p>
        </w:tc>
        <w:tc>
          <w:tcPr>
            <w:tcW w:w="2972" w:type="dxa"/>
          </w:tcPr>
          <w:p w14:paraId="439D0D7D" w14:textId="277E2AF2" w:rsidR="00F5503D" w:rsidRPr="00416860" w:rsidRDefault="00CE571E" w:rsidP="00C92484">
            <w:pPr>
              <w:rPr>
                <w:b/>
              </w:rPr>
            </w:pPr>
            <w:r w:rsidRPr="00CE571E">
              <w:rPr>
                <w:b/>
              </w:rPr>
              <w:t>60 500,-</w:t>
            </w:r>
            <w:r w:rsidR="00F5503D" w:rsidRPr="00CE571E">
              <w:rPr>
                <w:b/>
              </w:rPr>
              <w:t xml:space="preserve"> Kč</w:t>
            </w:r>
          </w:p>
        </w:tc>
      </w:tr>
    </w:tbl>
    <w:p w14:paraId="50E5FF83" w14:textId="70225503" w:rsidR="00726424" w:rsidRPr="00C92484" w:rsidRDefault="00726424" w:rsidP="002C08F7">
      <w:pPr>
        <w:pStyle w:val="Nadpis2"/>
      </w:pPr>
      <w:r w:rsidRPr="00C92484">
        <w:t>V případě změny výše DPH, bude k ceně bez DPH dopočtena daň z přidané hodnoty ve výši platné v době vzniku zdanitelného plnění (v době podpisu smlouvy je platná sazba DPH ve výši 21 %).</w:t>
      </w:r>
    </w:p>
    <w:p w14:paraId="5D48D982" w14:textId="72ABF838" w:rsidR="00726424" w:rsidRPr="00C92484" w:rsidRDefault="00726424" w:rsidP="002C08F7">
      <w:pPr>
        <w:pStyle w:val="Nadpis2"/>
      </w:pPr>
      <w:r w:rsidRPr="00C92484">
        <w:t>Uvedená cena je cena nejvýše přípustná a lze ji překročit jen za podmínek definovaných touto smlouvou.</w:t>
      </w:r>
    </w:p>
    <w:p w14:paraId="4ECD3528" w14:textId="77777777" w:rsidR="00D34521" w:rsidRPr="00C92484" w:rsidRDefault="00D34521" w:rsidP="00760B30">
      <w:pPr>
        <w:pStyle w:val="Nadpis2"/>
      </w:pPr>
      <w:r w:rsidRPr="00C92484">
        <w:t>Cena obsahuje zejména:</w:t>
      </w:r>
    </w:p>
    <w:p w14:paraId="317D0CB5" w14:textId="49AE11A3" w:rsidR="00353E93" w:rsidRPr="00C92484" w:rsidRDefault="00353E93" w:rsidP="00760B30">
      <w:pPr>
        <w:pStyle w:val="Nadpis3"/>
      </w:pPr>
      <w:r w:rsidRPr="00C92484">
        <w:t xml:space="preserve">náklady na zpracování </w:t>
      </w:r>
      <w:r w:rsidR="007B2651" w:rsidRPr="00C92484">
        <w:t>textové části zadávací dokumentace;</w:t>
      </w:r>
    </w:p>
    <w:p w14:paraId="255D590B" w14:textId="044F5AB7" w:rsidR="00353E93" w:rsidRPr="00C92484" w:rsidRDefault="00353E93" w:rsidP="00760B30">
      <w:pPr>
        <w:pStyle w:val="Nadpis3"/>
      </w:pPr>
      <w:r w:rsidRPr="00C92484">
        <w:t xml:space="preserve">náklady a poplatky na zveřejnění všech </w:t>
      </w:r>
      <w:r w:rsidR="001025BC">
        <w:t xml:space="preserve">řádných předpokládaných </w:t>
      </w:r>
      <w:r w:rsidRPr="00C92484">
        <w:t>úkonů, které musí být ze zákona v průběhu zadávacího řízení veřejné zakázky zveřejněny</w:t>
      </w:r>
      <w:r w:rsidR="007B2651" w:rsidRPr="00C92484">
        <w:t>;</w:t>
      </w:r>
    </w:p>
    <w:p w14:paraId="092DB3F2" w14:textId="1E677518" w:rsidR="00353E93" w:rsidRPr="00C92484" w:rsidRDefault="007B2651" w:rsidP="00760B30">
      <w:pPr>
        <w:pStyle w:val="Nadpis3"/>
      </w:pPr>
      <w:r w:rsidRPr="00C92484">
        <w:t>náklady spojené s komunikací (telefon, poštovné, datové zprávy apod.);</w:t>
      </w:r>
    </w:p>
    <w:p w14:paraId="0203EEFE" w14:textId="3E0A0B2D" w:rsidR="007B2651" w:rsidRPr="00C92484" w:rsidRDefault="007B2651" w:rsidP="00760B30">
      <w:pPr>
        <w:pStyle w:val="Nadpis3"/>
      </w:pPr>
      <w:r w:rsidRPr="00C92484">
        <w:t>náklady na vypracování ostatních dokumentů v průběhu zadávacího řízení;</w:t>
      </w:r>
    </w:p>
    <w:p w14:paraId="395D0030" w14:textId="10D8BD60" w:rsidR="00353E93" w:rsidRPr="00C92484" w:rsidRDefault="007B2651" w:rsidP="00760B30">
      <w:pPr>
        <w:pStyle w:val="Nadpis3"/>
      </w:pPr>
      <w:r w:rsidRPr="00C92484">
        <w:t>náklady na přípravu posouzení a hodnocení nabídek a vypracování rekapitulace obsahu nabídek (bez ohledu na počet nabídek);</w:t>
      </w:r>
    </w:p>
    <w:p w14:paraId="3FDD10E5" w14:textId="350D1AFF" w:rsidR="00353E93" w:rsidRPr="00C92484" w:rsidRDefault="007B2651" w:rsidP="00760B30">
      <w:pPr>
        <w:pStyle w:val="Nadpis3"/>
      </w:pPr>
      <w:r w:rsidRPr="00C92484">
        <w:t>náklady na cestovné;</w:t>
      </w:r>
    </w:p>
    <w:p w14:paraId="1EDE0AC5" w14:textId="7BB55F31" w:rsidR="00353E93" w:rsidRPr="00C92484" w:rsidRDefault="00353E93" w:rsidP="00760B30">
      <w:pPr>
        <w:pStyle w:val="Nadpis3"/>
      </w:pPr>
      <w:r w:rsidRPr="00C92484">
        <w:t>mzdové náklady prac</w:t>
      </w:r>
      <w:r w:rsidR="007B2651" w:rsidRPr="00C92484">
        <w:t>ovníků příkazníka;</w:t>
      </w:r>
    </w:p>
    <w:p w14:paraId="474FD86B" w14:textId="33A89757" w:rsidR="00353E93" w:rsidRPr="00C92484" w:rsidRDefault="00353E93" w:rsidP="00760B30">
      <w:pPr>
        <w:pStyle w:val="Nadpis3"/>
      </w:pPr>
      <w:r w:rsidRPr="00C92484">
        <w:t>ostatní náklady nezbytné pro</w:t>
      </w:r>
      <w:r w:rsidR="007B2651" w:rsidRPr="00C92484">
        <w:t xml:space="preserve"> řádný průběh zadávacího řízení;</w:t>
      </w:r>
    </w:p>
    <w:p w14:paraId="5D2E6B31" w14:textId="132666B2" w:rsidR="00353E93" w:rsidRPr="00C92484" w:rsidRDefault="00353E93" w:rsidP="00760B30">
      <w:pPr>
        <w:pStyle w:val="Nadpis3"/>
      </w:pPr>
      <w:r w:rsidRPr="00C92484">
        <w:t>náklady a poplatky na zveřej</w:t>
      </w:r>
      <w:r w:rsidR="007B2651" w:rsidRPr="00C92484">
        <w:t>nění výsledků zadávacího řízení;</w:t>
      </w:r>
    </w:p>
    <w:p w14:paraId="387F23B8" w14:textId="4C624BB7" w:rsidR="00726424" w:rsidRPr="00C92484" w:rsidRDefault="00353E93" w:rsidP="002C08F7">
      <w:pPr>
        <w:pStyle w:val="Nadpis3"/>
      </w:pPr>
      <w:r w:rsidRPr="00C92484">
        <w:t>přiměřený zisk příkazníka.</w:t>
      </w:r>
    </w:p>
    <w:p w14:paraId="7AE03ED7" w14:textId="102303D0" w:rsidR="00B655FD" w:rsidRDefault="00B655FD" w:rsidP="002C08F7">
      <w:pPr>
        <w:pStyle w:val="Nadpis2"/>
      </w:pPr>
      <w:r>
        <w:t xml:space="preserve">Pokud dojde na pokyn příkazce, zaviněním příkazce či vadou příkazcem předaných podkladů ke změně či doplnění zadávací dokumentace (prostřednictvím Vysvětlení zadávací dokumentace) a souvisejícímu nezbytnému prodloužení lhůty pro podání nabídek, je příkazník oprávněn požadovat samostatně, nad rámec odměny sjednané v odst. </w:t>
      </w:r>
      <w:r>
        <w:fldChar w:fldCharType="begin"/>
      </w:r>
      <w:r>
        <w:instrText xml:space="preserve"> REF _Ref29886194 \r \h </w:instrText>
      </w:r>
      <w:r>
        <w:fldChar w:fldCharType="separate"/>
      </w:r>
      <w:r>
        <w:t>6.2</w:t>
      </w:r>
      <w:r>
        <w:fldChar w:fldCharType="end"/>
      </w:r>
      <w:r>
        <w:t>, úhradu účelně vynaložených nákladů souvisejících se zapracováním takových změn či doplnění zadávací dokumentace a prodloužením délky poskytování služeb, a to jednotlivě za každý případ takto poskytnutého vysvětlení zadávací dokumentace vedoucího k prodloužení lhůty pro podání nabídek ve výši maximálně 500 Kč vč. DPH. Úhradu těchto nákladů je příkazník oprávněn nárokovat v konečné faktuře s rozpisem fakturovaných částek, nedohodnou-li se smluvní strany na samostatné fakturaci těchto nákladů.</w:t>
      </w:r>
    </w:p>
    <w:p w14:paraId="4DA4AC76" w14:textId="063D5B32" w:rsidR="00726424" w:rsidRPr="00C92484" w:rsidRDefault="00726424" w:rsidP="002C08F7">
      <w:pPr>
        <w:pStyle w:val="Nadpis2"/>
      </w:pPr>
      <w:r w:rsidRPr="00C92484">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50EC2FA1" w14:textId="331500E4" w:rsidR="00726424" w:rsidRPr="00C92484" w:rsidRDefault="00726424" w:rsidP="002C08F7">
      <w:pPr>
        <w:pStyle w:val="Nadpis1"/>
      </w:pPr>
      <w:r w:rsidRPr="00C92484">
        <w:lastRenderedPageBreak/>
        <w:t>Fakturace a platební podmínky</w:t>
      </w:r>
    </w:p>
    <w:p w14:paraId="63F2FD99" w14:textId="332501C5" w:rsidR="001C3CA7" w:rsidRPr="00C92484" w:rsidRDefault="00E47068" w:rsidP="002C08F7">
      <w:pPr>
        <w:pStyle w:val="Nadpis2"/>
      </w:pPr>
      <w:r w:rsidRPr="00C92484">
        <w:t>Příkazce neposkytne příkazníkovi zálohu.</w:t>
      </w:r>
    </w:p>
    <w:p w14:paraId="716E5727" w14:textId="29A96DC6" w:rsidR="00726424" w:rsidRPr="00C92484" w:rsidRDefault="001C3CA7" w:rsidP="00760B30">
      <w:pPr>
        <w:pStyle w:val="Nadpis2"/>
      </w:pPr>
      <w:bookmarkStart w:id="2" w:name="_Ref29885380"/>
      <w:r w:rsidRPr="00C92484">
        <w:t xml:space="preserve">Nebude-li se jednat o specifické případy nezahájení či zrušení zadávacího řízení podle odst. </w:t>
      </w:r>
      <w:r w:rsidR="00333223">
        <w:fldChar w:fldCharType="begin"/>
      </w:r>
      <w:r w:rsidR="00333223">
        <w:instrText xml:space="preserve"> REF _Ref29885207 \r \h </w:instrText>
      </w:r>
      <w:r w:rsidR="00333223">
        <w:fldChar w:fldCharType="separate"/>
      </w:r>
      <w:r w:rsidR="00333223">
        <w:t>7.6</w:t>
      </w:r>
      <w:r w:rsidR="00333223">
        <w:fldChar w:fldCharType="end"/>
      </w:r>
      <w:r w:rsidR="00333223">
        <w:t xml:space="preserve"> a </w:t>
      </w:r>
      <w:r w:rsidR="00333223">
        <w:fldChar w:fldCharType="begin"/>
      </w:r>
      <w:r w:rsidR="00333223">
        <w:instrText xml:space="preserve"> REF _Ref29885219 \r \h </w:instrText>
      </w:r>
      <w:r w:rsidR="00333223">
        <w:fldChar w:fldCharType="separate"/>
      </w:r>
      <w:r w:rsidR="00333223">
        <w:t>7.7</w:t>
      </w:r>
      <w:r w:rsidR="00333223">
        <w:fldChar w:fldCharType="end"/>
      </w:r>
      <w:r w:rsidR="00333223">
        <w:t xml:space="preserve"> </w:t>
      </w:r>
      <w:r w:rsidRPr="00C92484">
        <w:t>a tomu příslušnému způsobu fakturace, budou provedené činnosti uhrazeny ve dvou samostatných splátkách, vždy na základě daňového dokladu (dále také „faktura“) příkazníka:</w:t>
      </w:r>
      <w:bookmarkEnd w:id="2"/>
    </w:p>
    <w:p w14:paraId="3112764B" w14:textId="78D56D85" w:rsidR="00726424" w:rsidRPr="00C92484" w:rsidRDefault="001C3CA7" w:rsidP="00760B30">
      <w:pPr>
        <w:pStyle w:val="Nadpis3"/>
      </w:pPr>
      <w:bookmarkStart w:id="3" w:name="_Ref29885520"/>
      <w:r w:rsidRPr="00C92484">
        <w:t>první fakturu vystaví příkazník ke dni otevírání nabídek (den zdanitelného plnění), a to ve výši</w:t>
      </w:r>
      <w:r w:rsidR="00CE571E">
        <w:t xml:space="preserve"> 25 000,- </w:t>
      </w:r>
      <w:r w:rsidRPr="00C92484">
        <w:t>Kč bez DPH (</w:t>
      </w:r>
      <w:r w:rsidRPr="00CD4BEA">
        <w:t>50 %</w:t>
      </w:r>
      <w:r w:rsidRPr="00C92484">
        <w:t xml:space="preserve"> z odměny),</w:t>
      </w:r>
      <w:bookmarkEnd w:id="3"/>
    </w:p>
    <w:p w14:paraId="381F26F1" w14:textId="3E4808BB" w:rsidR="00096A56" w:rsidRPr="00C92484" w:rsidRDefault="001C3CA7" w:rsidP="002C08F7">
      <w:pPr>
        <w:pStyle w:val="Nadpis3"/>
      </w:pPr>
      <w:r w:rsidRPr="00C92484">
        <w:t xml:space="preserve">konečnou fakturu vystaví příkazník po ukončení zadávacího řízení veřejné zakázky (uveřejnění výsledků zadávacího řízení v informačním systému, vyřešení všech případných námitek, stanovisek/rozkladu k ÚOHS aj.) a po předání originální dokumentace o průběhu zadání veřejné zakázky příkazci k archivaci. Výše konečné faktury činí  </w:t>
      </w:r>
      <w:r w:rsidR="00CE571E">
        <w:t>25 000,-</w:t>
      </w:r>
      <w:r w:rsidRPr="00C92484">
        <w:t xml:space="preserve"> Kč bez DPH (</w:t>
      </w:r>
      <w:r w:rsidRPr="00CD4BEA">
        <w:t>50 %</w:t>
      </w:r>
      <w:r w:rsidRPr="00C92484">
        <w:t xml:space="preserve"> z odměny).</w:t>
      </w:r>
    </w:p>
    <w:p w14:paraId="2949280E" w14:textId="7099584C"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7692680A" w14:textId="77777777" w:rsidR="00096A56" w:rsidRPr="00C92484" w:rsidRDefault="00096A56" w:rsidP="00627942">
      <w:pPr>
        <w:pStyle w:val="Nadpis2"/>
      </w:pPr>
      <w:r w:rsidRPr="00C92484">
        <w:t>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Součástí každé faktury musí být prohlášení příkazníka o tom, že:</w:t>
      </w:r>
    </w:p>
    <w:p w14:paraId="69AE485B" w14:textId="1CAED25A" w:rsidR="00096A56" w:rsidRPr="00C92484" w:rsidRDefault="00096A56" w:rsidP="00627942">
      <w:pPr>
        <w:pStyle w:val="Nadpis3"/>
      </w:pPr>
      <w:r w:rsidRPr="00C92484">
        <w:t>nemá v úmyslu nezaplatit daň z přidané hodnoty u zdanitelného plnění podle této faktury (dále jen „daň“),</w:t>
      </w:r>
    </w:p>
    <w:p w14:paraId="5E1ACDA8" w14:textId="0119D641" w:rsidR="00096A56" w:rsidRPr="00C92484" w:rsidRDefault="00096A56" w:rsidP="00627942">
      <w:pPr>
        <w:pStyle w:val="Nadpis3"/>
      </w:pPr>
      <w:r w:rsidRPr="00C92484">
        <w:t>mu nejsou známy skutečnosti nasvědčující tomu, že se dostane do postavení, kdy nemůže daň zaplatit a ani se ke dni vystavení této faktury v takovém postavení nenachází,</w:t>
      </w:r>
    </w:p>
    <w:p w14:paraId="455096E0" w14:textId="3AB35697" w:rsidR="00096A56" w:rsidRPr="00C92484" w:rsidRDefault="00096A56" w:rsidP="00627942">
      <w:pPr>
        <w:pStyle w:val="Nadpis3"/>
      </w:pPr>
      <w:r w:rsidRPr="00C92484">
        <w:t>nezkrátí daň nebo nevyláká daňovou výhodu,</w:t>
      </w:r>
    </w:p>
    <w:p w14:paraId="3FB8D7FB" w14:textId="4893A974" w:rsidR="00096A56" w:rsidRPr="00C92484" w:rsidRDefault="00096A56" w:rsidP="00627942">
      <w:pPr>
        <w:pStyle w:val="Nadpis3"/>
      </w:pPr>
      <w:r w:rsidRPr="00C92484">
        <w:t>úplata za plnění dle smlouvy není odchylná od obvyklé ceny,</w:t>
      </w:r>
    </w:p>
    <w:p w14:paraId="31429266" w14:textId="630531E7" w:rsidR="00096A56" w:rsidRPr="00C92484" w:rsidRDefault="00096A56" w:rsidP="00627942">
      <w:pPr>
        <w:pStyle w:val="Nadpis3"/>
      </w:pPr>
      <w:r w:rsidRPr="00C92484">
        <w:t>úplata za plnění dle smlouvy nebude poskytnuta zcela nebo zčásti bezhotovostním převodem na účet vedený poskytovatelem platebních služeb mimo tuzemsko,</w:t>
      </w:r>
    </w:p>
    <w:p w14:paraId="61F72134" w14:textId="3824C00E" w:rsidR="00096A56" w:rsidRPr="00C92484" w:rsidRDefault="00096A56" w:rsidP="00627942">
      <w:pPr>
        <w:pStyle w:val="Nadpis3"/>
      </w:pPr>
      <w:r w:rsidRPr="00C92484">
        <w:t>nebude nespolehlivým plátcem,</w:t>
      </w:r>
    </w:p>
    <w:p w14:paraId="60C1B309" w14:textId="79F2A481" w:rsidR="00096A56" w:rsidRPr="00C92484" w:rsidRDefault="00096A56" w:rsidP="00627942">
      <w:pPr>
        <w:pStyle w:val="Nadpis3"/>
      </w:pPr>
      <w:r w:rsidRPr="00C92484">
        <w:t>bude mít u správce daně registrován bankovní účet používaný pro ekonomickou činnost,</w:t>
      </w:r>
    </w:p>
    <w:p w14:paraId="01FE56BC" w14:textId="64F44214" w:rsidR="00096A56" w:rsidRPr="00C92484" w:rsidRDefault="00096A56"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0B4CDB19" w14:textId="0AE7F569" w:rsidR="00726424" w:rsidRPr="00C92484" w:rsidRDefault="00096A56"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366BA709" w14:textId="38D800CA"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 jak třicet dnů nepodléhá úroku z prodlení. </w:t>
      </w:r>
    </w:p>
    <w:p w14:paraId="6336DACF" w14:textId="297283CD" w:rsidR="00726424" w:rsidRPr="00C92484" w:rsidRDefault="007B61E5" w:rsidP="002C08F7">
      <w:pPr>
        <w:pStyle w:val="Nadpis2"/>
      </w:pPr>
      <w:bookmarkStart w:id="4" w:name="_Ref29885207"/>
      <w:r w:rsidRPr="00CC23B8">
        <w:lastRenderedPageBreak/>
        <w:t>Pokud na straně příkazce z jakéhokoliv důvodu nedojde po zpracování zadávací dokumentace příkazníkem k zahájení zadávacího řízení ani do 30 dnů od předání konečného znění zadávací dokumentace, je příkazník oprávněn vyfakturovat přík</w:t>
      </w:r>
      <w:r w:rsidR="00E80677">
        <w:t>azci část odměny, a to do výše 3</w:t>
      </w:r>
      <w:r w:rsidRPr="00CC23B8">
        <w:t xml:space="preserve">0 % ze sjednané odměny. Odpadne-li následně překážka, která bránila příkazci zahájit zadávací řízení, uplatní se pro další fakturaci podmínky stanovené v odst. </w:t>
      </w:r>
      <w:r w:rsidR="00CC23B8">
        <w:fldChar w:fldCharType="begin"/>
      </w:r>
      <w:r w:rsidR="00CC23B8">
        <w:instrText xml:space="preserve"> REF _Ref29885380 \r \h </w:instrText>
      </w:r>
      <w:r w:rsidR="00CC23B8">
        <w:fldChar w:fldCharType="separate"/>
      </w:r>
      <w:r w:rsidR="00CC23B8">
        <w:t>7.2</w:t>
      </w:r>
      <w:r w:rsidR="00CC23B8">
        <w:fldChar w:fldCharType="end"/>
      </w:r>
      <w:r w:rsidR="00CC23B8">
        <w:t xml:space="preserve"> </w:t>
      </w:r>
      <w:r w:rsidRPr="00CC23B8">
        <w:t>a</w:t>
      </w:r>
      <w:r w:rsidR="00CC23B8">
        <w:t xml:space="preserve"> </w:t>
      </w:r>
      <w:r w:rsidR="00CC23B8">
        <w:fldChar w:fldCharType="begin"/>
      </w:r>
      <w:r w:rsidR="00CC23B8">
        <w:instrText xml:space="preserve"> REF _Ref29885219 \r \h </w:instrText>
      </w:r>
      <w:r w:rsidR="00CC23B8">
        <w:fldChar w:fldCharType="separate"/>
      </w:r>
      <w:r w:rsidR="00CC23B8">
        <w:t>7.7</w:t>
      </w:r>
      <w:r w:rsidR="00CC23B8">
        <w:fldChar w:fldCharType="end"/>
      </w:r>
      <w:r w:rsidRPr="00CC23B8">
        <w:t xml:space="preserve">, přičemž hodnota již provedené fakturace dle tohoto odstavce se započte vůči hodnotě, která je stanovena pro nejbližší následující fakturaci v odst. </w:t>
      </w:r>
      <w:r w:rsidR="00CC23B8">
        <w:fldChar w:fldCharType="begin"/>
      </w:r>
      <w:r w:rsidR="00CC23B8">
        <w:instrText xml:space="preserve"> REF _Ref29885520 \r \h </w:instrText>
      </w:r>
      <w:r w:rsidR="00CC23B8">
        <w:fldChar w:fldCharType="separate"/>
      </w:r>
      <w:r w:rsidR="00CC23B8">
        <w:t>7.2.1</w:t>
      </w:r>
      <w:r w:rsidR="00CC23B8">
        <w:fldChar w:fldCharType="end"/>
      </w:r>
      <w:r w:rsidR="00CC23B8">
        <w:t xml:space="preserve"> </w:t>
      </w:r>
      <w:r w:rsidRPr="00CC23B8">
        <w:t xml:space="preserve">či </w:t>
      </w:r>
      <w:r w:rsidR="00CC23B8">
        <w:fldChar w:fldCharType="begin"/>
      </w:r>
      <w:r w:rsidR="00CC23B8">
        <w:instrText xml:space="preserve"> REF _Ref29885549 \r \h </w:instrText>
      </w:r>
      <w:r w:rsidR="00CC23B8">
        <w:fldChar w:fldCharType="separate"/>
      </w:r>
      <w:r w:rsidR="00CC23B8">
        <w:t>7.7.1</w:t>
      </w:r>
      <w:r w:rsidR="00CC23B8">
        <w:fldChar w:fldCharType="end"/>
      </w:r>
      <w:r w:rsidR="005070C6">
        <w:t xml:space="preserve"> </w:t>
      </w:r>
      <w:r w:rsidRPr="00CC23B8">
        <w:t>této smlouvy.</w:t>
      </w:r>
      <w:bookmarkEnd w:id="4"/>
    </w:p>
    <w:p w14:paraId="4A75239F" w14:textId="77777777" w:rsidR="00726424" w:rsidRPr="00C92484" w:rsidRDefault="00726424" w:rsidP="00627942">
      <w:pPr>
        <w:pStyle w:val="Nadpis2"/>
      </w:pPr>
      <w:bookmarkStart w:id="5" w:name="_Ref29885219"/>
      <w:r w:rsidRPr="00C92484">
        <w:t>Pokud z jakéhokoliv důvodu na straně příkazce bude zadávací řízení po jeho uveřejnění kdykoliv v jeho průběhu zrušeno rozhodnutím příkazce, je příkazník oprávněn vyfakturovat pouze část sjednané odměny, a to takto:</w:t>
      </w:r>
      <w:bookmarkEnd w:id="5"/>
      <w:r w:rsidRPr="00C92484">
        <w:t xml:space="preserve"> </w:t>
      </w:r>
    </w:p>
    <w:p w14:paraId="0AE45E3C" w14:textId="448A51AD" w:rsidR="00F366BD" w:rsidRPr="00C92484" w:rsidRDefault="007B61E5" w:rsidP="00627942">
      <w:pPr>
        <w:pStyle w:val="Nadpis3"/>
      </w:pPr>
      <w:bookmarkStart w:id="6" w:name="_Ref29885549"/>
      <w:r w:rsidRPr="00C92484">
        <w:t xml:space="preserve">při rozhodnutí o zrušení zadávacího řízení před otevíráním nabídek ve výši </w:t>
      </w:r>
      <w:r w:rsidR="00E80677">
        <w:t>4</w:t>
      </w:r>
      <w:r w:rsidRPr="00614FAF">
        <w:t>0 %</w:t>
      </w:r>
      <w:r w:rsidRPr="00C92484">
        <w:t xml:space="preserve"> ze sjednané odměny,</w:t>
      </w:r>
      <w:bookmarkEnd w:id="6"/>
    </w:p>
    <w:p w14:paraId="75FFE49B" w14:textId="68390F66" w:rsidR="00F366BD" w:rsidRPr="00C92484" w:rsidRDefault="007B61E5" w:rsidP="00627942">
      <w:pPr>
        <w:pStyle w:val="Nadpis3"/>
      </w:pPr>
      <w:r w:rsidRPr="00C92484">
        <w:t xml:space="preserve">při rozhodnutí o zrušení zadávacího řízení po otevírání nabídek, ale před hodnocením a posouzení nabídek ve výši </w:t>
      </w:r>
      <w:r w:rsidRPr="003034FA">
        <w:t>50 %</w:t>
      </w:r>
      <w:r w:rsidRPr="00C92484">
        <w:t xml:space="preserve"> ze sjednané odměny,</w:t>
      </w:r>
    </w:p>
    <w:p w14:paraId="15EDD546" w14:textId="3E8074EE" w:rsidR="003D78D7" w:rsidRPr="00C92484" w:rsidRDefault="007B61E5" w:rsidP="002C08F7">
      <w:pPr>
        <w:pStyle w:val="Nadpis3"/>
      </w:pPr>
      <w:r w:rsidRPr="00C92484">
        <w:t xml:space="preserve">při rozhodnutí o zrušení zadávacího řízení po hodnocení a posouzení nabídek ve výši </w:t>
      </w:r>
      <w:r w:rsidRPr="003034FA">
        <w:t>90 %</w:t>
      </w:r>
      <w:r w:rsidRPr="00C92484">
        <w:t xml:space="preserve"> ze sjednané odměny.</w:t>
      </w:r>
    </w:p>
    <w:p w14:paraId="061CE423" w14:textId="4D8076DD" w:rsidR="00726424" w:rsidRPr="00C92484" w:rsidRDefault="003D78D7" w:rsidP="002C08F7">
      <w:pPr>
        <w:pStyle w:val="Nadpis2"/>
      </w:pPr>
      <w:r w:rsidRPr="00C92484">
        <w:t xml:space="preserve">V případě, že příkazce svým rozhodnutím dle odst. </w:t>
      </w:r>
      <w:r w:rsidR="000554D9">
        <w:fldChar w:fldCharType="begin"/>
      </w:r>
      <w:r w:rsidR="000554D9">
        <w:instrText xml:space="preserve"> REF _Ref29885219 \r \h </w:instrText>
      </w:r>
      <w:r w:rsidR="000554D9">
        <w:fldChar w:fldCharType="separate"/>
      </w:r>
      <w:r w:rsidR="000554D9">
        <w:t>7.7</w:t>
      </w:r>
      <w:r w:rsidR="000554D9">
        <w:fldChar w:fldCharType="end"/>
      </w:r>
      <w:r w:rsidR="000554D9">
        <w:t xml:space="preserve"> </w:t>
      </w:r>
      <w:r w:rsidRPr="00C92484">
        <w:t xml:space="preserve">zruší zadávací řízení na veřejnou zakázku a rozhodne o opakovaném zadání stejné zakázky (bez podstatné změny zadávacích podmínek), může výkonem práv a povinností zadavatele v opakovaném zadávacím řízení opět pověřit téhož příkazníka. Odměna příkazníka ve výši dle odst. </w:t>
      </w:r>
      <w:r w:rsidR="001172C8">
        <w:fldChar w:fldCharType="begin"/>
      </w:r>
      <w:r w:rsidR="001172C8">
        <w:instrText xml:space="preserve"> REF _Ref29886194 \r \h </w:instrText>
      </w:r>
      <w:r w:rsidR="001172C8">
        <w:fldChar w:fldCharType="separate"/>
      </w:r>
      <w:r w:rsidR="001172C8">
        <w:t>6.2</w:t>
      </w:r>
      <w:r w:rsidR="001172C8">
        <w:fldChar w:fldCharType="end"/>
      </w:r>
      <w:r w:rsidR="001172C8">
        <w:t xml:space="preserve"> </w:t>
      </w:r>
      <w:r w:rsidRPr="00C92484">
        <w:t>této smlouvy bude pro opakované zadávací řízení snížena o 20 %. Smluvní strany jsou oprávněny individuálně sjednat i snížení přesahující 20 %.</w:t>
      </w:r>
    </w:p>
    <w:p w14:paraId="5A42980C" w14:textId="087292BD" w:rsidR="00726424" w:rsidRPr="00C92484" w:rsidRDefault="003D78D7" w:rsidP="002C08F7">
      <w:pPr>
        <w:pStyle w:val="Nadpis1"/>
      </w:pPr>
      <w:r w:rsidRPr="00C92484">
        <w:t>Spolupůsobení příkazce a příkazníka</w:t>
      </w:r>
    </w:p>
    <w:p w14:paraId="0BE283D5" w14:textId="6007E35B" w:rsidR="00726424" w:rsidRPr="00C92484" w:rsidRDefault="00C64FDC" w:rsidP="002C08F7">
      <w:pPr>
        <w:pStyle w:val="Nadpis2"/>
      </w:pPr>
      <w:r w:rsidRPr="00C92484">
        <w:t xml:space="preserve">Příkazce je povinen předat příkazníkovi </w:t>
      </w:r>
      <w:r w:rsidR="008C292A">
        <w:t xml:space="preserve">bez zbytečného odkladu po uzavření této smlouvy, </w:t>
      </w:r>
      <w:r w:rsidRPr="00C92484">
        <w:t>nejpozději</w:t>
      </w:r>
      <w:r w:rsidR="008C292A">
        <w:t xml:space="preserve"> však do</w:t>
      </w:r>
      <w:r w:rsidRPr="00C92484">
        <w:t xml:space="preserve"> deset</w:t>
      </w:r>
      <w:r w:rsidR="008C292A">
        <w:t>i</w:t>
      </w:r>
      <w:r w:rsidRPr="00C92484">
        <w:t xml:space="preserve"> dnů</w:t>
      </w:r>
      <w:r w:rsidR="008C292A">
        <w:t>, nedohodnou-li se smluvní strany jinak,</w:t>
      </w:r>
      <w:r w:rsidRPr="00C92484">
        <w:t xml:space="preserve"> technickou část zadávací dokumentace (</w:t>
      </w:r>
      <w:r w:rsidR="00CE571E" w:rsidRPr="00CE571E">
        <w:t>(Projektovou dokumentaci, Soupis stavebních prací, Výkaz výměr),</w:t>
      </w:r>
      <w:r w:rsidRPr="00C92484">
        <w:t xml:space="preserve"> zejména pak v elektronické podobě, má-li ji k dispozici.</w:t>
      </w:r>
    </w:p>
    <w:p w14:paraId="6846EEA2" w14:textId="53050C37" w:rsidR="00726424" w:rsidRPr="00C92484" w:rsidRDefault="00C64FDC" w:rsidP="002C08F7">
      <w:pPr>
        <w:pStyle w:val="Nadpis2"/>
      </w:pPr>
      <w:r w:rsidRPr="00C92484">
        <w:t>Příkazce odpovídá za úplnost a správnost předané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Příkazník však provede přiměřenou kontrolu v rozsahu, který po něm lze spravedlivě požadovat; případně upozorní příkazce na zjištěné zjevné vady či neúplnost předaných podkladů.</w:t>
      </w:r>
      <w:r w:rsidR="00726424" w:rsidRPr="00C92484">
        <w:t xml:space="preserve"> </w:t>
      </w:r>
    </w:p>
    <w:p w14:paraId="4A12B2BD" w14:textId="6ADCC0C7" w:rsidR="00726424" w:rsidRPr="00C92484" w:rsidRDefault="00C64FDC" w:rsidP="002C08F7">
      <w:pPr>
        <w:pStyle w:val="Nadpis2"/>
      </w:pPr>
      <w:r w:rsidRPr="00C92484">
        <w:t>Pokud v průběhu zadávacího řízení veřejné zakázky budou dodavatelé vyžadovat jakékoliv doplnění nebo upřesnění týkající se technické části zadávací dokumentace, je příkazce povinen zajistit součinnost odborné osoby tak, aby odpovědi na dotazy byly předány příkazníkovi nejpozději 2 pracovní dny ode dne doručení žádosti o vysvětlení zadávací dokumentace.</w:t>
      </w:r>
      <w:r w:rsidR="00DE4301">
        <w:t xml:space="preserve"> Příkazce zprostředkuje kontakt mezi zpracovatelem technické části (či jiné odborné osoby) a příkazníkem.</w:t>
      </w:r>
      <w:r w:rsidRPr="00C92484">
        <w:t xml:space="preserve"> Příkazník je pak povinen zajistit poskytnutí vysvětlení zadávací dokumentace dodavatelům. Důsledky prodlení s předáním výše popsaných doplňujících  podkladů či informací příkazcem příkazníkovi jdou k tíži příkazce.</w:t>
      </w:r>
    </w:p>
    <w:p w14:paraId="2CF801AB" w14:textId="2E6B03C8" w:rsidR="00C64FDC" w:rsidRPr="00C92484" w:rsidRDefault="00C64FDC" w:rsidP="002C08F7">
      <w:pPr>
        <w:pStyle w:val="Nadpis2"/>
      </w:pPr>
      <w:r w:rsidRPr="00C92484">
        <w:t xml:space="preserve">Příkazce bere na vědomí, že případná vysvětlení zadávací dokumentace mohou mít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w:t>
      </w:r>
      <w:r w:rsidRPr="00C92484">
        <w:lastRenderedPageBreak/>
        <w:t>respektovat návrh příkazníka na délku nezbytného prodloužení lhůty pro podání nabídek, nenese příkazník za případné následky způsobené tímto úkonem žádnou odpovědnost.</w:t>
      </w:r>
    </w:p>
    <w:p w14:paraId="4E24759D" w14:textId="31E58AC5" w:rsidR="00C64FDC" w:rsidRPr="00C92484" w:rsidRDefault="00C64FDC" w:rsidP="002C08F7">
      <w:pPr>
        <w:pStyle w:val="Nadpis2"/>
      </w:pPr>
      <w:r w:rsidRPr="00C92484">
        <w:t>Příkazce je povinen vždy v dostatečném předstihu informovat příkazníka o úmyslu ustavit komise pro veřejnou zakázku, o jejich počtu, obsazení a obsahu jejich činností. Příkazce je oprávněn za členy komise jmenovat i osoby z řad příkazníka (min. 1 člen, 1 náhradník), a příkazník je v takovém případě povinen příkazci vyhovět.</w:t>
      </w:r>
    </w:p>
    <w:p w14:paraId="12703421" w14:textId="36A37D08" w:rsidR="00C64FDC" w:rsidRPr="00C92484" w:rsidRDefault="00C64FDC" w:rsidP="00627942">
      <w:pPr>
        <w:pStyle w:val="Nadpis2"/>
      </w:pPr>
      <w:r w:rsidRPr="00C92484">
        <w:t>Pokud při poskytnutí státních prostředků na úhradu předmětu plnění veřejné zakázky vyžaduje poskytovatel finančních prostředků (zejména ministerstva nebo fondy) zvláštní podmínky pro zadávací řízení, je příkazce povinen upozornit příkazníka na tuto skutečnost, případně mu předat kopii těchto podmínek, nazajistí-li si je sám. Odsouhlasení zadávacího řízení, zadávacích podmínek a jakoukoliv komunikaci vůči poskytovateli dotace zabezpečuje příkazce.</w:t>
      </w:r>
    </w:p>
    <w:p w14:paraId="130BBB71" w14:textId="0CBE1A25" w:rsidR="00C64FDC" w:rsidRPr="00C92484" w:rsidRDefault="00C64FDC" w:rsidP="00627942">
      <w:pPr>
        <w:pStyle w:val="Nadpis2"/>
      </w:pPr>
      <w:r w:rsidRPr="00C92484">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5F8E2401" w14:textId="0A992EAF" w:rsidR="00C64FDC" w:rsidRPr="00C92484" w:rsidRDefault="00C64FDC" w:rsidP="00627942">
      <w:pPr>
        <w:pStyle w:val="Nadpis2"/>
      </w:pPr>
      <w:r w:rsidRPr="00C92484">
        <w:t>Příkazce je povinen nejpozději pět dnů před uplynutím lhůty, po kterou jsou účastníci svými nabídkami vázáni (zadávací lhůta) rozhodnout o výběru dodavatele. Prodlení příkazce v této věci a v této lhůtě jde k tíži příkazce.</w:t>
      </w:r>
    </w:p>
    <w:p w14:paraId="3C3B86C7" w14:textId="6254D578" w:rsidR="00C64FDC" w:rsidRPr="00C92484" w:rsidRDefault="00C64FDC" w:rsidP="00627942">
      <w:pPr>
        <w:pStyle w:val="Nadpis2"/>
      </w:pPr>
      <w:r w:rsidRPr="00C92484">
        <w:t>Příkazce nesmí uzavřít příslušnou smlouvu s dodavatelem, jehož nabídka byla vybrána jako nejvýhodnější dříve, než mu příkazník oznámí, že uplynuly lhůty stanovené zákonem, ve kterých smlouva nesmí být uzavřena.</w:t>
      </w:r>
    </w:p>
    <w:p w14:paraId="13423911" w14:textId="3A4B2D66"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Na uzavření smlouvy s vybraným dodavatelem navazují v zákonem stanovených lhůtách další zákonné povinnosti. Prodlení s oznámením uzavření smlouvy, které způsobí následné prodlení v navazujících úkonech, jde k tíži příkazce.</w:t>
      </w:r>
    </w:p>
    <w:p w14:paraId="5C3B0CB2" w14:textId="21FBD85F"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650F886" w14:textId="1B864CCF"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4FA5D5C9" w14:textId="0AEDC8E1" w:rsidR="00C64FDC" w:rsidRPr="00C92484" w:rsidRDefault="00C64FDC" w:rsidP="00627942">
      <w:pPr>
        <w:pStyle w:val="Nadpis2"/>
      </w:pPr>
      <w:r w:rsidRPr="00C92484">
        <w:t>Příkazník je vázán projevem vůle příkazce s výjimkou projevů a pokynů, které jsou v rozporu se zákonem.</w:t>
      </w:r>
    </w:p>
    <w:p w14:paraId="4A92946D" w14:textId="4FDD114A" w:rsidR="00726424" w:rsidRPr="00C9248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alespoň </w:t>
      </w:r>
      <w:r w:rsidR="00614FAF" w:rsidRPr="00614FAF">
        <w:t>2</w:t>
      </w:r>
      <w:r w:rsidRPr="00614FAF">
        <w:t>.000.000 Kč</w:t>
      </w:r>
      <w:r w:rsidRPr="00C92484">
        <w:t>. Neudržování platnosti pojištění či minimální výše limitu pojistného plnění opravňuje příkazce k odstoupení od této smlouvy.</w:t>
      </w:r>
    </w:p>
    <w:p w14:paraId="7B425364" w14:textId="4F869116" w:rsidR="00726424" w:rsidRPr="00C92484" w:rsidRDefault="00726424" w:rsidP="002C08F7">
      <w:pPr>
        <w:pStyle w:val="Nadpis1"/>
      </w:pPr>
      <w:r w:rsidRPr="00C92484">
        <w:t xml:space="preserve">Profil zadavatele </w:t>
      </w:r>
    </w:p>
    <w:p w14:paraId="438D1281" w14:textId="65142FCD" w:rsidR="00726424" w:rsidRPr="00C92484" w:rsidRDefault="00CE75A4" w:rsidP="00627942">
      <w:pPr>
        <w:pStyle w:val="Nadpis2"/>
      </w:pPr>
      <w:r w:rsidRPr="00C92484">
        <w:t>Příkazce je ze zákona povinen zveřejňovat některé dokumenty týkající se průběhu zadávacího řízení na profilu zadavatele (definice profilu zadavatele je obsažena v zákoně).</w:t>
      </w:r>
      <w:r w:rsidR="00726424" w:rsidRPr="00C92484">
        <w:t xml:space="preserve"> </w:t>
      </w:r>
    </w:p>
    <w:p w14:paraId="58EAD7E2" w14:textId="06DECACE" w:rsidR="00726424" w:rsidRPr="00C92484" w:rsidRDefault="00CE75A4" w:rsidP="00627942">
      <w:pPr>
        <w:pStyle w:val="Nadpis2"/>
      </w:pPr>
      <w:r w:rsidRPr="00C92484">
        <w:lastRenderedPageBreak/>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p>
    <w:p w14:paraId="17E20FB6" w14:textId="60DFD9B9" w:rsidR="00726424" w:rsidRPr="00C92484" w:rsidRDefault="00CE75A4" w:rsidP="00627942">
      <w:pPr>
        <w:pStyle w:val="Nadpis2"/>
      </w:pPr>
      <w:r w:rsidRPr="00C92484">
        <w:t>Příkazce využívá Národní elektronický nástroj (NEN) včetně profilu zadavatele hostovaném v tomto elektronickém nástroji.</w:t>
      </w:r>
      <w:r w:rsidR="00726424" w:rsidRPr="00C92484">
        <w:t xml:space="preserve"> </w:t>
      </w:r>
    </w:p>
    <w:p w14:paraId="56817908" w14:textId="18F20044" w:rsidR="00726424" w:rsidRPr="00C92484" w:rsidRDefault="00CE75A4" w:rsidP="00627942">
      <w:pPr>
        <w:pStyle w:val="Nadpis2"/>
      </w:pPr>
      <w:r w:rsidRPr="00C92484">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400CFF6C" w14:textId="77777777" w:rsidR="00726424" w:rsidRPr="00C92484" w:rsidRDefault="00726424" w:rsidP="00627942">
      <w:pPr>
        <w:pStyle w:val="Nadpis3"/>
      </w:pPr>
      <w:r w:rsidRPr="00C92484">
        <w:t xml:space="preserve">případných dodatků k uzavřené smlouvě na veřejnou zakázku, </w:t>
      </w:r>
    </w:p>
    <w:p w14:paraId="2986B6CF" w14:textId="6D408C4C" w:rsidR="00304566" w:rsidRPr="00C92484" w:rsidRDefault="00726424" w:rsidP="002C08F7">
      <w:pPr>
        <w:pStyle w:val="Nadpis3"/>
      </w:pPr>
      <w:r w:rsidRPr="00C92484">
        <w:t xml:space="preserve">výše skutečně uhrazené ceny. </w:t>
      </w:r>
    </w:p>
    <w:p w14:paraId="52BA62A7" w14:textId="582B49F0" w:rsidR="00726424" w:rsidRPr="00C92484" w:rsidRDefault="002E34F4" w:rsidP="002C08F7">
      <w:pPr>
        <w:pStyle w:val="Nadpis1"/>
      </w:pPr>
      <w:r>
        <w:t>Odpovědnost, sankce, odstoupení od smlouvy a výpověď</w:t>
      </w:r>
    </w:p>
    <w:p w14:paraId="46B93D88" w14:textId="79208551" w:rsidR="00726424" w:rsidRPr="003E6AF0" w:rsidRDefault="00CE75A4" w:rsidP="00627942">
      <w:pPr>
        <w:pStyle w:val="Nadpis2"/>
      </w:pPr>
      <w:r w:rsidRPr="00C92484">
        <w:t xml:space="preserve">Příkazník odpovídá za zákonný průběh zadávacího řízení a nese veškeré vícenáklady </w:t>
      </w:r>
      <w:r w:rsidRPr="003E6AF0">
        <w:t>vzniklé porušením zákona (či směrnic, metodických pokynů, příruček a pravidel uvedených v této smlouvě), které zavinil (zejména náklady na zabezpečení nápravných opatření).</w:t>
      </w:r>
    </w:p>
    <w:p w14:paraId="32F70474" w14:textId="2C1621B7" w:rsidR="00726424" w:rsidRPr="00C92484" w:rsidRDefault="00CE75A4" w:rsidP="002C08F7">
      <w:pPr>
        <w:pStyle w:val="Nadpis2"/>
      </w:pPr>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 Náhrada škody je v takovém případě rovna příslušnému finančnímu postihu.</w:t>
      </w:r>
    </w:p>
    <w:p w14:paraId="07FA5D61" w14:textId="3A422BD4" w:rsidR="00A261E8" w:rsidRDefault="00CE75A4" w:rsidP="00A261E8">
      <w:pPr>
        <w:pStyle w:val="Nadpis2"/>
      </w:pPr>
      <w:bookmarkStart w:id="7" w:name="_Ref29887232"/>
      <w:r w:rsidRPr="00C92484">
        <w:t xml:space="preserve">V případě, že příkazník poruší své povinnosti vyplývající z této smlouvy podstatným způsobem ve smyslu § 2002 Občanského zákoníku, je povinen zaplatit příkazci smluvní pokutu ve výši </w:t>
      </w:r>
      <w:r w:rsidRPr="001440FF">
        <w:t>10 %</w:t>
      </w:r>
      <w:r w:rsidRPr="00C92484">
        <w:t xml:space="preserve"> z ceny včetně DPH uvedené v </w:t>
      </w:r>
      <w:r w:rsidR="00573EA8">
        <w:fldChar w:fldCharType="begin"/>
      </w:r>
      <w:r w:rsidR="00573EA8">
        <w:instrText xml:space="preserve"> REF _Ref29886194 \r \h </w:instrText>
      </w:r>
      <w:r w:rsidR="00573EA8">
        <w:fldChar w:fldCharType="separate"/>
      </w:r>
      <w:r w:rsidR="00573EA8">
        <w:t>6.2</w:t>
      </w:r>
      <w:r w:rsidR="00573EA8">
        <w:fldChar w:fldCharType="end"/>
      </w:r>
      <w:r w:rsidRPr="00C92484">
        <w:t xml:space="preserve"> této smlouvy.</w:t>
      </w:r>
      <w:bookmarkEnd w:id="7"/>
    </w:p>
    <w:p w14:paraId="1798408E" w14:textId="4CEAF19F" w:rsidR="00A261E8" w:rsidRPr="00A261E8" w:rsidRDefault="00A261E8" w:rsidP="00A261E8">
      <w:pPr>
        <w:pStyle w:val="Nadpis2"/>
      </w:pPr>
      <w:r>
        <w:t xml:space="preserve">Nebude-li se jednat o případy podstatného porušení smlouvy dle předchozího odst. </w:t>
      </w:r>
      <w:r>
        <w:fldChar w:fldCharType="begin"/>
      </w:r>
      <w:r>
        <w:instrText xml:space="preserve"> REF _Ref29887232 \r \h </w:instrText>
      </w:r>
      <w:r>
        <w:fldChar w:fldCharType="separate"/>
      </w:r>
      <w:r>
        <w:t>10.3</w:t>
      </w:r>
      <w:r>
        <w:fldChar w:fldCharType="end"/>
      </w:r>
      <w:r>
        <w:t xml:space="preserve"> této smlouvy</w:t>
      </w:r>
      <w:r w:rsidR="005E7C13">
        <w:t xml:space="preserve">, je </w:t>
      </w:r>
      <w:r w:rsidR="005E7C13" w:rsidRPr="00ED56DF">
        <w:rPr>
          <w:bCs/>
          <w:szCs w:val="22"/>
        </w:rPr>
        <w:t>Příkazce oprávněn uplatnit a Příkazník povinen zaplatit smluvní pokutu ve výši 1000,- Kč za každý jednotlivý případ porušení povinnosti při výkonu zadavatelských činností jménem Příkazce</w:t>
      </w:r>
      <w:r w:rsidR="005E7C13">
        <w:rPr>
          <w:bCs/>
          <w:szCs w:val="22"/>
        </w:rPr>
        <w:t>, vyplývající z této smlouvy či Rámcové dohody.</w:t>
      </w:r>
    </w:p>
    <w:p w14:paraId="59079E3B" w14:textId="5664FE9B" w:rsidR="00726424" w:rsidRDefault="00CE75A4" w:rsidP="00627942">
      <w:pPr>
        <w:pStyle w:val="Nadpis2"/>
      </w:pPr>
      <w:r w:rsidRPr="00C92484">
        <w:t>Smluvní pokut</w:t>
      </w:r>
      <w:r w:rsidR="00C536ED">
        <w:t>y uvedené v předchozích odstavcích</w:t>
      </w:r>
      <w:r w:rsidRPr="00C92484">
        <w:t xml:space="preserve"> tohoto článku uhradí příkazník do 30 dnů od písemné výzvy příkazce. Neuhradí-li takto příkazník smluvní pokutu, je příkazce oprávněn odečíst částku smluvní pokuty od odměny příkazníka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a to ve výši, která přesahuje částku uhrazené smluvní pokuty.</w:t>
      </w:r>
    </w:p>
    <w:p w14:paraId="7B8861B6" w14:textId="36F90275" w:rsidR="00C536ED" w:rsidRPr="00C536ED" w:rsidRDefault="00C536ED" w:rsidP="00C536ED">
      <w:pPr>
        <w:pStyle w:val="Nadpis2"/>
      </w:pPr>
      <w:r w:rsidRPr="00C536ED">
        <w:rPr>
          <w:rStyle w:val="FontStyle18"/>
          <w:rFonts w:cstheme="majorBidi"/>
          <w:sz w:val="22"/>
          <w:szCs w:val="26"/>
        </w:rPr>
        <w:t>Příkazce nebo Příkazník může tuto smlouvu vypovědět písemnou formou, a to s měsíční výpovědní lhůtou bez udání důvodu. Výpovědní lhůta začíná běžet od prvého dne měsíce následujícího po měsíci, v němž byla doručena výpověď smlouvy druhé smluvní straně.</w:t>
      </w:r>
    </w:p>
    <w:p w14:paraId="12FC68D0" w14:textId="35344B8B" w:rsidR="00726424" w:rsidRPr="00C92484" w:rsidRDefault="00CE75A4" w:rsidP="00627942">
      <w:pPr>
        <w:pStyle w:val="Nadpis2"/>
      </w:pPr>
      <w:r w:rsidRPr="00C92484">
        <w:lastRenderedPageBreak/>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558F81FE" w14:textId="196097C8" w:rsidR="00726424" w:rsidRPr="00C92484" w:rsidRDefault="00CE75A4" w:rsidP="00627942">
      <w:pPr>
        <w:pStyle w:val="Nadpis2"/>
      </w:pPr>
      <w:r w:rsidRPr="00C92484">
        <w:t>Pro případ prodlení příkazce s úhradou plateb příkazníkovi podle této smlouvy je příkazce povinen zaplatit příkazníkovi úrok z prodlení z fakturované částky ve výši stanovené předpisy práva občanského.</w:t>
      </w:r>
      <w:r w:rsidR="00726424" w:rsidRPr="00C92484">
        <w:t xml:space="preserve"> </w:t>
      </w:r>
    </w:p>
    <w:p w14:paraId="6E57459D" w14:textId="1A2D37D0" w:rsidR="00726424" w:rsidRPr="00C92484" w:rsidRDefault="00CE75A4" w:rsidP="002C08F7">
      <w:pPr>
        <w:pStyle w:val="Nadpis2"/>
      </w:pPr>
      <w:r w:rsidRPr="00C92484">
        <w:t>Případná práva a povinnosti smluvních stran z odstoupení od smlouvy budou řešena podle příslušných ustanovení Občanského zákoníku.</w:t>
      </w:r>
    </w:p>
    <w:p w14:paraId="6BC1D199" w14:textId="1AF2C7C7" w:rsidR="00726424" w:rsidRPr="00C92484" w:rsidRDefault="00726424" w:rsidP="002C08F7">
      <w:pPr>
        <w:pStyle w:val="Nadpis2"/>
      </w:pPr>
      <w:r w:rsidRPr="00C92484">
        <w:t>Za podstatné porušení smlouvy příkazníkem se považuje zejména to, když:</w:t>
      </w:r>
    </w:p>
    <w:p w14:paraId="6CD4CEDE" w14:textId="514D0934"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16773A9A" w14:textId="16F6D426" w:rsidR="00726424" w:rsidRPr="00C92484" w:rsidRDefault="00726424" w:rsidP="002C08F7">
      <w:pPr>
        <w:pStyle w:val="Nadpis3"/>
      </w:pPr>
      <w:r w:rsidRPr="00C92484">
        <w:t xml:space="preserve">je příkazník v prodlení s prováděním prací a činností, ke kterým je dle této smlouvy povinen, a tímto prodlením dojde k porušení závazných lhůt uvedených v zákoně nebo v příručkách, pravidlech nebo metodických pokynech uvedených v této smlouvě. </w:t>
      </w:r>
    </w:p>
    <w:p w14:paraId="3942514F" w14:textId="03AA7EBD" w:rsidR="00726424" w:rsidRPr="00C92484" w:rsidRDefault="00726424" w:rsidP="002C08F7">
      <w:pPr>
        <w:pStyle w:val="Nadpis2"/>
      </w:pPr>
      <w:r w:rsidRPr="00C92484">
        <w:t>Za podstatné porušení této smlouvy příkazcem se považuje zejména to, jestliže je příkazce i přes urgenci příkazníka v prodlení s úhradou faktury trvající déle než 30 kalendářních dnů od této urgence.</w:t>
      </w:r>
    </w:p>
    <w:p w14:paraId="7A53C32F" w14:textId="6F7DA8D8" w:rsidR="00E81746" w:rsidRPr="00C92484" w:rsidRDefault="00CE75A4" w:rsidP="002C08F7">
      <w:pPr>
        <w:pStyle w:val="Nadpis2"/>
      </w:pPr>
      <w:r w:rsidRPr="00C92484">
        <w:t>Odstoupením od smlouvy zanikají všechna práva a povinnosti smluvních stran ze smlouvy vyjma nároku na náhradu škody vzniklé porušením této smlouvy a případných smluvních pokut vzniklých na základě této smlouvy.</w:t>
      </w:r>
    </w:p>
    <w:p w14:paraId="54DA1C6D" w14:textId="0E113DF7" w:rsidR="00CE75A4" w:rsidRPr="00C92484" w:rsidRDefault="00CE75A4" w:rsidP="002C08F7">
      <w:pPr>
        <w:pStyle w:val="Nadpis1"/>
      </w:pPr>
      <w:r w:rsidRPr="00C92484">
        <w:t>Zpracování osobních údajů</w:t>
      </w:r>
    </w:p>
    <w:p w14:paraId="345E0440" w14:textId="6A2CB627" w:rsidR="00E81746" w:rsidRPr="00C92484" w:rsidRDefault="00CE75A4" w:rsidP="00627942">
      <w:pPr>
        <w:pStyle w:val="Nadpis2"/>
      </w:pPr>
      <w:r w:rsidRPr="00C92484">
        <w:t>Příkazce a Příkazník sjednávají, v souvislosti s touto smlouvou, úpravu vzájemných práv a povinností při zpracování osobních údajů v souladu s čl. 28 NAŘÍZENÍ EVROPSKÉHO PARLAMENTU A RADY (EU) 2016/679, o ochraně fyzických osob v souvislosti se zpracováním osobních údajů a o volném pohybu těchto údajů a o zrušení směrnice 95/46/ES, obecné nařízení o ochraně osobních údajů (dále jen jako „Nařízení“).</w:t>
      </w:r>
    </w:p>
    <w:p w14:paraId="4A18B126" w14:textId="7BE23F5C" w:rsidR="00E81746" w:rsidRPr="00C92484" w:rsidRDefault="00CE75A4" w:rsidP="00627942">
      <w:pPr>
        <w:pStyle w:val="Nadpis2"/>
      </w:pPr>
      <w:r w:rsidRPr="00C92484">
        <w:t>Příkazník bere na vědomí, že se ve smyslu výše uvedeného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w:t>
      </w:r>
      <w:r w:rsidR="00E81746" w:rsidRPr="00C92484">
        <w:t xml:space="preserve"> </w:t>
      </w:r>
    </w:p>
    <w:p w14:paraId="273B1322" w14:textId="2667CF9B" w:rsidR="00E81746" w:rsidRPr="00C92484" w:rsidRDefault="00CE75A4" w:rsidP="00627942">
      <w:pPr>
        <w:pStyle w:val="Nadpis2"/>
      </w:pPr>
      <w:r w:rsidRPr="00C92484">
        <w:t>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w:t>
      </w:r>
    </w:p>
    <w:p w14:paraId="313BC67E" w14:textId="79E98F0A" w:rsidR="00E81746" w:rsidRPr="00C92484" w:rsidRDefault="00CE75A4" w:rsidP="002C08F7">
      <w:pPr>
        <w:pStyle w:val="Nadpis2"/>
      </w:pPr>
      <w:r w:rsidRPr="00C92484">
        <w:t>Zpracováním Osobních údajů ve smyslu této smlouvy se rozumí následující způsoby zpracování:</w:t>
      </w:r>
    </w:p>
    <w:p w14:paraId="1007D30B" w14:textId="77777777" w:rsidR="00627942" w:rsidRDefault="00CE75A4" w:rsidP="00627942">
      <w:pPr>
        <w:pStyle w:val="Nadpis3"/>
      </w:pPr>
      <w:r w:rsidRPr="00C92484">
        <w:t>shromažďování;</w:t>
      </w:r>
    </w:p>
    <w:p w14:paraId="7337A5D2" w14:textId="1418A1E7" w:rsidR="00CE75A4" w:rsidRPr="00C92484" w:rsidRDefault="00CE75A4" w:rsidP="00627942">
      <w:pPr>
        <w:pStyle w:val="Nadpis3"/>
      </w:pPr>
      <w:r w:rsidRPr="00C92484">
        <w:t>zaznamenání, uchovávání a ukládání na nosiče informací;</w:t>
      </w:r>
    </w:p>
    <w:p w14:paraId="38E159FB" w14:textId="57C29801" w:rsidR="00CE75A4" w:rsidRPr="00C92484" w:rsidRDefault="00CE75A4" w:rsidP="00627942">
      <w:pPr>
        <w:pStyle w:val="Nadpis3"/>
      </w:pPr>
      <w:r w:rsidRPr="00C92484">
        <w:t>uspořádání a strukturování;</w:t>
      </w:r>
    </w:p>
    <w:p w14:paraId="3845D337" w14:textId="50BE27B7" w:rsidR="00CE75A4" w:rsidRPr="00C92484" w:rsidRDefault="00CE75A4" w:rsidP="00627942">
      <w:pPr>
        <w:pStyle w:val="Nadpis3"/>
      </w:pPr>
      <w:r w:rsidRPr="00C92484">
        <w:t>přizpůsobení nebo pozměnění;</w:t>
      </w:r>
    </w:p>
    <w:p w14:paraId="69C4C76F" w14:textId="33EBCA59" w:rsidR="00CE75A4" w:rsidRPr="00C92484" w:rsidRDefault="00CE75A4" w:rsidP="00627942">
      <w:pPr>
        <w:pStyle w:val="Nadpis3"/>
      </w:pPr>
      <w:r w:rsidRPr="00C92484">
        <w:lastRenderedPageBreak/>
        <w:t>zpřístupňování včetně zpřístupňování prostřednictvím přenosu nebo jakékoli jiné zpřístupnění;</w:t>
      </w:r>
    </w:p>
    <w:p w14:paraId="3D23E117" w14:textId="451368B8" w:rsidR="00CE75A4" w:rsidRPr="00C92484" w:rsidRDefault="00CE75A4" w:rsidP="00627942">
      <w:pPr>
        <w:pStyle w:val="Nadpis3"/>
      </w:pPr>
      <w:r w:rsidRPr="00C92484">
        <w:t>vyhledávání, nahlížení a používání;</w:t>
      </w:r>
    </w:p>
    <w:p w14:paraId="247EFB2F" w14:textId="454B473F" w:rsidR="00CE75A4" w:rsidRPr="00C92484" w:rsidRDefault="00CE75A4" w:rsidP="00627942">
      <w:pPr>
        <w:pStyle w:val="Nadpis3"/>
      </w:pPr>
      <w:r w:rsidRPr="00C92484">
        <w:t>seřazení či zkombinování;</w:t>
      </w:r>
    </w:p>
    <w:p w14:paraId="103B5595" w14:textId="3B1C4900" w:rsidR="00CE75A4" w:rsidRPr="00C92484" w:rsidRDefault="00CE75A4" w:rsidP="002C08F7">
      <w:pPr>
        <w:pStyle w:val="Nadpis3"/>
      </w:pPr>
      <w:r w:rsidRPr="00C92484">
        <w:t>omezení, blokování, výmaz nebo zničení (likvidace)</w:t>
      </w:r>
    </w:p>
    <w:p w14:paraId="02440366" w14:textId="7216BF46" w:rsidR="00CE75A4" w:rsidRPr="00C92484" w:rsidRDefault="00CE75A4" w:rsidP="000744B3">
      <w:pPr>
        <w:ind w:firstLine="567"/>
      </w:pPr>
      <w:r w:rsidRPr="00C92484">
        <w:t>s využitím ručního nebo elektronického zpracování Osobních údajů.</w:t>
      </w:r>
    </w:p>
    <w:p w14:paraId="2C8454FD" w14:textId="67D7D89E" w:rsidR="00E81746" w:rsidRPr="00C92484" w:rsidRDefault="00CE75A4" w:rsidP="002C08F7">
      <w:pPr>
        <w:pStyle w:val="Nadpis2"/>
      </w:pPr>
      <w:r w:rsidRPr="00C92484">
        <w:t>Zpracovatel je oprávněn zpracovávat Osobní údaje pouze za účelem zpracování průběhu zadávacího řízení veřejné zakázky.</w:t>
      </w:r>
    </w:p>
    <w:p w14:paraId="5393CF2B" w14:textId="67D7EC78" w:rsidR="00E81746" w:rsidRPr="00C92484" w:rsidRDefault="00CE75A4" w:rsidP="00627942">
      <w:pPr>
        <w:pStyle w:val="Nadpis2"/>
      </w:pPr>
      <w:r w:rsidRPr="00C92484">
        <w:t>Subjektem zpracování osobních údajů jsou osoby na straně dodavatelů a zadavatele, které se účastní či jsou zapojeny do přípravy a průběhu zadávacího řízení veřejné zakázky (dále také „Subjekt údajů“).</w:t>
      </w:r>
    </w:p>
    <w:p w14:paraId="7F093C30" w14:textId="1103F641" w:rsidR="00E81746" w:rsidRPr="00C92484" w:rsidRDefault="00CE75A4" w:rsidP="00627942">
      <w:pPr>
        <w:pStyle w:val="Nadpis2"/>
      </w:pPr>
      <w:r w:rsidRPr="00C92484">
        <w:t>Zpracovatel se zavazuje zpracovávat pouze a výlučně ty osobní údaje, které jsou nutné k výkonu jeho činnosti dle této smlouvy.</w:t>
      </w:r>
    </w:p>
    <w:p w14:paraId="4691F433" w14:textId="69536E96" w:rsidR="00E81746" w:rsidRPr="00C92484" w:rsidRDefault="00CE75A4" w:rsidP="00627942">
      <w:pPr>
        <w:pStyle w:val="Nadpis2"/>
      </w:pPr>
      <w:r w:rsidRPr="00C92484">
        <w:t>Zpracovatel je oprávněn zpracovávat osobní údaje dle této smlouvy pouze a výlučně po dobu účinnosti této smlouvy, stanovené v čl. 5 této smlouvy.</w:t>
      </w:r>
    </w:p>
    <w:p w14:paraId="34B202A7" w14:textId="1CF914C4" w:rsidR="00E81746" w:rsidRPr="00C92484" w:rsidRDefault="00CE75A4" w:rsidP="002C08F7">
      <w:pPr>
        <w:pStyle w:val="Nadpis2"/>
      </w:pPr>
      <w:r w:rsidRPr="00C92484">
        <w:t>Zpracovatel je oprávněn zpracovávat osobní údaje pouze za účelem stanoveném v předmětu této smlouvy dle čl. 3</w:t>
      </w:r>
      <w:r w:rsidR="00544368">
        <w:t xml:space="preserve"> této smlouvy</w:t>
      </w:r>
      <w:r w:rsidRPr="00C92484">
        <w:t>.</w:t>
      </w:r>
    </w:p>
    <w:p w14:paraId="60F2D84D" w14:textId="56B7C1C0" w:rsidR="00E81746" w:rsidRPr="00C92484" w:rsidRDefault="00CE75A4" w:rsidP="0072125E">
      <w:pPr>
        <w:pStyle w:val="Nadpis2"/>
      </w:pPr>
      <w:r w:rsidRPr="00C92484">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Nařízení nebo jiné předpisy na ochranu osobních údajů.</w:t>
      </w:r>
    </w:p>
    <w:p w14:paraId="24CBCA7B" w14:textId="57AE67B5" w:rsidR="00E81746" w:rsidRPr="00C92484" w:rsidRDefault="00CE75A4" w:rsidP="0072125E">
      <w:pPr>
        <w:pStyle w:val="Nadpis2"/>
      </w:pPr>
      <w:r w:rsidRPr="00C92484">
        <w:t>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2809CB96" w14:textId="0944C1EC" w:rsidR="00E81746" w:rsidRPr="00C92484" w:rsidRDefault="00CE75A4" w:rsidP="00627942">
      <w:pPr>
        <w:pStyle w:val="Nadpis2"/>
      </w:pPr>
      <w:r w:rsidRPr="00C92484">
        <w:t>Zpracovatel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53166B26" w14:textId="274A0B44" w:rsidR="00E81746" w:rsidRPr="00C92484" w:rsidRDefault="00CE75A4" w:rsidP="002C08F7">
      <w:pPr>
        <w:pStyle w:val="Nadpis2"/>
      </w:pPr>
      <w:r w:rsidRPr="00C92484">
        <w:t>Zpracovatel se zavazuje zejména, nikoliv však výlučně, přijmout následující technická a organizační opatření:</w:t>
      </w:r>
    </w:p>
    <w:p w14:paraId="07C500E4" w14:textId="6CA74716" w:rsidR="00CE75A4" w:rsidRPr="00C92484" w:rsidRDefault="00CE75A4" w:rsidP="00627942">
      <w:pPr>
        <w:pStyle w:val="Nadpis3"/>
      </w:pPr>
      <w:r w:rsidRPr="00C92484">
        <w:t>Zpracovatel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osobních údajů, Nařízení či této smlouvy;</w:t>
      </w:r>
    </w:p>
    <w:p w14:paraId="2BBFDD1C" w14:textId="79CA62B7" w:rsidR="00CE75A4" w:rsidRPr="00C92484" w:rsidRDefault="00CE75A4" w:rsidP="00627942">
      <w:pPr>
        <w:pStyle w:val="Nadpis3"/>
      </w:pPr>
      <w:r w:rsidRPr="00C92484">
        <w:t>Zpracovatel bude používat odpovídající technické zařízení a programové vybavení způsobem, který vyloučí neoprávněný či nahodilý přístup k Osobním údajům ze strany jiných osob než pověřených zaměstnanců Zpracovatele;</w:t>
      </w:r>
    </w:p>
    <w:p w14:paraId="7A924111" w14:textId="30412D3C" w:rsidR="00CE75A4" w:rsidRPr="00C92484" w:rsidRDefault="00CE75A4" w:rsidP="00627942">
      <w:pPr>
        <w:pStyle w:val="Nadpis3"/>
      </w:pPr>
      <w:r w:rsidRPr="00C92484">
        <w:t>Zpracovatel bude Osobní údaje uchovávat v náležitě zabezpečených objektech a místnostech;</w:t>
      </w:r>
    </w:p>
    <w:p w14:paraId="57D72C30" w14:textId="3CFC3789" w:rsidR="00CE75A4" w:rsidRPr="00C92484" w:rsidRDefault="00CE75A4" w:rsidP="00627942">
      <w:pPr>
        <w:pStyle w:val="Nadpis3"/>
      </w:pPr>
      <w:r w:rsidRPr="00C92484">
        <w:t xml:space="preserve">Osobní údaje v elektronické podobě bude Zpracovatel uchovávat na zabezpečených serverech nebo na nosičích dat, ke kterým budou mít přístup </w:t>
      </w:r>
      <w:r w:rsidRPr="00C92484">
        <w:lastRenderedPageBreak/>
        <w:t>pouze pověření zaměstnanci Zpracovatele na základě přístupových kódů a hesel a bude Osobní údaje pravidelně zálohovat;</w:t>
      </w:r>
    </w:p>
    <w:p w14:paraId="74C70B2B" w14:textId="39BED310" w:rsidR="00CE75A4" w:rsidRPr="00C92484" w:rsidRDefault="00CE75A4" w:rsidP="00627942">
      <w:pPr>
        <w:pStyle w:val="Nadpis3"/>
      </w:pPr>
      <w:r w:rsidRPr="00C92484">
        <w:t>Zpracovatel zajistí dálkový přenos Osobních údajů buď pouze prostřednictvím veřejně nepřístupné sítě, nebo prostřednictvím zabezpečeného přenosu po veřejných sítích;</w:t>
      </w:r>
    </w:p>
    <w:p w14:paraId="130479BE" w14:textId="204B7A4D" w:rsidR="00CE75A4" w:rsidRPr="00C92484" w:rsidRDefault="00CE75A4" w:rsidP="00627942">
      <w:pPr>
        <w:pStyle w:val="Nadpis3"/>
      </w:pPr>
      <w:r w:rsidRPr="00C92484">
        <w:t>Zpracovatel bude v co největší míře zpracovávat pouze pseudoanonymizované a šifrované osobní údaje, je-li takové opatření vhodné a nezbytné ke snížení rizik plynoucí ze zpracování Osobních údajů;</w:t>
      </w:r>
    </w:p>
    <w:p w14:paraId="2DBF3116" w14:textId="1098DE11" w:rsidR="00CE75A4" w:rsidRPr="00C92484" w:rsidRDefault="00CE75A4" w:rsidP="00627942">
      <w:pPr>
        <w:pStyle w:val="Nadpis3"/>
      </w:pPr>
      <w:r w:rsidRPr="00C92484">
        <w:t>Zpracovatel zajistí neustálou důvěrnost, integritu, dostupnost a odolnost systémů a služeb zpracování;</w:t>
      </w:r>
    </w:p>
    <w:p w14:paraId="010F9E88" w14:textId="6BE455EB" w:rsidR="00CE75A4" w:rsidRPr="00C92484" w:rsidRDefault="00CE75A4" w:rsidP="002C08F7">
      <w:pPr>
        <w:pStyle w:val="Nadpis3"/>
      </w:pPr>
      <w:r w:rsidRPr="00C92484">
        <w:t>Zpracovatel prostřednictvím vhodných technických prostředků zajistí schopnost obnovit dostupnost Osobních údajů a přístup k nim včas v případě fyzických či technických incidentů;</w:t>
      </w:r>
    </w:p>
    <w:p w14:paraId="652020E8" w14:textId="2E50587F" w:rsidR="00D752B8" w:rsidRPr="00C92484" w:rsidRDefault="00D752B8" w:rsidP="002C08F7">
      <w:pPr>
        <w:pStyle w:val="Nadpis2"/>
      </w:pPr>
      <w:r w:rsidRPr="00C92484">
        <w:t>Zpracovatel je povinen písemně seznámit Správce s jakýmkoliv podezřením na porušení nebo skutečným porušením bezpečnosti zpracování osobních údajů podle ustanovení této smlouvy, např. s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76EF3ABA" w14:textId="22EBA0F5" w:rsidR="00D752B8" w:rsidRPr="00C92484" w:rsidRDefault="00D752B8" w:rsidP="002C08F7">
      <w:pPr>
        <w:pStyle w:val="Nadpis2"/>
      </w:pPr>
      <w:r w:rsidRPr="00C92484">
        <w:t>Zpracovatel není oprávněn, ve smyslu čl. 28 Nařízení, zapojit do zpracování Osobních údajů dalšího zpracovatele (zákaz řetězení zpracovatelů), bez předchozího schválení a písemného souhlasu Správce.</w:t>
      </w:r>
    </w:p>
    <w:p w14:paraId="77F59EA7" w14:textId="73DC18E9" w:rsidR="00D752B8" w:rsidRPr="00C92484" w:rsidRDefault="00D752B8" w:rsidP="002C08F7">
      <w:pPr>
        <w:pStyle w:val="Nadpis2"/>
      </w:pPr>
      <w:r w:rsidRPr="00C92484">
        <w:t>Zpracovatel je povinen a zavazuje se k veškeré součinnosti se Správcem, o kterou bude požádán v souvislosti se zpracováním Osobních údajů nebo která mu přímo vyplývá z Nařízení.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14:paraId="46B20382" w14:textId="04FAAE35" w:rsidR="00D752B8" w:rsidRPr="00C92484" w:rsidRDefault="00D752B8" w:rsidP="002C08F7">
      <w:pPr>
        <w:pStyle w:val="Nadpis2"/>
      </w:pPr>
      <w:r w:rsidRPr="00C92484">
        <w:t>Po skončení účinnosti této smlouvy dle čl. 5 této smlouvy, nebo v případě předčasného ukončení dle čl. 10, je Zpracovatel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1572CB79" w14:textId="6572816A" w:rsidR="00726424" w:rsidRPr="00C92484" w:rsidRDefault="00D752B8" w:rsidP="002C08F7">
      <w:pPr>
        <w:pStyle w:val="Nadpis1"/>
      </w:pPr>
      <w:r w:rsidRPr="00C92484">
        <w:t>Další ujednání</w:t>
      </w:r>
    </w:p>
    <w:p w14:paraId="16DDA1C1" w14:textId="1E8D11BD" w:rsidR="00726424" w:rsidRPr="00C92484" w:rsidRDefault="00D752B8" w:rsidP="00627942">
      <w:pPr>
        <w:pStyle w:val="Nadpis2"/>
      </w:pPr>
      <w:r w:rsidRPr="00C92484">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5CB37C62" w14:textId="578D66B1" w:rsidR="00726424" w:rsidRPr="00C92484" w:rsidRDefault="00D752B8" w:rsidP="002C08F7">
      <w:pPr>
        <w:pStyle w:val="Nadpis2"/>
      </w:pPr>
      <w:r w:rsidRPr="00C92484">
        <w:t xml:space="preserve">Příkazník hradí ze svých prostředků nebo prostřednictvím svého pojistitele veškeré náklady správního řízení před Úřadem pro ochranu hospodářské soutěže a veškeré pokuty, které budou Úřadem pro ochranu hospodářské soutěže příkazci vyměřeny, pokud vznikly porušením zákona a neplněním povinností příkazníka. Příkazník v takovém případě nese i náklady na zabezpečení nápravných opatření (nové zadávací </w:t>
      </w:r>
      <w:r w:rsidRPr="00C92484">
        <w:lastRenderedPageBreak/>
        <w:t>řízení nebo opravné úkony podle pravomocného rozhodnutí ÚOHS). Příkazník nese náklady na nové zadávací řízení nebo opravné úkony rovněž v případě, že ke zrušení zadávacího řízení nebo potřebě využití autoremedury došlo jeho zaviněním.</w:t>
      </w:r>
    </w:p>
    <w:p w14:paraId="6CB7AD91" w14:textId="77777777" w:rsidR="00726424" w:rsidRPr="00C92484" w:rsidRDefault="00726424" w:rsidP="00627942">
      <w:pPr>
        <w:pStyle w:val="Nadpis2"/>
      </w:pPr>
      <w:r w:rsidRPr="00C92484">
        <w:t xml:space="preserve">Příkazník podpisem této smlouvy prohlašuje, že: </w:t>
      </w:r>
    </w:p>
    <w:p w14:paraId="5D8A7814" w14:textId="128E7C41" w:rsidR="00B1056F" w:rsidRPr="00C92484" w:rsidRDefault="00B1056F" w:rsidP="00627942">
      <w:pPr>
        <w:pStyle w:val="Nadpis3"/>
      </w:pPr>
      <w:r w:rsidRPr="00C92484">
        <w:t>nemá v úmyslu nezaplatit daň z přidané hodnoty u zdanitelného plnění podle této faktury (dále jen „daň“),</w:t>
      </w:r>
    </w:p>
    <w:p w14:paraId="242D8064" w14:textId="0DBC625D" w:rsidR="00B1056F" w:rsidRPr="00C92484" w:rsidRDefault="00B1056F" w:rsidP="00627942">
      <w:pPr>
        <w:pStyle w:val="Nadpis3"/>
      </w:pPr>
      <w:r w:rsidRPr="00C92484">
        <w:t>mu nejsou známy skutečnosti nasvědčující tomu, že se dostane do postavení, kdy nemůže daň zaplatit a ani se ke dni vystavení této faktury v takovém postavení nenachází,</w:t>
      </w:r>
    </w:p>
    <w:p w14:paraId="00A3501A" w14:textId="4D58624E" w:rsidR="00B1056F" w:rsidRPr="00C92484" w:rsidRDefault="00B1056F" w:rsidP="00627942">
      <w:pPr>
        <w:pStyle w:val="Nadpis3"/>
      </w:pPr>
      <w:r w:rsidRPr="00C92484">
        <w:t>nezkrátí daň nebo nevyláká daňovou výhodu,</w:t>
      </w:r>
    </w:p>
    <w:p w14:paraId="1444ABC5" w14:textId="5FFBF08D" w:rsidR="00B1056F" w:rsidRPr="00C92484" w:rsidRDefault="00B1056F" w:rsidP="00627942">
      <w:pPr>
        <w:pStyle w:val="Nadpis3"/>
      </w:pPr>
      <w:r w:rsidRPr="00C92484">
        <w:t>úplata za plnění dle smlouvy není odchylná od obvyklé ceny,</w:t>
      </w:r>
    </w:p>
    <w:p w14:paraId="297E727F" w14:textId="45A504EA" w:rsidR="00B1056F" w:rsidRPr="00C92484" w:rsidRDefault="00B1056F" w:rsidP="00627942">
      <w:pPr>
        <w:pStyle w:val="Nadpis3"/>
      </w:pPr>
      <w:r w:rsidRPr="00C92484">
        <w:t>úplata za plnění dle smlouvy nebude poskytnuta zcela nebo zčásti bezhotovostním převodem na účet vedený poskytovatelem platebních služeb mimo tuzemsko,</w:t>
      </w:r>
    </w:p>
    <w:p w14:paraId="72FB2D84" w14:textId="6543BC26" w:rsidR="00B1056F" w:rsidRPr="00C92484" w:rsidRDefault="00B1056F" w:rsidP="00627942">
      <w:pPr>
        <w:pStyle w:val="Nadpis3"/>
      </w:pPr>
      <w:r w:rsidRPr="00C92484">
        <w:t>nebude nespolehlivým plátcem,</w:t>
      </w:r>
    </w:p>
    <w:p w14:paraId="290E0C11" w14:textId="6883923E" w:rsidR="00B1056F" w:rsidRPr="00C92484" w:rsidRDefault="00B1056F" w:rsidP="00627942">
      <w:pPr>
        <w:pStyle w:val="Nadpis3"/>
      </w:pPr>
      <w:r w:rsidRPr="00C92484">
        <w:t>bude mít u správce daně registrován bankovní účet používaný pro ekonomickou činnost,</w:t>
      </w:r>
    </w:p>
    <w:p w14:paraId="1AF1A1A6" w14:textId="095A0789" w:rsidR="00B1056F" w:rsidRPr="00C92484" w:rsidRDefault="00B1056F"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380C2540" w14:textId="1D86FA9D" w:rsidR="00726424" w:rsidRPr="00C92484" w:rsidRDefault="00B1056F"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57D7E08E" w14:textId="4EDAF690" w:rsidR="002A231E" w:rsidRPr="00C92484" w:rsidRDefault="002A231E" w:rsidP="002C08F7">
      <w:pPr>
        <w:pStyle w:val="Nadpis2"/>
      </w:pPr>
      <w:r w:rsidRPr="00C92484">
        <w:t>Příkazník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14:paraId="0421F7EA" w14:textId="14614209" w:rsidR="00726424" w:rsidRPr="00C92484" w:rsidRDefault="00D752B8" w:rsidP="002C08F7">
      <w:pPr>
        <w:pStyle w:val="Nadpis2"/>
      </w:pPr>
      <w:r w:rsidRPr="00C92484">
        <w:t>Tato smlouva se řídí příslušnými ustanoveními Občanského zákoníku, zejména ustanoveními § 2430 a násl.</w:t>
      </w:r>
    </w:p>
    <w:p w14:paraId="2E696048" w14:textId="70F78553" w:rsidR="00726424" w:rsidRPr="00C92484" w:rsidRDefault="00726424" w:rsidP="002C08F7">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CAF77D3" w14:textId="7734110B" w:rsidR="00726424" w:rsidRPr="00C92484" w:rsidRDefault="00726424" w:rsidP="00627942">
      <w:pPr>
        <w:pStyle w:val="Nadpis2"/>
      </w:pPr>
      <w:r w:rsidRPr="00C92484">
        <w:t>Tuto smlouvu lze měnit pouze pís</w:t>
      </w:r>
      <w:r w:rsidR="008C19F1" w:rsidRPr="00C92484">
        <w:t xml:space="preserve">emnou formou a jakákoliv změna </w:t>
      </w:r>
      <w:r w:rsidRPr="00C92484">
        <w:t>smlouvy musí být výslovně nazvána Dodatek ke smlouvě.</w:t>
      </w:r>
    </w:p>
    <w:p w14:paraId="1D521EF9" w14:textId="509D5C07" w:rsidR="00C0235B" w:rsidRPr="00C92484" w:rsidRDefault="00C0235B" w:rsidP="00627942">
      <w:pPr>
        <w:pStyle w:val="Nadpis2"/>
      </w:pPr>
      <w:r w:rsidRPr="00C92484">
        <w:t>Komunikace mezi stranami bude probíhat písemně (systémem datových schránek, poštou či e-mailem) nebo ústně, bude-li ústní forma pro daný úkon dostačující.</w:t>
      </w:r>
    </w:p>
    <w:p w14:paraId="74BA4CF7" w14:textId="606B42B5" w:rsidR="00C0235B" w:rsidRPr="00CE571E" w:rsidRDefault="00C0235B" w:rsidP="00627942">
      <w:pPr>
        <w:pStyle w:val="Nadpis2"/>
      </w:pPr>
      <w:r w:rsidRPr="00C92484">
        <w:t xml:space="preserve">Smluvní strany prohlašují, že tato smlouva byla uzavřena podle jejich pravé a svobodné vůle, vážně a srozumitelně, nikoli v tísni a za nápadně nevýhodných podmínek, a že </w:t>
      </w:r>
      <w:r w:rsidRPr="00CE571E">
        <w:t>souhlasí s jejím obsahem, což stvrzují svými podpisy.</w:t>
      </w:r>
    </w:p>
    <w:p w14:paraId="4AF07F70" w14:textId="1C55F208" w:rsidR="00726424" w:rsidRPr="00CE571E" w:rsidRDefault="00D752B8" w:rsidP="002C08F7">
      <w:pPr>
        <w:pStyle w:val="Nadpis2"/>
      </w:pPr>
      <w:r w:rsidRPr="00CE571E">
        <w:t>Smlouva je vyhotovena ve dvou stejnopisech, z nichž jeden obdrží příkazník a jeden příkazce.</w:t>
      </w:r>
    </w:p>
    <w:p w14:paraId="7E8AD49A" w14:textId="278E73C6" w:rsidR="008D49F8" w:rsidRPr="00CE571E" w:rsidRDefault="00726424" w:rsidP="002C08F7">
      <w:pPr>
        <w:pStyle w:val="Nadpis2"/>
      </w:pPr>
      <w:r w:rsidRPr="00CE571E">
        <w:lastRenderedPageBreak/>
        <w:t>Veškerá ujednání a dohody učin</w:t>
      </w:r>
      <w:r w:rsidR="008C19F1" w:rsidRPr="00CE571E">
        <w:t xml:space="preserve">ěné před podpisem této smlouvy </w:t>
      </w:r>
      <w:r w:rsidRPr="00CE571E">
        <w:t>pozbývají podpisem této smlouvy platnosti.</w:t>
      </w:r>
    </w:p>
    <w:p w14:paraId="61B051E6" w14:textId="2B2B6AF7" w:rsidR="00A82C52" w:rsidRPr="001440FF" w:rsidRDefault="00C0235B" w:rsidP="001440FF">
      <w:pPr>
        <w:pStyle w:val="Nadpis2"/>
      </w:pPr>
      <w:r w:rsidRPr="00CE571E">
        <w:t>Smluvní strany prohlašují, že obsah této smlouvy nepovažují za obchodní tajemství dle</w:t>
      </w:r>
      <w:r w:rsidRPr="00C92484">
        <w:t xml:space="preserve"> § 504 zákona č. 89/2012 Sb., občanský zákoník, a </w:t>
      </w:r>
      <w:r w:rsidR="007440ED" w:rsidRPr="00C92484">
        <w:t xml:space="preserve">dále </w:t>
      </w:r>
      <w:r w:rsidRPr="00C92484">
        <w:t>souhlasí s případným zveře</w:t>
      </w:r>
      <w:r w:rsidR="007440ED" w:rsidRPr="00C92484">
        <w:t>jněním jejího textu v souladu se zákonem</w:t>
      </w:r>
      <w:r w:rsidRPr="00C92484">
        <w:t xml:space="preserve"> č. 106/1999 Sb., o svobodném přístupu k informacím, ve znění pozdějších předpisů</w:t>
      </w:r>
      <w:r w:rsidR="007440ED" w:rsidRPr="00C92484">
        <w:t xml:space="preserve"> a zákonem č. 340/2015 Sb., o zvláštních podmínkách účinnosti některých smluv, uveřejňování těchto smluv a o registru smluv (zákon o registru smluv)</w:t>
      </w:r>
      <w:r w:rsidRPr="00C92484">
        <w:t>.</w:t>
      </w:r>
    </w:p>
    <w:p w14:paraId="33003819" w14:textId="77777777" w:rsidR="00C0235B" w:rsidRPr="00C92484" w:rsidRDefault="00C0235B" w:rsidP="00A82C52">
      <w:pPr>
        <w:pStyle w:val="Nadpis2"/>
        <w:numPr>
          <w:ilvl w:val="0"/>
          <w:numId w:val="0"/>
        </w:numPr>
        <w:ind w:left="624"/>
      </w:pPr>
    </w:p>
    <w:p w14:paraId="26FEFA9A" w14:textId="77777777" w:rsidR="008D49F8" w:rsidRPr="00C92484" w:rsidRDefault="00FB5BA1" w:rsidP="00627942">
      <w:pPr>
        <w:pStyle w:val="Nadpis2"/>
      </w:pPr>
      <w:r w:rsidRPr="00C92484">
        <w:t>Tato smlouva neobsahuje žádné přílohy</w:t>
      </w:r>
      <w:r w:rsidR="00B73D7F" w:rsidRPr="00C9248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7840A4C1" w14:textId="77777777" w:rsidTr="003C7B86">
        <w:trPr>
          <w:trHeight w:val="422"/>
        </w:trPr>
        <w:tc>
          <w:tcPr>
            <w:tcW w:w="4531" w:type="dxa"/>
          </w:tcPr>
          <w:p w14:paraId="1D9E29CA" w14:textId="77777777" w:rsidR="003C7B86" w:rsidRPr="00627942" w:rsidRDefault="003C7B86" w:rsidP="00C92484"/>
        </w:tc>
        <w:tc>
          <w:tcPr>
            <w:tcW w:w="4531" w:type="dxa"/>
          </w:tcPr>
          <w:p w14:paraId="57B5E5E0" w14:textId="77777777" w:rsidR="003C7B86" w:rsidRDefault="003C7B86" w:rsidP="00C92484"/>
        </w:tc>
      </w:tr>
      <w:tr w:rsidR="00627942" w:rsidRPr="00627942" w14:paraId="1B29FAFE" w14:textId="77777777" w:rsidTr="003C7B86">
        <w:trPr>
          <w:trHeight w:val="422"/>
        </w:trPr>
        <w:tc>
          <w:tcPr>
            <w:tcW w:w="4531" w:type="dxa"/>
          </w:tcPr>
          <w:p w14:paraId="63C5E2BB" w14:textId="034B7F24" w:rsidR="00627942" w:rsidRPr="00627942" w:rsidRDefault="00627942" w:rsidP="00C92484">
            <w:r w:rsidRPr="00627942">
              <w:t>Za</w:t>
            </w:r>
            <w:r>
              <w:t xml:space="preserve"> příkazce</w:t>
            </w:r>
          </w:p>
        </w:tc>
        <w:tc>
          <w:tcPr>
            <w:tcW w:w="4531" w:type="dxa"/>
          </w:tcPr>
          <w:p w14:paraId="399819FE" w14:textId="733C24E2" w:rsidR="00627942" w:rsidRPr="00627942" w:rsidRDefault="00627942" w:rsidP="00C92484">
            <w:r>
              <w:t>Za příkazníka</w:t>
            </w:r>
          </w:p>
        </w:tc>
      </w:tr>
      <w:tr w:rsidR="00CE571E" w14:paraId="487DE26D" w14:textId="77777777" w:rsidTr="00CE571E">
        <w:trPr>
          <w:trHeight w:val="422"/>
        </w:trPr>
        <w:tc>
          <w:tcPr>
            <w:tcW w:w="4531" w:type="dxa"/>
          </w:tcPr>
          <w:p w14:paraId="5BD5A76F" w14:textId="4685E74A" w:rsidR="00CE571E" w:rsidRDefault="00CE571E">
            <w:pPr>
              <w:rPr>
                <w:lang w:eastAsia="en-US"/>
              </w:rPr>
            </w:pPr>
          </w:p>
        </w:tc>
        <w:tc>
          <w:tcPr>
            <w:tcW w:w="4531" w:type="dxa"/>
          </w:tcPr>
          <w:p w14:paraId="2E853CE5" w14:textId="1CDC3264" w:rsidR="00CE571E" w:rsidRDefault="00CE571E">
            <w:pPr>
              <w:rPr>
                <w:lang w:eastAsia="en-US"/>
              </w:rPr>
            </w:pPr>
          </w:p>
        </w:tc>
      </w:tr>
      <w:tr w:rsidR="00CE571E" w14:paraId="1A3F2700" w14:textId="77777777" w:rsidTr="00CE571E">
        <w:trPr>
          <w:trHeight w:val="1574"/>
        </w:trPr>
        <w:tc>
          <w:tcPr>
            <w:tcW w:w="4531" w:type="dxa"/>
            <w:hideMark/>
          </w:tcPr>
          <w:p w14:paraId="20644325" w14:textId="6D74F574" w:rsidR="00CE571E" w:rsidRPr="003E6AF0" w:rsidRDefault="00CE571E">
            <w:pPr>
              <w:rPr>
                <w:lang w:eastAsia="en-US"/>
              </w:rPr>
            </w:pPr>
            <w:r w:rsidRPr="003E6AF0">
              <w:rPr>
                <w:lang w:eastAsia="en-US"/>
              </w:rPr>
              <w:t>Ve Zlíně dne …………</w:t>
            </w:r>
          </w:p>
        </w:tc>
        <w:tc>
          <w:tcPr>
            <w:tcW w:w="4531" w:type="dxa"/>
            <w:hideMark/>
          </w:tcPr>
          <w:p w14:paraId="4170AA39" w14:textId="77777777" w:rsidR="00CE571E" w:rsidRDefault="00CE571E">
            <w:pPr>
              <w:rPr>
                <w:lang w:eastAsia="en-US"/>
              </w:rPr>
            </w:pPr>
            <w:r w:rsidRPr="003E6AF0">
              <w:rPr>
                <w:lang w:eastAsia="en-US"/>
              </w:rPr>
              <w:t>Ve Zlíně dne …………</w:t>
            </w:r>
          </w:p>
        </w:tc>
      </w:tr>
      <w:tr w:rsidR="00CE571E" w14:paraId="18B43D8E" w14:textId="77777777" w:rsidTr="00CE571E">
        <w:tc>
          <w:tcPr>
            <w:tcW w:w="4531" w:type="dxa"/>
            <w:hideMark/>
          </w:tcPr>
          <w:p w14:paraId="03C7D9C2" w14:textId="77777777" w:rsidR="00CE571E" w:rsidRPr="00CE571E" w:rsidRDefault="00CE571E">
            <w:pPr>
              <w:rPr>
                <w:lang w:eastAsia="en-US"/>
              </w:rPr>
            </w:pPr>
            <w:r w:rsidRPr="00CE571E">
              <w:rPr>
                <w:lang w:eastAsia="en-US"/>
              </w:rPr>
              <w:t>……………………</w:t>
            </w:r>
          </w:p>
        </w:tc>
        <w:tc>
          <w:tcPr>
            <w:tcW w:w="4531" w:type="dxa"/>
            <w:hideMark/>
          </w:tcPr>
          <w:p w14:paraId="24F9A824" w14:textId="77777777" w:rsidR="00CE571E" w:rsidRDefault="00CE571E">
            <w:pPr>
              <w:rPr>
                <w:lang w:eastAsia="en-US"/>
              </w:rPr>
            </w:pPr>
            <w:r w:rsidRPr="00CE571E">
              <w:rPr>
                <w:lang w:eastAsia="en-US"/>
              </w:rPr>
              <w:t>……………………</w:t>
            </w:r>
          </w:p>
        </w:tc>
      </w:tr>
      <w:tr w:rsidR="00CE571E" w14:paraId="77C7243C" w14:textId="77777777" w:rsidTr="00CE571E">
        <w:tc>
          <w:tcPr>
            <w:tcW w:w="4531" w:type="dxa"/>
          </w:tcPr>
          <w:p w14:paraId="55AA2735" w14:textId="77777777" w:rsidR="00CE571E" w:rsidRDefault="00CE571E">
            <w:pPr>
              <w:rPr>
                <w:color w:val="333333"/>
                <w:szCs w:val="22"/>
                <w:lang w:eastAsia="en-US"/>
              </w:rPr>
            </w:pPr>
            <w:r>
              <w:rPr>
                <w:color w:val="333333"/>
                <w:lang w:eastAsia="en-US"/>
              </w:rPr>
              <w:t>Radomír Nedbal ing.</w:t>
            </w:r>
          </w:p>
          <w:p w14:paraId="7BAF060D" w14:textId="77777777" w:rsidR="00CE571E" w:rsidRDefault="00CE571E">
            <w:pPr>
              <w:rPr>
                <w:color w:val="333333"/>
                <w:szCs w:val="22"/>
                <w:lang w:eastAsia="en-US"/>
              </w:rPr>
            </w:pPr>
          </w:p>
          <w:p w14:paraId="04880CD9" w14:textId="77777777" w:rsidR="00CE571E" w:rsidRDefault="00CE571E">
            <w:pPr>
              <w:rPr>
                <w:lang w:eastAsia="en-US"/>
              </w:rPr>
            </w:pPr>
            <w:r>
              <w:rPr>
                <w:lang w:eastAsia="en-US"/>
              </w:rPr>
              <w:t>Ředitel školy</w:t>
            </w:r>
          </w:p>
        </w:tc>
        <w:tc>
          <w:tcPr>
            <w:tcW w:w="4531" w:type="dxa"/>
          </w:tcPr>
          <w:p w14:paraId="72619880" w14:textId="77777777" w:rsidR="00CE571E" w:rsidRDefault="00CE571E">
            <w:pPr>
              <w:rPr>
                <w:lang w:eastAsia="en-US"/>
              </w:rPr>
            </w:pPr>
            <w:r>
              <w:rPr>
                <w:lang w:eastAsia="en-US"/>
              </w:rPr>
              <w:t>Marta Černá Mgr.</w:t>
            </w:r>
          </w:p>
          <w:p w14:paraId="25246521" w14:textId="77777777" w:rsidR="00CE571E" w:rsidRDefault="00CE571E">
            <w:pPr>
              <w:rPr>
                <w:lang w:eastAsia="en-US"/>
              </w:rPr>
            </w:pPr>
          </w:p>
          <w:p w14:paraId="00487BEF" w14:textId="77777777" w:rsidR="00CE571E" w:rsidRDefault="00CE571E">
            <w:pPr>
              <w:rPr>
                <w:lang w:eastAsia="en-US"/>
              </w:rPr>
            </w:pPr>
            <w:r>
              <w:rPr>
                <w:lang w:eastAsia="en-US"/>
              </w:rPr>
              <w:t xml:space="preserve">Jednatelka </w:t>
            </w:r>
          </w:p>
        </w:tc>
      </w:tr>
    </w:tbl>
    <w:p w14:paraId="520FB2CF" w14:textId="21A5CFD3" w:rsidR="00EC18AD" w:rsidRPr="00C92484" w:rsidRDefault="00EC18AD" w:rsidP="002C08F7"/>
    <w:sectPr w:rsidR="00EC18AD" w:rsidRPr="00C92484" w:rsidSect="00312078">
      <w:footerReference w:type="default" r:id="rId7"/>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CEFA8" w14:textId="77777777" w:rsidR="00D52D0A" w:rsidRDefault="00D52D0A" w:rsidP="005E516F">
      <w:r>
        <w:separator/>
      </w:r>
    </w:p>
  </w:endnote>
  <w:endnote w:type="continuationSeparator" w:id="0">
    <w:p w14:paraId="0D98108A" w14:textId="77777777" w:rsidR="00D52D0A" w:rsidRDefault="00D52D0A"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C46D" w14:textId="531F797F" w:rsidR="005E516F" w:rsidRDefault="005E516F" w:rsidP="002C08F7">
    <w:pPr>
      <w:pStyle w:val="Zpat"/>
      <w:ind w:right="360"/>
      <w:jc w:val="right"/>
    </w:pPr>
    <w:r>
      <w:fldChar w:fldCharType="begin"/>
    </w:r>
    <w:r>
      <w:instrText>PAGE   \* MERGEFORMAT</w:instrText>
    </w:r>
    <w:r>
      <w:fldChar w:fldCharType="separate"/>
    </w:r>
    <w:r w:rsidR="00B257B3">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AE0AA" w14:textId="77777777" w:rsidR="00D52D0A" w:rsidRDefault="00D52D0A" w:rsidP="005E516F">
      <w:r>
        <w:separator/>
      </w:r>
    </w:p>
  </w:footnote>
  <w:footnote w:type="continuationSeparator" w:id="0">
    <w:p w14:paraId="40DF28A8" w14:textId="77777777" w:rsidR="00D52D0A" w:rsidRDefault="00D52D0A" w:rsidP="005E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0"/>
  </w:num>
  <w:num w:numId="4">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0"/>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6F"/>
    <w:rsid w:val="00015041"/>
    <w:rsid w:val="0004203C"/>
    <w:rsid w:val="00046990"/>
    <w:rsid w:val="000554D9"/>
    <w:rsid w:val="000559EF"/>
    <w:rsid w:val="00061385"/>
    <w:rsid w:val="000617CE"/>
    <w:rsid w:val="00070153"/>
    <w:rsid w:val="000705EB"/>
    <w:rsid w:val="00070A82"/>
    <w:rsid w:val="000744B3"/>
    <w:rsid w:val="00074567"/>
    <w:rsid w:val="00080460"/>
    <w:rsid w:val="000805ED"/>
    <w:rsid w:val="0008231E"/>
    <w:rsid w:val="00084B6F"/>
    <w:rsid w:val="000908ED"/>
    <w:rsid w:val="00092AD0"/>
    <w:rsid w:val="0009388B"/>
    <w:rsid w:val="00096A56"/>
    <w:rsid w:val="00096D93"/>
    <w:rsid w:val="000B3B66"/>
    <w:rsid w:val="000C3B2A"/>
    <w:rsid w:val="000C5176"/>
    <w:rsid w:val="000C6901"/>
    <w:rsid w:val="000D19AD"/>
    <w:rsid w:val="000D4FDE"/>
    <w:rsid w:val="000D705E"/>
    <w:rsid w:val="000E2C46"/>
    <w:rsid w:val="000E48EC"/>
    <w:rsid w:val="000E75AF"/>
    <w:rsid w:val="000F01B7"/>
    <w:rsid w:val="000F2266"/>
    <w:rsid w:val="001025BC"/>
    <w:rsid w:val="001074A9"/>
    <w:rsid w:val="001172C8"/>
    <w:rsid w:val="0011767F"/>
    <w:rsid w:val="00124B03"/>
    <w:rsid w:val="00131AFE"/>
    <w:rsid w:val="00133951"/>
    <w:rsid w:val="001440FF"/>
    <w:rsid w:val="001502BB"/>
    <w:rsid w:val="001648A1"/>
    <w:rsid w:val="00170455"/>
    <w:rsid w:val="0017272C"/>
    <w:rsid w:val="00193696"/>
    <w:rsid w:val="001A15B2"/>
    <w:rsid w:val="001A38F2"/>
    <w:rsid w:val="001A62F2"/>
    <w:rsid w:val="001B05AE"/>
    <w:rsid w:val="001B0836"/>
    <w:rsid w:val="001B0D11"/>
    <w:rsid w:val="001B66FB"/>
    <w:rsid w:val="001C3CA7"/>
    <w:rsid w:val="001D27F0"/>
    <w:rsid w:val="001D4FA6"/>
    <w:rsid w:val="001E5871"/>
    <w:rsid w:val="001E6A68"/>
    <w:rsid w:val="00201532"/>
    <w:rsid w:val="00202D87"/>
    <w:rsid w:val="002041F2"/>
    <w:rsid w:val="0020454F"/>
    <w:rsid w:val="00207BD1"/>
    <w:rsid w:val="002207B3"/>
    <w:rsid w:val="002440FE"/>
    <w:rsid w:val="00260B99"/>
    <w:rsid w:val="002822EB"/>
    <w:rsid w:val="00282BF7"/>
    <w:rsid w:val="00284668"/>
    <w:rsid w:val="00284C10"/>
    <w:rsid w:val="002A231E"/>
    <w:rsid w:val="002C08F7"/>
    <w:rsid w:val="002E1CEF"/>
    <w:rsid w:val="002E34F4"/>
    <w:rsid w:val="002E38E6"/>
    <w:rsid w:val="003034FA"/>
    <w:rsid w:val="00304566"/>
    <w:rsid w:val="00312078"/>
    <w:rsid w:val="00315343"/>
    <w:rsid w:val="00333223"/>
    <w:rsid w:val="0033665A"/>
    <w:rsid w:val="00353E93"/>
    <w:rsid w:val="003543AC"/>
    <w:rsid w:val="00363AF6"/>
    <w:rsid w:val="00372D89"/>
    <w:rsid w:val="003819FF"/>
    <w:rsid w:val="003834D0"/>
    <w:rsid w:val="00390679"/>
    <w:rsid w:val="00392254"/>
    <w:rsid w:val="003C7B86"/>
    <w:rsid w:val="003D3CC5"/>
    <w:rsid w:val="003D54EB"/>
    <w:rsid w:val="003D78D7"/>
    <w:rsid w:val="003E2205"/>
    <w:rsid w:val="003E31BD"/>
    <w:rsid w:val="003E6AF0"/>
    <w:rsid w:val="003F2CCC"/>
    <w:rsid w:val="00404741"/>
    <w:rsid w:val="00404A2E"/>
    <w:rsid w:val="00415175"/>
    <w:rsid w:val="00416860"/>
    <w:rsid w:val="00417893"/>
    <w:rsid w:val="004228F7"/>
    <w:rsid w:val="00426F8A"/>
    <w:rsid w:val="004274AC"/>
    <w:rsid w:val="004347EC"/>
    <w:rsid w:val="0045292A"/>
    <w:rsid w:val="00462FE0"/>
    <w:rsid w:val="00465F7B"/>
    <w:rsid w:val="004700C6"/>
    <w:rsid w:val="0048425E"/>
    <w:rsid w:val="0049653F"/>
    <w:rsid w:val="004D1DF6"/>
    <w:rsid w:val="0050103A"/>
    <w:rsid w:val="00502738"/>
    <w:rsid w:val="005070C6"/>
    <w:rsid w:val="00520C16"/>
    <w:rsid w:val="00544368"/>
    <w:rsid w:val="00555B90"/>
    <w:rsid w:val="00557B8F"/>
    <w:rsid w:val="00561504"/>
    <w:rsid w:val="005638CA"/>
    <w:rsid w:val="00570AC1"/>
    <w:rsid w:val="00571CDA"/>
    <w:rsid w:val="00572E4C"/>
    <w:rsid w:val="00572F72"/>
    <w:rsid w:val="00573EA8"/>
    <w:rsid w:val="005831F1"/>
    <w:rsid w:val="00583A66"/>
    <w:rsid w:val="005865C1"/>
    <w:rsid w:val="005C1EA3"/>
    <w:rsid w:val="005C20D7"/>
    <w:rsid w:val="005D132E"/>
    <w:rsid w:val="005E1424"/>
    <w:rsid w:val="005E516F"/>
    <w:rsid w:val="005E70F9"/>
    <w:rsid w:val="005E7C13"/>
    <w:rsid w:val="00604D22"/>
    <w:rsid w:val="006051CC"/>
    <w:rsid w:val="0061291B"/>
    <w:rsid w:val="00614FAF"/>
    <w:rsid w:val="0061671C"/>
    <w:rsid w:val="00621121"/>
    <w:rsid w:val="00627942"/>
    <w:rsid w:val="00633158"/>
    <w:rsid w:val="006375FE"/>
    <w:rsid w:val="00650DDF"/>
    <w:rsid w:val="00651B15"/>
    <w:rsid w:val="00662C98"/>
    <w:rsid w:val="006667F0"/>
    <w:rsid w:val="00667774"/>
    <w:rsid w:val="00684659"/>
    <w:rsid w:val="00685A92"/>
    <w:rsid w:val="00691552"/>
    <w:rsid w:val="00696E8F"/>
    <w:rsid w:val="006B1032"/>
    <w:rsid w:val="006D003B"/>
    <w:rsid w:val="006D29B0"/>
    <w:rsid w:val="006E6EA9"/>
    <w:rsid w:val="006F7252"/>
    <w:rsid w:val="00703901"/>
    <w:rsid w:val="00716753"/>
    <w:rsid w:val="0072125E"/>
    <w:rsid w:val="00722FF3"/>
    <w:rsid w:val="00726424"/>
    <w:rsid w:val="0073100B"/>
    <w:rsid w:val="007440ED"/>
    <w:rsid w:val="00760B30"/>
    <w:rsid w:val="00771BB0"/>
    <w:rsid w:val="00771FB4"/>
    <w:rsid w:val="00772345"/>
    <w:rsid w:val="00787D86"/>
    <w:rsid w:val="0079000A"/>
    <w:rsid w:val="00791B11"/>
    <w:rsid w:val="00795DC0"/>
    <w:rsid w:val="007A75DF"/>
    <w:rsid w:val="007B2651"/>
    <w:rsid w:val="007B61E5"/>
    <w:rsid w:val="007C0B01"/>
    <w:rsid w:val="007C223C"/>
    <w:rsid w:val="007C79CC"/>
    <w:rsid w:val="007F0703"/>
    <w:rsid w:val="00800967"/>
    <w:rsid w:val="0081273B"/>
    <w:rsid w:val="00832211"/>
    <w:rsid w:val="00835E35"/>
    <w:rsid w:val="0086380E"/>
    <w:rsid w:val="00866B91"/>
    <w:rsid w:val="008719B8"/>
    <w:rsid w:val="008735A8"/>
    <w:rsid w:val="00873BDD"/>
    <w:rsid w:val="00882406"/>
    <w:rsid w:val="0088454A"/>
    <w:rsid w:val="00891F60"/>
    <w:rsid w:val="00895A5F"/>
    <w:rsid w:val="008967E5"/>
    <w:rsid w:val="008B7829"/>
    <w:rsid w:val="008C19F1"/>
    <w:rsid w:val="008C292A"/>
    <w:rsid w:val="008D1E3C"/>
    <w:rsid w:val="008D220C"/>
    <w:rsid w:val="008D49F8"/>
    <w:rsid w:val="008F5EE9"/>
    <w:rsid w:val="00901D87"/>
    <w:rsid w:val="0094240B"/>
    <w:rsid w:val="00943BD5"/>
    <w:rsid w:val="009547D4"/>
    <w:rsid w:val="00972847"/>
    <w:rsid w:val="00990838"/>
    <w:rsid w:val="009A3664"/>
    <w:rsid w:val="009A578D"/>
    <w:rsid w:val="009B50DF"/>
    <w:rsid w:val="00A017CA"/>
    <w:rsid w:val="00A01C29"/>
    <w:rsid w:val="00A04DED"/>
    <w:rsid w:val="00A261E8"/>
    <w:rsid w:val="00A27147"/>
    <w:rsid w:val="00A402DE"/>
    <w:rsid w:val="00A575C6"/>
    <w:rsid w:val="00A607C6"/>
    <w:rsid w:val="00A62620"/>
    <w:rsid w:val="00A82C52"/>
    <w:rsid w:val="00A94CD8"/>
    <w:rsid w:val="00AC472C"/>
    <w:rsid w:val="00AE0A0F"/>
    <w:rsid w:val="00AE1813"/>
    <w:rsid w:val="00AE7A6B"/>
    <w:rsid w:val="00AF1C82"/>
    <w:rsid w:val="00B1056F"/>
    <w:rsid w:val="00B113D5"/>
    <w:rsid w:val="00B13B8F"/>
    <w:rsid w:val="00B14C1A"/>
    <w:rsid w:val="00B215F0"/>
    <w:rsid w:val="00B257B3"/>
    <w:rsid w:val="00B26334"/>
    <w:rsid w:val="00B43417"/>
    <w:rsid w:val="00B52158"/>
    <w:rsid w:val="00B655FD"/>
    <w:rsid w:val="00B73D7F"/>
    <w:rsid w:val="00B802E9"/>
    <w:rsid w:val="00B81B02"/>
    <w:rsid w:val="00B82162"/>
    <w:rsid w:val="00B83597"/>
    <w:rsid w:val="00BA04E2"/>
    <w:rsid w:val="00BB3C84"/>
    <w:rsid w:val="00BD0C5C"/>
    <w:rsid w:val="00BD1463"/>
    <w:rsid w:val="00BE09D4"/>
    <w:rsid w:val="00BE2D3C"/>
    <w:rsid w:val="00BF4443"/>
    <w:rsid w:val="00BF53D2"/>
    <w:rsid w:val="00BF7182"/>
    <w:rsid w:val="00C0235B"/>
    <w:rsid w:val="00C22220"/>
    <w:rsid w:val="00C226ED"/>
    <w:rsid w:val="00C4526D"/>
    <w:rsid w:val="00C536ED"/>
    <w:rsid w:val="00C577EA"/>
    <w:rsid w:val="00C64FDC"/>
    <w:rsid w:val="00C75C65"/>
    <w:rsid w:val="00C92484"/>
    <w:rsid w:val="00CA01F2"/>
    <w:rsid w:val="00CA2866"/>
    <w:rsid w:val="00CB75B3"/>
    <w:rsid w:val="00CC23B8"/>
    <w:rsid w:val="00CC497F"/>
    <w:rsid w:val="00CD4A74"/>
    <w:rsid w:val="00CD4BEA"/>
    <w:rsid w:val="00CD6CDB"/>
    <w:rsid w:val="00CE571E"/>
    <w:rsid w:val="00CE75A4"/>
    <w:rsid w:val="00CF7F4E"/>
    <w:rsid w:val="00D06787"/>
    <w:rsid w:val="00D07247"/>
    <w:rsid w:val="00D34521"/>
    <w:rsid w:val="00D35FB1"/>
    <w:rsid w:val="00D36DAD"/>
    <w:rsid w:val="00D427DD"/>
    <w:rsid w:val="00D51BA1"/>
    <w:rsid w:val="00D525B2"/>
    <w:rsid w:val="00D52D0A"/>
    <w:rsid w:val="00D752B8"/>
    <w:rsid w:val="00D755CF"/>
    <w:rsid w:val="00D803B0"/>
    <w:rsid w:val="00D9335B"/>
    <w:rsid w:val="00D95687"/>
    <w:rsid w:val="00D96B02"/>
    <w:rsid w:val="00D96E73"/>
    <w:rsid w:val="00DA15D3"/>
    <w:rsid w:val="00DB11CD"/>
    <w:rsid w:val="00DB2E14"/>
    <w:rsid w:val="00DB2ED8"/>
    <w:rsid w:val="00DB32B9"/>
    <w:rsid w:val="00DB65F1"/>
    <w:rsid w:val="00DC4056"/>
    <w:rsid w:val="00DD555A"/>
    <w:rsid w:val="00DD7A30"/>
    <w:rsid w:val="00DE4301"/>
    <w:rsid w:val="00DF2D18"/>
    <w:rsid w:val="00E47068"/>
    <w:rsid w:val="00E524BD"/>
    <w:rsid w:val="00E560AA"/>
    <w:rsid w:val="00E57E9B"/>
    <w:rsid w:val="00E6471E"/>
    <w:rsid w:val="00E67E41"/>
    <w:rsid w:val="00E75159"/>
    <w:rsid w:val="00E80677"/>
    <w:rsid w:val="00E80AE5"/>
    <w:rsid w:val="00E81746"/>
    <w:rsid w:val="00E82178"/>
    <w:rsid w:val="00EA2C87"/>
    <w:rsid w:val="00EA355B"/>
    <w:rsid w:val="00EA7E7F"/>
    <w:rsid w:val="00EC16BD"/>
    <w:rsid w:val="00EC18AD"/>
    <w:rsid w:val="00EC3AC1"/>
    <w:rsid w:val="00F00284"/>
    <w:rsid w:val="00F13609"/>
    <w:rsid w:val="00F13CFE"/>
    <w:rsid w:val="00F165BF"/>
    <w:rsid w:val="00F20173"/>
    <w:rsid w:val="00F366BD"/>
    <w:rsid w:val="00F42327"/>
    <w:rsid w:val="00F5189F"/>
    <w:rsid w:val="00F52EB0"/>
    <w:rsid w:val="00F5503D"/>
    <w:rsid w:val="00F926B1"/>
    <w:rsid w:val="00F94865"/>
    <w:rsid w:val="00F97F59"/>
    <w:rsid w:val="00FB2BD9"/>
    <w:rsid w:val="00FB5BA1"/>
    <w:rsid w:val="00FC3B0B"/>
    <w:rsid w:val="00FD1699"/>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2AFE2"/>
  <w15:chartTrackingRefBased/>
  <w15:docId w15:val="{9EA62EEF-11DF-46CC-B66D-7661194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semiHidden/>
    <w:unhideWhenUsed/>
    <w:rsid w:val="0020454F"/>
    <w:rPr>
      <w:sz w:val="20"/>
    </w:rPr>
  </w:style>
  <w:style w:type="character" w:customStyle="1" w:styleId="TextkomenteChar">
    <w:name w:val="Text komentáře Char"/>
    <w:basedOn w:val="Standardnpsmoodstavce"/>
    <w:link w:val="Textkomente"/>
    <w:uiPriority w:val="99"/>
    <w:semiHidden/>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33246">
      <w:bodyDiv w:val="1"/>
      <w:marLeft w:val="0"/>
      <w:marRight w:val="0"/>
      <w:marTop w:val="0"/>
      <w:marBottom w:val="0"/>
      <w:divBdr>
        <w:top w:val="none" w:sz="0" w:space="0" w:color="auto"/>
        <w:left w:val="none" w:sz="0" w:space="0" w:color="auto"/>
        <w:bottom w:val="none" w:sz="0" w:space="0" w:color="auto"/>
        <w:right w:val="none" w:sz="0" w:space="0" w:color="auto"/>
      </w:divBdr>
    </w:div>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14</Pages>
  <Words>5604</Words>
  <Characters>33064</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Uherek Michal</dc:creator>
  <cp:keywords/>
  <dc:description/>
  <cp:lastModifiedBy>Pilíková Jana</cp:lastModifiedBy>
  <cp:revision>311</cp:revision>
  <dcterms:created xsi:type="dcterms:W3CDTF">2015-06-17T12:43:00Z</dcterms:created>
  <dcterms:modified xsi:type="dcterms:W3CDTF">2020-03-18T09:42:00Z</dcterms:modified>
</cp:coreProperties>
</file>