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5" w:rsidRPr="001A7155" w:rsidRDefault="001A7155" w:rsidP="001A7155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A7155">
        <w:rPr>
          <w:rFonts w:ascii="Arial" w:hAnsi="Arial" w:cs="Arial"/>
          <w:b/>
          <w:color w:val="auto"/>
          <w:sz w:val="28"/>
          <w:szCs w:val="28"/>
        </w:rPr>
        <w:t>Dodatek č. 2</w:t>
      </w:r>
    </w:p>
    <w:p w:rsidR="001A7155" w:rsidRPr="001A7155" w:rsidRDefault="001A7155" w:rsidP="001A7155">
      <w:pPr>
        <w:pStyle w:val="Nadpis1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r w:rsidRPr="001A7155">
        <w:rPr>
          <w:rFonts w:ascii="Arial" w:hAnsi="Arial" w:cs="Arial"/>
          <w:color w:val="auto"/>
        </w:rPr>
        <w:t xml:space="preserve">k Rámcové smlouvě o dílo NdB č: </w:t>
      </w:r>
      <w:r w:rsidRPr="001A7155">
        <w:rPr>
          <w:rFonts w:ascii="Arial" w:hAnsi="Arial" w:cs="Arial"/>
          <w:bCs w:val="0"/>
          <w:caps/>
          <w:color w:val="auto"/>
        </w:rPr>
        <w:t xml:space="preserve">19SMSVY0596 </w:t>
      </w:r>
      <w:r w:rsidRPr="001A7155">
        <w:rPr>
          <w:rFonts w:ascii="Arial" w:hAnsi="Arial" w:cs="Arial"/>
          <w:color w:val="auto"/>
        </w:rPr>
        <w:t xml:space="preserve">ze dne 6. 8. 2019 </w:t>
      </w:r>
    </w:p>
    <w:p w:rsidR="001A7155" w:rsidRPr="001A7155" w:rsidRDefault="001A7155" w:rsidP="001A7155">
      <w:pPr>
        <w:pStyle w:val="Nadpis1"/>
        <w:shd w:val="clear" w:color="auto" w:fill="FFFFFF"/>
        <w:spacing w:before="0"/>
        <w:jc w:val="center"/>
        <w:rPr>
          <w:rFonts w:ascii="Arial" w:hAnsi="Arial" w:cs="Arial"/>
          <w:color w:val="auto"/>
        </w:rPr>
      </w:pPr>
      <w:r w:rsidRPr="001A7155">
        <w:rPr>
          <w:rFonts w:ascii="Arial" w:hAnsi="Arial" w:cs="Arial"/>
          <w:bCs w:val="0"/>
          <w:color w:val="auto"/>
        </w:rPr>
        <w:t xml:space="preserve"> a ve znění dodatku č. 1 č: </w:t>
      </w:r>
      <w:r w:rsidRPr="001A7155">
        <w:rPr>
          <w:rFonts w:ascii="Arial" w:hAnsi="Arial" w:cs="Arial"/>
          <w:bCs w:val="0"/>
          <w:caps/>
          <w:color w:val="auto"/>
        </w:rPr>
        <w:t xml:space="preserve">20SMVY0100000119 </w:t>
      </w:r>
      <w:r w:rsidRPr="001A7155">
        <w:rPr>
          <w:rFonts w:ascii="Arial" w:hAnsi="Arial" w:cs="Arial"/>
          <w:color w:val="auto"/>
        </w:rPr>
        <w:t xml:space="preserve">na realizaci časopisu Diva </w:t>
      </w:r>
    </w:p>
    <w:p w:rsidR="001A7155" w:rsidRDefault="001A7155" w:rsidP="001A7155"/>
    <w:p w:rsidR="001A7155" w:rsidRDefault="001A7155" w:rsidP="001A7155"/>
    <w:p w:rsidR="001A7155" w:rsidRDefault="001A7155" w:rsidP="001A7155">
      <w:pPr>
        <w:pStyle w:val="Nadpis1"/>
        <w:spacing w:before="0"/>
        <w:jc w:val="center"/>
        <w:rPr>
          <w:sz w:val="22"/>
          <w:szCs w:val="22"/>
        </w:rPr>
      </w:pPr>
    </w:p>
    <w:p w:rsidR="001A7155" w:rsidRDefault="001A7155" w:rsidP="001A7155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7155" w:rsidRDefault="001A7155" w:rsidP="001A7155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1A7155" w:rsidRDefault="001A7155" w:rsidP="001A7155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1A7155" w:rsidRDefault="001A7155" w:rsidP="001A7155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:rsidR="001A7155" w:rsidRDefault="001A7155" w:rsidP="001A7155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r>
        <w:rPr>
          <w:rFonts w:ascii="Arial" w:hAnsi="Arial" w:cs="Arial"/>
          <w:sz w:val="22"/>
          <w:szCs w:val="22"/>
        </w:rPr>
        <w:t xml:space="preserve">MgA. Martinem Glaserem, ředitelem NDB </w:t>
      </w:r>
    </w:p>
    <w:p w:rsidR="001A7155" w:rsidRDefault="001A7155" w:rsidP="001A7155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1A7155" w:rsidRDefault="001A7155" w:rsidP="001A7155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1A7155" w:rsidRDefault="001A7155" w:rsidP="001A7155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doplnění Rámcové smlouvy o dílo na realizaci časopisu Diva o níže uvedené texty: </w:t>
      </w: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</w:t>
      </w:r>
      <w:proofErr w:type="gramStart"/>
      <w:r w:rsidR="00834BE9">
        <w:rPr>
          <w:rFonts w:cs="Arial"/>
          <w:b/>
          <w:sz w:val="22"/>
          <w:szCs w:val="22"/>
        </w:rPr>
        <w:t>odst. 4. a 5.</w:t>
      </w:r>
      <w:r>
        <w:rPr>
          <w:rFonts w:cs="Arial"/>
          <w:b/>
          <w:sz w:val="22"/>
          <w:szCs w:val="22"/>
        </w:rPr>
        <w:t>se</w:t>
      </w:r>
      <w:proofErr w:type="gramEnd"/>
      <w:r>
        <w:rPr>
          <w:rFonts w:cs="Arial"/>
          <w:b/>
          <w:sz w:val="22"/>
          <w:szCs w:val="22"/>
        </w:rPr>
        <w:t xml:space="preserve"> </w:t>
      </w:r>
      <w:r w:rsidR="00834BE9">
        <w:rPr>
          <w:rFonts w:cs="Arial"/>
          <w:b/>
          <w:sz w:val="22"/>
          <w:szCs w:val="22"/>
        </w:rPr>
        <w:t xml:space="preserve">mění a </w:t>
      </w:r>
      <w:r>
        <w:rPr>
          <w:rFonts w:cs="Arial"/>
          <w:b/>
          <w:sz w:val="22"/>
          <w:szCs w:val="22"/>
        </w:rPr>
        <w:t>doplňuje</w:t>
      </w:r>
      <w:r w:rsidR="00834BE9">
        <w:rPr>
          <w:rFonts w:cs="Arial"/>
          <w:b/>
          <w:sz w:val="22"/>
          <w:szCs w:val="22"/>
        </w:rPr>
        <w:t xml:space="preserve"> na toto znění</w:t>
      </w:r>
      <w:r>
        <w:rPr>
          <w:rFonts w:cs="Arial"/>
          <w:b/>
          <w:sz w:val="22"/>
          <w:szCs w:val="22"/>
        </w:rPr>
        <w:t xml:space="preserve">: </w:t>
      </w:r>
    </w:p>
    <w:p w:rsidR="001A7155" w:rsidRDefault="001A7155" w:rsidP="001A715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 - v nákladu 40.000 ks Janáček 2020 1x  (duben) 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stran) v deníku LIDOVÉ NOVINY dle předem stanoveného časového harmonogramu v objemu po 25.000 ks. LIDOVÉ NOVINY s vloženými speciálními novinami Národního divadla Brno budou realizátorem distribuovány standardní distribuční cestou – 1x (duben) 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15 000 ks Janáček 2020 – 1x  (duben) na adresu sídla Zadavatele</w:t>
      </w:r>
    </w:p>
    <w:p w:rsidR="001A7155" w:rsidRDefault="001A7155" w:rsidP="001A7155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1A7155" w:rsidRDefault="001A7155" w:rsidP="001A7155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Plnění MAFRA dle odst. 4 bude poskytnuto jedenkrát v následujícím termínu: 3. 4. 2020. Účelem této smlouvy je bezvadné vyhotovení díla a pravidelná a včasná realizace tisku a vkladu speciálních novin DIVA.</w:t>
      </w:r>
    </w:p>
    <w:p w:rsidR="001A7155" w:rsidRDefault="001A7155" w:rsidP="001A7155">
      <w:pPr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II.</w:t>
      </w:r>
    </w:p>
    <w:p w:rsidR="001A7155" w:rsidRDefault="001A7155" w:rsidP="001A71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II. Cena a platební podmínky </w:t>
      </w:r>
      <w:r w:rsidR="00834BE9">
        <w:rPr>
          <w:rFonts w:cs="Arial"/>
          <w:b/>
          <w:sz w:val="22"/>
          <w:szCs w:val="22"/>
        </w:rPr>
        <w:t xml:space="preserve">odst. 5. </w:t>
      </w:r>
      <w:r>
        <w:rPr>
          <w:rFonts w:cs="Arial"/>
          <w:b/>
          <w:sz w:val="22"/>
          <w:szCs w:val="22"/>
        </w:rPr>
        <w:t xml:space="preserve">se </w:t>
      </w:r>
      <w:r w:rsidR="00834BE9">
        <w:rPr>
          <w:rFonts w:cs="Arial"/>
          <w:b/>
          <w:sz w:val="22"/>
          <w:szCs w:val="22"/>
        </w:rPr>
        <w:t xml:space="preserve">mění a </w:t>
      </w:r>
      <w:r>
        <w:rPr>
          <w:rFonts w:cs="Arial"/>
          <w:b/>
          <w:sz w:val="22"/>
          <w:szCs w:val="22"/>
        </w:rPr>
        <w:t>doplňuje</w:t>
      </w:r>
      <w:r w:rsidR="00834BE9">
        <w:rPr>
          <w:rFonts w:cs="Arial"/>
          <w:b/>
          <w:sz w:val="22"/>
          <w:szCs w:val="22"/>
        </w:rPr>
        <w:t xml:space="preserve"> na toto znění</w:t>
      </w:r>
      <w:r>
        <w:rPr>
          <w:rFonts w:cs="Arial"/>
          <w:b/>
          <w:sz w:val="22"/>
          <w:szCs w:val="22"/>
        </w:rPr>
        <w:t>:</w:t>
      </w:r>
    </w:p>
    <w:p w:rsidR="001A7155" w:rsidRDefault="001A7155" w:rsidP="001A7155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tisku, vkladu a dodání předmětu smlouvy, čl. I., odst. 4 Dodatku č. 2 je stanovena dohodou smluvních stran na konečnou částku 200 000,- Kč včetně DPH.</w:t>
      </w:r>
    </w:p>
    <w:p w:rsidR="001A7155" w:rsidRDefault="001A7155" w:rsidP="001A7155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A7155" w:rsidRDefault="001A7155" w:rsidP="001A7155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B. </w:t>
      </w:r>
    </w:p>
    <w:p w:rsidR="001A7155" w:rsidRDefault="001A7155" w:rsidP="001A7155"/>
    <w:p w:rsidR="001A7155" w:rsidRDefault="001A7155" w:rsidP="001A7155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1A7155" w:rsidRDefault="001A7155" w:rsidP="001A715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1A7155" w:rsidRDefault="001A7155" w:rsidP="001A7155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1A7155" w:rsidRDefault="001A7155" w:rsidP="001A7155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1A7155" w:rsidRPr="001A7155" w:rsidRDefault="001A7155" w:rsidP="001A7155">
      <w:pPr>
        <w:numPr>
          <w:ilvl w:val="0"/>
          <w:numId w:val="4"/>
        </w:numPr>
        <w:suppressAutoHyphens/>
        <w:jc w:val="both"/>
        <w:rPr>
          <w:rFonts w:cs="Arial"/>
          <w:sz w:val="22"/>
          <w:szCs w:val="22"/>
        </w:rPr>
      </w:pPr>
      <w:r w:rsidRPr="001A7155">
        <w:rPr>
          <w:rFonts w:cs="Arial"/>
          <w:sz w:val="22"/>
          <w:szCs w:val="22"/>
        </w:rPr>
        <w:t xml:space="preserve">Obě smluvní strany berou na vědomí, že dodatek </w:t>
      </w:r>
      <w:proofErr w:type="gramStart"/>
      <w:r w:rsidR="00834BE9">
        <w:rPr>
          <w:rFonts w:cs="Arial"/>
          <w:sz w:val="22"/>
          <w:szCs w:val="22"/>
        </w:rPr>
        <w:t xml:space="preserve">č.2 </w:t>
      </w:r>
      <w:r w:rsidRPr="001A7155">
        <w:rPr>
          <w:rFonts w:cs="Arial"/>
          <w:sz w:val="22"/>
          <w:szCs w:val="22"/>
        </w:rPr>
        <w:t>nabývá</w:t>
      </w:r>
      <w:proofErr w:type="gramEnd"/>
      <w:r w:rsidRPr="001A7155">
        <w:rPr>
          <w:rFonts w:cs="Arial"/>
          <w:sz w:val="22"/>
          <w:szCs w:val="22"/>
        </w:rPr>
        <w:t xml:space="preserve"> účinnosti teprve jeho uveřejněním v registru smluv podle zákona č. 340/2015 Sb. (zákon o registru smluv) a souhlasí s uveřejněním tohoto dodatku č. </w:t>
      </w:r>
      <w:r w:rsidR="00834BE9">
        <w:rPr>
          <w:rFonts w:cs="Arial"/>
          <w:sz w:val="22"/>
          <w:szCs w:val="22"/>
        </w:rPr>
        <w:t>2</w:t>
      </w:r>
      <w:bookmarkStart w:id="0" w:name="_GoBack"/>
      <w:bookmarkEnd w:id="0"/>
      <w:r w:rsidRPr="001A7155">
        <w:rPr>
          <w:rFonts w:cs="Arial"/>
          <w:sz w:val="22"/>
          <w:szCs w:val="22"/>
        </w:rPr>
        <w:t xml:space="preserve"> v úplném znění v registru smluv podle zákona č. 340/2015 Sb. (zákon o registru smluv).</w:t>
      </w:r>
    </w:p>
    <w:p w:rsidR="001A7155" w:rsidRDefault="001A7155" w:rsidP="001A7155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1A7155" w:rsidRDefault="001A7155" w:rsidP="001A7155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1A7155" w:rsidRDefault="001A7155" w:rsidP="001A7155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1A7155" w:rsidRDefault="005C3A12" w:rsidP="001A7155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</w:t>
      </w:r>
      <w:proofErr w:type="spellStart"/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proofErr w:type="spellEnd"/>
      <w:r>
        <w:rPr>
          <w:rFonts w:ascii="Arial" w:hAnsi="Arial" w:cs="Arial"/>
          <w:b w:val="0"/>
          <w:i w:val="0"/>
          <w:color w:val="000000"/>
          <w:sz w:val="22"/>
          <w:szCs w:val="22"/>
        </w:rPr>
        <w:t>, příspěvková organizace</w:t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1A7155"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</w:t>
      </w:r>
      <w:r w:rsidR="001A7155">
        <w:rPr>
          <w:rFonts w:ascii="Arial" w:hAnsi="Arial" w:cs="Arial"/>
          <w:b w:val="0"/>
          <w:i w:val="0"/>
          <w:sz w:val="22"/>
          <w:szCs w:val="22"/>
        </w:rPr>
        <w:t>M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AFRA, </w:t>
      </w:r>
      <w:r w:rsidR="001A7155">
        <w:rPr>
          <w:rFonts w:ascii="Arial" w:hAnsi="Arial" w:cs="Arial"/>
          <w:b w:val="0"/>
          <w:i w:val="0"/>
          <w:sz w:val="22"/>
          <w:szCs w:val="22"/>
        </w:rPr>
        <w:t xml:space="preserve">a.s.  </w:t>
      </w:r>
    </w:p>
    <w:p w:rsidR="005C3A12" w:rsidRDefault="001A7155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MgA. Martin </w:t>
      </w:r>
      <w:proofErr w:type="gramStart"/>
      <w:r>
        <w:rPr>
          <w:rFonts w:cs="Arial"/>
          <w:sz w:val="22"/>
          <w:szCs w:val="22"/>
        </w:rPr>
        <w:t>Glaser</w:t>
      </w:r>
      <w:r w:rsidR="005C3A12">
        <w:rPr>
          <w:rFonts w:cs="Arial"/>
          <w:sz w:val="22"/>
          <w:szCs w:val="22"/>
        </w:rPr>
        <w:t xml:space="preserve">                                                Ing.</w:t>
      </w:r>
      <w:proofErr w:type="gramEnd"/>
      <w:r w:rsidR="005C3A12">
        <w:rPr>
          <w:rFonts w:cs="Arial"/>
          <w:sz w:val="22"/>
          <w:szCs w:val="22"/>
        </w:rPr>
        <w:t xml:space="preserve"> Štěpán Košík</w:t>
      </w:r>
    </w:p>
    <w:p w:rsidR="001A7155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1A7155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  <w:r w:rsidR="001A7155">
        <w:rPr>
          <w:rFonts w:cs="Arial"/>
          <w:sz w:val="22"/>
          <w:szCs w:val="22"/>
        </w:rPr>
        <w:tab/>
      </w: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</w:p>
    <w:p w:rsidR="001A7155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5C3A12" w:rsidRDefault="001A7155" w:rsidP="001A71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</w:p>
    <w:p w:rsidR="005C3A12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</w:t>
      </w:r>
      <w:r w:rsidR="001A7155">
        <w:rPr>
          <w:rFonts w:cs="Arial"/>
          <w:sz w:val="22"/>
          <w:szCs w:val="22"/>
        </w:rPr>
        <w:t>MAFRA,</w:t>
      </w:r>
      <w:r>
        <w:rPr>
          <w:rFonts w:cs="Arial"/>
          <w:sz w:val="22"/>
          <w:szCs w:val="22"/>
        </w:rPr>
        <w:t xml:space="preserve"> a.s.</w:t>
      </w:r>
    </w:p>
    <w:p w:rsidR="005C3A12" w:rsidRDefault="005C3A12" w:rsidP="005C3A12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5C3A12" w:rsidRDefault="005C3A12" w:rsidP="005C3A1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5C3A12" w:rsidRDefault="005C3A12" w:rsidP="001A7155">
      <w:pPr>
        <w:rPr>
          <w:rFonts w:cs="Arial"/>
          <w:sz w:val="22"/>
          <w:szCs w:val="22"/>
        </w:rPr>
      </w:pPr>
    </w:p>
    <w:p w:rsidR="001A7155" w:rsidRDefault="001A7155" w:rsidP="005C3A12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1A7155" w:rsidRDefault="001A7155" w:rsidP="001A7155"/>
    <w:p w:rsidR="001A7155" w:rsidRDefault="001A7155" w:rsidP="001A7155"/>
    <w:p w:rsidR="00EE45E9" w:rsidRDefault="00EE45E9"/>
    <w:sectPr w:rsidR="00EE45E9" w:rsidSect="00EE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/>
  <w:rsids>
    <w:rsidRoot w:val="001A7155"/>
    <w:rsid w:val="00154556"/>
    <w:rsid w:val="001A7155"/>
    <w:rsid w:val="00275FB7"/>
    <w:rsid w:val="005C3A12"/>
    <w:rsid w:val="00834BE9"/>
    <w:rsid w:val="009A1ECF"/>
    <w:rsid w:val="00E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155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71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A71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1A7155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7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A71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1A715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7155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155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A71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A7155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3</cp:revision>
  <cp:lastPrinted>2020-02-17T11:26:00Z</cp:lastPrinted>
  <dcterms:created xsi:type="dcterms:W3CDTF">2020-02-17T11:24:00Z</dcterms:created>
  <dcterms:modified xsi:type="dcterms:W3CDTF">2020-02-17T11:35:00Z</dcterms:modified>
</cp:coreProperties>
</file>