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5F" w:rsidRPr="001433B9" w:rsidRDefault="004D465F" w:rsidP="0070472C">
      <w:pPr>
        <w:tabs>
          <w:tab w:val="left" w:pos="3330"/>
        </w:tabs>
        <w:jc w:val="center"/>
        <w:outlineLvl w:val="0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  <w:r w:rsidRPr="001433B9">
        <w:rPr>
          <w:rFonts w:ascii="Tahoma" w:hAnsi="Tahoma" w:cs="Tahoma"/>
          <w:b/>
          <w:sz w:val="22"/>
          <w:szCs w:val="22"/>
        </w:rPr>
        <w:t>Dodatek č. 1 ke SMLOUVĚ</w:t>
      </w:r>
    </w:p>
    <w:p w:rsidR="00A97BC6" w:rsidRPr="001433B9" w:rsidRDefault="00A97BC6" w:rsidP="004D465F">
      <w:pPr>
        <w:tabs>
          <w:tab w:val="left" w:pos="3330"/>
        </w:tabs>
        <w:jc w:val="center"/>
        <w:rPr>
          <w:rFonts w:ascii="Tahoma" w:hAnsi="Tahoma" w:cs="Tahoma"/>
          <w:b/>
          <w:sz w:val="22"/>
          <w:szCs w:val="22"/>
        </w:rPr>
      </w:pPr>
    </w:p>
    <w:p w:rsidR="004D465F" w:rsidRPr="001433B9" w:rsidRDefault="004D465F" w:rsidP="0070472C">
      <w:pPr>
        <w:tabs>
          <w:tab w:val="left" w:pos="3330"/>
        </w:tabs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1433B9">
        <w:rPr>
          <w:rFonts w:ascii="Tahoma" w:hAnsi="Tahoma" w:cs="Tahoma"/>
          <w:b/>
          <w:sz w:val="22"/>
          <w:szCs w:val="22"/>
        </w:rPr>
        <w:t>O ZAJIŠTĚNÍ DODÁVKY STRAVY ZAMĚSTNANCŮM</w:t>
      </w:r>
    </w:p>
    <w:p w:rsidR="004D465F" w:rsidRPr="001433B9" w:rsidRDefault="004D465F" w:rsidP="0070472C">
      <w:pPr>
        <w:tabs>
          <w:tab w:val="left" w:pos="3330"/>
        </w:tabs>
        <w:jc w:val="center"/>
        <w:outlineLvl w:val="0"/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b/>
          <w:sz w:val="22"/>
          <w:szCs w:val="22"/>
        </w:rPr>
        <w:t xml:space="preserve"> Slezské nemocnice v Opavě, příspěvkové organizace (SNO)</w:t>
      </w:r>
      <w:r w:rsidRPr="001433B9">
        <w:rPr>
          <w:rFonts w:ascii="Tahoma" w:hAnsi="Tahoma" w:cs="Tahoma"/>
          <w:sz w:val="22"/>
          <w:szCs w:val="22"/>
        </w:rPr>
        <w:t xml:space="preserve"> </w:t>
      </w:r>
    </w:p>
    <w:p w:rsidR="004D465F" w:rsidRPr="001433B9" w:rsidRDefault="004D465F" w:rsidP="0070472C">
      <w:pPr>
        <w:tabs>
          <w:tab w:val="left" w:pos="3330"/>
        </w:tabs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1433B9">
        <w:rPr>
          <w:rFonts w:ascii="Tahoma" w:hAnsi="Tahoma" w:cs="Tahoma"/>
          <w:b/>
          <w:sz w:val="22"/>
          <w:szCs w:val="22"/>
        </w:rPr>
        <w:t>A O NÁJMU PROSTOR PRO JEJÍ VÝDEJ</w:t>
      </w:r>
    </w:p>
    <w:p w:rsidR="004D465F" w:rsidRPr="001433B9" w:rsidRDefault="004D465F" w:rsidP="004D465F">
      <w:pPr>
        <w:pStyle w:val="Bezmezer"/>
        <w:jc w:val="center"/>
        <w:rPr>
          <w:rFonts w:ascii="Tahoma" w:hAnsi="Tahoma" w:cs="Tahoma"/>
          <w:sz w:val="22"/>
          <w:szCs w:val="22"/>
        </w:rPr>
      </w:pPr>
    </w:p>
    <w:p w:rsidR="004D465F" w:rsidRPr="001433B9" w:rsidRDefault="004D465F" w:rsidP="0070472C">
      <w:pPr>
        <w:outlineLvl w:val="0"/>
        <w:rPr>
          <w:rFonts w:ascii="Tahoma" w:hAnsi="Tahoma" w:cs="Tahoma"/>
          <w:b/>
          <w:sz w:val="22"/>
          <w:szCs w:val="22"/>
        </w:rPr>
      </w:pPr>
      <w:r w:rsidRPr="001433B9">
        <w:rPr>
          <w:rFonts w:ascii="Tahoma" w:hAnsi="Tahoma" w:cs="Tahoma"/>
          <w:b/>
          <w:sz w:val="22"/>
          <w:szCs w:val="22"/>
        </w:rPr>
        <w:t>Slezská nemocnice v Opavě, příspěvková organizace</w:t>
      </w:r>
    </w:p>
    <w:p w:rsidR="004D465F" w:rsidRPr="001433B9" w:rsidRDefault="004D465F" w:rsidP="004D465F">
      <w:pPr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sz w:val="22"/>
          <w:szCs w:val="22"/>
        </w:rPr>
        <w:t>se sídlem Olomoucká 470/86, 746 01 Opava-Předměstí</w:t>
      </w:r>
    </w:p>
    <w:p w:rsidR="004D465F" w:rsidRPr="001433B9" w:rsidRDefault="004D465F" w:rsidP="004D465F">
      <w:pPr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sz w:val="22"/>
          <w:szCs w:val="22"/>
        </w:rPr>
        <w:t>zastoupena Ing. Karlem Siebertem, MBA, ředitelem</w:t>
      </w:r>
    </w:p>
    <w:p w:rsidR="004D465F" w:rsidRPr="001433B9" w:rsidRDefault="004D465F" w:rsidP="004D465F">
      <w:pPr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sz w:val="22"/>
          <w:szCs w:val="22"/>
        </w:rPr>
        <w:t>IČ</w:t>
      </w:r>
      <w:r w:rsidR="001433B9" w:rsidRPr="001433B9">
        <w:rPr>
          <w:rFonts w:ascii="Tahoma" w:hAnsi="Tahoma" w:cs="Tahoma"/>
          <w:sz w:val="22"/>
          <w:szCs w:val="22"/>
        </w:rPr>
        <w:t>O:</w:t>
      </w:r>
      <w:r w:rsidRPr="001433B9">
        <w:rPr>
          <w:rFonts w:ascii="Tahoma" w:hAnsi="Tahoma" w:cs="Tahoma"/>
          <w:sz w:val="22"/>
          <w:szCs w:val="22"/>
        </w:rPr>
        <w:t xml:space="preserve"> 47813750</w:t>
      </w:r>
    </w:p>
    <w:p w:rsidR="004D465F" w:rsidRPr="001433B9" w:rsidRDefault="004D465F" w:rsidP="004D465F">
      <w:pPr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sz w:val="22"/>
          <w:szCs w:val="22"/>
        </w:rPr>
        <w:t>DIČ: CZ47813750</w:t>
      </w:r>
    </w:p>
    <w:p w:rsidR="004D465F" w:rsidRPr="001433B9" w:rsidRDefault="004D465F" w:rsidP="004D465F">
      <w:pPr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sz w:val="22"/>
          <w:szCs w:val="22"/>
        </w:rPr>
        <w:t>zapsaná v obchodním rejstříku vedeném Krajským soudem v Ostravě, oddíl Pr, vložka 924</w:t>
      </w:r>
    </w:p>
    <w:p w:rsidR="004D465F" w:rsidRPr="001433B9" w:rsidRDefault="004D465F" w:rsidP="004D465F">
      <w:pPr>
        <w:ind w:left="709" w:hanging="709"/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sz w:val="22"/>
          <w:szCs w:val="22"/>
        </w:rPr>
        <w:t>dále jen „objednatel“</w:t>
      </w:r>
    </w:p>
    <w:p w:rsidR="004D465F" w:rsidRPr="001433B9" w:rsidRDefault="004D465F" w:rsidP="004D465F">
      <w:pPr>
        <w:pStyle w:val="odsazeny"/>
        <w:spacing w:line="240" w:lineRule="auto"/>
        <w:ind w:left="709" w:hanging="709"/>
        <w:rPr>
          <w:rFonts w:ascii="Tahoma" w:hAnsi="Tahoma" w:cs="Tahoma"/>
          <w:sz w:val="22"/>
          <w:szCs w:val="22"/>
        </w:rPr>
      </w:pPr>
    </w:p>
    <w:p w:rsidR="004D465F" w:rsidRPr="001433B9" w:rsidRDefault="004D465F" w:rsidP="004D465F">
      <w:pPr>
        <w:pStyle w:val="odsazeny"/>
        <w:spacing w:line="240" w:lineRule="auto"/>
        <w:ind w:left="709" w:hanging="709"/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sz w:val="22"/>
          <w:szCs w:val="22"/>
        </w:rPr>
        <w:t>a</w:t>
      </w:r>
    </w:p>
    <w:p w:rsidR="004D465F" w:rsidRPr="001433B9" w:rsidRDefault="004D465F" w:rsidP="004D465F">
      <w:pPr>
        <w:pStyle w:val="odsazeny"/>
        <w:spacing w:line="240" w:lineRule="auto"/>
        <w:ind w:left="709" w:hanging="709"/>
        <w:rPr>
          <w:rFonts w:ascii="Tahoma" w:hAnsi="Tahoma" w:cs="Tahoma"/>
          <w:sz w:val="22"/>
          <w:szCs w:val="22"/>
        </w:rPr>
      </w:pPr>
    </w:p>
    <w:p w:rsidR="004D465F" w:rsidRPr="001433B9" w:rsidRDefault="004D465F" w:rsidP="0070472C">
      <w:pPr>
        <w:ind w:left="709" w:hanging="709"/>
        <w:outlineLvl w:val="0"/>
        <w:rPr>
          <w:rFonts w:ascii="Tahoma" w:hAnsi="Tahoma" w:cs="Tahoma"/>
          <w:b/>
          <w:bCs/>
          <w:sz w:val="22"/>
          <w:szCs w:val="22"/>
        </w:rPr>
      </w:pPr>
      <w:r w:rsidRPr="001433B9">
        <w:rPr>
          <w:rFonts w:ascii="Tahoma" w:hAnsi="Tahoma" w:cs="Tahoma"/>
          <w:b/>
          <w:bCs/>
          <w:sz w:val="22"/>
          <w:szCs w:val="22"/>
        </w:rPr>
        <w:t>Třinecké gastroslužby, s.r.o.</w:t>
      </w:r>
    </w:p>
    <w:p w:rsidR="004D465F" w:rsidRPr="001433B9" w:rsidRDefault="004D465F" w:rsidP="004D465F">
      <w:pPr>
        <w:ind w:left="709" w:hanging="709"/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sz w:val="22"/>
          <w:szCs w:val="22"/>
        </w:rPr>
        <w:t>se sídlem Průmyslová 1035, Staré Město, 739 61 Třinec</w:t>
      </w:r>
    </w:p>
    <w:p w:rsidR="004D465F" w:rsidRPr="001433B9" w:rsidRDefault="004D465F" w:rsidP="004D465F">
      <w:pPr>
        <w:ind w:left="709" w:hanging="709"/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sz w:val="22"/>
          <w:szCs w:val="22"/>
        </w:rPr>
        <w:t>zastoupena Ing. Jiřím Ziętkem, MBA, jednatelem</w:t>
      </w:r>
    </w:p>
    <w:p w:rsidR="004D465F" w:rsidRPr="001433B9" w:rsidRDefault="004D465F" w:rsidP="004D465F">
      <w:pPr>
        <w:ind w:left="709" w:hanging="709"/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sz w:val="22"/>
          <w:szCs w:val="22"/>
        </w:rPr>
        <w:t>IČ</w:t>
      </w:r>
      <w:r w:rsidR="001433B9">
        <w:rPr>
          <w:rFonts w:ascii="Tahoma" w:hAnsi="Tahoma" w:cs="Tahoma"/>
          <w:sz w:val="22"/>
          <w:szCs w:val="22"/>
        </w:rPr>
        <w:t>O</w:t>
      </w:r>
      <w:r w:rsidRPr="001433B9">
        <w:rPr>
          <w:rFonts w:ascii="Tahoma" w:hAnsi="Tahoma" w:cs="Tahoma"/>
          <w:sz w:val="22"/>
          <w:szCs w:val="22"/>
        </w:rPr>
        <w:t>: 25838148</w:t>
      </w:r>
    </w:p>
    <w:p w:rsidR="004D465F" w:rsidRPr="001433B9" w:rsidRDefault="004D465F" w:rsidP="004D465F">
      <w:pPr>
        <w:ind w:left="709" w:hanging="709"/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sz w:val="22"/>
          <w:szCs w:val="22"/>
        </w:rPr>
        <w:t>DIČ: CZ25838148</w:t>
      </w:r>
    </w:p>
    <w:p w:rsidR="004D465F" w:rsidRPr="001433B9" w:rsidRDefault="004D465F" w:rsidP="004D465F">
      <w:pPr>
        <w:ind w:left="709" w:hanging="709"/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sz w:val="22"/>
          <w:szCs w:val="22"/>
        </w:rPr>
        <w:t xml:space="preserve">zapsána v obchodním rejstříku vedeném Krajským soudem v Ostravě, oddíl C, vložka 20711  </w:t>
      </w:r>
    </w:p>
    <w:p w:rsidR="004D465F" w:rsidRPr="001433B9" w:rsidRDefault="004D465F" w:rsidP="004D465F">
      <w:pPr>
        <w:ind w:left="709" w:hanging="709"/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sz w:val="22"/>
          <w:szCs w:val="22"/>
        </w:rPr>
        <w:t>dále jen „dodavatel“</w:t>
      </w:r>
    </w:p>
    <w:p w:rsidR="004D465F" w:rsidRPr="001433B9" w:rsidRDefault="004D465F" w:rsidP="004D465F">
      <w:pPr>
        <w:ind w:left="709" w:hanging="709"/>
        <w:rPr>
          <w:rFonts w:ascii="Tahoma" w:hAnsi="Tahoma" w:cs="Tahoma"/>
          <w:sz w:val="22"/>
          <w:szCs w:val="22"/>
        </w:rPr>
      </w:pPr>
    </w:p>
    <w:p w:rsidR="00E15537" w:rsidRPr="001433B9" w:rsidRDefault="00E15537" w:rsidP="00E15537">
      <w:pPr>
        <w:pStyle w:val="Bezmezer"/>
        <w:jc w:val="both"/>
        <w:rPr>
          <w:rFonts w:ascii="Tahoma" w:hAnsi="Tahoma" w:cs="Tahoma"/>
          <w:sz w:val="22"/>
          <w:szCs w:val="22"/>
        </w:rPr>
      </w:pPr>
      <w:bookmarkStart w:id="1" w:name="_Hlk506531728"/>
      <w:bookmarkStart w:id="2" w:name="_Hlk495665742"/>
      <w:r w:rsidRPr="001433B9">
        <w:rPr>
          <w:rFonts w:ascii="Tahoma" w:hAnsi="Tahoma" w:cs="Tahoma"/>
          <w:sz w:val="22"/>
          <w:szCs w:val="22"/>
        </w:rPr>
        <w:t xml:space="preserve">Smluvní strany </w:t>
      </w:r>
      <w:bookmarkEnd w:id="1"/>
      <w:r w:rsidRPr="001433B9">
        <w:rPr>
          <w:rFonts w:ascii="Tahoma" w:hAnsi="Tahoma" w:cs="Tahoma"/>
          <w:sz w:val="22"/>
          <w:szCs w:val="22"/>
        </w:rPr>
        <w:t xml:space="preserve">společně </w:t>
      </w:r>
      <w:bookmarkEnd w:id="2"/>
      <w:r w:rsidRPr="001433B9">
        <w:rPr>
          <w:rFonts w:ascii="Tahoma" w:hAnsi="Tahoma" w:cs="Tahoma"/>
          <w:sz w:val="22"/>
          <w:szCs w:val="22"/>
        </w:rPr>
        <w:t>konstatují, že dne 10.1.2020 uzavřel</w:t>
      </w:r>
      <w:r w:rsidR="009C1FFB" w:rsidRPr="001433B9">
        <w:rPr>
          <w:rFonts w:ascii="Tahoma" w:hAnsi="Tahoma" w:cs="Tahoma"/>
          <w:sz w:val="22"/>
          <w:szCs w:val="22"/>
        </w:rPr>
        <w:t>y</w:t>
      </w:r>
      <w:r w:rsidRPr="001433B9">
        <w:rPr>
          <w:rFonts w:ascii="Tahoma" w:hAnsi="Tahoma" w:cs="Tahoma"/>
          <w:sz w:val="22"/>
          <w:szCs w:val="22"/>
        </w:rPr>
        <w:t xml:space="preserve"> Smlouvu </w:t>
      </w:r>
      <w:bookmarkStart w:id="3" w:name="_Hlk524518738"/>
      <w:r w:rsidRPr="001433B9">
        <w:rPr>
          <w:rFonts w:ascii="Tahoma" w:hAnsi="Tahoma" w:cs="Tahoma"/>
          <w:sz w:val="22"/>
          <w:szCs w:val="22"/>
        </w:rPr>
        <w:t>o zajištění dodávky stravy zaměstnancům Slezské nemocnice v Opavě, příspěvkové organizace (SNO) a o nájmu prostor pro její výdej</w:t>
      </w:r>
      <w:bookmarkEnd w:id="3"/>
      <w:r w:rsidRPr="001433B9">
        <w:rPr>
          <w:rFonts w:ascii="Tahoma" w:hAnsi="Tahoma" w:cs="Tahoma"/>
          <w:sz w:val="22"/>
          <w:szCs w:val="22"/>
        </w:rPr>
        <w:t>.</w:t>
      </w:r>
    </w:p>
    <w:p w:rsidR="00E15537" w:rsidRPr="001433B9" w:rsidRDefault="00E15537" w:rsidP="00E15537">
      <w:pPr>
        <w:pStyle w:val="Bezmezer"/>
        <w:jc w:val="both"/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sz w:val="22"/>
          <w:szCs w:val="22"/>
        </w:rPr>
        <w:t>(dále jen smlouva)</w:t>
      </w:r>
    </w:p>
    <w:p w:rsidR="009C1FFB" w:rsidRPr="001433B9" w:rsidRDefault="009C1FFB" w:rsidP="00E15537">
      <w:pPr>
        <w:pStyle w:val="Bezmezer"/>
        <w:jc w:val="both"/>
        <w:rPr>
          <w:rFonts w:ascii="Tahoma" w:hAnsi="Tahoma" w:cs="Tahoma"/>
          <w:sz w:val="22"/>
          <w:szCs w:val="22"/>
        </w:rPr>
      </w:pPr>
    </w:p>
    <w:p w:rsidR="00E15537" w:rsidRPr="001433B9" w:rsidRDefault="00E15537" w:rsidP="0070472C">
      <w:pPr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1433B9">
        <w:rPr>
          <w:rFonts w:ascii="Tahoma" w:hAnsi="Tahoma" w:cs="Tahoma"/>
          <w:b/>
          <w:sz w:val="22"/>
          <w:szCs w:val="22"/>
        </w:rPr>
        <w:t>I.</w:t>
      </w:r>
    </w:p>
    <w:p w:rsidR="00E15537" w:rsidRPr="001433B9" w:rsidRDefault="00E15537" w:rsidP="00E15537">
      <w:pPr>
        <w:pStyle w:val="Bezmezer"/>
        <w:jc w:val="both"/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sz w:val="22"/>
          <w:szCs w:val="22"/>
        </w:rPr>
        <w:t>Smluvní strany se dohodly na uzavření tohoto dodatku č.1  ke Smlouvě o zajištění dodávky stravy zaměstnancům Slezské nemocnice v Opavě, příspěvkové organizace (SNO) a o nájmu prostor pro její výdej ze dne 10.1.2020, jehož obsahem jsou tyto změny smlouvy:</w:t>
      </w:r>
    </w:p>
    <w:p w:rsidR="00ED5C15" w:rsidRPr="001433B9" w:rsidRDefault="00ED5C15" w:rsidP="004D465F">
      <w:pPr>
        <w:jc w:val="both"/>
        <w:rPr>
          <w:rFonts w:ascii="Tahoma" w:hAnsi="Tahoma" w:cs="Tahoma"/>
          <w:sz w:val="22"/>
          <w:szCs w:val="22"/>
        </w:rPr>
      </w:pPr>
    </w:p>
    <w:p w:rsidR="004D465F" w:rsidRPr="001433B9" w:rsidRDefault="00D845AF" w:rsidP="00D452DF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sz w:val="22"/>
          <w:szCs w:val="22"/>
        </w:rPr>
        <w:t>V části A, čl. III</w:t>
      </w:r>
      <w:r w:rsidR="00ED5C15" w:rsidRPr="001433B9">
        <w:rPr>
          <w:rFonts w:ascii="Tahoma" w:hAnsi="Tahoma" w:cs="Tahoma"/>
          <w:sz w:val="22"/>
          <w:szCs w:val="22"/>
        </w:rPr>
        <w:t>.</w:t>
      </w:r>
      <w:r w:rsidRPr="001433B9">
        <w:rPr>
          <w:rFonts w:ascii="Tahoma" w:hAnsi="Tahoma" w:cs="Tahoma"/>
          <w:sz w:val="22"/>
          <w:szCs w:val="22"/>
        </w:rPr>
        <w:t>, odst. 3 dochází ke změně hmotnosti salátu nebo kompotu, a to na hodnotu 100 g.</w:t>
      </w:r>
    </w:p>
    <w:p w:rsidR="00D845AF" w:rsidRPr="001433B9" w:rsidRDefault="00D845AF" w:rsidP="00D845AF">
      <w:pPr>
        <w:pStyle w:val="Odstavecseseznamem"/>
        <w:ind w:left="284"/>
        <w:jc w:val="both"/>
        <w:rPr>
          <w:rFonts w:ascii="Tahoma" w:hAnsi="Tahoma" w:cs="Tahoma"/>
          <w:sz w:val="22"/>
          <w:szCs w:val="22"/>
        </w:rPr>
      </w:pPr>
    </w:p>
    <w:p w:rsidR="00D845AF" w:rsidRPr="001433B9" w:rsidRDefault="00D845AF" w:rsidP="00D452DF">
      <w:pPr>
        <w:pStyle w:val="Defaul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1433B9">
        <w:rPr>
          <w:sz w:val="22"/>
          <w:szCs w:val="22"/>
        </w:rPr>
        <w:t>V části A, čl. III</w:t>
      </w:r>
      <w:r w:rsidR="00ED5C15" w:rsidRPr="001433B9">
        <w:rPr>
          <w:sz w:val="22"/>
          <w:szCs w:val="22"/>
        </w:rPr>
        <w:t>.</w:t>
      </w:r>
      <w:r w:rsidRPr="001433B9">
        <w:rPr>
          <w:sz w:val="22"/>
          <w:szCs w:val="22"/>
        </w:rPr>
        <w:t xml:space="preserve">, odst. 5 dochází ke změně objednávání obědů na soboty a neděle, a to nejpozději do pátku, který těmto dnům předchází, do 13:30 hodin. </w:t>
      </w:r>
    </w:p>
    <w:p w:rsidR="00ED5C15" w:rsidRPr="001433B9" w:rsidRDefault="00ED5C15" w:rsidP="00ED5C15">
      <w:pPr>
        <w:pStyle w:val="Odstavecseseznamem"/>
        <w:jc w:val="both"/>
        <w:rPr>
          <w:rFonts w:ascii="Tahoma" w:hAnsi="Tahoma" w:cs="Tahoma"/>
          <w:sz w:val="22"/>
          <w:szCs w:val="22"/>
        </w:rPr>
      </w:pPr>
    </w:p>
    <w:p w:rsidR="00ED5C15" w:rsidRPr="001433B9" w:rsidRDefault="00ED5C15" w:rsidP="00D452DF">
      <w:pPr>
        <w:pStyle w:val="Default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1433B9">
        <w:rPr>
          <w:sz w:val="22"/>
          <w:szCs w:val="22"/>
        </w:rPr>
        <w:t xml:space="preserve">Část A, čl. V., odst. 5 nově zní: </w:t>
      </w:r>
    </w:p>
    <w:p w:rsidR="00ED5C15" w:rsidRPr="001433B9" w:rsidRDefault="00ED5C15" w:rsidP="00D452DF">
      <w:pPr>
        <w:pStyle w:val="Default"/>
        <w:ind w:left="426"/>
        <w:jc w:val="both"/>
        <w:rPr>
          <w:sz w:val="22"/>
          <w:szCs w:val="22"/>
        </w:rPr>
      </w:pPr>
      <w:r w:rsidRPr="001433B9">
        <w:rPr>
          <w:sz w:val="22"/>
          <w:szCs w:val="22"/>
        </w:rPr>
        <w:t>Cena doplňkového salátu nebo kompotu (100 g), který není zahrnut v celkové ceně oběda, činí 1</w:t>
      </w:r>
      <w:r w:rsidR="009B6076" w:rsidRPr="001433B9">
        <w:rPr>
          <w:sz w:val="22"/>
          <w:szCs w:val="22"/>
        </w:rPr>
        <w:t>2,75</w:t>
      </w:r>
      <w:r w:rsidRPr="001433B9">
        <w:rPr>
          <w:sz w:val="22"/>
          <w:szCs w:val="22"/>
        </w:rPr>
        <w:t xml:space="preserve"> Kč + DPH v zákonem stanovené výši</w:t>
      </w:r>
      <w:r w:rsidR="009B6076" w:rsidRPr="001433B9">
        <w:rPr>
          <w:sz w:val="22"/>
          <w:szCs w:val="22"/>
        </w:rPr>
        <w:t>.</w:t>
      </w:r>
      <w:r w:rsidRPr="001433B9">
        <w:rPr>
          <w:sz w:val="22"/>
          <w:szCs w:val="22"/>
        </w:rPr>
        <w:t xml:space="preserve"> </w:t>
      </w:r>
    </w:p>
    <w:p w:rsidR="00D845AF" w:rsidRPr="001433B9" w:rsidRDefault="00D845AF" w:rsidP="00ED5C15">
      <w:pPr>
        <w:pStyle w:val="Odstavecseseznamem"/>
        <w:ind w:left="284"/>
        <w:jc w:val="both"/>
        <w:rPr>
          <w:rFonts w:ascii="Tahoma" w:hAnsi="Tahoma" w:cs="Tahoma"/>
          <w:sz w:val="22"/>
          <w:szCs w:val="22"/>
        </w:rPr>
      </w:pPr>
    </w:p>
    <w:p w:rsidR="009C1FFB" w:rsidRPr="001433B9" w:rsidRDefault="009C1FFB" w:rsidP="00ED5C15">
      <w:pPr>
        <w:pStyle w:val="Odstavecseseznamem"/>
        <w:ind w:left="284"/>
        <w:jc w:val="both"/>
        <w:rPr>
          <w:rFonts w:ascii="Tahoma" w:hAnsi="Tahoma" w:cs="Tahoma"/>
          <w:sz w:val="22"/>
          <w:szCs w:val="22"/>
        </w:rPr>
      </w:pPr>
    </w:p>
    <w:p w:rsidR="00E15537" w:rsidRPr="001433B9" w:rsidRDefault="00E15537" w:rsidP="0070472C">
      <w:pPr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1433B9">
        <w:rPr>
          <w:rFonts w:ascii="Tahoma" w:hAnsi="Tahoma" w:cs="Tahoma"/>
          <w:b/>
          <w:sz w:val="22"/>
          <w:szCs w:val="22"/>
        </w:rPr>
        <w:t>II.</w:t>
      </w:r>
    </w:p>
    <w:p w:rsidR="001433B9" w:rsidRDefault="00E15537" w:rsidP="005224DC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sz w:val="22"/>
          <w:szCs w:val="22"/>
        </w:rPr>
        <w:t>Tento Dodatek nabývá platnosti podpisem oprávněných zástupců obou smluvních stran a účinnosti dnem vložení do registru smluv.</w:t>
      </w:r>
      <w:r w:rsidR="00E530F9" w:rsidRPr="001433B9">
        <w:rPr>
          <w:rFonts w:ascii="Tahoma" w:hAnsi="Tahoma" w:cs="Tahoma"/>
          <w:sz w:val="22"/>
          <w:szCs w:val="22"/>
        </w:rPr>
        <w:t xml:space="preserve"> </w:t>
      </w:r>
    </w:p>
    <w:p w:rsidR="001433B9" w:rsidRPr="001433B9" w:rsidRDefault="001433B9" w:rsidP="001433B9">
      <w:pPr>
        <w:pStyle w:val="Odstavecseseznamem"/>
        <w:tabs>
          <w:tab w:val="left" w:pos="426"/>
        </w:tabs>
        <w:ind w:left="426"/>
        <w:jc w:val="both"/>
        <w:rPr>
          <w:rFonts w:ascii="Tahoma" w:hAnsi="Tahoma" w:cs="Tahoma"/>
          <w:sz w:val="22"/>
          <w:szCs w:val="22"/>
        </w:rPr>
      </w:pPr>
    </w:p>
    <w:p w:rsidR="00E15537" w:rsidRDefault="00E530F9" w:rsidP="005224DC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sz w:val="22"/>
          <w:szCs w:val="22"/>
        </w:rPr>
        <w:t>Dodávka doplňkového salátu (kompotu) dle tohoto dodatku započne dnem 1.4.2020.</w:t>
      </w:r>
    </w:p>
    <w:p w:rsidR="001433B9" w:rsidRPr="001433B9" w:rsidRDefault="001433B9" w:rsidP="001433B9">
      <w:pPr>
        <w:pStyle w:val="Odstavecseseznamem"/>
        <w:rPr>
          <w:rFonts w:ascii="Tahoma" w:hAnsi="Tahoma" w:cs="Tahoma"/>
          <w:sz w:val="22"/>
          <w:szCs w:val="22"/>
        </w:rPr>
      </w:pPr>
    </w:p>
    <w:p w:rsidR="001433B9" w:rsidRPr="001433B9" w:rsidRDefault="001433B9" w:rsidP="001433B9">
      <w:pPr>
        <w:pStyle w:val="Odstavecseseznamem"/>
        <w:tabs>
          <w:tab w:val="left" w:pos="426"/>
        </w:tabs>
        <w:ind w:left="426"/>
        <w:jc w:val="both"/>
        <w:rPr>
          <w:rFonts w:ascii="Tahoma" w:hAnsi="Tahoma" w:cs="Tahoma"/>
          <w:sz w:val="22"/>
          <w:szCs w:val="22"/>
        </w:rPr>
      </w:pPr>
    </w:p>
    <w:p w:rsidR="00E15537" w:rsidRPr="001433B9" w:rsidRDefault="00E15537" w:rsidP="005224DC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sz w:val="22"/>
          <w:szCs w:val="22"/>
        </w:rPr>
        <w:t xml:space="preserve">Ostatní ujednání smlouvy se nemění a zůstávají v platnosti a budou interpretovány </w:t>
      </w:r>
      <w:r w:rsidR="001433B9">
        <w:rPr>
          <w:rFonts w:ascii="Tahoma" w:hAnsi="Tahoma" w:cs="Tahoma"/>
          <w:sz w:val="22"/>
          <w:szCs w:val="22"/>
        </w:rPr>
        <w:t xml:space="preserve">         </w:t>
      </w:r>
      <w:r w:rsidRPr="001433B9">
        <w:rPr>
          <w:rFonts w:ascii="Tahoma" w:hAnsi="Tahoma" w:cs="Tahoma"/>
          <w:sz w:val="22"/>
          <w:szCs w:val="22"/>
        </w:rPr>
        <w:t>v souladu s tímto Dodatkem.</w:t>
      </w:r>
    </w:p>
    <w:p w:rsidR="00E15537" w:rsidRPr="001433B9" w:rsidRDefault="00E15537" w:rsidP="00E15537">
      <w:pPr>
        <w:jc w:val="both"/>
        <w:rPr>
          <w:rFonts w:ascii="Tahoma" w:hAnsi="Tahoma" w:cs="Tahoma"/>
          <w:sz w:val="22"/>
          <w:szCs w:val="22"/>
        </w:rPr>
      </w:pPr>
    </w:p>
    <w:p w:rsidR="00E15537" w:rsidRPr="001433B9" w:rsidRDefault="00E15537" w:rsidP="005224DC">
      <w:pPr>
        <w:pStyle w:val="Odstavecseseznamem"/>
        <w:numPr>
          <w:ilvl w:val="0"/>
          <w:numId w:val="4"/>
        </w:numPr>
        <w:tabs>
          <w:tab w:val="left" w:pos="426"/>
        </w:tabs>
        <w:ind w:hanging="644"/>
        <w:jc w:val="both"/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sz w:val="22"/>
          <w:szCs w:val="22"/>
        </w:rPr>
        <w:t>Tento Dodatek je nedílnou součástí smlouvy.</w:t>
      </w:r>
    </w:p>
    <w:p w:rsidR="00E15537" w:rsidRPr="001433B9" w:rsidRDefault="00E15537" w:rsidP="005224DC">
      <w:pPr>
        <w:tabs>
          <w:tab w:val="left" w:pos="426"/>
        </w:tabs>
        <w:ind w:hanging="644"/>
        <w:jc w:val="both"/>
        <w:rPr>
          <w:rFonts w:ascii="Tahoma" w:hAnsi="Tahoma" w:cs="Tahoma"/>
          <w:sz w:val="22"/>
          <w:szCs w:val="22"/>
        </w:rPr>
      </w:pPr>
    </w:p>
    <w:p w:rsidR="00E15537" w:rsidRPr="001433B9" w:rsidRDefault="00E15537" w:rsidP="005224DC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sz w:val="22"/>
          <w:szCs w:val="22"/>
        </w:rPr>
        <w:t>Tento Dodatek je vyhotoven ve 2 stejnopisech s platností originálu, přičemž objednatel obdrží 1 a zhotovitel 1 vyhotovení.</w:t>
      </w:r>
    </w:p>
    <w:p w:rsidR="0070472C" w:rsidRPr="001433B9" w:rsidRDefault="0070472C" w:rsidP="005224DC">
      <w:pPr>
        <w:tabs>
          <w:tab w:val="left" w:pos="426"/>
        </w:tabs>
        <w:ind w:left="426" w:hanging="644"/>
        <w:jc w:val="both"/>
        <w:rPr>
          <w:rFonts w:ascii="Tahoma" w:hAnsi="Tahoma" w:cs="Tahoma"/>
          <w:sz w:val="22"/>
          <w:szCs w:val="22"/>
        </w:rPr>
      </w:pPr>
    </w:p>
    <w:p w:rsidR="0070472C" w:rsidRPr="001433B9" w:rsidRDefault="0070472C" w:rsidP="005224DC">
      <w:pPr>
        <w:numPr>
          <w:ilvl w:val="0"/>
          <w:numId w:val="4"/>
        </w:numPr>
        <w:tabs>
          <w:tab w:val="left" w:pos="567"/>
        </w:tabs>
        <w:spacing w:line="276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sz w:val="22"/>
          <w:szCs w:val="22"/>
        </w:rPr>
        <w:t xml:space="preserve">Smluvní strany se dohodly, že prostý elektronický podpis, který bude vyhovovat požadavkům zákona č. 297/2016 Sb., o službách vytvářejících důvěru pro elektronické transakce, postačí k platnému uzavření tohoto dodatku (bez rizika relativní neplatnosti dodatku, pro kterou zákon, popř. dohoda stran, předepisuje písemnou formu). </w:t>
      </w:r>
      <w:r w:rsidR="001433B9">
        <w:rPr>
          <w:rFonts w:ascii="Tahoma" w:hAnsi="Tahoma" w:cs="Tahoma"/>
          <w:sz w:val="22"/>
          <w:szCs w:val="22"/>
        </w:rPr>
        <w:t xml:space="preserve">            </w:t>
      </w:r>
      <w:r w:rsidRPr="001433B9">
        <w:rPr>
          <w:rFonts w:ascii="Tahoma" w:hAnsi="Tahoma" w:cs="Tahoma"/>
          <w:sz w:val="22"/>
          <w:szCs w:val="22"/>
          <w:shd w:val="clear" w:color="auto" w:fill="FDFDFD"/>
        </w:rPr>
        <w:t>Ve smyslu ustanovení  § 562 odst. 1 Obč. zákoníku je písemná forma zachována při právním jednání učiněném elektronickými prostředky, které umožní zachycení jeho obsahu a určení jednající osoby.</w:t>
      </w:r>
    </w:p>
    <w:p w:rsidR="0070472C" w:rsidRPr="001433B9" w:rsidRDefault="0070472C" w:rsidP="005224DC">
      <w:pPr>
        <w:tabs>
          <w:tab w:val="left" w:pos="426"/>
        </w:tabs>
        <w:ind w:left="426" w:hanging="644"/>
        <w:jc w:val="both"/>
        <w:rPr>
          <w:rFonts w:ascii="Tahoma" w:hAnsi="Tahoma" w:cs="Tahoma"/>
          <w:sz w:val="22"/>
          <w:szCs w:val="22"/>
        </w:rPr>
      </w:pPr>
    </w:p>
    <w:p w:rsidR="00E15537" w:rsidRPr="001433B9" w:rsidRDefault="00E15537" w:rsidP="005224DC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sz w:val="22"/>
          <w:szCs w:val="22"/>
        </w:rPr>
        <w:t>Smluvní strany shodně prohlašují, že tento Dodatek byl sepsán dle jejich pravé a svobodné vůle a na důkaz toho jej opatřují svými podpisy.</w:t>
      </w:r>
    </w:p>
    <w:p w:rsidR="00ED5C15" w:rsidRPr="001433B9" w:rsidRDefault="00ED5C15" w:rsidP="00D452DF">
      <w:pPr>
        <w:pStyle w:val="Odstavecseseznamem"/>
        <w:ind w:left="426" w:hanging="426"/>
        <w:jc w:val="both"/>
        <w:rPr>
          <w:rFonts w:ascii="Tahoma" w:hAnsi="Tahoma" w:cs="Tahoma"/>
          <w:sz w:val="22"/>
          <w:szCs w:val="22"/>
        </w:rPr>
      </w:pPr>
    </w:p>
    <w:p w:rsidR="00D845AF" w:rsidRPr="001433B9" w:rsidRDefault="00D845AF" w:rsidP="00D845AF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0"/>
        <w:gridCol w:w="886"/>
        <w:gridCol w:w="4116"/>
      </w:tblGrid>
      <w:tr w:rsidR="009B6076" w:rsidRPr="001433B9" w:rsidTr="009B6076">
        <w:trPr>
          <w:jc w:val="center"/>
        </w:trPr>
        <w:tc>
          <w:tcPr>
            <w:tcW w:w="4070" w:type="dxa"/>
            <w:hideMark/>
          </w:tcPr>
          <w:p w:rsidR="005224DC" w:rsidRDefault="009B6076">
            <w:pPr>
              <w:spacing w:line="27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1433B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                                                             </w:t>
            </w:r>
          </w:p>
          <w:p w:rsidR="001433B9" w:rsidRDefault="001433B9">
            <w:pPr>
              <w:spacing w:line="27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:rsidR="001433B9" w:rsidRDefault="001433B9">
            <w:pPr>
              <w:spacing w:line="27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:rsidR="001433B9" w:rsidRDefault="001433B9">
            <w:pPr>
              <w:spacing w:line="27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:rsidR="001433B9" w:rsidRDefault="001433B9">
            <w:pPr>
              <w:spacing w:line="27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:rsidR="001433B9" w:rsidRDefault="001433B9">
            <w:pPr>
              <w:spacing w:line="27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:rsidR="001433B9" w:rsidRPr="001433B9" w:rsidRDefault="001433B9">
            <w:pPr>
              <w:spacing w:line="27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886" w:type="dxa"/>
          </w:tcPr>
          <w:p w:rsidR="009B6076" w:rsidRPr="001433B9" w:rsidRDefault="009B6076">
            <w:pPr>
              <w:spacing w:line="27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116" w:type="dxa"/>
          </w:tcPr>
          <w:p w:rsidR="009B6076" w:rsidRPr="001433B9" w:rsidRDefault="009B6076">
            <w:pPr>
              <w:spacing w:line="27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9B6076" w:rsidRPr="001433B9" w:rsidTr="009B6076">
        <w:trPr>
          <w:jc w:val="center"/>
        </w:trPr>
        <w:tc>
          <w:tcPr>
            <w:tcW w:w="4070" w:type="dxa"/>
          </w:tcPr>
          <w:p w:rsidR="009B6076" w:rsidRPr="001433B9" w:rsidRDefault="009B6076">
            <w:pPr>
              <w:spacing w:line="27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:rsidR="009B6076" w:rsidRPr="001433B9" w:rsidRDefault="009B6076">
            <w:pPr>
              <w:spacing w:line="27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1433B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    </w:t>
            </w:r>
            <w:r w:rsidR="001433B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  </w:t>
            </w:r>
            <w:r w:rsidRPr="001433B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Objednatel:</w:t>
            </w:r>
          </w:p>
          <w:p w:rsidR="009B6076" w:rsidRPr="001433B9" w:rsidRDefault="009B6076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886" w:type="dxa"/>
          </w:tcPr>
          <w:p w:rsidR="009B6076" w:rsidRPr="001433B9" w:rsidRDefault="009B6076">
            <w:pPr>
              <w:spacing w:line="27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116" w:type="dxa"/>
          </w:tcPr>
          <w:p w:rsidR="009B6076" w:rsidRPr="001433B9" w:rsidRDefault="009B6076">
            <w:pPr>
              <w:spacing w:line="27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:rsidR="009B6076" w:rsidRPr="001433B9" w:rsidRDefault="009B6076">
            <w:pPr>
              <w:spacing w:line="27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1433B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     </w:t>
            </w:r>
            <w:r w:rsidR="001433B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</w:t>
            </w:r>
            <w:r w:rsidRPr="001433B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Dodavatel:</w:t>
            </w:r>
          </w:p>
        </w:tc>
      </w:tr>
      <w:tr w:rsidR="009B6076" w:rsidRPr="001433B9" w:rsidTr="009B6076">
        <w:trPr>
          <w:jc w:val="center"/>
        </w:trPr>
        <w:tc>
          <w:tcPr>
            <w:tcW w:w="407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B6076" w:rsidRPr="001433B9" w:rsidRDefault="009B6076">
            <w:pPr>
              <w:spacing w:line="27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886" w:type="dxa"/>
          </w:tcPr>
          <w:p w:rsidR="009B6076" w:rsidRPr="001433B9" w:rsidRDefault="009B6076">
            <w:pPr>
              <w:spacing w:line="27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B6076" w:rsidRPr="001433B9" w:rsidRDefault="009B6076">
            <w:pPr>
              <w:spacing w:line="27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</w:tbl>
    <w:p w:rsidR="009B6076" w:rsidRPr="001433B9" w:rsidRDefault="009B6076" w:rsidP="009B6076">
      <w:pPr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b/>
          <w:sz w:val="22"/>
          <w:szCs w:val="22"/>
        </w:rPr>
        <w:tab/>
      </w:r>
      <w:r w:rsidRPr="001433B9">
        <w:rPr>
          <w:rFonts w:ascii="Tahoma" w:hAnsi="Tahoma" w:cs="Tahoma"/>
          <w:sz w:val="22"/>
          <w:szCs w:val="22"/>
        </w:rPr>
        <w:t>Slezská nemocnice v Opavě,</w:t>
      </w:r>
      <w:r w:rsidRPr="001433B9">
        <w:rPr>
          <w:rFonts w:ascii="Tahoma" w:hAnsi="Tahoma" w:cs="Tahoma"/>
          <w:sz w:val="22"/>
          <w:szCs w:val="22"/>
        </w:rPr>
        <w:tab/>
      </w:r>
      <w:r w:rsidRPr="001433B9">
        <w:rPr>
          <w:rFonts w:ascii="Tahoma" w:hAnsi="Tahoma" w:cs="Tahoma"/>
          <w:sz w:val="22"/>
          <w:szCs w:val="22"/>
        </w:rPr>
        <w:tab/>
      </w:r>
      <w:r w:rsidRPr="001433B9">
        <w:rPr>
          <w:rFonts w:ascii="Tahoma" w:hAnsi="Tahoma" w:cs="Tahoma"/>
          <w:sz w:val="22"/>
          <w:szCs w:val="22"/>
        </w:rPr>
        <w:tab/>
      </w:r>
      <w:r w:rsidRPr="001433B9">
        <w:rPr>
          <w:rFonts w:ascii="Tahoma" w:hAnsi="Tahoma" w:cs="Tahoma"/>
          <w:sz w:val="22"/>
          <w:szCs w:val="22"/>
        </w:rPr>
        <w:tab/>
        <w:t>Třinecké gastroslužby, s.r.o.</w:t>
      </w:r>
    </w:p>
    <w:p w:rsidR="009B6076" w:rsidRPr="001433B9" w:rsidRDefault="009B6076" w:rsidP="009B6076">
      <w:pPr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sz w:val="22"/>
          <w:szCs w:val="22"/>
        </w:rPr>
        <w:t xml:space="preserve">             příspěvková organizace</w:t>
      </w:r>
      <w:r w:rsidRPr="001433B9">
        <w:rPr>
          <w:rFonts w:ascii="Tahoma" w:hAnsi="Tahoma" w:cs="Tahoma"/>
          <w:sz w:val="22"/>
          <w:szCs w:val="22"/>
        </w:rPr>
        <w:tab/>
      </w:r>
      <w:r w:rsidRPr="001433B9">
        <w:rPr>
          <w:rFonts w:ascii="Tahoma" w:hAnsi="Tahoma" w:cs="Tahoma"/>
          <w:sz w:val="22"/>
          <w:szCs w:val="22"/>
        </w:rPr>
        <w:tab/>
      </w:r>
      <w:r w:rsidRPr="001433B9">
        <w:rPr>
          <w:rFonts w:ascii="Tahoma" w:hAnsi="Tahoma" w:cs="Tahoma"/>
          <w:sz w:val="22"/>
          <w:szCs w:val="22"/>
        </w:rPr>
        <w:tab/>
      </w:r>
      <w:r w:rsidRPr="001433B9">
        <w:rPr>
          <w:rFonts w:ascii="Tahoma" w:hAnsi="Tahoma" w:cs="Tahoma"/>
          <w:sz w:val="22"/>
          <w:szCs w:val="22"/>
        </w:rPr>
        <w:tab/>
        <w:t xml:space="preserve">    Ing. Jiří Ziętek MBA</w:t>
      </w:r>
    </w:p>
    <w:p w:rsidR="00D845AF" w:rsidRPr="001433B9" w:rsidRDefault="009B6076" w:rsidP="00A97BC6">
      <w:pPr>
        <w:rPr>
          <w:rFonts w:ascii="Tahoma" w:hAnsi="Tahoma" w:cs="Tahoma"/>
          <w:sz w:val="22"/>
          <w:szCs w:val="22"/>
        </w:rPr>
      </w:pPr>
      <w:r w:rsidRPr="001433B9">
        <w:rPr>
          <w:rFonts w:ascii="Tahoma" w:hAnsi="Tahoma" w:cs="Tahoma"/>
          <w:sz w:val="22"/>
          <w:szCs w:val="22"/>
        </w:rPr>
        <w:t xml:space="preserve">             Ing. Karel Siebert, MBA</w:t>
      </w:r>
    </w:p>
    <w:p w:rsidR="004D465F" w:rsidRPr="001433B9" w:rsidRDefault="004D465F" w:rsidP="004D465F">
      <w:pPr>
        <w:jc w:val="both"/>
        <w:rPr>
          <w:rFonts w:ascii="Tahoma" w:hAnsi="Tahoma" w:cs="Tahoma"/>
          <w:b/>
          <w:bCs/>
          <w:sz w:val="22"/>
          <w:szCs w:val="22"/>
        </w:rPr>
      </w:pPr>
    </w:p>
    <w:sectPr w:rsidR="004D465F" w:rsidRPr="001433B9" w:rsidSect="00A97BC6">
      <w:headerReference w:type="default" r:id="rId9"/>
      <w:footerReference w:type="default" r:id="rId10"/>
      <w:pgSz w:w="11906" w:h="16838"/>
      <w:pgMar w:top="1417" w:right="1417" w:bottom="1276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0B0" w:rsidRDefault="000130B0" w:rsidP="009B6076">
      <w:r>
        <w:separator/>
      </w:r>
    </w:p>
  </w:endnote>
  <w:endnote w:type="continuationSeparator" w:id="0">
    <w:p w:rsidR="000130B0" w:rsidRDefault="000130B0" w:rsidP="009B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076" w:rsidRDefault="00396BDD" w:rsidP="009B6076">
    <w:pPr>
      <w:pStyle w:val="Zpat"/>
      <w:tabs>
        <w:tab w:val="left" w:pos="5640"/>
      </w:tabs>
      <w:rPr>
        <w:rFonts w:ascii="Tahoma" w:hAnsi="Tahoma" w:cs="Tahoma"/>
        <w:sz w:val="22"/>
      </w:rPr>
    </w:pPr>
    <w:sdt>
      <w:sdtPr>
        <w:rPr>
          <w:rFonts w:ascii="Tahoma" w:hAnsi="Tahoma" w:cs="Tahoma"/>
          <w:sz w:val="22"/>
        </w:rPr>
        <w:id w:val="28201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ahoma" w:hAnsi="Tahoma" w:cs="Tahoma"/>
              <w:sz w:val="22"/>
            </w:rPr>
            <w:id w:val="37899295"/>
            <w:docPartObj>
              <w:docPartGallery w:val="Page Numbers (Top of Page)"/>
              <w:docPartUnique/>
            </w:docPartObj>
          </w:sdtPr>
          <w:sdtEndPr/>
          <w:sdtContent>
            <w:r w:rsidR="009B6076">
              <w:rPr>
                <w:rFonts w:ascii="Tahoma" w:hAnsi="Tahoma" w:cs="Tahoma"/>
                <w:sz w:val="22"/>
              </w:rPr>
              <w:tab/>
              <w:t xml:space="preserve">Stránka </w:t>
            </w:r>
            <w:r w:rsidR="00AB32FD">
              <w:rPr>
                <w:rFonts w:ascii="Tahoma" w:hAnsi="Tahoma" w:cs="Tahoma"/>
                <w:b/>
                <w:sz w:val="22"/>
              </w:rPr>
              <w:fldChar w:fldCharType="begin"/>
            </w:r>
            <w:r w:rsidR="009B6076">
              <w:rPr>
                <w:rFonts w:ascii="Tahoma" w:hAnsi="Tahoma" w:cs="Tahoma"/>
                <w:b/>
                <w:sz w:val="22"/>
              </w:rPr>
              <w:instrText>PAGE</w:instrText>
            </w:r>
            <w:r w:rsidR="00AB32FD">
              <w:rPr>
                <w:rFonts w:ascii="Tahoma" w:hAnsi="Tahoma" w:cs="Tahoma"/>
                <w:b/>
                <w:sz w:val="22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2"/>
              </w:rPr>
              <w:t>1</w:t>
            </w:r>
            <w:r w:rsidR="00AB32FD">
              <w:rPr>
                <w:rFonts w:ascii="Tahoma" w:hAnsi="Tahoma" w:cs="Tahoma"/>
                <w:b/>
                <w:sz w:val="22"/>
              </w:rPr>
              <w:fldChar w:fldCharType="end"/>
            </w:r>
            <w:r w:rsidR="009B6076">
              <w:rPr>
                <w:rFonts w:ascii="Tahoma" w:hAnsi="Tahoma" w:cs="Tahoma"/>
                <w:sz w:val="22"/>
              </w:rPr>
              <w:t xml:space="preserve"> z </w:t>
            </w:r>
            <w:r w:rsidR="00AB32FD">
              <w:rPr>
                <w:rFonts w:ascii="Tahoma" w:hAnsi="Tahoma" w:cs="Tahoma"/>
                <w:b/>
                <w:sz w:val="22"/>
              </w:rPr>
              <w:fldChar w:fldCharType="begin"/>
            </w:r>
            <w:r w:rsidR="009B6076">
              <w:rPr>
                <w:rFonts w:ascii="Tahoma" w:hAnsi="Tahoma" w:cs="Tahoma"/>
                <w:b/>
                <w:sz w:val="22"/>
              </w:rPr>
              <w:instrText>NUMPAGES</w:instrText>
            </w:r>
            <w:r w:rsidR="00AB32FD">
              <w:rPr>
                <w:rFonts w:ascii="Tahoma" w:hAnsi="Tahoma" w:cs="Tahoma"/>
                <w:b/>
                <w:sz w:val="22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2"/>
              </w:rPr>
              <w:t>2</w:t>
            </w:r>
            <w:r w:rsidR="00AB32FD">
              <w:rPr>
                <w:rFonts w:ascii="Tahoma" w:hAnsi="Tahoma" w:cs="Tahoma"/>
                <w:b/>
                <w:sz w:val="22"/>
              </w:rPr>
              <w:fldChar w:fldCharType="end"/>
            </w:r>
          </w:sdtContent>
        </w:sdt>
      </w:sdtContent>
    </w:sdt>
    <w:r w:rsidR="009B6076">
      <w:rPr>
        <w:rFonts w:ascii="Tahoma" w:hAnsi="Tahoma" w:cs="Tahoma"/>
        <w:sz w:val="22"/>
      </w:rPr>
      <w:tab/>
    </w:r>
  </w:p>
  <w:p w:rsidR="009B6076" w:rsidRDefault="009B6076" w:rsidP="009B6076">
    <w:pPr>
      <w:pStyle w:val="Zpat"/>
      <w:tabs>
        <w:tab w:val="left" w:pos="5640"/>
      </w:tabs>
      <w:jc w:val="center"/>
      <w:rPr>
        <w:rFonts w:ascii="Tahoma" w:hAnsi="Tahoma" w:cs="Tahoma"/>
        <w:sz w:val="22"/>
      </w:rPr>
    </w:pPr>
    <w:r>
      <w:rPr>
        <w:rFonts w:ascii="Tahoma" w:hAnsi="Tahoma" w:cs="Tahoma"/>
        <w:sz w:val="22"/>
      </w:rPr>
      <w:t>SNO/FMP/2019/06/stravování SNO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0B0" w:rsidRDefault="000130B0" w:rsidP="009B6076">
      <w:r>
        <w:separator/>
      </w:r>
    </w:p>
  </w:footnote>
  <w:footnote w:type="continuationSeparator" w:id="0">
    <w:p w:rsidR="000130B0" w:rsidRDefault="000130B0" w:rsidP="009B6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076" w:rsidRPr="001433B9" w:rsidRDefault="009B6076" w:rsidP="009B6076">
    <w:pPr>
      <w:pStyle w:val="Zhlav"/>
      <w:tabs>
        <w:tab w:val="left" w:pos="708"/>
      </w:tabs>
      <w:jc w:val="both"/>
      <w:rPr>
        <w:rFonts w:ascii="Tahoma" w:hAnsi="Tahoma" w:cs="Tahoma"/>
        <w:sz w:val="16"/>
        <w:szCs w:val="16"/>
      </w:rPr>
    </w:pPr>
    <w:r w:rsidRPr="001433B9">
      <w:rPr>
        <w:rFonts w:ascii="Tahoma" w:hAnsi="Tahoma" w:cs="Tahoma"/>
        <w:sz w:val="16"/>
        <w:szCs w:val="16"/>
      </w:rPr>
      <w:tab/>
      <w:t xml:space="preserve">                                           </w:t>
    </w:r>
    <w:r w:rsidR="001433B9">
      <w:rPr>
        <w:rFonts w:ascii="Tahoma" w:hAnsi="Tahoma" w:cs="Tahoma"/>
        <w:sz w:val="16"/>
        <w:szCs w:val="16"/>
      </w:rPr>
      <w:t xml:space="preserve">                   </w:t>
    </w:r>
    <w:r w:rsidR="001433B9">
      <w:rPr>
        <w:rFonts w:ascii="Tahoma" w:hAnsi="Tahoma" w:cs="Tahoma"/>
        <w:sz w:val="16"/>
        <w:szCs w:val="16"/>
      </w:rPr>
      <w:tab/>
      <w:t xml:space="preserve">                             Z</w:t>
    </w:r>
    <w:r w:rsidRPr="001433B9">
      <w:rPr>
        <w:rFonts w:ascii="Tahoma" w:hAnsi="Tahoma" w:cs="Tahoma"/>
        <w:sz w:val="16"/>
        <w:szCs w:val="16"/>
      </w:rPr>
      <w:t>adavatel:</w:t>
    </w:r>
    <w:r w:rsidRPr="001433B9">
      <w:rPr>
        <w:rFonts w:ascii="Tahoma" w:hAnsi="Tahoma" w:cs="Tahoma"/>
        <w:sz w:val="16"/>
        <w:szCs w:val="16"/>
      </w:rPr>
      <w:tab/>
    </w:r>
    <w:r w:rsidRPr="001433B9">
      <w:rPr>
        <w:rFonts w:ascii="Tahoma" w:hAnsi="Tahoma" w:cs="Tahoma"/>
        <w:sz w:val="16"/>
        <w:szCs w:val="16"/>
      </w:rPr>
      <w:tab/>
    </w:r>
    <w:r w:rsidRPr="001433B9">
      <w:rPr>
        <w:rFonts w:ascii="Tahoma" w:hAnsi="Tahoma" w:cs="Tahoma"/>
        <w:sz w:val="16"/>
        <w:szCs w:val="16"/>
      </w:rPr>
      <w:tab/>
      <w:t xml:space="preserve"> </w:t>
    </w:r>
    <w:r w:rsidRPr="001433B9">
      <w:rPr>
        <w:rFonts w:ascii="Tahoma" w:hAnsi="Tahoma" w:cs="Tahoma"/>
        <w:sz w:val="16"/>
        <w:szCs w:val="16"/>
      </w:rPr>
      <w:tab/>
      <w:t xml:space="preserve">Zadavatel: </w:t>
    </w:r>
  </w:p>
  <w:p w:rsidR="009B6076" w:rsidRPr="001433B9" w:rsidRDefault="009B6076" w:rsidP="009B6076">
    <w:pPr>
      <w:pStyle w:val="Zhlav"/>
      <w:numPr>
        <w:ilvl w:val="0"/>
        <w:numId w:val="2"/>
      </w:numPr>
      <w:tabs>
        <w:tab w:val="left" w:pos="708"/>
      </w:tabs>
      <w:ind w:left="142" w:hanging="142"/>
      <w:rPr>
        <w:rFonts w:ascii="Tahoma" w:hAnsi="Tahoma" w:cs="Tahoma"/>
        <w:sz w:val="16"/>
        <w:szCs w:val="16"/>
      </w:rPr>
    </w:pPr>
    <w:r w:rsidRPr="001433B9">
      <w:rPr>
        <w:rFonts w:ascii="Tahoma" w:hAnsi="Tahoma" w:cs="Tahoma"/>
        <w:sz w:val="16"/>
        <w:szCs w:val="16"/>
      </w:rPr>
      <w:t xml:space="preserve">Smlouva  - Dodatek č. 1                                                                     Slezská nemocnice v Opavě, příspěvková organizace </w:t>
    </w:r>
  </w:p>
  <w:p w:rsidR="009B6076" w:rsidRPr="001433B9" w:rsidRDefault="009B6076" w:rsidP="009B6076">
    <w:pPr>
      <w:pStyle w:val="Zhlav"/>
      <w:tabs>
        <w:tab w:val="left" w:pos="708"/>
      </w:tabs>
      <w:ind w:left="142"/>
      <w:rPr>
        <w:rFonts w:ascii="Tahoma" w:hAnsi="Tahoma" w:cs="Tahoma"/>
        <w:sz w:val="16"/>
        <w:szCs w:val="16"/>
      </w:rPr>
    </w:pPr>
    <w:r w:rsidRPr="001433B9">
      <w:rPr>
        <w:rFonts w:ascii="Tahoma" w:hAnsi="Tahoma" w:cs="Tahoma"/>
        <w:sz w:val="16"/>
        <w:szCs w:val="16"/>
      </w:rPr>
      <w:tab/>
    </w:r>
    <w:r w:rsidRPr="001433B9">
      <w:rPr>
        <w:rFonts w:ascii="Tahoma" w:hAnsi="Tahoma" w:cs="Tahoma"/>
        <w:sz w:val="16"/>
        <w:szCs w:val="16"/>
      </w:rPr>
      <w:tab/>
    </w:r>
    <w:r w:rsidRPr="001433B9">
      <w:rPr>
        <w:rFonts w:ascii="Tahoma" w:hAnsi="Tahoma" w:cs="Tahoma"/>
        <w:sz w:val="16"/>
        <w:szCs w:val="16"/>
      </w:rPr>
      <w:tab/>
    </w:r>
    <w:r w:rsidRPr="001433B9">
      <w:rPr>
        <w:rFonts w:ascii="Tahoma" w:hAnsi="Tahoma" w:cs="Tahoma"/>
        <w:sz w:val="16"/>
        <w:szCs w:val="16"/>
      </w:rPr>
      <w:tab/>
    </w:r>
    <w:r w:rsidRPr="001433B9">
      <w:rPr>
        <w:rFonts w:ascii="Tahoma" w:hAnsi="Tahoma" w:cs="Tahoma"/>
        <w:sz w:val="16"/>
        <w:szCs w:val="16"/>
      </w:rPr>
      <w:tab/>
    </w:r>
    <w:r w:rsidRPr="001433B9">
      <w:rPr>
        <w:rFonts w:ascii="Tahoma" w:hAnsi="Tahoma" w:cs="Tahoma"/>
        <w:sz w:val="16"/>
        <w:szCs w:val="16"/>
      </w:rPr>
      <w:tab/>
      <w:t xml:space="preserve">Slezská nemocnice v Opavě, příspěvková organizace </w:t>
    </w:r>
  </w:p>
  <w:p w:rsidR="009B6076" w:rsidRPr="001433B9" w:rsidRDefault="009B6076" w:rsidP="009B6076">
    <w:pPr>
      <w:pStyle w:val="Zhlav"/>
      <w:rPr>
        <w:rFonts w:ascii="Tahoma" w:hAnsi="Tahoma" w:cs="Tahoma"/>
        <w:sz w:val="16"/>
        <w:szCs w:val="16"/>
      </w:rPr>
    </w:pPr>
    <w:r w:rsidRPr="001433B9">
      <w:rPr>
        <w:rFonts w:ascii="Tahoma" w:hAnsi="Tahoma" w:cs="Tahoma"/>
        <w:sz w:val="16"/>
        <w:szCs w:val="16"/>
      </w:rPr>
      <w:t>Veřejná zakázka</w:t>
    </w:r>
  </w:p>
  <w:p w:rsidR="009B6076" w:rsidRPr="009B6076" w:rsidRDefault="009B6076" w:rsidP="009B6076">
    <w:pPr>
      <w:tabs>
        <w:tab w:val="left" w:pos="3330"/>
      </w:tabs>
      <w:rPr>
        <w:sz w:val="16"/>
        <w:szCs w:val="16"/>
      </w:rPr>
    </w:pPr>
    <w:r w:rsidRPr="001433B9">
      <w:rPr>
        <w:rFonts w:ascii="Tahoma" w:hAnsi="Tahoma" w:cs="Tahoma"/>
        <w:sz w:val="16"/>
        <w:szCs w:val="16"/>
      </w:rPr>
      <w:t xml:space="preserve">„Zajištění dodávky stravy zaměstnancům Slezské nemocnice v Opavě, příspěvkové organizace (SNO) a o nájmu prostor pro její výdej“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E2B3D"/>
    <w:multiLevelType w:val="hybridMultilevel"/>
    <w:tmpl w:val="BDB20E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48279C"/>
    <w:multiLevelType w:val="hybridMultilevel"/>
    <w:tmpl w:val="8DF2140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F70DA"/>
    <w:multiLevelType w:val="hybridMultilevel"/>
    <w:tmpl w:val="4DF87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70C35"/>
    <w:multiLevelType w:val="hybridMultilevel"/>
    <w:tmpl w:val="95E86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82199"/>
    <w:multiLevelType w:val="hybridMultilevel"/>
    <w:tmpl w:val="5B3EB2B4"/>
    <w:lvl w:ilvl="0" w:tplc="455C2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5F"/>
    <w:rsid w:val="000130B0"/>
    <w:rsid w:val="000266D5"/>
    <w:rsid w:val="000D4171"/>
    <w:rsid w:val="0011183F"/>
    <w:rsid w:val="001433B9"/>
    <w:rsid w:val="00203AD3"/>
    <w:rsid w:val="00251268"/>
    <w:rsid w:val="00337B93"/>
    <w:rsid w:val="00396BDD"/>
    <w:rsid w:val="004D465F"/>
    <w:rsid w:val="005224DC"/>
    <w:rsid w:val="0070472C"/>
    <w:rsid w:val="00896D4A"/>
    <w:rsid w:val="00942C7F"/>
    <w:rsid w:val="009B6076"/>
    <w:rsid w:val="009C1FFB"/>
    <w:rsid w:val="00A97BC6"/>
    <w:rsid w:val="00AB32FD"/>
    <w:rsid w:val="00BC1D72"/>
    <w:rsid w:val="00D452DF"/>
    <w:rsid w:val="00D845AF"/>
    <w:rsid w:val="00E15537"/>
    <w:rsid w:val="00E530F9"/>
    <w:rsid w:val="00ED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D4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y">
    <w:name w:val="odsazeny"/>
    <w:basedOn w:val="Normln"/>
    <w:rsid w:val="004D465F"/>
    <w:pPr>
      <w:widowControl w:val="0"/>
      <w:adjustRightInd w:val="0"/>
      <w:spacing w:line="360" w:lineRule="atLeast"/>
      <w:ind w:left="284" w:hanging="284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845AF"/>
    <w:pPr>
      <w:ind w:left="720"/>
      <w:contextualSpacing/>
    </w:pPr>
  </w:style>
  <w:style w:type="paragraph" w:customStyle="1" w:styleId="Default">
    <w:name w:val="Default"/>
    <w:rsid w:val="00D845A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B6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60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6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60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0472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0472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D4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y">
    <w:name w:val="odsazeny"/>
    <w:basedOn w:val="Normln"/>
    <w:rsid w:val="004D465F"/>
    <w:pPr>
      <w:widowControl w:val="0"/>
      <w:adjustRightInd w:val="0"/>
      <w:spacing w:line="360" w:lineRule="atLeast"/>
      <w:ind w:left="284" w:hanging="284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845AF"/>
    <w:pPr>
      <w:ind w:left="720"/>
      <w:contextualSpacing/>
    </w:pPr>
  </w:style>
  <w:style w:type="paragraph" w:customStyle="1" w:styleId="Default">
    <w:name w:val="Default"/>
    <w:rsid w:val="00D845A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B6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60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6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60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0472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0472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10191-D826-42E3-AD6E-E7958539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2658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Veverková Hana, Ing.</dc:creator>
  <cp:lastModifiedBy>Mrkvová Renáta</cp:lastModifiedBy>
  <cp:revision>2</cp:revision>
  <dcterms:created xsi:type="dcterms:W3CDTF">2020-03-16T10:32:00Z</dcterms:created>
  <dcterms:modified xsi:type="dcterms:W3CDTF">2020-03-16T10:32:00Z</dcterms:modified>
</cp:coreProperties>
</file>