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2F1D" w14:textId="27B72C41" w:rsidR="0044342E" w:rsidRDefault="00804D72" w:rsidP="00BE299B">
      <w:pPr>
        <w:pStyle w:val="Nzev"/>
        <w:spacing w:after="240"/>
        <w:contextualSpacing w:val="0"/>
        <w:jc w:val="center"/>
        <w:rPr>
          <w:b/>
          <w:szCs w:val="32"/>
        </w:rPr>
      </w:pPr>
      <w:r w:rsidRPr="00F410BD">
        <w:rPr>
          <w:b/>
          <w:szCs w:val="32"/>
        </w:rPr>
        <w:t>Smlouva o dílo</w:t>
      </w:r>
    </w:p>
    <w:p w14:paraId="51922D7F" w14:textId="373831C2" w:rsidR="00BE299B" w:rsidRDefault="00804D72" w:rsidP="008E5A50">
      <w:pPr>
        <w:pStyle w:val="Nzev"/>
        <w:jc w:val="center"/>
        <w:rPr>
          <w:b/>
          <w:sz w:val="24"/>
          <w:szCs w:val="24"/>
        </w:rPr>
      </w:pPr>
      <w:r w:rsidRPr="00B1135C">
        <w:rPr>
          <w:b/>
          <w:sz w:val="24"/>
        </w:rPr>
        <w:t xml:space="preserve">na </w:t>
      </w:r>
      <w:bookmarkStart w:id="0" w:name="_Hlk507406686"/>
      <w:r w:rsidRPr="00B1135C">
        <w:rPr>
          <w:b/>
          <w:sz w:val="24"/>
        </w:rPr>
        <w:t>připojení objektu do modernizovaného systému</w:t>
      </w:r>
    </w:p>
    <w:p w14:paraId="355E58F7" w14:textId="7F956630" w:rsidR="00804D72" w:rsidRPr="00B1135C" w:rsidRDefault="00804D72" w:rsidP="008E5A50">
      <w:pPr>
        <w:pStyle w:val="Nzev"/>
        <w:jc w:val="center"/>
        <w:rPr>
          <w:b/>
          <w:sz w:val="24"/>
        </w:rPr>
      </w:pPr>
      <w:r w:rsidRPr="00B1135C">
        <w:rPr>
          <w:b/>
          <w:sz w:val="24"/>
        </w:rPr>
        <w:t>centralizované ochrany objektů PČR</w:t>
      </w:r>
    </w:p>
    <w:bookmarkEnd w:id="0"/>
    <w:p w14:paraId="7F87C442" w14:textId="77777777" w:rsidR="00804D72" w:rsidRPr="00E34350" w:rsidRDefault="00804D72" w:rsidP="008E5A50">
      <w:pPr>
        <w:rPr>
          <w:sz w:val="16"/>
          <w:szCs w:val="16"/>
        </w:rPr>
      </w:pPr>
    </w:p>
    <w:p w14:paraId="16811197" w14:textId="77777777" w:rsidR="00804D72" w:rsidRPr="00E34350" w:rsidRDefault="00804D72" w:rsidP="008E5A50">
      <w:pPr>
        <w:rPr>
          <w:sz w:val="16"/>
          <w:szCs w:val="16"/>
        </w:rPr>
      </w:pPr>
    </w:p>
    <w:p w14:paraId="0C4B4D2D" w14:textId="77777777" w:rsidR="00330D09" w:rsidRDefault="00330D09" w:rsidP="00330D09">
      <w:pPr>
        <w:rPr>
          <w:b/>
        </w:rPr>
      </w:pPr>
      <w:r>
        <w:rPr>
          <w:b/>
        </w:rPr>
        <w:t>Západočeské muzeum v Plzni, příspěvková organizace</w:t>
      </w:r>
    </w:p>
    <w:p w14:paraId="3FDC67D4" w14:textId="77777777" w:rsidR="00330D09" w:rsidRDefault="00330D09" w:rsidP="00330D09">
      <w:pPr>
        <w:tabs>
          <w:tab w:val="left" w:pos="2552"/>
        </w:tabs>
        <w:spacing w:after="60"/>
        <w:ind w:left="2552" w:hanging="2552"/>
      </w:pPr>
      <w:r>
        <w:t>Sídlo:</w:t>
      </w:r>
      <w:r>
        <w:tab/>
        <w:t>Kopeckého sady 357/2, 301 00  Plzeň</w:t>
      </w:r>
    </w:p>
    <w:p w14:paraId="0587F780" w14:textId="77777777" w:rsidR="00330D09" w:rsidRDefault="00330D09" w:rsidP="00330D09">
      <w:pPr>
        <w:tabs>
          <w:tab w:val="left" w:pos="2552"/>
        </w:tabs>
        <w:spacing w:after="60"/>
        <w:ind w:left="2552" w:hanging="2552"/>
      </w:pPr>
      <w:r>
        <w:t>IČO:</w:t>
      </w:r>
      <w:r>
        <w:tab/>
        <w:t>00228745</w:t>
      </w:r>
    </w:p>
    <w:p w14:paraId="4C2EA7EA" w14:textId="77777777" w:rsidR="00330D09" w:rsidRDefault="00330D09" w:rsidP="00330D09">
      <w:pPr>
        <w:tabs>
          <w:tab w:val="left" w:pos="2552"/>
        </w:tabs>
        <w:spacing w:after="60"/>
        <w:ind w:left="2552" w:hanging="2552"/>
      </w:pPr>
      <w:r>
        <w:t>DIČ:</w:t>
      </w:r>
      <w:r>
        <w:tab/>
        <w:t>CZ00228745</w:t>
      </w:r>
    </w:p>
    <w:p w14:paraId="34ECA19D" w14:textId="77777777" w:rsidR="00330D09" w:rsidRDefault="00330D09" w:rsidP="00330D09">
      <w:pPr>
        <w:tabs>
          <w:tab w:val="left" w:pos="2552"/>
        </w:tabs>
        <w:spacing w:after="60"/>
        <w:ind w:left="2552" w:hanging="2552"/>
      </w:pPr>
      <w:r>
        <w:t>Zastoupené:</w:t>
      </w:r>
      <w:r>
        <w:tab/>
        <w:t>PhDr. Františkem Frýdou, ředitelem</w:t>
      </w:r>
    </w:p>
    <w:p w14:paraId="7500C332" w14:textId="77777777" w:rsidR="00330D09" w:rsidRDefault="00330D09" w:rsidP="00330D09">
      <w:pPr>
        <w:tabs>
          <w:tab w:val="left" w:pos="2552"/>
        </w:tabs>
        <w:spacing w:after="60"/>
        <w:ind w:left="2552" w:hanging="2552"/>
      </w:pPr>
    </w:p>
    <w:p w14:paraId="394D5A16" w14:textId="77777777" w:rsidR="00330D09" w:rsidRDefault="00330D09" w:rsidP="00330D09">
      <w:pPr>
        <w:tabs>
          <w:tab w:val="left" w:pos="2552"/>
        </w:tabs>
        <w:spacing w:after="60"/>
        <w:ind w:left="2552" w:hanging="2552"/>
      </w:pPr>
      <w:r>
        <w:t>e-mail:</w:t>
      </w:r>
      <w:r>
        <w:tab/>
        <w:t>ffryda</w:t>
      </w:r>
      <w:r>
        <w:rPr>
          <w:rFonts w:cs="Arial"/>
        </w:rPr>
        <w:t>@</w:t>
      </w:r>
      <w:r>
        <w:t>zcm.cz</w:t>
      </w:r>
    </w:p>
    <w:p w14:paraId="6785E0D2" w14:textId="77777777" w:rsidR="00330D09" w:rsidRDefault="00330D09" w:rsidP="00330D09">
      <w:pPr>
        <w:tabs>
          <w:tab w:val="left" w:pos="2552"/>
        </w:tabs>
        <w:spacing w:after="60"/>
        <w:ind w:left="2552" w:hanging="2552"/>
      </w:pPr>
      <w:r>
        <w:t>Bankovní spojení:</w:t>
      </w:r>
      <w:r>
        <w:tab/>
        <w:t>2836311/0100</w:t>
      </w:r>
    </w:p>
    <w:p w14:paraId="160EC889" w14:textId="5D2D526C" w:rsidR="00330D09" w:rsidRDefault="00330D09" w:rsidP="00330D09">
      <w:pPr>
        <w:tabs>
          <w:tab w:val="left" w:pos="2552"/>
        </w:tabs>
        <w:spacing w:after="60"/>
        <w:ind w:left="2552" w:hanging="2552"/>
      </w:pPr>
      <w:r>
        <w:t>Kontaktní osoba:</w:t>
      </w:r>
      <w:r>
        <w:tab/>
      </w:r>
      <w:r w:rsidR="00F83991">
        <w:t>xxxx</w:t>
      </w:r>
    </w:p>
    <w:p w14:paraId="502FE6FE" w14:textId="11E01CC1" w:rsidR="00330D09" w:rsidRDefault="00330D09" w:rsidP="00330D09">
      <w:pPr>
        <w:tabs>
          <w:tab w:val="left" w:pos="2552"/>
        </w:tabs>
        <w:spacing w:after="60"/>
        <w:ind w:left="2552" w:hanging="2552"/>
      </w:pPr>
      <w:r>
        <w:t>tel.:</w:t>
      </w:r>
      <w:r>
        <w:tab/>
      </w:r>
      <w:r w:rsidR="00F83991">
        <w:t>xxxx</w:t>
      </w:r>
    </w:p>
    <w:p w14:paraId="58BD7317" w14:textId="0C7AA39F" w:rsidR="00330D09" w:rsidRDefault="00330D09" w:rsidP="00330D09">
      <w:pPr>
        <w:tabs>
          <w:tab w:val="left" w:pos="2552"/>
        </w:tabs>
        <w:spacing w:after="60"/>
        <w:ind w:left="2552" w:hanging="2552"/>
      </w:pPr>
      <w:r>
        <w:t>e-mail:</w:t>
      </w:r>
      <w:r>
        <w:tab/>
      </w:r>
      <w:r w:rsidR="00F83991">
        <w:t>xxxx</w:t>
      </w:r>
    </w:p>
    <w:p w14:paraId="76F52ADE" w14:textId="77777777" w:rsidR="00330D09" w:rsidRDefault="00330D09" w:rsidP="00330D09">
      <w:pPr>
        <w:tabs>
          <w:tab w:val="left" w:pos="2552"/>
        </w:tabs>
        <w:spacing w:after="60"/>
        <w:ind w:left="2552" w:hanging="2552"/>
      </w:pPr>
      <w:r>
        <w:t>ID datové schránky</w:t>
      </w:r>
      <w:r>
        <w:tab/>
      </w:r>
      <w:r>
        <w:rPr>
          <w:rFonts w:cs="Arial"/>
          <w:color w:val="000000"/>
          <w:shd w:val="clear" w:color="auto" w:fill="FFFFFF" w:themeFill="background1"/>
        </w:rPr>
        <w:t>jf9nvyy</w:t>
      </w:r>
    </w:p>
    <w:p w14:paraId="367A8DF8" w14:textId="77777777" w:rsidR="00330D09" w:rsidRDefault="00330D09" w:rsidP="00330D09">
      <w:r>
        <w:t>(dále jen „objednatel)</w:t>
      </w:r>
    </w:p>
    <w:p w14:paraId="16FD871C" w14:textId="77777777" w:rsidR="00804D72" w:rsidRPr="00F410BD" w:rsidRDefault="00804D72" w:rsidP="008E5A50">
      <w:r w:rsidRPr="00F410BD">
        <w:t>a</w:t>
      </w:r>
    </w:p>
    <w:p w14:paraId="1734F5BF" w14:textId="77777777" w:rsidR="00804D72" w:rsidRPr="009402BA" w:rsidRDefault="00804D72" w:rsidP="008E5A50">
      <w:pPr>
        <w:rPr>
          <w:b/>
        </w:rPr>
      </w:pPr>
      <w:r w:rsidRPr="009402BA">
        <w:rPr>
          <w:b/>
        </w:rPr>
        <w:t>Trade FIDES, a.s.</w:t>
      </w:r>
    </w:p>
    <w:p w14:paraId="65C4592E" w14:textId="77777777" w:rsidR="00804D72" w:rsidRPr="00F410BD" w:rsidRDefault="00804D72" w:rsidP="008E5A50">
      <w:pPr>
        <w:tabs>
          <w:tab w:val="left" w:pos="2552"/>
        </w:tabs>
        <w:spacing w:after="60"/>
        <w:ind w:left="2552" w:hanging="2552"/>
      </w:pPr>
      <w:r w:rsidRPr="00F410BD">
        <w:t>Sídlo:</w:t>
      </w:r>
      <w:r w:rsidRPr="00F410BD">
        <w:tab/>
        <w:t>Dornych 57, 617 00 Brno</w:t>
      </w:r>
    </w:p>
    <w:p w14:paraId="389E2DC7" w14:textId="77777777" w:rsidR="00804D72" w:rsidRPr="00F410BD" w:rsidRDefault="00804D72" w:rsidP="008E5A50">
      <w:pPr>
        <w:tabs>
          <w:tab w:val="left" w:pos="2552"/>
        </w:tabs>
        <w:spacing w:after="60"/>
        <w:ind w:left="2552" w:hanging="2552"/>
      </w:pPr>
      <w:r w:rsidRPr="00F410BD">
        <w:t>IČO:</w:t>
      </w:r>
      <w:r w:rsidRPr="00F410BD">
        <w:tab/>
        <w:t>61974731</w:t>
      </w:r>
    </w:p>
    <w:p w14:paraId="274EECA2" w14:textId="77777777" w:rsidR="00804D72" w:rsidRPr="00F410BD" w:rsidRDefault="00804D72" w:rsidP="008E5A50">
      <w:pPr>
        <w:tabs>
          <w:tab w:val="left" w:pos="2552"/>
        </w:tabs>
        <w:spacing w:after="60"/>
        <w:ind w:left="2552" w:hanging="2552"/>
      </w:pPr>
      <w:r w:rsidRPr="00F410BD">
        <w:t>DIČ:</w:t>
      </w:r>
      <w:r w:rsidRPr="00F410BD">
        <w:tab/>
        <w:t>CZ61974731</w:t>
      </w:r>
    </w:p>
    <w:p w14:paraId="19D8C551" w14:textId="6C45D9C1" w:rsidR="00804D72" w:rsidRPr="00F410BD" w:rsidRDefault="00804D72" w:rsidP="008E5A50">
      <w:pPr>
        <w:tabs>
          <w:tab w:val="left" w:pos="2552"/>
        </w:tabs>
        <w:spacing w:after="60"/>
        <w:ind w:left="2552" w:hanging="2552"/>
      </w:pPr>
      <w:r w:rsidRPr="00F410BD">
        <w:t>Zastoupená:</w:t>
      </w:r>
      <w:r w:rsidRPr="00F410BD">
        <w:tab/>
      </w:r>
      <w:r w:rsidR="00207BC9">
        <w:t>Tomáš Koželuh , vedoucí pobočky Plzeň</w:t>
      </w:r>
    </w:p>
    <w:p w14:paraId="2C166C53" w14:textId="77777777" w:rsidR="00804D72" w:rsidRPr="00F410BD" w:rsidRDefault="00804D72" w:rsidP="008E5A50">
      <w:pPr>
        <w:tabs>
          <w:tab w:val="left" w:pos="2552"/>
        </w:tabs>
        <w:spacing w:after="60"/>
        <w:ind w:left="2552" w:hanging="2552"/>
      </w:pPr>
      <w:r w:rsidRPr="00F410BD">
        <w:t>tel.:</w:t>
      </w:r>
      <w:r w:rsidRPr="00F410BD">
        <w:tab/>
        <w:t>+420 545 536 111</w:t>
      </w:r>
    </w:p>
    <w:p w14:paraId="734672F5" w14:textId="1150475B" w:rsidR="00804D72" w:rsidRPr="00F410BD" w:rsidRDefault="00804D72" w:rsidP="008E5A50">
      <w:pPr>
        <w:tabs>
          <w:tab w:val="left" w:pos="2552"/>
        </w:tabs>
        <w:spacing w:after="60"/>
        <w:ind w:left="2552" w:hanging="2552"/>
      </w:pPr>
      <w:r w:rsidRPr="00F410BD">
        <w:t>e-mail:</w:t>
      </w:r>
      <w:r w:rsidRPr="00F410BD">
        <w:tab/>
      </w:r>
      <w:r w:rsidR="00207BC9">
        <w:t>plzen</w:t>
      </w:r>
      <w:r w:rsidR="00207BC9" w:rsidRPr="00207BC9">
        <w:t>@</w:t>
      </w:r>
      <w:r w:rsidR="00207BC9">
        <w:t>fides.cz</w:t>
      </w:r>
    </w:p>
    <w:p w14:paraId="70B513CB" w14:textId="77777777" w:rsidR="00804D72" w:rsidRPr="00F410BD" w:rsidRDefault="00804D72" w:rsidP="008E5A50">
      <w:pPr>
        <w:tabs>
          <w:tab w:val="left" w:pos="2552"/>
        </w:tabs>
        <w:spacing w:after="60"/>
        <w:ind w:left="2552" w:hanging="2552"/>
      </w:pPr>
      <w:r w:rsidRPr="00F410BD">
        <w:t>sp. zn. OR</w:t>
      </w:r>
      <w:r w:rsidRPr="00F410BD">
        <w:tab/>
        <w:t>KS v Brně oddíl B, vložka 2988</w:t>
      </w:r>
    </w:p>
    <w:p w14:paraId="6DC53713" w14:textId="77777777" w:rsidR="00804D72" w:rsidRPr="00F410BD" w:rsidRDefault="00804D72" w:rsidP="008E5A50">
      <w:pPr>
        <w:tabs>
          <w:tab w:val="left" w:pos="2552"/>
        </w:tabs>
        <w:spacing w:after="60"/>
        <w:ind w:left="2552" w:hanging="2552"/>
      </w:pPr>
      <w:r w:rsidRPr="00F410BD">
        <w:t>Bankovní spojení:</w:t>
      </w:r>
      <w:r w:rsidRPr="00F410BD">
        <w:tab/>
        <w:t xml:space="preserve">Komerční banka Brno-město, číslo účtu 6987310257/0100 </w:t>
      </w:r>
    </w:p>
    <w:p w14:paraId="41DEB622" w14:textId="77777777" w:rsidR="00804D72" w:rsidRPr="00F410BD" w:rsidRDefault="00804D72" w:rsidP="008E5A50">
      <w:r w:rsidRPr="00F410BD">
        <w:t>(dále jen „zhotovitel")</w:t>
      </w:r>
    </w:p>
    <w:p w14:paraId="17FE154A" w14:textId="77777777" w:rsidR="00140EB6" w:rsidRPr="00F410BD" w:rsidRDefault="00140EB6" w:rsidP="008E5A50"/>
    <w:p w14:paraId="098370AF" w14:textId="77777777" w:rsidR="00804D72" w:rsidRPr="00F410BD" w:rsidRDefault="00804D72" w:rsidP="008E5A50">
      <w:pPr>
        <w:jc w:val="center"/>
      </w:pPr>
      <w:r w:rsidRPr="00F410BD">
        <w:t>(společně dále také jen „smluvní strany", nebo jednotlivě „smluvní strana")</w:t>
      </w:r>
    </w:p>
    <w:p w14:paraId="128690EA" w14:textId="77777777" w:rsidR="00140EB6" w:rsidRPr="00F410BD" w:rsidRDefault="00140EB6" w:rsidP="008E5A50"/>
    <w:p w14:paraId="4F722258" w14:textId="46205D7B" w:rsidR="00804D72" w:rsidRPr="00F410BD" w:rsidRDefault="00804D72" w:rsidP="008E5A50">
      <w:r w:rsidRPr="00F410BD">
        <w:t>uzavřely v souladu s ustanoveními zákona č. 89/2012 Sb., občanský zákoník, ve znění pozdějších předpisů (dále jen „občanský zákoník") tuto smlouvu o dílo</w:t>
      </w:r>
      <w:r w:rsidR="00140EB6" w:rsidRPr="00F410BD">
        <w:t xml:space="preserve"> </w:t>
      </w:r>
      <w:r w:rsidRPr="00F410BD">
        <w:t>(dále jen „smlouva").</w:t>
      </w:r>
    </w:p>
    <w:p w14:paraId="689C72CB" w14:textId="77777777" w:rsidR="00804D72" w:rsidRPr="00F410BD" w:rsidRDefault="00804D72" w:rsidP="008E5A50">
      <w:pPr>
        <w:pStyle w:val="Nzev"/>
        <w:rPr>
          <w:b/>
          <w:sz w:val="22"/>
          <w:szCs w:val="22"/>
        </w:rPr>
      </w:pPr>
      <w:r w:rsidRPr="00F410BD">
        <w:rPr>
          <w:b/>
          <w:sz w:val="22"/>
          <w:szCs w:val="22"/>
        </w:rPr>
        <w:t>PREAMBULE</w:t>
      </w:r>
    </w:p>
    <w:p w14:paraId="54ECB401" w14:textId="3DD196D6" w:rsidR="00804D72" w:rsidRDefault="00804D72" w:rsidP="008E5A50">
      <w:r w:rsidRPr="00F410BD">
        <w:t xml:space="preserve">Česká </w:t>
      </w:r>
      <w:r w:rsidR="00140EB6" w:rsidRPr="00F410BD">
        <w:t>republika – Ministerstvo</w:t>
      </w:r>
      <w:r w:rsidRPr="00F410BD">
        <w:t xml:space="preserve"> vnitra jako centrální zadavatel realizoval dle </w:t>
      </w:r>
      <w:r w:rsidR="00C75A30">
        <w:t xml:space="preserve">zákona č. 137/2006 Sb. </w:t>
      </w:r>
      <w:r w:rsidR="0070648E">
        <w:t>v</w:t>
      </w:r>
      <w:r w:rsidR="00C75A30">
        <w:t xml:space="preserve">e znění pozdějších předpisů </w:t>
      </w:r>
      <w:r w:rsidRPr="00F410BD">
        <w:t>zadávací řízení na veřejnou zakázku „Modernizace systému SCO Policie ČR' (dále jen „zadávací řízení") na uzavření rámcové smlouvy</w:t>
      </w:r>
      <w:r w:rsidR="00E15F98" w:rsidRPr="00F410BD">
        <w:t xml:space="preserve"> (dále jen „RS“)</w:t>
      </w:r>
      <w:r w:rsidRPr="00F410BD">
        <w:t xml:space="preserve"> na zajištění modernizace systému centralizované ochrany objektů</w:t>
      </w:r>
      <w:r w:rsidR="00C02F65">
        <w:t xml:space="preserve"> (dále jen „SCO“)</w:t>
      </w:r>
      <w:r w:rsidRPr="00F410BD">
        <w:t>. Rámcová smlouva je uzavřena se zhotovitelem jakožto uchazečem, jehož nabídka podaná v zadávacím řízení byla vybrána jako nejvhodnější.</w:t>
      </w:r>
    </w:p>
    <w:p w14:paraId="262E88E0" w14:textId="1AE8760B" w:rsidR="0070648E" w:rsidRPr="00F410BD" w:rsidRDefault="0070648E" w:rsidP="008E5A50">
      <w:r>
        <w:lastRenderedPageBreak/>
        <w:t xml:space="preserve">Objednatel </w:t>
      </w:r>
      <w:r w:rsidR="001D20FB">
        <w:t xml:space="preserve">má zájem o </w:t>
      </w:r>
      <w:r w:rsidR="00615DEE" w:rsidRPr="00615DEE">
        <w:t xml:space="preserve">připojení </w:t>
      </w:r>
      <w:r w:rsidR="001D20FB">
        <w:t xml:space="preserve">svého </w:t>
      </w:r>
      <w:r w:rsidR="00615DEE" w:rsidRPr="00615DEE">
        <w:t>objektu do modernizovaného systému centralizované ochrany objektů PČR</w:t>
      </w:r>
      <w:r w:rsidR="00615DEE">
        <w:t xml:space="preserve">.   </w:t>
      </w:r>
      <w:r>
        <w:t xml:space="preserve"> </w:t>
      </w:r>
    </w:p>
    <w:p w14:paraId="17C27789" w14:textId="5DB77CE5" w:rsidR="00804D72" w:rsidRDefault="00804D72" w:rsidP="008E5A50">
      <w:r w:rsidRPr="00F410BD">
        <w:t>Účelem této smlouvy je zajištění dodávky a montáže objektového zařízeni (dále jen „OZ") v objektu objednatele.</w:t>
      </w:r>
    </w:p>
    <w:p w14:paraId="52FB5509" w14:textId="1B96D897" w:rsidR="00B1430A" w:rsidRPr="00F410BD" w:rsidRDefault="00B1430A" w:rsidP="008E5A50">
      <w:r>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8E5A50">
      <w:pPr>
        <w:pStyle w:val="Nadpis1"/>
        <w:rPr>
          <w:sz w:val="22"/>
          <w:szCs w:val="22"/>
        </w:rPr>
      </w:pPr>
      <w:r w:rsidRPr="00F410BD">
        <w:rPr>
          <w:sz w:val="22"/>
          <w:szCs w:val="22"/>
        </w:rPr>
        <w:t>PŘEDMĚT SMLOUVY</w:t>
      </w:r>
    </w:p>
    <w:p w14:paraId="6B32557E" w14:textId="77777777" w:rsidR="00804D72" w:rsidRPr="00F410BD" w:rsidRDefault="00804D72" w:rsidP="008E5A50">
      <w:pPr>
        <w:pStyle w:val="Nadpis2"/>
        <w:rPr>
          <w:szCs w:val="22"/>
        </w:rPr>
      </w:pPr>
      <w:r w:rsidRPr="00F410BD">
        <w:rPr>
          <w:szCs w:val="22"/>
        </w:rPr>
        <w:t>Předmětem této smlouvy je zajištění následujícího plnění zhotovitelem:</w:t>
      </w:r>
    </w:p>
    <w:p w14:paraId="0506A4EF" w14:textId="30F576F8" w:rsidR="00804D72" w:rsidRPr="00F410BD" w:rsidRDefault="00804D72" w:rsidP="008E5A50">
      <w:pPr>
        <w:pStyle w:val="Odstavecseseznamem"/>
      </w:pPr>
      <w:r w:rsidRPr="00F410BD">
        <w:t>dodání a montáž OZ</w:t>
      </w:r>
    </w:p>
    <w:p w14:paraId="6AF21680" w14:textId="77777777" w:rsidR="00804D72" w:rsidRPr="00F410BD" w:rsidRDefault="00804D72" w:rsidP="008E5A50">
      <w:pPr>
        <w:pStyle w:val="Odstavecseseznamem"/>
      </w:pPr>
      <w:r w:rsidRPr="00F410BD">
        <w:t xml:space="preserve">servisní služby upravené v Příloze </w:t>
      </w:r>
      <w:r w:rsidR="004C6A7F">
        <w:t>č</w:t>
      </w:r>
      <w:r w:rsidRPr="00F410BD">
        <w:t>. 1 této smlouvy.</w:t>
      </w:r>
    </w:p>
    <w:p w14:paraId="645616BF" w14:textId="77777777" w:rsidR="00804D72" w:rsidRPr="00F410BD" w:rsidRDefault="00804D72" w:rsidP="008E5A50">
      <w:r w:rsidRPr="00F410BD">
        <w:t>(souhrnně dále též „předmět plnění")</w:t>
      </w:r>
    </w:p>
    <w:p w14:paraId="55B38D1B" w14:textId="77777777" w:rsidR="00804D72" w:rsidRPr="00F410BD" w:rsidRDefault="00804D72" w:rsidP="008E5A50">
      <w:pPr>
        <w:pStyle w:val="Nadpis2"/>
        <w:rPr>
          <w:szCs w:val="22"/>
        </w:rPr>
      </w:pPr>
      <w:r w:rsidRPr="00F410BD">
        <w:rPr>
          <w:szCs w:val="22"/>
        </w:rPr>
        <w:t>Podrobná specifikace předmětu plnění je uvedena v Příloze č. 2 a v Příloze č. 3 této smlouvy.</w:t>
      </w:r>
    </w:p>
    <w:p w14:paraId="643917FA" w14:textId="1EC6675B" w:rsidR="00804D72" w:rsidRPr="00F410BD" w:rsidRDefault="00804D72" w:rsidP="008E5A50">
      <w:pPr>
        <w:pStyle w:val="Nadpis2"/>
        <w:rPr>
          <w:szCs w:val="22"/>
        </w:rPr>
      </w:pPr>
      <w:r w:rsidRPr="00F410BD">
        <w:rPr>
          <w:szCs w:val="22"/>
        </w:rPr>
        <w:t>Objednatel se za řádně poskytnuté plněni zavazuj</w:t>
      </w:r>
      <w:r w:rsidR="00C75A30">
        <w:rPr>
          <w:szCs w:val="22"/>
        </w:rPr>
        <w:t>e</w:t>
      </w:r>
      <w:r w:rsidRPr="00F410BD">
        <w:rPr>
          <w:szCs w:val="22"/>
        </w:rPr>
        <w:t xml:space="preserve"> zhotoviteli zaplatit cenu sjednanou v této smlouvě.</w:t>
      </w:r>
    </w:p>
    <w:p w14:paraId="7D59C37C" w14:textId="77777777" w:rsidR="00804D72" w:rsidRPr="00F410BD" w:rsidRDefault="00804D72" w:rsidP="005776D7">
      <w:pPr>
        <w:pStyle w:val="Nadpis1"/>
        <w:numPr>
          <w:ilvl w:val="0"/>
          <w:numId w:val="4"/>
        </w:numPr>
        <w:rPr>
          <w:sz w:val="22"/>
          <w:szCs w:val="22"/>
        </w:rPr>
      </w:pPr>
      <w:r w:rsidRPr="00F410BD">
        <w:rPr>
          <w:sz w:val="22"/>
          <w:szCs w:val="22"/>
        </w:rPr>
        <w:t>CENA ZA PLNĚNÍ</w:t>
      </w:r>
    </w:p>
    <w:p w14:paraId="5086A2CC" w14:textId="002A5B41" w:rsidR="000B224F" w:rsidRPr="00F410BD" w:rsidRDefault="000B224F" w:rsidP="000B224F">
      <w:pPr>
        <w:pStyle w:val="Nadpis2"/>
        <w:rPr>
          <w:szCs w:val="22"/>
        </w:rPr>
      </w:pPr>
      <w:r w:rsidRPr="00F410BD">
        <w:rPr>
          <w:szCs w:val="22"/>
        </w:rPr>
        <w:t xml:space="preserve">Celková cena za plnění dle této smlouvy o dílo činí: </w:t>
      </w:r>
      <w:r w:rsidR="004E3085">
        <w:rPr>
          <w:szCs w:val="22"/>
        </w:rPr>
        <w:t>8</w:t>
      </w:r>
      <w:r w:rsidR="007B7876">
        <w:rPr>
          <w:szCs w:val="22"/>
        </w:rPr>
        <w:t>2 050</w:t>
      </w:r>
      <w:r w:rsidRPr="00F410BD">
        <w:rPr>
          <w:szCs w:val="22"/>
        </w:rPr>
        <w:t>,- Kč</w:t>
      </w:r>
      <w:r w:rsidR="00C75A30">
        <w:rPr>
          <w:szCs w:val="22"/>
        </w:rPr>
        <w:t xml:space="preserve"> bez DPH.</w:t>
      </w:r>
      <w:r w:rsidR="00DA7461">
        <w:rPr>
          <w:szCs w:val="22"/>
        </w:rPr>
        <w:t xml:space="preserve"> Na plnění dle této smlouvy se uplatní režim přenesení daňové povinnosti na objednatele ve smyslu ustanovení § 92a zákona č. 235/2004, Sb. o dani z přidané hodnoty, ve znění pozdějších předpisů</w:t>
      </w:r>
      <w:r w:rsidR="00EA7696">
        <w:rPr>
          <w:szCs w:val="22"/>
        </w:rPr>
        <w:t xml:space="preserve"> </w:t>
      </w:r>
      <w:r w:rsidR="00EA7696">
        <w:t>/ dále jen „ZDPH“/. Objednatel podpisem této smlouvy prohlašuje, že je ke dni uzavření této smlouvy plátcem DPH dle § 6 a násl. ZDPH a že předmět plnění sjednaný touto smlouvou použije pro účely, kdy se uplatní režim přenesení daňové povinnosti dle § 92a a násl. ZDPH. V případě, že se toto prohlášení ukáže nepravdivým, odpovídá objednatel za újmu, která zhotoviteli v souvislosti s nepravdivým prohlášením vznikla.</w:t>
      </w:r>
      <w:r w:rsidR="00962657">
        <w:rPr>
          <w:szCs w:val="22"/>
        </w:rPr>
        <w:t xml:space="preserve">  </w:t>
      </w:r>
    </w:p>
    <w:p w14:paraId="58203E74" w14:textId="713ABFB0" w:rsidR="00804D72" w:rsidRPr="00F410BD" w:rsidRDefault="006A01A9" w:rsidP="008E5A50">
      <w:pPr>
        <w:pStyle w:val="Nadpis2"/>
        <w:rPr>
          <w:szCs w:val="22"/>
        </w:rPr>
      </w:pPr>
      <w:r>
        <w:rPr>
          <w:szCs w:val="22"/>
        </w:rPr>
        <w:t>C</w:t>
      </w:r>
      <w:r w:rsidR="00804D72" w:rsidRPr="00F410BD">
        <w:rPr>
          <w:szCs w:val="22"/>
        </w:rPr>
        <w:t>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F410BD" w:rsidRDefault="00804D72" w:rsidP="008E5A50">
      <w:pPr>
        <w:pStyle w:val="Nadpis1"/>
        <w:rPr>
          <w:sz w:val="22"/>
          <w:szCs w:val="22"/>
        </w:rPr>
      </w:pPr>
      <w:r w:rsidRPr="00F410BD">
        <w:rPr>
          <w:sz w:val="22"/>
          <w:szCs w:val="22"/>
        </w:rPr>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 xml:space="preserve">Faktura musí obsahovat náležitosti řádného daňového dokladu podle příslušných právních předpisů, zejména pak zákona č. 235/2004 Sb., o dani z přidané hodnoty, ve znění pozdějších předpisů, a náležitosti obchodní listiny dle občanského zákoníku. V </w:t>
      </w:r>
      <w:r w:rsidRPr="00F410BD">
        <w:rPr>
          <w:szCs w:val="22"/>
        </w:rPr>
        <w:lastRenderedPageBreak/>
        <w:t>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F410BD" w:rsidRDefault="00804D72" w:rsidP="008E5A50">
      <w:pPr>
        <w:pStyle w:val="Nadpis2"/>
        <w:rPr>
          <w:szCs w:val="22"/>
        </w:rPr>
      </w:pPr>
      <w:r w:rsidRPr="00F410BD">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F410BD" w:rsidRDefault="00804D72" w:rsidP="008E5A50">
      <w:pPr>
        <w:pStyle w:val="Nadpis2"/>
        <w:rPr>
          <w:szCs w:val="22"/>
        </w:rPr>
      </w:pPr>
      <w:r w:rsidRPr="00F410BD">
        <w:rPr>
          <w:szCs w:val="22"/>
        </w:rPr>
        <w:t xml:space="preserve">Přílohou faktury za poskytnuté plnění je originál předávacího protokolu podepsaný pověřenými zástupci obou stran smlouvy. </w:t>
      </w:r>
      <w:r w:rsidR="0059122B">
        <w:rPr>
          <w:szCs w:val="22"/>
        </w:rPr>
        <w:t>P</w:t>
      </w:r>
      <w:r w:rsidRPr="00F410BD">
        <w:rPr>
          <w:szCs w:val="22"/>
        </w:rPr>
        <w:t>ředávací protokol obsahuje přehled poskytnutého plnění, tak aby bylo možné poskytnuté plnění jednoznačně identifikovat.</w:t>
      </w:r>
    </w:p>
    <w:p w14:paraId="76D68531" w14:textId="77777777" w:rsidR="00804D72" w:rsidRPr="00F410BD" w:rsidRDefault="00804D72" w:rsidP="008E5A50">
      <w:pPr>
        <w:pStyle w:val="Nadpis2"/>
        <w:rPr>
          <w:szCs w:val="22"/>
        </w:rPr>
      </w:pPr>
      <w:r w:rsidRPr="00F410BD">
        <w:rPr>
          <w:szCs w:val="22"/>
        </w:rPr>
        <w:t>Objednatel neposkytuje zhotoviteli finanční zálohy na předmět plnění.</w:t>
      </w:r>
    </w:p>
    <w:p w14:paraId="1EC08EA1" w14:textId="77777777" w:rsidR="00804D72" w:rsidRPr="00F410BD" w:rsidRDefault="00804D72" w:rsidP="008E5A50">
      <w:pPr>
        <w:pStyle w:val="Nadpis1"/>
        <w:rPr>
          <w:sz w:val="22"/>
          <w:szCs w:val="22"/>
        </w:rPr>
      </w:pPr>
      <w:r w:rsidRPr="00F410BD">
        <w:rPr>
          <w:sz w:val="22"/>
          <w:szCs w:val="22"/>
        </w:rPr>
        <w:t>MÍSTO A PODMÍNKY PLNĚNÍ DODÁVEK</w:t>
      </w:r>
    </w:p>
    <w:p w14:paraId="5C2C8AA2" w14:textId="752154C3" w:rsidR="00804D72" w:rsidRPr="009D570D" w:rsidRDefault="00804D72" w:rsidP="008E5A50">
      <w:pPr>
        <w:pStyle w:val="Nadpis2"/>
        <w:rPr>
          <w:szCs w:val="22"/>
        </w:rPr>
      </w:pPr>
      <w:r w:rsidRPr="009D570D">
        <w:rPr>
          <w:szCs w:val="22"/>
        </w:rPr>
        <w:t xml:space="preserve">Místem dodání dle této smlouvy je objekt objednatele </w:t>
      </w:r>
      <w:r w:rsidR="004E3085" w:rsidRPr="004E3085">
        <w:rPr>
          <w:szCs w:val="22"/>
        </w:rPr>
        <w:t>Západočeské muzeum v</w:t>
      </w:r>
      <w:r w:rsidR="004E3085">
        <w:rPr>
          <w:szCs w:val="22"/>
        </w:rPr>
        <w:t> </w:t>
      </w:r>
      <w:r w:rsidR="004E3085" w:rsidRPr="004E3085">
        <w:rPr>
          <w:szCs w:val="22"/>
        </w:rPr>
        <w:t>Plzni</w:t>
      </w:r>
      <w:r w:rsidR="004E3085">
        <w:rPr>
          <w:szCs w:val="22"/>
        </w:rPr>
        <w:t xml:space="preserve"> objekt </w:t>
      </w:r>
      <w:r w:rsidR="007B7876">
        <w:rPr>
          <w:szCs w:val="22"/>
        </w:rPr>
        <w:t xml:space="preserve">Muzeum loutek , </w:t>
      </w:r>
      <w:r w:rsidR="007B7876" w:rsidRPr="007B7876">
        <w:rPr>
          <w:szCs w:val="22"/>
        </w:rPr>
        <w:t>náměstí Republiky 23, 301 00 Plzeň</w:t>
      </w:r>
    </w:p>
    <w:p w14:paraId="16CD2F12" w14:textId="69995C24" w:rsidR="008F50F3" w:rsidRPr="009D570D" w:rsidRDefault="008F50F3" w:rsidP="008F50F3">
      <w:pPr>
        <w:pStyle w:val="Nadpis2"/>
        <w:rPr>
          <w:szCs w:val="22"/>
        </w:rPr>
      </w:pPr>
      <w:r w:rsidRPr="009D570D">
        <w:rPr>
          <w:szCs w:val="22"/>
        </w:rPr>
        <w:t xml:space="preserve">Konečným termínem předání díla je:  </w:t>
      </w:r>
      <w:r w:rsidR="00207BC9">
        <w:rPr>
          <w:szCs w:val="22"/>
        </w:rPr>
        <w:t>30.6.2020</w:t>
      </w:r>
    </w:p>
    <w:p w14:paraId="33CF4204" w14:textId="1DF33D23" w:rsidR="00804D72" w:rsidRPr="009D570D" w:rsidRDefault="00804D72" w:rsidP="008E5A50">
      <w:pPr>
        <w:pStyle w:val="Nadpis2"/>
        <w:rPr>
          <w:szCs w:val="22"/>
        </w:rPr>
      </w:pPr>
      <w:r w:rsidRPr="009D570D">
        <w:rPr>
          <w:szCs w:val="22"/>
        </w:rPr>
        <w:t>Řádně a včas dodané plnění bude zhotovitelem předáno objednateli</w:t>
      </w:r>
      <w:r w:rsidR="0059122B" w:rsidRPr="009D570D">
        <w:rPr>
          <w:szCs w:val="22"/>
        </w:rPr>
        <w:t>, o čemž bude sepsán</w:t>
      </w:r>
      <w:r w:rsidRPr="009D570D">
        <w:rPr>
          <w:szCs w:val="22"/>
        </w:rPr>
        <w:t xml:space="preserve"> předávací protokol.</w:t>
      </w:r>
    </w:p>
    <w:p w14:paraId="31247323" w14:textId="39548CC3" w:rsidR="00804D72" w:rsidRPr="009D570D" w:rsidRDefault="0059122B" w:rsidP="008E5A50">
      <w:pPr>
        <w:pStyle w:val="Nadpis2"/>
        <w:rPr>
          <w:szCs w:val="22"/>
        </w:rPr>
      </w:pPr>
      <w:r w:rsidRPr="009D570D">
        <w:rPr>
          <w:szCs w:val="22"/>
        </w:rPr>
        <w:t>P</w:t>
      </w:r>
      <w:r w:rsidR="00804D72" w:rsidRPr="009D570D">
        <w:rPr>
          <w:szCs w:val="22"/>
        </w:rPr>
        <w:t xml:space="preserve">ředávací protokol </w:t>
      </w:r>
      <w:r w:rsidRPr="009D570D">
        <w:rPr>
          <w:szCs w:val="22"/>
        </w:rPr>
        <w:t xml:space="preserve">bude </w:t>
      </w:r>
      <w:r w:rsidR="00804D72" w:rsidRPr="009D570D">
        <w:rPr>
          <w:szCs w:val="22"/>
        </w:rPr>
        <w:t>obsahovat alespoň:</w:t>
      </w:r>
    </w:p>
    <w:p w14:paraId="5E61DDD4" w14:textId="77777777" w:rsidR="00804D72" w:rsidRPr="00F410BD" w:rsidRDefault="00804D72" w:rsidP="005776D7">
      <w:pPr>
        <w:pStyle w:val="Odstavecseseznamem"/>
        <w:numPr>
          <w:ilvl w:val="0"/>
          <w:numId w:val="5"/>
        </w:numPr>
        <w:ind w:left="993"/>
      </w:pPr>
      <w:r w:rsidRPr="009D570D">
        <w:t>předmět</w:t>
      </w:r>
      <w:r w:rsidRPr="00F410BD">
        <w:t xml:space="preserve">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77777777" w:rsidR="00804D72" w:rsidRPr="00F410BD" w:rsidRDefault="00804D72" w:rsidP="008E5A50">
      <w:pPr>
        <w:pStyle w:val="Nadpis2"/>
        <w:rPr>
          <w:szCs w:val="22"/>
        </w:rPr>
      </w:pPr>
      <w:r w:rsidRPr="00F410BD">
        <w:rPr>
          <w:szCs w:val="22"/>
        </w:rPr>
        <w:t>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14:paraId="52BB485B" w14:textId="77777777" w:rsidR="00804D72" w:rsidRPr="00F410BD" w:rsidRDefault="00804D72" w:rsidP="008E5A50">
      <w:pPr>
        <w:pStyle w:val="Nadpis1"/>
        <w:rPr>
          <w:sz w:val="22"/>
          <w:szCs w:val="22"/>
        </w:rPr>
      </w:pPr>
      <w:r w:rsidRPr="00F410BD">
        <w:rPr>
          <w:sz w:val="22"/>
          <w:szCs w:val="22"/>
        </w:rPr>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2089A306" w14:textId="77777777" w:rsidR="008A3D68" w:rsidRPr="00F410BD" w:rsidRDefault="00804D72" w:rsidP="005776D7">
      <w:pPr>
        <w:pStyle w:val="Odstavecseseznamem"/>
        <w:numPr>
          <w:ilvl w:val="0"/>
          <w:numId w:val="7"/>
        </w:numPr>
        <w:ind w:left="993"/>
      </w:pPr>
      <w:r w:rsidRPr="00F410BD">
        <w:t>je bez právních vad.</w:t>
      </w:r>
    </w:p>
    <w:p w14:paraId="5B3FEEC6" w14:textId="43247BEE" w:rsidR="00804D72" w:rsidRPr="00F410BD" w:rsidRDefault="00804D72" w:rsidP="008E5A50">
      <w:pPr>
        <w:pStyle w:val="Nadpis2"/>
        <w:ind w:left="576" w:hanging="576"/>
        <w:rPr>
          <w:szCs w:val="22"/>
        </w:rPr>
      </w:pPr>
      <w:r w:rsidRPr="00946EE3">
        <w:rPr>
          <w:szCs w:val="22"/>
        </w:rPr>
        <w:t xml:space="preserve">Zhotovitel poskytuje objednateli záruku na předmět plnění na dobu 60 měsíců, v případě akumulátorů („AKU") je záruka 36 měsíců ode dne následujícího po dni </w:t>
      </w:r>
      <w:r w:rsidR="00A65231" w:rsidRPr="00946EE3">
        <w:rPr>
          <w:szCs w:val="22"/>
        </w:rPr>
        <w:t>předání</w:t>
      </w:r>
      <w:r w:rsidRPr="00946EE3">
        <w:rPr>
          <w:szCs w:val="22"/>
        </w:rPr>
        <w:t>, to platí i v případě akceptace s výhradou. Zárukou</w:t>
      </w:r>
      <w:r w:rsidRPr="00F410BD">
        <w:rPr>
          <w:szCs w:val="22"/>
        </w:rPr>
        <w:t xml:space="preserve">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3EB81AB7" w14:textId="77777777" w:rsidR="00804D72" w:rsidRPr="00F410BD" w:rsidRDefault="00804D72" w:rsidP="008E5A50">
      <w:pPr>
        <w:pStyle w:val="Nadpis2"/>
        <w:rPr>
          <w:szCs w:val="22"/>
        </w:rPr>
      </w:pPr>
      <w:r w:rsidRPr="00F410BD">
        <w:rPr>
          <w:szCs w:val="22"/>
        </w:rPr>
        <w:t>Podmínky záruky jsou specifikovány také v Příloze č. 1 této smlouvy.</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lastRenderedPageBreak/>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25A02693" w14:textId="77777777" w:rsidR="00804D72" w:rsidRPr="00946EE3" w:rsidRDefault="00804D72" w:rsidP="008E5A50">
      <w:pPr>
        <w:pStyle w:val="Nadpis2"/>
        <w:rPr>
          <w:szCs w:val="22"/>
        </w:rPr>
      </w:pPr>
      <w:r w:rsidRPr="00946EE3">
        <w:rPr>
          <w:szCs w:val="22"/>
        </w:rPr>
        <w:t>Nebyla-</w:t>
      </w:r>
      <w:r w:rsidR="00155C3A" w:rsidRPr="00946EE3">
        <w:rPr>
          <w:szCs w:val="22"/>
        </w:rPr>
        <w:t>l</w:t>
      </w:r>
      <w:r w:rsidRPr="00946EE3">
        <w:rPr>
          <w:szCs w:val="22"/>
        </w:rPr>
        <w:t>i do okamžiku uplatnění reklamace uhrazena celá cena za plnění, objednatel není v prodlení s úhradou ceny za plnění až do úplného vyřešení reklamace.</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8E5A50">
      <w:pPr>
        <w:pStyle w:val="Nadpis1"/>
        <w:rPr>
          <w:sz w:val="22"/>
          <w:szCs w:val="22"/>
        </w:rPr>
      </w:pPr>
      <w:r w:rsidRPr="00946EE3">
        <w:rPr>
          <w:sz w:val="22"/>
          <w:szCs w:val="22"/>
        </w:rPr>
        <w:t>SANKCE</w:t>
      </w:r>
    </w:p>
    <w:p w14:paraId="1DD2B1A8" w14:textId="6CCF2D44"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0,25 % z</w:t>
      </w:r>
      <w:r w:rsidRPr="00F410BD">
        <w:rPr>
          <w:szCs w:val="22"/>
        </w:rPr>
        <w:t xml:space="preserve"> celkové ceny plnění včetně DPH, a to za každý den prodlení, pokud není v Příloze č. 1 této smlouvy stanoveno jinak.</w:t>
      </w:r>
    </w:p>
    <w:p w14:paraId="36F63CA5" w14:textId="5909E1C0" w:rsidR="008E5A50" w:rsidRPr="00F410BD" w:rsidRDefault="008E5A50" w:rsidP="008E5A50">
      <w:pPr>
        <w:pStyle w:val="Nadpis2"/>
        <w:rPr>
          <w:szCs w:val="22"/>
        </w:rPr>
      </w:pPr>
      <w:r w:rsidRPr="00F410BD">
        <w:rPr>
          <w:szCs w:val="22"/>
        </w:rPr>
        <w:t xml:space="preserve">Poruší-li zhotovitel povinnosti vyplývající z této smlouvy ohledně ochrany důvěrných informací dle čl. </w:t>
      </w:r>
      <w:r w:rsidR="00062C45">
        <w:rPr>
          <w:szCs w:val="22"/>
        </w:rPr>
        <w:t>7</w:t>
      </w:r>
      <w:r w:rsidRPr="00F410BD">
        <w:rPr>
          <w:szCs w:val="22"/>
        </w:rPr>
        <w:t xml:space="preserve"> této smlouvy, je povinen zaplatit objednateli smluvní pokutu ve výši 250.000,- Kč (dvě</w:t>
      </w:r>
      <w:r w:rsidR="00946EE3">
        <w:rPr>
          <w:szCs w:val="22"/>
        </w:rPr>
        <w:t xml:space="preserve"> </w:t>
      </w:r>
      <w:r w:rsidRPr="00F410BD">
        <w:rPr>
          <w:szCs w:val="22"/>
        </w:rPr>
        <w:t>stě</w:t>
      </w:r>
      <w:r w:rsidR="00946EE3">
        <w:rPr>
          <w:szCs w:val="22"/>
        </w:rPr>
        <w:t xml:space="preserve"> </w:t>
      </w:r>
      <w:r w:rsidRPr="00F410BD">
        <w:rPr>
          <w:szCs w:val="22"/>
        </w:rPr>
        <w:t>padesát tisíc korun českých) za každé porušení takové povinnosti.</w:t>
      </w:r>
    </w:p>
    <w:p w14:paraId="1F814BC7" w14:textId="6B267995"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130B17">
        <w:rPr>
          <w:szCs w:val="22"/>
        </w:rPr>
        <w:t xml:space="preserve">smluvní </w:t>
      </w:r>
      <w:r w:rsidRPr="00F410BD">
        <w:rPr>
          <w:szCs w:val="22"/>
        </w:rPr>
        <w:t>úrok z prodlení</w:t>
      </w:r>
      <w:r w:rsidR="00130B17">
        <w:rPr>
          <w:szCs w:val="22"/>
        </w:rPr>
        <w:t xml:space="preserve"> ve výši 0,25% z dlužné částky za každý den prodlení</w:t>
      </w:r>
      <w:r w:rsidRPr="00F410BD">
        <w:rPr>
          <w:szCs w:val="22"/>
        </w:rPr>
        <w:t>.</w:t>
      </w:r>
    </w:p>
    <w:p w14:paraId="3E44CFDC" w14:textId="0569CE33" w:rsidR="008E5A50" w:rsidRPr="00F410BD" w:rsidRDefault="008E5A50" w:rsidP="008E5A50">
      <w:pPr>
        <w:pStyle w:val="Nadpis2"/>
        <w:rPr>
          <w:szCs w:val="22"/>
        </w:rPr>
      </w:pPr>
      <w:r w:rsidRPr="00F410BD">
        <w:rPr>
          <w:szCs w:val="22"/>
        </w:rPr>
        <w:t>Není-li stanoveno jinak, zaplacení jakékoliv sjednané smluvní pokuty nebo slevy z ceny nezbavuje povinnou stranu povinnosti splnit své závazky.</w:t>
      </w:r>
    </w:p>
    <w:p w14:paraId="70E6F818" w14:textId="77777777" w:rsidR="008E5A50" w:rsidRPr="00F410BD"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Slevy z ceny je zhotovitel povinen zohlednit při fakturaci.</w:t>
      </w:r>
    </w:p>
    <w:p w14:paraId="67C8B45E" w14:textId="77777777" w:rsidR="008E5A50" w:rsidRPr="00F410BD" w:rsidRDefault="008E5A50" w:rsidP="008E5A50"/>
    <w:p w14:paraId="19BC5989" w14:textId="77777777" w:rsidR="00804D72" w:rsidRPr="00F410BD" w:rsidRDefault="00804D72" w:rsidP="00DE0C4B">
      <w:pPr>
        <w:pStyle w:val="Nadpis1"/>
        <w:rPr>
          <w:sz w:val="22"/>
          <w:szCs w:val="22"/>
        </w:rPr>
      </w:pPr>
      <w:r w:rsidRPr="00F410BD">
        <w:rPr>
          <w:sz w:val="22"/>
          <w:szCs w:val="22"/>
        </w:rPr>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77777777" w:rsidR="00804D72" w:rsidRPr="00F410BD" w:rsidRDefault="00804D72" w:rsidP="00DE0C4B">
      <w:pPr>
        <w:pStyle w:val="Nadpis2"/>
        <w:rPr>
          <w:szCs w:val="22"/>
        </w:rPr>
      </w:pPr>
      <w:r w:rsidRPr="00F410BD">
        <w:rPr>
          <w:szCs w:val="22"/>
        </w:rPr>
        <w:lastRenderedPageBreak/>
        <w:t>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Bez ohledu na výše uvedená ustanoveni se za důvěrné nepovažuji informace, které:</w:t>
      </w:r>
    </w:p>
    <w:p w14:paraId="05E56E61" w14:textId="77777777" w:rsidR="00804D72" w:rsidRPr="00F410BD" w:rsidRDefault="00804D72" w:rsidP="005776D7">
      <w:pPr>
        <w:pStyle w:val="Odstavecseseznamem"/>
        <w:numPr>
          <w:ilvl w:val="0"/>
          <w:numId w:val="8"/>
        </w:numPr>
        <w:ind w:left="993"/>
      </w:pPr>
      <w:r w:rsidRPr="00F410BD">
        <w:t>se staly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D5E49">
      <w:pPr>
        <w:pStyle w:val="Nadpis1"/>
        <w:rPr>
          <w:sz w:val="22"/>
          <w:szCs w:val="22"/>
        </w:rPr>
      </w:pPr>
      <w:r w:rsidRPr="00F410BD">
        <w:rPr>
          <w:sz w:val="22"/>
          <w:szCs w:val="22"/>
        </w:rPr>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 xml:space="preserve">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w:t>
      </w:r>
      <w:r w:rsidRPr="00F410BD">
        <w:rPr>
          <w:szCs w:val="22"/>
        </w:rPr>
        <w:lastRenderedPageBreak/>
        <w:t>povinnosti, svoji povinnost nesplní ani v dodatečné přiměřené lhůtě, kterou jí druhá smluvní strana poskytla.</w:t>
      </w:r>
    </w:p>
    <w:p w14:paraId="4D80C734" w14:textId="77777777" w:rsidR="00804D72" w:rsidRPr="00F410BD" w:rsidRDefault="00804D72" w:rsidP="003D5E49">
      <w:pPr>
        <w:pStyle w:val="Nadpis1"/>
        <w:rPr>
          <w:sz w:val="22"/>
          <w:szCs w:val="22"/>
        </w:rPr>
      </w:pPr>
      <w:r w:rsidRPr="00F410BD">
        <w:rPr>
          <w:sz w:val="22"/>
          <w:szCs w:val="22"/>
        </w:rPr>
        <w:t>KOMUNIKACE SMLUVNÍCH STRAN, OPRÁVNĚNÉ OSOBY</w:t>
      </w:r>
    </w:p>
    <w:p w14:paraId="6066FD71" w14:textId="77777777" w:rsidR="00804D72" w:rsidRPr="009D570D" w:rsidRDefault="00804D72" w:rsidP="002715D5">
      <w:pPr>
        <w:pStyle w:val="Nadpis2"/>
        <w:rPr>
          <w:szCs w:val="22"/>
        </w:rPr>
      </w:pPr>
      <w:r w:rsidRPr="009D570D">
        <w:rPr>
          <w:szCs w:val="22"/>
        </w:rPr>
        <w:t>Veškerá komunikace mezi stranami této smlouvy bude probíhat prostřednictvím oprávněných osob nebo jimi pověřených zástupců.</w:t>
      </w:r>
    </w:p>
    <w:p w14:paraId="688094DF" w14:textId="77777777" w:rsidR="008F50F3" w:rsidRPr="009D570D" w:rsidRDefault="008F50F3" w:rsidP="008F50F3">
      <w:pPr>
        <w:pStyle w:val="Nadpis2"/>
        <w:ind w:left="576" w:hanging="576"/>
        <w:rPr>
          <w:szCs w:val="22"/>
        </w:rPr>
      </w:pPr>
      <w:r w:rsidRPr="009D570D">
        <w:rPr>
          <w:szCs w:val="22"/>
        </w:rPr>
        <w:t>Kromě zákonných zástupců Smluvních stran dalšími osobami oprávněnými jednat ve věcech plnění poskytovaného dle této Smlouvy, včetně práva podepsat akceptační protokol resp. předávací protokol jsou:</w:t>
      </w:r>
    </w:p>
    <w:p w14:paraId="27DC2EFE" w14:textId="562E6588" w:rsidR="008F50F3" w:rsidRPr="009D570D" w:rsidRDefault="008F50F3" w:rsidP="008F50F3">
      <w:pPr>
        <w:tabs>
          <w:tab w:val="left" w:pos="2694"/>
        </w:tabs>
        <w:ind w:left="993"/>
      </w:pPr>
      <w:r w:rsidRPr="009D570D">
        <w:t>za dodavatele:</w:t>
      </w:r>
      <w:r w:rsidRPr="009D570D">
        <w:tab/>
      </w:r>
      <w:r w:rsidR="00F83991">
        <w:t>xxxx</w:t>
      </w:r>
    </w:p>
    <w:p w14:paraId="4503830A" w14:textId="2B2B1B96" w:rsidR="008F50F3" w:rsidRPr="009D570D" w:rsidRDefault="008F50F3" w:rsidP="008F50F3">
      <w:pPr>
        <w:tabs>
          <w:tab w:val="left" w:pos="2694"/>
        </w:tabs>
        <w:ind w:left="993"/>
      </w:pPr>
      <w:r w:rsidRPr="009D570D">
        <w:t>za objednatele:</w:t>
      </w:r>
      <w:r w:rsidRPr="009D570D">
        <w:tab/>
      </w:r>
      <w:r w:rsidR="00F83991">
        <w:t>xxxx</w:t>
      </w:r>
    </w:p>
    <w:p w14:paraId="6A15B2F0" w14:textId="77777777" w:rsidR="00804D72" w:rsidRPr="00F410BD" w:rsidRDefault="00804D72" w:rsidP="002715D5">
      <w:pPr>
        <w:pStyle w:val="Nadpis2"/>
        <w:rPr>
          <w:szCs w:val="22"/>
        </w:rPr>
      </w:pPr>
      <w:r w:rsidRPr="009D570D">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2715D5">
      <w:pPr>
        <w:pStyle w:val="Nadpis1"/>
        <w:rPr>
          <w:sz w:val="22"/>
          <w:szCs w:val="22"/>
        </w:rPr>
      </w:pPr>
      <w:r w:rsidRPr="00F410BD">
        <w:rPr>
          <w:sz w:val="22"/>
          <w:szCs w:val="22"/>
        </w:rPr>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47AC3F3D" w:rsidR="00206110" w:rsidRPr="00AB0250" w:rsidRDefault="00206110" w:rsidP="00206110">
      <w:pPr>
        <w:ind w:left="567" w:hanging="567"/>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w:t>
      </w:r>
      <w:r w:rsidRPr="00AB0250">
        <w:lastRenderedPageBreak/>
        <w:t xml:space="preserve">smluv do registru smluv. </w:t>
      </w:r>
      <w:r w:rsidR="009821E3" w:rsidRPr="009821E3">
        <w:t>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AB0250">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627B090C" w14:textId="77777777" w:rsidR="00206110" w:rsidRPr="00206110" w:rsidRDefault="00206110" w:rsidP="00206110"/>
    <w:p w14:paraId="23EA659C" w14:textId="77777777" w:rsidR="00804D72" w:rsidRPr="00F410BD" w:rsidRDefault="00804D72" w:rsidP="00427644">
      <w:pPr>
        <w:pStyle w:val="Nadpis1"/>
        <w:rPr>
          <w:sz w:val="22"/>
          <w:szCs w:val="22"/>
        </w:rPr>
      </w:pPr>
      <w:r w:rsidRPr="00F410BD">
        <w:rPr>
          <w:sz w:val="22"/>
          <w:szCs w:val="22"/>
        </w:rPr>
        <w:t>ZÁVĚREČNÁ USTANOVENÍ</w:t>
      </w:r>
    </w:p>
    <w:p w14:paraId="7248DC5F" w14:textId="7F6A9C1C" w:rsidR="00804D72" w:rsidRPr="00F410BD" w:rsidRDefault="009821E3" w:rsidP="00427644">
      <w:pPr>
        <w:pStyle w:val="Nadpis2"/>
        <w:rPr>
          <w:szCs w:val="22"/>
        </w:rPr>
      </w:pPr>
      <w:r w:rsidRPr="009821E3">
        <w:rPr>
          <w:szCs w:val="22"/>
        </w:rPr>
        <w:t>Tato smlouva nabývá účinností okamžikem jejího uveřejnění v registru smluv nebo okamžikem jejího podpisu poslední smluvní stranou v případě, že smlouva uveřejnění dle zákona č. 340/2015 Sb. nevyžaduje</w:t>
      </w:r>
      <w:r w:rsidR="00804D72" w:rsidRPr="00F410BD">
        <w:rPr>
          <w:szCs w:val="22"/>
        </w:rPr>
        <w:t>.</w:t>
      </w:r>
    </w:p>
    <w:p w14:paraId="703B2C62" w14:textId="77777777" w:rsidR="00804D72" w:rsidRPr="00F410BD" w:rsidRDefault="00804D72" w:rsidP="00427644">
      <w:pPr>
        <w:pStyle w:val="Nadpis2"/>
        <w:rPr>
          <w:szCs w:val="22"/>
        </w:rPr>
      </w:pPr>
      <w:r w:rsidRPr="00F410BD">
        <w:rPr>
          <w:szCs w:val="22"/>
        </w:rPr>
        <w:t>Tato smlouva nesmí být postoupena bez předchozího písemného souhlasu druhé smluvní strany.</w:t>
      </w:r>
    </w:p>
    <w:p w14:paraId="29229FD1" w14:textId="77777777" w:rsidR="00804D72" w:rsidRPr="00F410BD" w:rsidRDefault="00804D72" w:rsidP="00427644">
      <w:pPr>
        <w:pStyle w:val="Nadpis2"/>
        <w:rPr>
          <w:szCs w:val="22"/>
        </w:rPr>
      </w:pPr>
      <w:r w:rsidRPr="00F410BD">
        <w:rPr>
          <w:szCs w:val="22"/>
        </w:rPr>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F410BD" w:rsidRDefault="004C111A" w:rsidP="00427644">
      <w:pPr>
        <w:pStyle w:val="Nadpis2"/>
        <w:rPr>
          <w:szCs w:val="22"/>
        </w:rPr>
      </w:pPr>
      <w:r>
        <w:rPr>
          <w:szCs w:val="22"/>
        </w:rPr>
        <w:t>Smluvní strany</w:t>
      </w:r>
      <w:r w:rsidRPr="00F410BD">
        <w:rPr>
          <w:szCs w:val="22"/>
        </w:rPr>
        <w:t xml:space="preserve"> </w:t>
      </w:r>
      <w:r>
        <w:rPr>
          <w:szCs w:val="22"/>
        </w:rPr>
        <w:t xml:space="preserve">na sebe </w:t>
      </w:r>
      <w:r w:rsidR="00804D72" w:rsidRPr="00F410BD">
        <w:rPr>
          <w:szCs w:val="22"/>
        </w:rPr>
        <w:t>přebír</w:t>
      </w:r>
      <w:r>
        <w:rPr>
          <w:szCs w:val="22"/>
        </w:rPr>
        <w:t>ají</w:t>
      </w:r>
      <w:r w:rsidR="00804D72" w:rsidRPr="00F410BD">
        <w:rPr>
          <w:szCs w:val="22"/>
        </w:rPr>
        <w:t xml:space="preserve"> podle § 1765 občanského zákoníku riziko změny okolnosti.</w:t>
      </w:r>
    </w:p>
    <w:p w14:paraId="3848290B" w14:textId="77777777" w:rsidR="00804D72" w:rsidRPr="00F410BD" w:rsidRDefault="00804D72" w:rsidP="00427644">
      <w:pPr>
        <w:pStyle w:val="Nadpis2"/>
        <w:rPr>
          <w:szCs w:val="22"/>
        </w:rPr>
      </w:pPr>
      <w:r w:rsidRPr="00F410BD">
        <w:rPr>
          <w:szCs w:val="22"/>
        </w:rPr>
        <w:t>Ukáže-li se některé z ustanovení této smlouvy zdánlivým (nicotným), posoudí se vliv této vady na ostatní ustanovení této smlouvy obdobně podle § 576 občanského zákoníku.</w:t>
      </w:r>
    </w:p>
    <w:p w14:paraId="435B510E" w14:textId="77777777" w:rsidR="00804D72" w:rsidRPr="00F410BD" w:rsidRDefault="00804D72" w:rsidP="00427644">
      <w:pPr>
        <w:pStyle w:val="Nadpis2"/>
        <w:rPr>
          <w:szCs w:val="22"/>
        </w:rPr>
      </w:pPr>
      <w:r w:rsidRPr="00F410BD">
        <w:rPr>
          <w:szCs w:val="22"/>
        </w:rPr>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F410BD" w:rsidRDefault="00804D72" w:rsidP="00427644">
      <w:pPr>
        <w:pStyle w:val="Nadpis2"/>
        <w:rPr>
          <w:szCs w:val="22"/>
        </w:rPr>
      </w:pPr>
      <w:r w:rsidRPr="00F410BD">
        <w:rPr>
          <w:szCs w:val="22"/>
        </w:rPr>
        <w:t>Tato smlouva může být měněna pouze formou číslovaných písemných dodatků.</w:t>
      </w:r>
    </w:p>
    <w:p w14:paraId="631583C3" w14:textId="782CCA5B" w:rsidR="00804D72" w:rsidRPr="00F410BD" w:rsidRDefault="00804D72" w:rsidP="00427644">
      <w:pPr>
        <w:pStyle w:val="Nadpis2"/>
        <w:rPr>
          <w:szCs w:val="22"/>
        </w:rPr>
      </w:pPr>
      <w:r w:rsidRPr="00F410BD">
        <w:rPr>
          <w:szCs w:val="22"/>
        </w:rPr>
        <w:t>Tato</w:t>
      </w:r>
      <w:r w:rsidR="00427644" w:rsidRPr="00F410BD">
        <w:rPr>
          <w:szCs w:val="22"/>
        </w:rPr>
        <w:t xml:space="preserve"> </w:t>
      </w:r>
      <w:r w:rsidRPr="00F410BD">
        <w:rPr>
          <w:szCs w:val="22"/>
        </w:rPr>
        <w:t xml:space="preserve">smlouva je vyhotovena ve </w:t>
      </w:r>
      <w:r w:rsidR="004C111A">
        <w:rPr>
          <w:szCs w:val="22"/>
        </w:rPr>
        <w:t>2</w:t>
      </w:r>
      <w:r w:rsidRPr="00F410BD">
        <w:rPr>
          <w:szCs w:val="22"/>
        </w:rPr>
        <w:t xml:space="preserve"> (</w:t>
      </w:r>
      <w:r w:rsidR="004C111A">
        <w:rPr>
          <w:szCs w:val="22"/>
        </w:rPr>
        <w:t>dvou</w:t>
      </w:r>
      <w:r w:rsidRPr="00F410BD">
        <w:rPr>
          <w:szCs w:val="22"/>
        </w:rPr>
        <w:t>) stejnopisech s</w:t>
      </w:r>
      <w:r w:rsidR="004C111A">
        <w:rPr>
          <w:szCs w:val="22"/>
        </w:rPr>
        <w:t xml:space="preserve"> </w:t>
      </w:r>
      <w:r w:rsidRPr="00F410BD">
        <w:rPr>
          <w:szCs w:val="22"/>
        </w:rPr>
        <w:t xml:space="preserve">platnosti originálu, </w:t>
      </w:r>
      <w:r w:rsidR="008B43C3">
        <w:rPr>
          <w:szCs w:val="22"/>
        </w:rPr>
        <w:t>z</w:t>
      </w:r>
      <w:r w:rsidRPr="00F410BD">
        <w:rPr>
          <w:szCs w:val="22"/>
        </w:rPr>
        <w:t xml:space="preserve"> nichž objednatel a zhotovitel obdrží </w:t>
      </w:r>
      <w:r w:rsidR="004C111A">
        <w:rPr>
          <w:szCs w:val="22"/>
        </w:rPr>
        <w:t>po 1</w:t>
      </w:r>
      <w:r w:rsidR="004C111A" w:rsidRPr="00F410BD">
        <w:rPr>
          <w:szCs w:val="22"/>
        </w:rPr>
        <w:t xml:space="preserve"> </w:t>
      </w:r>
      <w:r w:rsidRPr="00F410BD">
        <w:rPr>
          <w:szCs w:val="22"/>
        </w:rPr>
        <w:t>(</w:t>
      </w:r>
      <w:r w:rsidR="004C111A">
        <w:rPr>
          <w:szCs w:val="22"/>
        </w:rPr>
        <w:t>jednom</w:t>
      </w:r>
      <w:r w:rsidRPr="00F410BD">
        <w:rPr>
          <w:szCs w:val="22"/>
        </w:rPr>
        <w:t>) stejnopis</w:t>
      </w:r>
      <w:r w:rsidR="004C111A">
        <w:rPr>
          <w:szCs w:val="22"/>
        </w:rPr>
        <w:t>u</w:t>
      </w:r>
      <w:r w:rsidRPr="00F410BD">
        <w:rPr>
          <w:szCs w:val="22"/>
        </w:rPr>
        <w:t>.</w:t>
      </w:r>
    </w:p>
    <w:p w14:paraId="4B6CAE40" w14:textId="77777777" w:rsidR="00804D72" w:rsidRPr="00F410BD" w:rsidRDefault="00804D72" w:rsidP="00427644">
      <w:pPr>
        <w:pStyle w:val="Nadpis2"/>
        <w:rPr>
          <w:szCs w:val="22"/>
        </w:rPr>
      </w:pPr>
      <w:r w:rsidRPr="00F410BD">
        <w:rPr>
          <w:szCs w:val="22"/>
        </w:rPr>
        <w:t>Nedílnou součástí této smlouvy jsou následující přílohy:</w:t>
      </w:r>
    </w:p>
    <w:p w14:paraId="2365A1FF" w14:textId="77777777" w:rsidR="00804D72" w:rsidRPr="00F410BD" w:rsidRDefault="00804D72" w:rsidP="009A4AE9">
      <w:pPr>
        <w:pStyle w:val="Odstavecseseznamem"/>
        <w:numPr>
          <w:ilvl w:val="0"/>
          <w:numId w:val="10"/>
        </w:numPr>
        <w:ind w:left="2552" w:hanging="1919"/>
      </w:pPr>
      <w:r w:rsidRPr="00F410BD">
        <w:t>Příloha č. 1 –</w:t>
      </w:r>
      <w:r w:rsidR="009A4AE9">
        <w:tab/>
      </w:r>
      <w:r w:rsidRPr="00F410BD">
        <w:t>Záruční a servisní podmínky</w:t>
      </w:r>
    </w:p>
    <w:p w14:paraId="0D0477D3" w14:textId="1A69517F" w:rsidR="00804D72" w:rsidRDefault="00804D72" w:rsidP="009A4AE9">
      <w:pPr>
        <w:pStyle w:val="Odstavecseseznamem"/>
        <w:numPr>
          <w:ilvl w:val="0"/>
          <w:numId w:val="10"/>
        </w:numPr>
        <w:ind w:left="2552" w:hanging="1919"/>
      </w:pPr>
      <w:r w:rsidRPr="00F410BD">
        <w:t>Příloha č. 2 -</w:t>
      </w:r>
      <w:r w:rsidR="009A4AE9">
        <w:tab/>
      </w:r>
      <w:r w:rsidR="00F121DE" w:rsidRPr="00F121DE">
        <w:t xml:space="preserve">Technická specifikace </w:t>
      </w:r>
    </w:p>
    <w:p w14:paraId="7F75985D" w14:textId="53E1C5D5" w:rsidR="009A4AE9" w:rsidRPr="00F410BD" w:rsidRDefault="009A4AE9" w:rsidP="009A4AE9">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5D632943" w14:textId="77777777" w:rsidR="00427644" w:rsidRPr="00F410BD" w:rsidRDefault="00804D72" w:rsidP="008E5A50">
      <w:r w:rsidRPr="00F410BD">
        <w:t> </w:t>
      </w:r>
    </w:p>
    <w:p w14:paraId="6E88F918" w14:textId="77777777" w:rsidR="001365F7" w:rsidRDefault="001365F7" w:rsidP="001365F7"/>
    <w:p w14:paraId="17C90EAC" w14:textId="7CDEE2D9" w:rsidR="001365F7" w:rsidRPr="0003789E" w:rsidRDefault="001365F7" w:rsidP="001365F7">
      <w:pPr>
        <w:pStyle w:val="Podtitul"/>
        <w:spacing w:before="240" w:after="360"/>
        <w:rPr>
          <w:b w:val="0"/>
          <w:bCs/>
        </w:rPr>
      </w:pPr>
      <w:r w:rsidRPr="0003789E">
        <w:rPr>
          <w:b w:val="0"/>
          <w:bCs/>
        </w:rPr>
        <w:t>V ....................... dne ……………........</w:t>
      </w:r>
      <w:r w:rsidRPr="0003789E">
        <w:rPr>
          <w:b w:val="0"/>
          <w:bCs/>
        </w:rPr>
        <w:tab/>
        <w:t>V</w:t>
      </w:r>
      <w:r w:rsidR="00207BC9">
        <w:rPr>
          <w:b w:val="0"/>
          <w:bCs/>
        </w:rPr>
        <w:t xml:space="preserve"> Plzni</w:t>
      </w:r>
      <w:r w:rsidRPr="0003789E">
        <w:rPr>
          <w:b w:val="0"/>
          <w:bCs/>
        </w:rPr>
        <w:t xml:space="preserve"> dn</w:t>
      </w:r>
      <w:r w:rsidR="00207BC9">
        <w:rPr>
          <w:b w:val="0"/>
          <w:bCs/>
        </w:rPr>
        <w:t xml:space="preserve">i </w:t>
      </w:r>
      <w:r w:rsidR="00257B55">
        <w:rPr>
          <w:b w:val="0"/>
          <w:bCs/>
        </w:rPr>
        <w:t>xxxx</w:t>
      </w:r>
      <w:bookmarkStart w:id="1" w:name="_GoBack"/>
      <w:bookmarkEnd w:id="1"/>
    </w:p>
    <w:p w14:paraId="1744A731" w14:textId="77777777" w:rsidR="001365F7" w:rsidRDefault="001365F7" w:rsidP="001365F7">
      <w:pPr>
        <w:pStyle w:val="Podtitul"/>
        <w:tabs>
          <w:tab w:val="left" w:pos="4253"/>
        </w:tabs>
        <w:rPr>
          <w:b w:val="0"/>
          <w:bCs/>
        </w:rPr>
      </w:pPr>
    </w:p>
    <w:p w14:paraId="3FCEB9F3" w14:textId="77777777" w:rsidR="001365F7" w:rsidRPr="0003789E" w:rsidRDefault="001365F7" w:rsidP="001365F7">
      <w:pPr>
        <w:pStyle w:val="Podtitul"/>
        <w:tabs>
          <w:tab w:val="left" w:pos="4253"/>
        </w:tabs>
        <w:rPr>
          <w:b w:val="0"/>
          <w:bCs/>
        </w:rPr>
      </w:pPr>
      <w:r w:rsidRPr="0003789E">
        <w:rPr>
          <w:b w:val="0"/>
          <w:bCs/>
        </w:rPr>
        <w:t>Objednatel:</w:t>
      </w:r>
      <w:r>
        <w:rPr>
          <w:b w:val="0"/>
          <w:bCs/>
        </w:rPr>
        <w:tab/>
      </w:r>
      <w:r w:rsidRPr="0003789E">
        <w:rPr>
          <w:b w:val="0"/>
          <w:bCs/>
        </w:rPr>
        <w:t xml:space="preserve">Dodavatel:          </w:t>
      </w:r>
    </w:p>
    <w:p w14:paraId="78C06D20" w14:textId="77777777" w:rsidR="001365F7" w:rsidRPr="0003789E" w:rsidRDefault="001365F7" w:rsidP="001365F7">
      <w:pPr>
        <w:pStyle w:val="Podtitul"/>
        <w:tabs>
          <w:tab w:val="center" w:pos="1985"/>
          <w:tab w:val="center" w:pos="6521"/>
        </w:tabs>
        <w:rPr>
          <w:b w:val="0"/>
          <w:bCs/>
        </w:rPr>
      </w:pPr>
    </w:p>
    <w:p w14:paraId="09275A44" w14:textId="77777777" w:rsidR="001365F7" w:rsidRPr="0003789E" w:rsidRDefault="001365F7" w:rsidP="001365F7"/>
    <w:p w14:paraId="45BE9D12" w14:textId="77777777" w:rsidR="001365F7" w:rsidRPr="0003789E" w:rsidRDefault="001365F7" w:rsidP="001365F7">
      <w:pPr>
        <w:pStyle w:val="Podtitul"/>
        <w:tabs>
          <w:tab w:val="center" w:pos="1985"/>
          <w:tab w:val="center" w:pos="6521"/>
        </w:tabs>
        <w:rPr>
          <w:b w:val="0"/>
          <w:bCs/>
        </w:rPr>
      </w:pPr>
      <w:r>
        <w:rPr>
          <w:b w:val="0"/>
          <w:bCs/>
        </w:rPr>
        <w:tab/>
      </w:r>
      <w:r w:rsidRPr="0003789E">
        <w:rPr>
          <w:b w:val="0"/>
          <w:bCs/>
        </w:rPr>
        <w:t>…………………..................</w:t>
      </w:r>
      <w:r w:rsidRPr="0003789E">
        <w:rPr>
          <w:b w:val="0"/>
          <w:bCs/>
        </w:rPr>
        <w:tab/>
        <w:t>…………………..................</w:t>
      </w:r>
    </w:p>
    <w:p w14:paraId="3C9CA87C" w14:textId="6B5CD02D" w:rsidR="001365F7" w:rsidRDefault="001365F7" w:rsidP="001365F7">
      <w:pPr>
        <w:pStyle w:val="Podtitul"/>
        <w:tabs>
          <w:tab w:val="center" w:pos="1985"/>
          <w:tab w:val="center" w:pos="6521"/>
        </w:tabs>
        <w:rPr>
          <w:b w:val="0"/>
          <w:bCs/>
        </w:rPr>
      </w:pPr>
      <w:r w:rsidRPr="0003789E">
        <w:rPr>
          <w:b w:val="0"/>
          <w:bCs/>
        </w:rPr>
        <w:tab/>
      </w:r>
      <w:r w:rsidR="00330D09">
        <w:rPr>
          <w:b w:val="0"/>
          <w:bCs/>
        </w:rPr>
        <w:t>PhDr. František Frýda</w:t>
      </w:r>
      <w:r w:rsidRPr="0003789E">
        <w:rPr>
          <w:b w:val="0"/>
          <w:bCs/>
        </w:rPr>
        <w:tab/>
      </w:r>
      <w:r w:rsidR="00207BC9">
        <w:rPr>
          <w:b w:val="0"/>
          <w:bCs/>
        </w:rPr>
        <w:t>Tomáš Koželuh</w:t>
      </w:r>
    </w:p>
    <w:p w14:paraId="60F87AEE" w14:textId="77777777" w:rsidR="001365F7" w:rsidRPr="00BB0D79" w:rsidRDefault="001365F7" w:rsidP="001365F7">
      <w:pPr>
        <w:sectPr w:rsidR="001365F7" w:rsidRPr="00BB0D79" w:rsidSect="006B5AAB">
          <w:headerReference w:type="first" r:id="rId9"/>
          <w:pgSz w:w="11906" w:h="16838"/>
          <w:pgMar w:top="1134" w:right="1417" w:bottom="993" w:left="1417" w:header="708" w:footer="282" w:gutter="0"/>
          <w:cols w:space="708"/>
          <w:docGrid w:linePitch="360"/>
        </w:sectPr>
      </w:pPr>
    </w:p>
    <w:p w14:paraId="4032C462" w14:textId="77777777" w:rsidR="00F97845" w:rsidRPr="00F410BD" w:rsidRDefault="00F97845" w:rsidP="004B08BE">
      <w:pPr>
        <w:pStyle w:val="Podtitul"/>
        <w:sectPr w:rsidR="00F97845" w:rsidRPr="00F410BD" w:rsidSect="006B5AAB">
          <w:headerReference w:type="first" r:id="rId10"/>
          <w:pgSz w:w="11906" w:h="16838"/>
          <w:pgMar w:top="1134" w:right="1417" w:bottom="993" w:left="1417" w:header="708" w:footer="282" w:gutter="0"/>
          <w:cols w:space="708"/>
          <w:docGrid w:linePitch="360"/>
        </w:sectPr>
      </w:pPr>
    </w:p>
    <w:p w14:paraId="76A4C3A8" w14:textId="77777777" w:rsidR="00804D72" w:rsidRPr="00F410BD" w:rsidRDefault="00804D72" w:rsidP="005776D7">
      <w:pPr>
        <w:pStyle w:val="Odstavecseseznamem"/>
        <w:numPr>
          <w:ilvl w:val="0"/>
          <w:numId w:val="11"/>
        </w:numPr>
        <w:ind w:left="426" w:hanging="426"/>
        <w:rPr>
          <w:b/>
        </w:rPr>
      </w:pPr>
      <w:r w:rsidRPr="00F410BD">
        <w:rPr>
          <w:b/>
        </w:rPr>
        <w:lastRenderedPageBreak/>
        <w:t>Jednotné kontaktní místo a služba Helpdesk</w:t>
      </w:r>
    </w:p>
    <w:p w14:paraId="29F2FEFE" w14:textId="77777777" w:rsidR="00804D72" w:rsidRPr="00F410BD" w:rsidRDefault="00804D72" w:rsidP="005776D7">
      <w:pPr>
        <w:pStyle w:val="Odstavecseseznamem"/>
        <w:numPr>
          <w:ilvl w:val="0"/>
          <w:numId w:val="12"/>
        </w:numPr>
      </w:pPr>
      <w:r w:rsidRPr="00F410BD">
        <w:t xml:space="preserve">Zhotovitel zajistí pro potřeby </w:t>
      </w:r>
      <w:r w:rsidR="004B08BE" w:rsidRPr="00F410BD">
        <w:t>o</w:t>
      </w:r>
      <w:r w:rsidRPr="00F410BD">
        <w:t>bjednatel</w:t>
      </w:r>
      <w:r w:rsidR="004B08BE" w:rsidRPr="00F410BD">
        <w:t>e</w:t>
      </w:r>
      <w:r w:rsidRPr="00F410BD">
        <w:t xml:space="preserve"> poskytování služeb servisní podpory v rámci záruky</w:t>
      </w:r>
      <w:r w:rsidR="004B08BE" w:rsidRPr="00F410BD">
        <w:t>.</w:t>
      </w:r>
    </w:p>
    <w:p w14:paraId="6A2D0C98" w14:textId="77777777" w:rsidR="002C0F07" w:rsidRPr="00F410BD" w:rsidRDefault="00804D72" w:rsidP="005776D7">
      <w:pPr>
        <w:pStyle w:val="Odstavecseseznamem"/>
        <w:numPr>
          <w:ilvl w:val="0"/>
          <w:numId w:val="12"/>
        </w:numPr>
      </w:pPr>
      <w:r w:rsidRPr="00F410BD">
        <w:t>Pro účely komunikace bud</w:t>
      </w:r>
      <w:r w:rsidR="002C0F07" w:rsidRPr="00F410BD">
        <w:t>ou</w:t>
      </w:r>
      <w:r w:rsidRPr="00F410BD">
        <w:t xml:space="preserve"> zřízen</w:t>
      </w:r>
      <w:r w:rsidR="002C0F07" w:rsidRPr="00F410BD">
        <w:t>a</w:t>
      </w:r>
      <w:r w:rsidRPr="00F410BD">
        <w:t xml:space="preserve"> kontaktní míst</w:t>
      </w:r>
      <w:r w:rsidR="002C0F07" w:rsidRPr="00F410BD">
        <w:t>a</w:t>
      </w:r>
      <w:r w:rsidRPr="00F410BD">
        <w:t>, kter</w:t>
      </w:r>
      <w:r w:rsidR="002C0F07" w:rsidRPr="00F410BD">
        <w:t>á</w:t>
      </w:r>
      <w:r w:rsidRPr="00F410BD">
        <w:t xml:space="preserve"> bud</w:t>
      </w:r>
      <w:r w:rsidR="002C0F07" w:rsidRPr="00F410BD">
        <w:t>ou</w:t>
      </w:r>
      <w:r w:rsidRPr="00F410BD">
        <w:t xml:space="preserve"> mít primárně podobu webové aplikace </w:t>
      </w:r>
      <w:r w:rsidR="002C0F07" w:rsidRPr="00F410BD">
        <w:t xml:space="preserve">Helpdesk </w:t>
      </w:r>
      <w:r w:rsidRPr="00F410BD">
        <w:t xml:space="preserve">zřízené a provozované </w:t>
      </w:r>
      <w:r w:rsidR="002C0F07" w:rsidRPr="00F410BD">
        <w:t>z</w:t>
      </w:r>
      <w:r w:rsidRPr="00F410BD">
        <w:t>hotovitelem.</w:t>
      </w:r>
    </w:p>
    <w:p w14:paraId="5D491782" w14:textId="77777777" w:rsidR="002C0F07" w:rsidRPr="00F410BD" w:rsidRDefault="002C0F07" w:rsidP="005776D7">
      <w:pPr>
        <w:pStyle w:val="Odstavecseseznamem"/>
        <w:numPr>
          <w:ilvl w:val="0"/>
          <w:numId w:val="12"/>
        </w:numPr>
      </w:pPr>
      <w:r w:rsidRPr="00F410BD">
        <w:t>Služba Helpdesk bude sloužit jak pro zaznamenávání případných závad a problémů, tak dotazů zodpovědných osob jmenovaných zákazníkem.</w:t>
      </w:r>
    </w:p>
    <w:p w14:paraId="5817AC78" w14:textId="77777777" w:rsidR="00591CF7" w:rsidRDefault="002C0F07" w:rsidP="005776D7">
      <w:pPr>
        <w:pStyle w:val="Odstavecseseznamem"/>
        <w:numPr>
          <w:ilvl w:val="0"/>
          <w:numId w:val="12"/>
        </w:numPr>
      </w:pPr>
      <w:r w:rsidRPr="00F410BD">
        <w:t>Provoz Helpdesku</w:t>
      </w:r>
      <w:r w:rsidR="00591CF7">
        <w:t xml:space="preserve"> </w:t>
      </w:r>
      <w:r w:rsidRPr="00F410BD">
        <w:t>je zdarma</w:t>
      </w:r>
      <w:r w:rsidR="00C81997">
        <w:t xml:space="preserve">, dostupnost </w:t>
      </w:r>
      <w:r w:rsidR="00C81997" w:rsidRPr="00F410BD">
        <w:t>služby je</w:t>
      </w:r>
      <w:r w:rsidR="00C81997">
        <w:t xml:space="preserve"> v režimu</w:t>
      </w:r>
      <w:r w:rsidR="00C81997" w:rsidRPr="00F410BD">
        <w:t xml:space="preserve"> 24</w:t>
      </w:r>
      <w:r w:rsidR="002F7F86">
        <w:t>/</w:t>
      </w:r>
      <w:r w:rsidR="00C81997" w:rsidRPr="00F410BD">
        <w:t>7</w:t>
      </w:r>
      <w:r w:rsidR="00591CF7">
        <w:t>.</w:t>
      </w:r>
    </w:p>
    <w:p w14:paraId="1F40540F" w14:textId="77777777" w:rsidR="00C81997" w:rsidRPr="00F410BD" w:rsidRDefault="00C81997" w:rsidP="00C81997">
      <w:pPr>
        <w:pStyle w:val="Odstavecseseznamem"/>
        <w:numPr>
          <w:ilvl w:val="0"/>
          <w:numId w:val="12"/>
        </w:numPr>
      </w:pPr>
      <w:r w:rsidRPr="00F410BD">
        <w:t>Provoz kontaktního místa je zdarma</w:t>
      </w:r>
      <w:r>
        <w:t>, dostupnost s</w:t>
      </w:r>
      <w:r w:rsidRPr="00F410BD">
        <w:t>lužb</w:t>
      </w:r>
      <w:r>
        <w:t xml:space="preserve">y je </w:t>
      </w:r>
      <w:r w:rsidRPr="00F410BD">
        <w:t>v režimu 10</w:t>
      </w:r>
      <w:r w:rsidR="002F7F86">
        <w:t>/5</w:t>
      </w:r>
      <w:r w:rsidRPr="00F410BD">
        <w:t xml:space="preserve"> (v pracovní dny v rozmezí 7:30 - 17:30</w:t>
      </w:r>
      <w:r>
        <w:t>)</w:t>
      </w:r>
      <w:r w:rsidRPr="00F410BD">
        <w:t>.</w:t>
      </w:r>
    </w:p>
    <w:p w14:paraId="01E57C79" w14:textId="77777777" w:rsidR="00804D72" w:rsidRPr="00F410BD" w:rsidRDefault="00804D72" w:rsidP="005776D7">
      <w:pPr>
        <w:pStyle w:val="Odstavecseseznamem"/>
        <w:numPr>
          <w:ilvl w:val="0"/>
          <w:numId w:val="12"/>
        </w:numPr>
      </w:pPr>
      <w:r w:rsidRPr="00F410BD">
        <w:t xml:space="preserve">Zhotovitel zřídí určeným pracovníkům </w:t>
      </w:r>
      <w:r w:rsidR="002C0F07" w:rsidRPr="00F410BD">
        <w:t>o</w:t>
      </w:r>
      <w:r w:rsidRPr="00F410BD">
        <w:t>bjednatel</w:t>
      </w:r>
      <w:r w:rsidR="002C0F07" w:rsidRPr="00F410BD">
        <w:t>e</w:t>
      </w:r>
      <w:r w:rsidRPr="00F410BD">
        <w:t xml:space="preserve"> vzdálený přístup k jednotnému kontaktnímu </w:t>
      </w:r>
      <w:r w:rsidR="002C0F07" w:rsidRPr="00F410BD">
        <w:t>místu</w:t>
      </w:r>
      <w:r w:rsidRPr="00F410BD">
        <w:t>.</w:t>
      </w:r>
    </w:p>
    <w:p w14:paraId="5BE4EA33" w14:textId="77777777" w:rsidR="00804D72" w:rsidRPr="001A5FB5" w:rsidRDefault="00804D72" w:rsidP="005776D7">
      <w:pPr>
        <w:pStyle w:val="Odstavecseseznamem"/>
        <w:numPr>
          <w:ilvl w:val="0"/>
          <w:numId w:val="12"/>
        </w:numPr>
      </w:pPr>
      <w:r w:rsidRPr="001A5FB5">
        <w:t>Jednotné kontaktní místo a Helpdesk budou poskytovat zejména následující funkce:</w:t>
      </w:r>
    </w:p>
    <w:p w14:paraId="77F981DD" w14:textId="77777777" w:rsidR="00804D72" w:rsidRPr="001A5FB5" w:rsidRDefault="00804D72" w:rsidP="005776D7">
      <w:pPr>
        <w:pStyle w:val="Odstavecseseznamem"/>
        <w:numPr>
          <w:ilvl w:val="0"/>
          <w:numId w:val="13"/>
        </w:numPr>
        <w:tabs>
          <w:tab w:val="clear" w:pos="993"/>
          <w:tab w:val="left" w:pos="1418"/>
        </w:tabs>
        <w:ind w:left="1418" w:hanging="425"/>
      </w:pPr>
      <w:r w:rsidRPr="001A5FB5">
        <w:t>příjem a řízení životního cyklu všech incidentů, problémů a požadavků,</w:t>
      </w:r>
    </w:p>
    <w:p w14:paraId="39F7FC3D" w14:textId="77777777" w:rsidR="00804D72" w:rsidRPr="001A5FB5" w:rsidRDefault="00804D72" w:rsidP="00F355E4">
      <w:pPr>
        <w:pStyle w:val="Odstavecseseznamem"/>
        <w:tabs>
          <w:tab w:val="clear" w:pos="993"/>
          <w:tab w:val="left" w:pos="1418"/>
        </w:tabs>
        <w:ind w:left="1418" w:hanging="425"/>
      </w:pPr>
      <w:r w:rsidRPr="001A5FB5">
        <w:t>prvotní analýza incidentů, problémů a požadavků a jejich přidělování k řešení,</w:t>
      </w:r>
    </w:p>
    <w:p w14:paraId="79947ADC" w14:textId="77777777" w:rsidR="00804D72" w:rsidRPr="001A5FB5" w:rsidRDefault="00804D72" w:rsidP="00F355E4">
      <w:pPr>
        <w:pStyle w:val="Odstavecseseznamem"/>
        <w:tabs>
          <w:tab w:val="clear" w:pos="993"/>
          <w:tab w:val="left" w:pos="1418"/>
        </w:tabs>
        <w:ind w:left="1418" w:hanging="425"/>
      </w:pPr>
      <w:r w:rsidRPr="001A5FB5">
        <w:t>řešení incidentů, problému a požadavků,</w:t>
      </w:r>
    </w:p>
    <w:p w14:paraId="503A4DCC" w14:textId="77777777" w:rsidR="00804D72" w:rsidRPr="001A5FB5" w:rsidRDefault="00804D72" w:rsidP="00F355E4">
      <w:pPr>
        <w:pStyle w:val="Odstavecseseznamem"/>
        <w:tabs>
          <w:tab w:val="clear" w:pos="993"/>
          <w:tab w:val="left" w:pos="1418"/>
        </w:tabs>
        <w:ind w:left="1418" w:hanging="425"/>
      </w:pPr>
      <w:r w:rsidRPr="001A5FB5">
        <w:t>monitoring a reportování stavů incidentů, problémů a požadavků a plnění parametrů SLA</w:t>
      </w:r>
      <w:r w:rsidR="002C0F07" w:rsidRPr="001A5FB5">
        <w:t xml:space="preserve"> (Service Level Agreement)</w:t>
      </w:r>
      <w:r w:rsidRPr="001A5FB5">
        <w:t>,</w:t>
      </w:r>
    </w:p>
    <w:p w14:paraId="67C758F5" w14:textId="77777777" w:rsidR="00804D72" w:rsidRPr="001A5FB5" w:rsidRDefault="00804D72" w:rsidP="00F355E4">
      <w:pPr>
        <w:pStyle w:val="Odstavecseseznamem"/>
        <w:tabs>
          <w:tab w:val="clear" w:pos="993"/>
          <w:tab w:val="left" w:pos="1418"/>
        </w:tabs>
        <w:ind w:left="1418" w:hanging="425"/>
      </w:pPr>
      <w:r w:rsidRPr="001A5FB5">
        <w:t>dokumentace incidentů, problémů, příčin vzniku a jejich řešení.</w:t>
      </w:r>
    </w:p>
    <w:p w14:paraId="57E3985B" w14:textId="77777777" w:rsidR="00804D72" w:rsidRPr="00F410BD" w:rsidRDefault="00804D72" w:rsidP="005776D7">
      <w:pPr>
        <w:pStyle w:val="Odstavecseseznamem"/>
        <w:numPr>
          <w:ilvl w:val="0"/>
          <w:numId w:val="12"/>
        </w:numPr>
      </w:pPr>
      <w:r w:rsidRPr="00F410BD">
        <w:t>Služby jednotného kontaktního místa služeb a Helpdesku budou poskytovány na celý předmět plnění této smlouvy.</w:t>
      </w:r>
    </w:p>
    <w:p w14:paraId="5334CC52" w14:textId="67371748" w:rsidR="00895C0E" w:rsidRPr="00F410BD" w:rsidRDefault="00804D72" w:rsidP="001A5FB5">
      <w:pPr>
        <w:pStyle w:val="Odstavecseseznamem"/>
        <w:numPr>
          <w:ilvl w:val="0"/>
          <w:numId w:val="12"/>
        </w:numPr>
        <w:jc w:val="left"/>
      </w:pPr>
      <w:r w:rsidRPr="00F410BD">
        <w:t>Kontakt na Helpdesk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(Service Level Agreement) - dohoda o požadované úrovni služeb.</w:t>
      </w:r>
    </w:p>
    <w:p w14:paraId="26742A48" w14:textId="77777777" w:rsidR="00804D72" w:rsidRPr="00F410BD" w:rsidRDefault="00804D72" w:rsidP="005776D7">
      <w:pPr>
        <w:pStyle w:val="Odstavecseseznamem"/>
        <w:numPr>
          <w:ilvl w:val="0"/>
          <w:numId w:val="17"/>
        </w:numPr>
      </w:pPr>
      <w:r w:rsidRPr="00F410BD">
        <w:t>Servisní podpora (Service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7EEBBDDF" w:rsidR="00804D72" w:rsidRPr="001A5FB5" w:rsidRDefault="00804D72" w:rsidP="00CA25DC">
      <w:pPr>
        <w:pStyle w:val="Odstavecseseznamem"/>
      </w:pPr>
      <w:r w:rsidRPr="00F410BD">
        <w:t xml:space="preserve">Servisní záznam (Service Ticket)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w:t>
      </w:r>
      <w:r w:rsidR="00AF03F7">
        <w:t>24/7</w:t>
      </w:r>
      <w:r w:rsidRPr="00F410BD">
        <w:t xml:space="preserve">. Servisní záznam může být registrován pouze prostřednictvím k tomu stanovených kontaktů a postupů sjednaných </w:t>
      </w:r>
      <w:r w:rsidR="00372D33" w:rsidRPr="00372D33">
        <w:t>ve smlouvě o poskytování servisních služeb</w:t>
      </w:r>
      <w:r w:rsidRPr="001A5FB5">
        <w:t>.</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(Severita)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w:t>
      </w:r>
    </w:p>
    <w:p w14:paraId="19A7489E" w14:textId="4865A0D9" w:rsidR="00804D72" w:rsidRPr="00F410BD" w:rsidRDefault="00804D72" w:rsidP="00CA25DC">
      <w:pPr>
        <w:pStyle w:val="Odstavecseseznamem"/>
      </w:pPr>
      <w:r w:rsidRPr="00F410BD">
        <w:t>Provozní doba služby Helpdesk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(Working Day) - jakýkoliv den v roce mimo soboty, neděle a státem uznaného svátku.</w:t>
      </w:r>
    </w:p>
    <w:p w14:paraId="341DF2AA" w14:textId="77777777" w:rsidR="00804D72" w:rsidRPr="00F410BD" w:rsidRDefault="00804D72" w:rsidP="00CA25DC">
      <w:pPr>
        <w:pStyle w:val="Odstavecseseznamem"/>
      </w:pPr>
      <w:r w:rsidRPr="00F410BD">
        <w:t>Doba odezvy (Response Time)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Doba řešení (Fix Time) - doba od nahlášení do vyřešení incidentu, problému nebo požadavku nahlášeného formou servisního záznamu.</w:t>
      </w:r>
    </w:p>
    <w:p w14:paraId="3BA91E1C" w14:textId="0AC2544A" w:rsidR="00985ED8" w:rsidRPr="00F410BD" w:rsidRDefault="00804D72" w:rsidP="00CA25DC">
      <w:pPr>
        <w:pStyle w:val="Odstavecseseznamem"/>
      </w:pPr>
      <w:r w:rsidRPr="00F410BD">
        <w:t xml:space="preserve">Běžný provoz </w:t>
      </w:r>
      <w:r w:rsidR="00EA00F6" w:rsidRPr="00F410BD">
        <w:t>–</w:t>
      </w:r>
      <w:r w:rsidRPr="00F410BD">
        <w:t xml:space="preserve"> SCO PČR je plně dostupný ve všech svých funkcích.</w:t>
      </w:r>
    </w:p>
    <w:p w14:paraId="61F4F78E" w14:textId="77777777" w:rsidR="00CA25DC" w:rsidRPr="00F410BD" w:rsidRDefault="00EC4C64" w:rsidP="00EC4C64">
      <w:pPr>
        <w:pStyle w:val="Odstavecseseznamem"/>
      </w:pPr>
      <w:r w:rsidRPr="00F410BD">
        <w:t>Požadavek (Request) - žádost uživatele o informace, konzultační podporu, spolupráci s nefunkčností systému způsobeným třetí stranou apod. prostřednictvím služby Helpdesk. Události kategorie požadavek jsou reprezentovány servisním záznamem se stanovením závažnosti (severity)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F410BD" w:rsidRDefault="00804D72" w:rsidP="00EC4C64">
      <w:pPr>
        <w:rPr>
          <w:b/>
          <w:i/>
          <w:u w:val="single"/>
        </w:rPr>
      </w:pPr>
      <w:r w:rsidRPr="00F410BD">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C284C69" w:rsidR="00804D72" w:rsidRPr="00F410BD" w:rsidRDefault="00804D72" w:rsidP="008E5A50">
      <w:r w:rsidRPr="00F410BD">
        <w:t>Výpadek komunikačního kanálu poskytovaného třetí stranou (</w:t>
      </w:r>
      <w:r w:rsidR="00194271" w:rsidRPr="00F410BD">
        <w:t>internet</w:t>
      </w:r>
      <w:r w:rsidRPr="00F410BD">
        <w:t xml:space="preserve"> zajištěný objednatelem nebo mobilní připojení </w:t>
      </w:r>
      <w:r w:rsidR="00C95BD5" w:rsidRPr="00F410BD">
        <w:t>zajištěné</w:t>
      </w:r>
      <w:r w:rsidR="00C95BD5" w:rsidRPr="001A5FB5">
        <w:t xml:space="preserve"> </w:t>
      </w:r>
      <w:r w:rsidR="00F32C35" w:rsidRPr="00F32C35">
        <w:t>o</w:t>
      </w:r>
      <w:r w:rsidR="00C95BD5" w:rsidRPr="00F32C35">
        <w:t>perátorem</w:t>
      </w:r>
      <w:r w:rsidR="00C95BD5" w:rsidRPr="001A5FB5">
        <w:t xml:space="preserve"> </w:t>
      </w:r>
      <w:r w:rsidRPr="00F410BD">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A50887" w:rsidRPr="00F410BD" w14:paraId="4FC73D4B" w14:textId="77777777" w:rsidTr="00B1135C">
        <w:tc>
          <w:tcPr>
            <w:tcW w:w="1915" w:type="dxa"/>
          </w:tcPr>
          <w:p w14:paraId="0B8C0EF7" w14:textId="77777777" w:rsidR="00A50887" w:rsidRPr="00F410BD" w:rsidRDefault="00A50887" w:rsidP="008E5A50">
            <w:r w:rsidRPr="00F410BD">
              <w:t>Závažnost</w:t>
            </w:r>
          </w:p>
        </w:tc>
        <w:tc>
          <w:tcPr>
            <w:tcW w:w="3042" w:type="dxa"/>
          </w:tcPr>
          <w:p w14:paraId="1726E137" w14:textId="77777777" w:rsidR="00A50887" w:rsidRPr="00F410BD" w:rsidRDefault="00A50887" w:rsidP="008E5A50">
            <w:r w:rsidRPr="00F410BD">
              <w:t>Doba odezvy</w:t>
            </w:r>
          </w:p>
        </w:tc>
        <w:tc>
          <w:tcPr>
            <w:tcW w:w="4110" w:type="dxa"/>
          </w:tcPr>
          <w:p w14:paraId="499AB965" w14:textId="77777777" w:rsidR="00A50887" w:rsidRPr="00F410BD" w:rsidRDefault="00A50887" w:rsidP="008E5A50">
            <w:r w:rsidRPr="00F410BD">
              <w:t>Doba řešení</w:t>
            </w:r>
          </w:p>
        </w:tc>
      </w:tr>
      <w:tr w:rsidR="00A50887" w:rsidRPr="00F410BD" w14:paraId="2C858BAA" w14:textId="77777777" w:rsidTr="00B1135C">
        <w:tc>
          <w:tcPr>
            <w:tcW w:w="1915" w:type="dxa"/>
          </w:tcPr>
          <w:p w14:paraId="29874BC7" w14:textId="77777777" w:rsidR="00A50887" w:rsidRPr="00F410BD" w:rsidRDefault="00A50887" w:rsidP="008E5A50">
            <w:r w:rsidRPr="00F410BD">
              <w:t>HAVÁRIE (A)</w:t>
            </w:r>
          </w:p>
        </w:tc>
        <w:tc>
          <w:tcPr>
            <w:tcW w:w="3042" w:type="dxa"/>
          </w:tcPr>
          <w:p w14:paraId="4672C97D" w14:textId="77777777" w:rsidR="00A50887" w:rsidRPr="00F410BD" w:rsidRDefault="00A50887" w:rsidP="008E5A50">
            <w:r w:rsidRPr="00F410BD">
              <w:t>Do 9:00 hod. následujícího pracovního dne</w:t>
            </w:r>
          </w:p>
        </w:tc>
        <w:tc>
          <w:tcPr>
            <w:tcW w:w="4110" w:type="dxa"/>
          </w:tcPr>
          <w:p w14:paraId="3CA8A317" w14:textId="77777777" w:rsidR="00A50887" w:rsidRPr="00F410BD" w:rsidRDefault="00A50887" w:rsidP="008E5A50">
            <w:r w:rsidRPr="00F410BD">
              <w:t>Do konce následujícího pracovního dne</w:t>
            </w:r>
          </w:p>
        </w:tc>
      </w:tr>
      <w:tr w:rsidR="00A50887" w:rsidRPr="00F410BD" w14:paraId="4D5C9937" w14:textId="77777777" w:rsidTr="00B1135C">
        <w:tc>
          <w:tcPr>
            <w:tcW w:w="1915" w:type="dxa"/>
          </w:tcPr>
          <w:p w14:paraId="1A4BB83A" w14:textId="77777777" w:rsidR="00A50887" w:rsidRPr="00F410BD" w:rsidRDefault="00A50887" w:rsidP="008E5A50">
            <w:r w:rsidRPr="00F410BD">
              <w:t>CHYBA (B)</w:t>
            </w:r>
          </w:p>
        </w:tc>
        <w:tc>
          <w:tcPr>
            <w:tcW w:w="3042" w:type="dxa"/>
          </w:tcPr>
          <w:p w14:paraId="65E736C6" w14:textId="77777777" w:rsidR="00A50887" w:rsidRPr="00F410BD" w:rsidRDefault="00A50887" w:rsidP="008E5A50">
            <w:r w:rsidRPr="00F410BD">
              <w:t>Do 9:00 hod. následujícího pracovního dne</w:t>
            </w:r>
          </w:p>
        </w:tc>
        <w:tc>
          <w:tcPr>
            <w:tcW w:w="4110" w:type="dxa"/>
          </w:tcPr>
          <w:p w14:paraId="722D427D" w14:textId="77777777" w:rsidR="00A50887" w:rsidRPr="00F410BD" w:rsidRDefault="00A50887" w:rsidP="008E5A50">
            <w:r w:rsidRPr="00F410BD">
              <w:t>Do konce 3. pracovního dne</w:t>
            </w:r>
          </w:p>
        </w:tc>
      </w:tr>
      <w:tr w:rsidR="00A50887" w:rsidRPr="00F410BD" w14:paraId="001DA5C5" w14:textId="77777777" w:rsidTr="00B1135C">
        <w:tc>
          <w:tcPr>
            <w:tcW w:w="1915" w:type="dxa"/>
          </w:tcPr>
          <w:p w14:paraId="746EAAB8" w14:textId="77777777" w:rsidR="00A50887" w:rsidRPr="00F410BD" w:rsidRDefault="00A50887" w:rsidP="008E5A50">
            <w:r w:rsidRPr="00F410BD">
              <w:t>NEDOSTATEK (C)</w:t>
            </w:r>
          </w:p>
        </w:tc>
        <w:tc>
          <w:tcPr>
            <w:tcW w:w="3042" w:type="dxa"/>
          </w:tcPr>
          <w:p w14:paraId="54984995" w14:textId="77777777" w:rsidR="00A50887" w:rsidRPr="00F410BD" w:rsidRDefault="00A50887" w:rsidP="008E5A50">
            <w:r w:rsidRPr="00F410BD">
              <w:t>Do konce následujícího pracovního dne</w:t>
            </w:r>
          </w:p>
        </w:tc>
        <w:tc>
          <w:tcPr>
            <w:tcW w:w="4110" w:type="dxa"/>
          </w:tcPr>
          <w:p w14:paraId="714BB2F7" w14:textId="77777777" w:rsidR="00A50887" w:rsidRPr="00F410BD" w:rsidRDefault="00A50887" w:rsidP="00A50887">
            <w:r w:rsidRPr="00F410BD">
              <w:t>Přidělení pracovníka na řešení do 1 pracovního dne, návrh postupu řešení do 2 pracovních dnů, realizace řešení do 20-ti pracovních dnů, nebo dle dohody.</w:t>
            </w:r>
          </w:p>
        </w:tc>
      </w:tr>
    </w:tbl>
    <w:p w14:paraId="38ECFABA" w14:textId="09088A36" w:rsidR="00D35E88" w:rsidRPr="00F410BD" w:rsidRDefault="00D35E88" w:rsidP="00D35E88">
      <w:pPr>
        <w:pStyle w:val="Odstavecseseznamem"/>
        <w:numPr>
          <w:ilvl w:val="0"/>
          <w:numId w:val="15"/>
        </w:numPr>
        <w:tabs>
          <w:tab w:val="clear" w:pos="993"/>
          <w:tab w:val="left" w:pos="426"/>
        </w:tabs>
        <w:spacing w:before="360"/>
        <w:ind w:left="426" w:hanging="426"/>
        <w:rPr>
          <w:b/>
          <w:i/>
          <w:u w:val="single"/>
        </w:rPr>
      </w:pPr>
      <w:r w:rsidRPr="00F410BD">
        <w:rPr>
          <w:b/>
          <w:i/>
          <w:u w:val="single"/>
        </w:rPr>
        <w:t xml:space="preserve">Parametry SLA pro Servisní podporu </w:t>
      </w:r>
      <w:r>
        <w:rPr>
          <w:b/>
          <w:i/>
          <w:u w:val="single"/>
        </w:rPr>
        <w:t>Silver</w:t>
      </w:r>
    </w:p>
    <w:p w14:paraId="66A63AC5" w14:textId="1E08F5A3" w:rsidR="00BD2AF1" w:rsidRDefault="00BD2AF1" w:rsidP="00EF7E07">
      <w:pPr>
        <w:spacing w:before="240"/>
      </w:pPr>
      <w:r>
        <w:t>Dostupnost servisní podpory</w:t>
      </w:r>
      <w:r w:rsidR="00EF7E07">
        <w:t xml:space="preserve"> Silver</w:t>
      </w:r>
      <w:r>
        <w:t xml:space="preserve"> a parametry SLA</w:t>
      </w:r>
    </w:p>
    <w:p w14:paraId="2B0AD498" w14:textId="00943327" w:rsidR="00804D72" w:rsidRPr="00F410BD" w:rsidRDefault="00D35E88" w:rsidP="008E5A50">
      <w:r w:rsidRPr="00F410BD">
        <w:t>Servisní podpora</w:t>
      </w:r>
      <w:r w:rsidR="00804D72" w:rsidRPr="00F410BD">
        <w:t xml:space="preserve"> bude poskytována v režimu 365</w:t>
      </w:r>
      <w:r w:rsidR="005122D6">
        <w:t>x24/7</w:t>
      </w:r>
      <w:r w:rsidR="00804D72" w:rsidRPr="00F410BD">
        <w:t>,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98A99D1" w14:textId="77777777" w:rsidR="00804D72" w:rsidRPr="00B1135C" w:rsidRDefault="00804D72" w:rsidP="008E5A50">
      <w:r w:rsidRPr="00B1135C">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C4B61" w:rsidRPr="00F410BD" w14:paraId="320FE799" w14:textId="77777777" w:rsidTr="00643CE3">
        <w:tc>
          <w:tcPr>
            <w:tcW w:w="2122" w:type="dxa"/>
          </w:tcPr>
          <w:p w14:paraId="353BD585" w14:textId="77777777" w:rsidR="00DC4B61" w:rsidRPr="00F410BD" w:rsidRDefault="00DC4B61" w:rsidP="00643CE3">
            <w:r w:rsidRPr="00F410BD">
              <w:t>Závažnost</w:t>
            </w:r>
          </w:p>
        </w:tc>
        <w:tc>
          <w:tcPr>
            <w:tcW w:w="2835" w:type="dxa"/>
          </w:tcPr>
          <w:p w14:paraId="537B2D0D" w14:textId="77777777" w:rsidR="00DC4B61" w:rsidRPr="00F410BD" w:rsidRDefault="00DC4B61" w:rsidP="00643CE3">
            <w:r w:rsidRPr="00F410BD">
              <w:t>Doba odezvy</w:t>
            </w:r>
          </w:p>
        </w:tc>
        <w:tc>
          <w:tcPr>
            <w:tcW w:w="4105" w:type="dxa"/>
          </w:tcPr>
          <w:p w14:paraId="377C2E7B" w14:textId="77777777" w:rsidR="00DC4B61" w:rsidRPr="00F410BD" w:rsidRDefault="00DC4B61" w:rsidP="00643CE3">
            <w:r w:rsidRPr="00F410BD">
              <w:t>Doba řešení</w:t>
            </w:r>
          </w:p>
        </w:tc>
      </w:tr>
      <w:tr w:rsidR="00DC4B61" w:rsidRPr="00F410BD" w14:paraId="2649952F" w14:textId="77777777" w:rsidTr="00643CE3">
        <w:tc>
          <w:tcPr>
            <w:tcW w:w="2122" w:type="dxa"/>
          </w:tcPr>
          <w:p w14:paraId="273493ED" w14:textId="77777777" w:rsidR="00DC4B61" w:rsidRPr="00F410BD" w:rsidRDefault="00DC4B61" w:rsidP="00643CE3">
            <w:r w:rsidRPr="00F410BD">
              <w:t>HAVÁRIE (A)</w:t>
            </w:r>
          </w:p>
        </w:tc>
        <w:tc>
          <w:tcPr>
            <w:tcW w:w="2835" w:type="dxa"/>
          </w:tcPr>
          <w:p w14:paraId="271BBF8B" w14:textId="77777777" w:rsidR="00DC4B61" w:rsidRPr="00F410BD" w:rsidRDefault="00862F5E" w:rsidP="00643CE3">
            <w:r w:rsidRPr="00F410BD">
              <w:t>Do 1 hod.</w:t>
            </w:r>
          </w:p>
        </w:tc>
        <w:tc>
          <w:tcPr>
            <w:tcW w:w="4105" w:type="dxa"/>
          </w:tcPr>
          <w:p w14:paraId="6E90062B" w14:textId="77777777" w:rsidR="00DC4B61" w:rsidRPr="00F410BD" w:rsidRDefault="00862F5E" w:rsidP="00643CE3">
            <w:r w:rsidRPr="00F410BD">
              <w:t xml:space="preserve">Do </w:t>
            </w:r>
            <w:r w:rsidR="00DE0323" w:rsidRPr="00F410BD">
              <w:t>24</w:t>
            </w:r>
            <w:r w:rsidRPr="00F410BD">
              <w:t xml:space="preserve"> hod.</w:t>
            </w:r>
          </w:p>
        </w:tc>
      </w:tr>
      <w:tr w:rsidR="00DC4B61" w:rsidRPr="00F410BD" w14:paraId="03B288D8" w14:textId="77777777" w:rsidTr="00643CE3">
        <w:tc>
          <w:tcPr>
            <w:tcW w:w="2122" w:type="dxa"/>
          </w:tcPr>
          <w:p w14:paraId="6FED05C3" w14:textId="77777777" w:rsidR="00DC4B61" w:rsidRPr="00F410BD" w:rsidRDefault="00DC4B61" w:rsidP="00643CE3">
            <w:r w:rsidRPr="00F410BD">
              <w:t>CHYBA (B)</w:t>
            </w:r>
          </w:p>
        </w:tc>
        <w:tc>
          <w:tcPr>
            <w:tcW w:w="2835" w:type="dxa"/>
          </w:tcPr>
          <w:p w14:paraId="7302F3EF" w14:textId="77777777" w:rsidR="00DC4B61" w:rsidRPr="00F410BD" w:rsidRDefault="00862F5E" w:rsidP="00643CE3">
            <w:r w:rsidRPr="00F410BD">
              <w:t>Do 4 hod.</w:t>
            </w:r>
          </w:p>
        </w:tc>
        <w:tc>
          <w:tcPr>
            <w:tcW w:w="4105" w:type="dxa"/>
          </w:tcPr>
          <w:p w14:paraId="53551FD1" w14:textId="77777777" w:rsidR="00DC4B61" w:rsidRPr="00F410BD" w:rsidRDefault="00616653" w:rsidP="00643CE3">
            <w:r w:rsidRPr="00F410BD">
              <w:t>Do konce následujícího pracovního dne</w:t>
            </w:r>
          </w:p>
        </w:tc>
      </w:tr>
      <w:tr w:rsidR="00DC4B61" w:rsidRPr="00F410BD" w14:paraId="0CB93D00" w14:textId="77777777" w:rsidTr="00643CE3">
        <w:tc>
          <w:tcPr>
            <w:tcW w:w="2122" w:type="dxa"/>
          </w:tcPr>
          <w:p w14:paraId="733879DE" w14:textId="77777777" w:rsidR="00DC4B61" w:rsidRPr="00F410BD" w:rsidRDefault="00862F5E" w:rsidP="00643CE3">
            <w:r w:rsidRPr="00F410BD">
              <w:t>POŽADAVEK (D)</w:t>
            </w:r>
          </w:p>
        </w:tc>
        <w:tc>
          <w:tcPr>
            <w:tcW w:w="2835" w:type="dxa"/>
          </w:tcPr>
          <w:p w14:paraId="58A82AB7" w14:textId="77777777" w:rsidR="00DC4B61" w:rsidRPr="00F410BD" w:rsidRDefault="00DC4B61" w:rsidP="00643CE3">
            <w:r w:rsidRPr="00F410BD">
              <w:t>Do konce následujícího pracovního dne</w:t>
            </w:r>
          </w:p>
        </w:tc>
        <w:tc>
          <w:tcPr>
            <w:tcW w:w="4105" w:type="dxa"/>
          </w:tcPr>
          <w:p w14:paraId="467B8C11" w14:textId="77777777" w:rsidR="00DC4B61" w:rsidRPr="00F410BD" w:rsidRDefault="00DC4B61" w:rsidP="00643CE3">
            <w:r w:rsidRPr="00F410BD">
              <w:t>Přidělení pracovníka na řešení do 1 pracovního dne, návrh postupu řešení do 2 pracovních dnů, realizace řešení do 20-ti pracovních dnů, nebo dle dohody.</w:t>
            </w:r>
          </w:p>
        </w:tc>
      </w:tr>
    </w:tbl>
    <w:p w14:paraId="3965CDCA" w14:textId="77777777" w:rsidR="00DC4B61" w:rsidRPr="00F410BD" w:rsidRDefault="00DC4B61" w:rsidP="008E5A50"/>
    <w:p w14:paraId="0BB01554" w14:textId="77777777" w:rsidR="00804D72" w:rsidRPr="00B1135C" w:rsidRDefault="00804D72" w:rsidP="008E5A50">
      <w:r w:rsidRPr="00B1135C">
        <w:t>Sankce</w:t>
      </w:r>
    </w:p>
    <w:p w14:paraId="7D2EF028" w14:textId="77777777" w:rsidR="00804D72" w:rsidRPr="00B1135C" w:rsidRDefault="00804D72" w:rsidP="008E5A50">
      <w:r w:rsidRPr="00B1135C">
        <w:t xml:space="preserve">Při třetím a každém dalším incidentu kategorie A </w:t>
      </w:r>
      <w:r w:rsidR="00AA09E7" w:rsidRPr="00B1135C">
        <w:t xml:space="preserve">u objektového zařízení </w:t>
      </w:r>
      <w:r w:rsidRPr="00B1135C">
        <w:t xml:space="preserve">za posledních 365 kalendářních dnů, vzniká </w:t>
      </w:r>
      <w:r w:rsidR="00AA09E7" w:rsidRPr="00B1135C">
        <w:t>o</w:t>
      </w:r>
      <w:r w:rsidRPr="00B1135C">
        <w:t xml:space="preserve">bjednateli právo na smluvní pokutu vůči </w:t>
      </w:r>
      <w:r w:rsidR="00AA09E7" w:rsidRPr="00B1135C">
        <w:t>z</w:t>
      </w:r>
      <w:r w:rsidRPr="00B1135C">
        <w:t>hotoviteli</w:t>
      </w:r>
      <w:r w:rsidR="00AA09E7" w:rsidRPr="00B1135C">
        <w:t xml:space="preserve"> ve v</w:t>
      </w:r>
      <w:r w:rsidRPr="00B1135C">
        <w:t>ýš</w:t>
      </w:r>
      <w:r w:rsidR="00AA09E7" w:rsidRPr="00B1135C">
        <w:t>i 5.000,- Kč.</w:t>
      </w:r>
    </w:p>
    <w:p w14:paraId="0CC03B06" w14:textId="77777777" w:rsidR="00AE3118" w:rsidRPr="00B1135C" w:rsidRDefault="00AE3118" w:rsidP="00AE3118">
      <w:r w:rsidRPr="00B1135C">
        <w:t xml:space="preserve">Při šestém a každém dalším incidentu kategorie B u objektového zařízení za posledních 365 kalendářních dnů, vzniká objednateli právo na smluvní pokutu vůči zhotoviteli ve výši </w:t>
      </w:r>
      <w:r w:rsidR="00666CCD" w:rsidRPr="00B1135C">
        <w:t>2</w:t>
      </w:r>
      <w:r w:rsidRPr="00B1135C">
        <w:t>.000,- Kč.</w:t>
      </w:r>
    </w:p>
    <w:p w14:paraId="45A51ED6" w14:textId="77777777" w:rsidR="00AE3118" w:rsidRPr="00B1135C" w:rsidRDefault="00804D72" w:rsidP="00AE3118">
      <w:r w:rsidRPr="00B1135C">
        <w:t xml:space="preserve">Při nedodržení doby řešení u incidentu kategorie A vzniká </w:t>
      </w:r>
      <w:r w:rsidR="00AE3118" w:rsidRPr="00B1135C">
        <w:t>o</w:t>
      </w:r>
      <w:r w:rsidRPr="00B1135C">
        <w:t xml:space="preserve">bjednateli právo na smluvní pokutu vůči </w:t>
      </w:r>
      <w:r w:rsidR="00AE3118" w:rsidRPr="00B1135C">
        <w:t>z</w:t>
      </w:r>
      <w:r w:rsidRPr="00B1135C">
        <w:t>hotoviteli</w:t>
      </w:r>
      <w:r w:rsidR="00AE3118" w:rsidRPr="00B1135C">
        <w:t xml:space="preserve"> ve výši 5.000,- Kč za každých započatých 24 hodin překročení povolené doby řešení.</w:t>
      </w:r>
    </w:p>
    <w:p w14:paraId="6A9CC06C" w14:textId="77777777" w:rsidR="00AE3118" w:rsidRPr="00B1135C" w:rsidRDefault="00AE3118" w:rsidP="00AE3118">
      <w:r w:rsidRPr="00B1135C">
        <w:t>Při nedodržení doby řešení u incidentu kategorie B vzniká objednateli právo na smluvní pokutu vůči zhotoviteli ve výši 2.000,- Kč za každých započatých 24 hodin překročení povolené doby řešení.</w:t>
      </w:r>
      <w:r w:rsidR="00BD2AF1" w:rsidRPr="00BD2AF1">
        <w:t xml:space="preserve"> </w:t>
      </w:r>
    </w:p>
    <w:p w14:paraId="1A8ED06B" w14:textId="77777777" w:rsidR="00AE3118" w:rsidRPr="00F410BD" w:rsidRDefault="00AE3118" w:rsidP="00AE3118">
      <w:r w:rsidRPr="00B1135C">
        <w:t>Při nedodržení doby řešení u incidentu kategorie C vzniká objednateli právo na smluvní pokutu vůči zhotoviteli ve výši 1.000,- Kč za každých započatých 24 hodin překročení povolené doby řešení.</w:t>
      </w:r>
    </w:p>
    <w:p w14:paraId="4D712F6E" w14:textId="03B1782F" w:rsidR="00BD2AF1" w:rsidRDefault="00BD2AF1" w:rsidP="00AE3118">
      <w:pPr>
        <w:sectPr w:rsidR="00BD2AF1" w:rsidSect="00EA00F6">
          <w:headerReference w:type="default" r:id="rId11"/>
          <w:headerReference w:type="first" r:id="rId12"/>
          <w:pgSz w:w="11906" w:h="16838"/>
          <w:pgMar w:top="1276" w:right="1417" w:bottom="993" w:left="1417" w:header="567" w:footer="282" w:gutter="0"/>
          <w:cols w:space="708"/>
          <w:titlePg/>
          <w:docGrid w:linePitch="360"/>
        </w:sectPr>
      </w:pPr>
    </w:p>
    <w:p w14:paraId="01866FA1" w14:textId="37A2C659" w:rsidR="00DF5B03" w:rsidRPr="00F410BD" w:rsidRDefault="00005D43" w:rsidP="00DF5B03">
      <w:r>
        <w:lastRenderedPageBreak/>
        <w:t>Tato technická specifikace upřesňuje p</w:t>
      </w:r>
      <w:r w:rsidR="00DF5B03" w:rsidRPr="00F410BD">
        <w:t xml:space="preserve">ředmět plnění </w:t>
      </w:r>
      <w:r>
        <w:t>smlouvy, jímž</w:t>
      </w:r>
      <w:r w:rsidR="00DF5B03" w:rsidRPr="00F410BD">
        <w:t xml:space="preserve"> je dodávka a montáž objektov</w:t>
      </w:r>
      <w:r w:rsidR="00FA7D0B">
        <w:t>ého</w:t>
      </w:r>
      <w:r w:rsidR="00DF5B03" w:rsidRPr="00F410BD">
        <w:t xml:space="preserve"> zařízení (dále jen „OZ") 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B1135C" w:rsidRDefault="00DF5B03" w:rsidP="00B1135C">
      <w:pPr>
        <w:pStyle w:val="Podtitul"/>
      </w:pPr>
      <w:r w:rsidRPr="00B1135C">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7B3D3EAF" w:rsidR="00DF5B03" w:rsidRPr="00F410BD" w:rsidRDefault="00DF5B03" w:rsidP="000B224F">
      <w:pPr>
        <w:pStyle w:val="Podtitul"/>
      </w:pPr>
      <w:r w:rsidRPr="00F410BD">
        <w:t>Vizualizace čidel PZTS na DPPC</w:t>
      </w:r>
    </w:p>
    <w:p w14:paraId="7C2035D9" w14:textId="1E5CB8EF" w:rsidR="00DF5B03" w:rsidRPr="00F410BD"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p>
    <w:p w14:paraId="0497AF65" w14:textId="457B5F0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28F9C000" w:rsidR="00DF5B03" w:rsidRPr="00F410BD" w:rsidRDefault="00DF5B03" w:rsidP="00B1135C">
      <w:pPr>
        <w:spacing w:before="240"/>
        <w:ind w:left="567"/>
      </w:pPr>
      <w:r w:rsidRPr="00F410BD">
        <w:t>Celková cena = k1 + k2*P + k3*D</w:t>
      </w:r>
      <w:r w:rsidR="004C010C">
        <w:t xml:space="preserve">, </w:t>
      </w:r>
      <w:r w:rsidRPr="00F410BD">
        <w:t>kde:</w:t>
      </w:r>
    </w:p>
    <w:p w14:paraId="43098043" w14:textId="104790C7" w:rsidR="00DF5B03" w:rsidRPr="00F410BD" w:rsidRDefault="00DF5B03" w:rsidP="00B1135C">
      <w:pPr>
        <w:tabs>
          <w:tab w:val="left" w:pos="1134"/>
        </w:tabs>
        <w:spacing w:after="60"/>
        <w:ind w:left="1134" w:hanging="567"/>
      </w:pPr>
      <w:r w:rsidRPr="00F410BD">
        <w:t xml:space="preserve">k1 </w:t>
      </w:r>
      <w:r w:rsidR="00906E4C" w:rsidRPr="00F410BD">
        <w:t>–</w:t>
      </w:r>
      <w:r w:rsidR="00EA1D58">
        <w:tab/>
      </w:r>
      <w:r w:rsidRPr="00F410BD">
        <w:t>cena související s implementací vizualizace čidel do SCO a další náklady vázané na chráněný objekt</w:t>
      </w:r>
    </w:p>
    <w:p w14:paraId="5E8A57E4" w14:textId="2489CE6E" w:rsidR="00DF5B03" w:rsidRPr="00F410BD" w:rsidRDefault="00DF5B03" w:rsidP="00B1135C">
      <w:pPr>
        <w:tabs>
          <w:tab w:val="left" w:pos="1134"/>
        </w:tabs>
        <w:spacing w:after="60"/>
        <w:ind w:left="1134" w:hanging="567"/>
      </w:pPr>
      <w:r w:rsidRPr="00F410BD">
        <w:t xml:space="preserve">k2 </w:t>
      </w:r>
      <w:r w:rsidR="00906E4C" w:rsidRPr="00F410BD">
        <w:t>–</w:t>
      </w:r>
      <w:r w:rsidR="00EA1D58">
        <w:tab/>
      </w:r>
      <w:r w:rsidRPr="00F410BD">
        <w:t>cena související se zpracováním podkladů pro vytvoření vizualizace čidel jednoho podlaží objektu a další náklady vázané k počtu podlaží chráněného objektu</w:t>
      </w:r>
    </w:p>
    <w:p w14:paraId="7C5A9F97" w14:textId="55C104E9" w:rsidR="00DF5B03" w:rsidRPr="00F410BD" w:rsidRDefault="00DF5B03" w:rsidP="00B1135C">
      <w:pPr>
        <w:tabs>
          <w:tab w:val="left" w:pos="1134"/>
        </w:tabs>
        <w:spacing w:after="60"/>
        <w:ind w:left="1134" w:hanging="567"/>
      </w:pPr>
      <w:r w:rsidRPr="00F410BD">
        <w:t xml:space="preserve">k3 </w:t>
      </w:r>
      <w:r w:rsidR="00906E4C" w:rsidRPr="00F410BD">
        <w:t>–</w:t>
      </w:r>
      <w:r w:rsidR="00EA1D58">
        <w:tab/>
      </w:r>
      <w:r w:rsidRPr="00F410BD">
        <w:t>cena související s implementací jednoho aktivního prvku PZTS, který generuje události posílané do SCO a další náklady vázané k počtu čidel (prvků) PZTS</w:t>
      </w:r>
    </w:p>
    <w:p w14:paraId="3BA954EC" w14:textId="68E64C43" w:rsidR="00DF5B03" w:rsidRPr="00F410BD" w:rsidRDefault="00DF5B03" w:rsidP="00B1135C">
      <w:pPr>
        <w:tabs>
          <w:tab w:val="left" w:pos="1134"/>
        </w:tabs>
        <w:spacing w:after="60"/>
        <w:ind w:left="1134" w:hanging="567"/>
      </w:pPr>
      <w:r w:rsidRPr="00F410BD">
        <w:t xml:space="preserve">P </w:t>
      </w:r>
      <w:r w:rsidR="00906E4C" w:rsidRPr="00F410BD">
        <w:t>–</w:t>
      </w:r>
      <w:r w:rsidR="00EA1D58">
        <w:tab/>
      </w:r>
      <w:r w:rsidRPr="00F410BD">
        <w:t>celkový počet podlaží v chráněném objektu (v případě, že střežený objekt sestává z více samostatných budov, tak se počet podlaží jednotlivých budov sčítá)</w:t>
      </w:r>
    </w:p>
    <w:p w14:paraId="6A2BBF51" w14:textId="66089C93" w:rsidR="00DF5B03" w:rsidRPr="00F410BD" w:rsidRDefault="00DF5B03" w:rsidP="00B1135C">
      <w:pPr>
        <w:tabs>
          <w:tab w:val="left" w:pos="1134"/>
        </w:tabs>
        <w:spacing w:after="60"/>
        <w:ind w:left="1134" w:hanging="567"/>
      </w:pPr>
      <w:r w:rsidRPr="00F410BD">
        <w:lastRenderedPageBreak/>
        <w:t xml:space="preserve">D </w:t>
      </w:r>
      <w:r w:rsidR="00906E4C" w:rsidRPr="00F410BD">
        <w:t>–</w:t>
      </w:r>
      <w:r w:rsidR="00EA1D58">
        <w:tab/>
      </w:r>
      <w:r w:rsidRPr="00F410BD">
        <w:t>počet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28606959" w:rsidR="00DF5B03" w:rsidRPr="00F410BD" w:rsidRDefault="00DF5B03" w:rsidP="00641E1F">
      <w:pPr>
        <w:pStyle w:val="Podtitul"/>
      </w:pPr>
      <w:r w:rsidRPr="00F410BD">
        <w:t xml:space="preserve">Popis položek </w:t>
      </w:r>
      <w:r w:rsidR="000E3681">
        <w:t xml:space="preserve">použitelných při </w:t>
      </w:r>
      <w:r w:rsidR="00215E87">
        <w:t>cenové kalkulaci</w:t>
      </w:r>
      <w:r w:rsidRPr="00F410BD">
        <w:t xml:space="preserve"> za předmět plnění</w:t>
      </w:r>
      <w:r w:rsidR="00C729F3" w:rsidRPr="004055CA">
        <w:t xml:space="preserve"> –</w:t>
      </w:r>
      <w:r w:rsidR="004055CA" w:rsidRPr="004055CA">
        <w:t xml:space="preserve">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radiomodemu)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Koaxiální přepěťová ochrana integrovatelná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LAN kabel cat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E057523"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metr </w:t>
            </w:r>
            <w:r w:rsidR="000E3681" w:rsidRPr="00F410BD">
              <w:rPr>
                <w:sz w:val="20"/>
                <w:szCs w:val="20"/>
              </w:rPr>
              <w:t>–</w:t>
            </w:r>
            <w:r w:rsidRPr="00F410BD">
              <w:rPr>
                <w:sz w:val="20"/>
                <w:szCs w:val="20"/>
              </w:rPr>
              <w:t xml:space="preserve">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026B6748"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6D65E508"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5195A546" w:rsidR="00643CE3" w:rsidRPr="00F410BD" w:rsidRDefault="00643CE3" w:rsidP="00DF5B03">
      <w:pPr>
        <w:rPr>
          <w:sz w:val="20"/>
          <w:szCs w:val="20"/>
        </w:rPr>
        <w:sectPr w:rsidR="00643CE3" w:rsidRPr="00F410BD" w:rsidSect="00B1135C">
          <w:headerReference w:type="default" r:id="rId13"/>
          <w:headerReference w:type="first" r:id="rId14"/>
          <w:pgSz w:w="11906" w:h="16838"/>
          <w:pgMar w:top="1702" w:right="1417" w:bottom="993" w:left="1417" w:header="567" w:footer="282" w:gutter="0"/>
          <w:cols w:space="708"/>
          <w:titlePg/>
          <w:docGrid w:linePitch="360"/>
        </w:sectPr>
      </w:pPr>
    </w:p>
    <w:p w14:paraId="40F6E2AC" w14:textId="11806DBA" w:rsidR="00CE3129" w:rsidRPr="00E34350" w:rsidRDefault="007B7876" w:rsidP="00DF5B03">
      <w:pPr>
        <w:rPr>
          <w:sz w:val="16"/>
          <w:szCs w:val="16"/>
        </w:rPr>
      </w:pPr>
      <w:r w:rsidRPr="007B7876">
        <w:rPr>
          <w:noProof/>
          <w:lang w:eastAsia="cs-CZ"/>
        </w:rPr>
        <w:lastRenderedPageBreak/>
        <w:drawing>
          <wp:inline distT="0" distB="0" distL="0" distR="0" wp14:anchorId="4DAB6B97" wp14:editId="78CE2949">
            <wp:extent cx="9341485" cy="52768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1485" cy="5276850"/>
                    </a:xfrm>
                    <a:prstGeom prst="rect">
                      <a:avLst/>
                    </a:prstGeom>
                    <a:noFill/>
                    <a:ln>
                      <a:noFill/>
                    </a:ln>
                  </pic:spPr>
                </pic:pic>
              </a:graphicData>
            </a:graphic>
          </wp:inline>
        </w:drawing>
      </w:r>
    </w:p>
    <w:sectPr w:rsidR="00CE3129" w:rsidRPr="00E34350" w:rsidSect="00B1135C">
      <w:headerReference w:type="default" r:id="rId16"/>
      <w:headerReference w:type="first" r:id="rId17"/>
      <w:pgSz w:w="16838" w:h="11906" w:orient="landscape"/>
      <w:pgMar w:top="1276" w:right="1134" w:bottom="426" w:left="993" w:header="70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2F262" w14:textId="77777777" w:rsidR="00FB740F" w:rsidRDefault="00FB740F" w:rsidP="008A3D68">
      <w:pPr>
        <w:spacing w:after="0" w:line="240" w:lineRule="auto"/>
      </w:pPr>
      <w:r>
        <w:separator/>
      </w:r>
    </w:p>
  </w:endnote>
  <w:endnote w:type="continuationSeparator" w:id="0">
    <w:p w14:paraId="1350F15E" w14:textId="77777777" w:rsidR="00FB740F" w:rsidRDefault="00FB740F" w:rsidP="008A3D68">
      <w:pPr>
        <w:spacing w:after="0" w:line="240" w:lineRule="auto"/>
      </w:pPr>
      <w:r>
        <w:continuationSeparator/>
      </w:r>
    </w:p>
  </w:endnote>
  <w:endnote w:type="continuationNotice" w:id="1">
    <w:p w14:paraId="2C82E385" w14:textId="77777777" w:rsidR="00FB740F" w:rsidRDefault="00FB7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D8E5" w14:textId="77777777" w:rsidR="00FB740F" w:rsidRDefault="00FB740F" w:rsidP="008A3D68">
      <w:pPr>
        <w:spacing w:after="0" w:line="240" w:lineRule="auto"/>
      </w:pPr>
      <w:r>
        <w:separator/>
      </w:r>
    </w:p>
  </w:footnote>
  <w:footnote w:type="continuationSeparator" w:id="0">
    <w:p w14:paraId="56FF5045" w14:textId="77777777" w:rsidR="00FB740F" w:rsidRDefault="00FB740F" w:rsidP="008A3D68">
      <w:pPr>
        <w:spacing w:after="0" w:line="240" w:lineRule="auto"/>
      </w:pPr>
      <w:r>
        <w:continuationSeparator/>
      </w:r>
    </w:p>
  </w:footnote>
  <w:footnote w:type="continuationNotice" w:id="1">
    <w:p w14:paraId="61448A50" w14:textId="77777777" w:rsidR="00FB740F" w:rsidRDefault="00FB74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0ED27" w14:textId="77777777" w:rsidR="001365F7" w:rsidRDefault="001365F7"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4DE6D233" w14:textId="77777777" w:rsidR="001365F7" w:rsidRDefault="001365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6E6F" w14:textId="77777777" w:rsidR="001A5FB5" w:rsidRDefault="001A5FB5"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51003E30" w14:textId="77777777" w:rsidR="001A5FB5" w:rsidRDefault="001A5F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9F58" w14:textId="77777777" w:rsidR="001A5FB5" w:rsidRPr="00905B3B" w:rsidRDefault="001A5FB5" w:rsidP="00905B3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8FCB" w14:textId="77777777" w:rsidR="001A5FB5" w:rsidRDefault="001A5FB5"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56DB131F" w14:textId="77777777" w:rsidR="001A5FB5" w:rsidRDefault="001A5FB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2C63" w14:textId="3AB39EBD" w:rsidR="001A5FB5" w:rsidRDefault="001A5FB5">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4CFE" w14:textId="77777777" w:rsidR="001A5FB5" w:rsidRDefault="001A5FB5" w:rsidP="00B1135C">
    <w:pPr>
      <w:pStyle w:val="Podtitul"/>
      <w:ind w:left="1985" w:hanging="1985"/>
    </w:pPr>
    <w:r w:rsidRPr="00905B3B">
      <w:rPr>
        <w:sz w:val="28"/>
        <w:szCs w:val="28"/>
      </w:rPr>
      <w:t>Příloha č. 2</w:t>
    </w:r>
    <w:r>
      <w:rPr>
        <w:sz w:val="28"/>
        <w:szCs w:val="28"/>
      </w:rPr>
      <w:tab/>
    </w:r>
    <w:r w:rsidRPr="00905B3B">
      <w:t>Technická specifikace k rámcové dohodě „Modernizace systému SCO PČR" pro zadavatele mimo rezort Policie ČR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3CBD" w14:textId="66B2110E" w:rsidR="001A5FB5" w:rsidRDefault="001A5FB5" w:rsidP="00863DBF">
    <w:pPr>
      <w:pStyle w:val="Podtitul"/>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Pr>
        <w:sz w:val="16"/>
        <w:szCs w:val="16"/>
      </w:rPr>
      <w:t>Cenová kalkulace</w:t>
    </w:r>
    <w:r>
      <w:rPr>
        <w:sz w:val="16"/>
        <w:szCs w:val="16"/>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8BB9" w14:textId="77777777" w:rsidR="001A5FB5" w:rsidRPr="00B1135C" w:rsidRDefault="001A5FB5" w:rsidP="00B1135C">
    <w:pPr>
      <w:pStyle w:val="Podtitul"/>
      <w:ind w:left="1985" w:hanging="1985"/>
      <w:rPr>
        <w:sz w:val="28"/>
      </w:rPr>
    </w:pPr>
    <w:r w:rsidRPr="00A86093">
      <w:rPr>
        <w:sz w:val="28"/>
        <w:szCs w:val="28"/>
      </w:rPr>
      <w:t>Příloha č. 3</w:t>
    </w:r>
    <w:r>
      <w:rPr>
        <w:sz w:val="28"/>
        <w:szCs w:val="28"/>
      </w:rPr>
      <w:tab/>
    </w:r>
    <w:r w:rsidRPr="00A86093">
      <w:t>Cenová kalkulace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72"/>
    <w:rsid w:val="00005D43"/>
    <w:rsid w:val="00012DD7"/>
    <w:rsid w:val="000319EA"/>
    <w:rsid w:val="00034C5C"/>
    <w:rsid w:val="0003595C"/>
    <w:rsid w:val="000443A4"/>
    <w:rsid w:val="00050EA5"/>
    <w:rsid w:val="000574B5"/>
    <w:rsid w:val="00062C45"/>
    <w:rsid w:val="00094702"/>
    <w:rsid w:val="000B224F"/>
    <w:rsid w:val="000B3A53"/>
    <w:rsid w:val="000B407B"/>
    <w:rsid w:val="000B6800"/>
    <w:rsid w:val="000B6838"/>
    <w:rsid w:val="000C7E73"/>
    <w:rsid w:val="000D3023"/>
    <w:rsid w:val="000D4E6D"/>
    <w:rsid w:val="000D6B1A"/>
    <w:rsid w:val="000E3681"/>
    <w:rsid w:val="000E63DF"/>
    <w:rsid w:val="00102133"/>
    <w:rsid w:val="00126A07"/>
    <w:rsid w:val="00126A61"/>
    <w:rsid w:val="00130B17"/>
    <w:rsid w:val="001365F7"/>
    <w:rsid w:val="00140EB6"/>
    <w:rsid w:val="00155C3A"/>
    <w:rsid w:val="00172158"/>
    <w:rsid w:val="00194271"/>
    <w:rsid w:val="001A5FB5"/>
    <w:rsid w:val="001B7657"/>
    <w:rsid w:val="001D20FB"/>
    <w:rsid w:val="001D5637"/>
    <w:rsid w:val="001E2875"/>
    <w:rsid w:val="00206110"/>
    <w:rsid w:val="00207BC9"/>
    <w:rsid w:val="00207D1D"/>
    <w:rsid w:val="00215E87"/>
    <w:rsid w:val="00257B55"/>
    <w:rsid w:val="00270F1E"/>
    <w:rsid w:val="002715D5"/>
    <w:rsid w:val="00291728"/>
    <w:rsid w:val="00292BE7"/>
    <w:rsid w:val="002A5DCF"/>
    <w:rsid w:val="002C0F07"/>
    <w:rsid w:val="002F300B"/>
    <w:rsid w:val="002F7F86"/>
    <w:rsid w:val="00320783"/>
    <w:rsid w:val="003301DC"/>
    <w:rsid w:val="00330D09"/>
    <w:rsid w:val="0036123E"/>
    <w:rsid w:val="0037013D"/>
    <w:rsid w:val="00372D33"/>
    <w:rsid w:val="003827D1"/>
    <w:rsid w:val="00384159"/>
    <w:rsid w:val="003D01A1"/>
    <w:rsid w:val="003D5E49"/>
    <w:rsid w:val="004055CA"/>
    <w:rsid w:val="00427644"/>
    <w:rsid w:val="0044342E"/>
    <w:rsid w:val="0045094F"/>
    <w:rsid w:val="00490254"/>
    <w:rsid w:val="004915A2"/>
    <w:rsid w:val="004B08BE"/>
    <w:rsid w:val="004B4468"/>
    <w:rsid w:val="004C010C"/>
    <w:rsid w:val="004C111A"/>
    <w:rsid w:val="004C6A7F"/>
    <w:rsid w:val="004D0EC9"/>
    <w:rsid w:val="004E3085"/>
    <w:rsid w:val="005122D6"/>
    <w:rsid w:val="005164A2"/>
    <w:rsid w:val="00523326"/>
    <w:rsid w:val="00534F1D"/>
    <w:rsid w:val="005355BC"/>
    <w:rsid w:val="005471B9"/>
    <w:rsid w:val="00551AE5"/>
    <w:rsid w:val="005776D7"/>
    <w:rsid w:val="0059122B"/>
    <w:rsid w:val="00591CF7"/>
    <w:rsid w:val="005C4FCF"/>
    <w:rsid w:val="00615DEE"/>
    <w:rsid w:val="00616653"/>
    <w:rsid w:val="006241EB"/>
    <w:rsid w:val="0062716D"/>
    <w:rsid w:val="006324B3"/>
    <w:rsid w:val="00641C02"/>
    <w:rsid w:val="00641E1F"/>
    <w:rsid w:val="00643CE3"/>
    <w:rsid w:val="00645FFF"/>
    <w:rsid w:val="00652279"/>
    <w:rsid w:val="00662324"/>
    <w:rsid w:val="00666CCD"/>
    <w:rsid w:val="0067162F"/>
    <w:rsid w:val="006A01A9"/>
    <w:rsid w:val="006B5AAB"/>
    <w:rsid w:val="006C4738"/>
    <w:rsid w:val="006D5846"/>
    <w:rsid w:val="006D6D41"/>
    <w:rsid w:val="006E23A2"/>
    <w:rsid w:val="0070648E"/>
    <w:rsid w:val="0072554B"/>
    <w:rsid w:val="00790EDB"/>
    <w:rsid w:val="00797AD0"/>
    <w:rsid w:val="007B7876"/>
    <w:rsid w:val="007C1365"/>
    <w:rsid w:val="007C351D"/>
    <w:rsid w:val="007D4CAF"/>
    <w:rsid w:val="00804D72"/>
    <w:rsid w:val="00806EE8"/>
    <w:rsid w:val="00862F5E"/>
    <w:rsid w:val="00863DBF"/>
    <w:rsid w:val="0086785C"/>
    <w:rsid w:val="00895C0E"/>
    <w:rsid w:val="008A3D68"/>
    <w:rsid w:val="008B43C3"/>
    <w:rsid w:val="008B44EF"/>
    <w:rsid w:val="008C75AD"/>
    <w:rsid w:val="008D3334"/>
    <w:rsid w:val="008E5A50"/>
    <w:rsid w:val="008F50F3"/>
    <w:rsid w:val="00905B3B"/>
    <w:rsid w:val="00906E4C"/>
    <w:rsid w:val="0091734A"/>
    <w:rsid w:val="00931840"/>
    <w:rsid w:val="0093561E"/>
    <w:rsid w:val="009402BA"/>
    <w:rsid w:val="00946EE3"/>
    <w:rsid w:val="00962657"/>
    <w:rsid w:val="0096614D"/>
    <w:rsid w:val="00974D56"/>
    <w:rsid w:val="009821E3"/>
    <w:rsid w:val="00985ED8"/>
    <w:rsid w:val="00986596"/>
    <w:rsid w:val="0099294D"/>
    <w:rsid w:val="0099451E"/>
    <w:rsid w:val="00997412"/>
    <w:rsid w:val="009A4AE9"/>
    <w:rsid w:val="009C3EF0"/>
    <w:rsid w:val="009D570D"/>
    <w:rsid w:val="00A224A7"/>
    <w:rsid w:val="00A50887"/>
    <w:rsid w:val="00A54EC7"/>
    <w:rsid w:val="00A65231"/>
    <w:rsid w:val="00A759FA"/>
    <w:rsid w:val="00A86093"/>
    <w:rsid w:val="00A872C7"/>
    <w:rsid w:val="00A949C0"/>
    <w:rsid w:val="00AA09E7"/>
    <w:rsid w:val="00AA25EE"/>
    <w:rsid w:val="00AA3A2A"/>
    <w:rsid w:val="00AB55D0"/>
    <w:rsid w:val="00AE3118"/>
    <w:rsid w:val="00AF03F7"/>
    <w:rsid w:val="00B1135C"/>
    <w:rsid w:val="00B1430A"/>
    <w:rsid w:val="00B274A0"/>
    <w:rsid w:val="00B55966"/>
    <w:rsid w:val="00B64F74"/>
    <w:rsid w:val="00B95C22"/>
    <w:rsid w:val="00B96D3B"/>
    <w:rsid w:val="00BC2FA4"/>
    <w:rsid w:val="00BD0783"/>
    <w:rsid w:val="00BD2AF1"/>
    <w:rsid w:val="00BD6FB8"/>
    <w:rsid w:val="00BE299B"/>
    <w:rsid w:val="00BE7603"/>
    <w:rsid w:val="00BF033D"/>
    <w:rsid w:val="00C02F65"/>
    <w:rsid w:val="00C245FB"/>
    <w:rsid w:val="00C30660"/>
    <w:rsid w:val="00C471CA"/>
    <w:rsid w:val="00C52F90"/>
    <w:rsid w:val="00C564D7"/>
    <w:rsid w:val="00C729F3"/>
    <w:rsid w:val="00C75A30"/>
    <w:rsid w:val="00C81997"/>
    <w:rsid w:val="00C87EC6"/>
    <w:rsid w:val="00C95BD5"/>
    <w:rsid w:val="00CA25DC"/>
    <w:rsid w:val="00CA2904"/>
    <w:rsid w:val="00CD2E4A"/>
    <w:rsid w:val="00CD335F"/>
    <w:rsid w:val="00CD566A"/>
    <w:rsid w:val="00CE3129"/>
    <w:rsid w:val="00D35E88"/>
    <w:rsid w:val="00D41957"/>
    <w:rsid w:val="00D54104"/>
    <w:rsid w:val="00DA0B7B"/>
    <w:rsid w:val="00DA7461"/>
    <w:rsid w:val="00DC4B61"/>
    <w:rsid w:val="00DC651C"/>
    <w:rsid w:val="00DE0323"/>
    <w:rsid w:val="00DE0C4B"/>
    <w:rsid w:val="00DE3175"/>
    <w:rsid w:val="00DE5802"/>
    <w:rsid w:val="00DF5B03"/>
    <w:rsid w:val="00E14889"/>
    <w:rsid w:val="00E15F98"/>
    <w:rsid w:val="00E34350"/>
    <w:rsid w:val="00E42B8C"/>
    <w:rsid w:val="00E67F0D"/>
    <w:rsid w:val="00E95D0D"/>
    <w:rsid w:val="00EA00F6"/>
    <w:rsid w:val="00EA1D58"/>
    <w:rsid w:val="00EA7696"/>
    <w:rsid w:val="00EC4C64"/>
    <w:rsid w:val="00EC4EA2"/>
    <w:rsid w:val="00ED518D"/>
    <w:rsid w:val="00EF7E07"/>
    <w:rsid w:val="00F121DE"/>
    <w:rsid w:val="00F32C35"/>
    <w:rsid w:val="00F33F39"/>
    <w:rsid w:val="00F355E4"/>
    <w:rsid w:val="00F410BD"/>
    <w:rsid w:val="00F52C43"/>
    <w:rsid w:val="00F65282"/>
    <w:rsid w:val="00F83991"/>
    <w:rsid w:val="00F97845"/>
    <w:rsid w:val="00FA7D0B"/>
    <w:rsid w:val="00FB3558"/>
    <w:rsid w:val="00FB740F"/>
    <w:rsid w:val="00FD4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2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8" w:hanging="578"/>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8" w:hanging="578"/>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410615799">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88E8-D29F-4AF6-A100-21B1235B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4738</Words>
  <Characters>27960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Západočeské muzeum v Plzni</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Šimáček</dc:creator>
  <cp:lastModifiedBy>Hanáčková  Jana</cp:lastModifiedBy>
  <cp:revision>4</cp:revision>
  <dcterms:created xsi:type="dcterms:W3CDTF">2020-03-13T10:55:00Z</dcterms:created>
  <dcterms:modified xsi:type="dcterms:W3CDTF">2020-03-13T11:04:00Z</dcterms:modified>
</cp:coreProperties>
</file>