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043" w:h="578" w:hRule="exact" w:wrap="none" w:vAnchor="page" w:hAnchor="page" w:x="1718" w:y="1692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6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Smlouva o výpůjčce zdravotnického prostředku</w:t>
      </w:r>
      <w:bookmarkEnd w:id="0"/>
    </w:p>
    <w:p>
      <w:pPr>
        <w:pStyle w:val="Style5"/>
        <w:framePr w:w="9043" w:h="578" w:hRule="exact" w:wrap="none" w:vAnchor="page" w:hAnchor="page" w:x="1718" w:y="1692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21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uzavřená dle uts. § 2193 a násl. občanského zákoníku</w:t>
      </w:r>
    </w:p>
    <w:p>
      <w:pPr>
        <w:pStyle w:val="Style7"/>
        <w:framePr w:w="9043" w:h="2047" w:hRule="exact" w:wrap="none" w:vAnchor="page" w:hAnchor="page" w:x="1718" w:y="2803"/>
        <w:widowControl w:val="0"/>
        <w:keepNext w:val="0"/>
        <w:keepLines w:val="0"/>
        <w:shd w:val="clear" w:color="auto" w:fill="auto"/>
        <w:bidi w:val="0"/>
        <w:jc w:val="left"/>
        <w:spacing w:before="0" w:after="212" w:line="210" w:lineRule="exact"/>
        <w:ind w:left="760" w:right="0" w:hanging="76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Smluvní strany:</w:t>
      </w:r>
      <w:bookmarkEnd w:id="1"/>
    </w:p>
    <w:p>
      <w:pPr>
        <w:pStyle w:val="Style7"/>
        <w:framePr w:w="9043" w:h="2047" w:hRule="exact" w:wrap="none" w:vAnchor="page" w:hAnchor="page" w:x="1718" w:y="2803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760" w:right="0" w:hanging="76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1. Saegeling Medizintechnik, s.r.o.</w:t>
      </w:r>
      <w:bookmarkEnd w:id="2"/>
    </w:p>
    <w:p>
      <w:pPr>
        <w:pStyle w:val="Style9"/>
        <w:framePr w:w="9043" w:h="2047" w:hRule="exact" w:wrap="none" w:vAnchor="page" w:hAnchor="page" w:x="1718" w:y="28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 Řipská 1153/20a, 627 00 Brno.</w:t>
      </w:r>
    </w:p>
    <w:p>
      <w:pPr>
        <w:pStyle w:val="Style9"/>
        <w:framePr w:w="9043" w:h="2047" w:hRule="exact" w:wrap="none" w:vAnchor="page" w:hAnchor="page" w:x="1718" w:y="28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80" w:right="31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Zastoupená </w:t>
      </w:r>
      <w:r>
        <w:rPr>
          <w:rStyle w:val="CharStyle11"/>
        </w:rPr>
        <w:t>......</w:t>
      </w:r>
      <w:r>
        <w:rPr>
          <w:rStyle w:val="CharStyle12"/>
        </w:rPr>
        <w:t>.</w:t>
      </w:r>
      <w:r>
        <w:rPr>
          <w:rStyle w:val="CharStyle13"/>
        </w:rPr>
        <w:t>​........</w:t>
      </w:r>
      <w:r>
        <w:rPr>
          <w:rStyle w:val="CharStyle14"/>
        </w:rPr>
        <w:t>.....</w:t>
      </w:r>
      <w:r>
        <w:rPr>
          <w:rStyle w:val="CharStyle13"/>
        </w:rPr>
        <w:t>​..................</w:t>
      </w:r>
      <w:r>
        <w:rPr>
          <w:rStyle w:val="CharStyle14"/>
        </w:rPr>
        <w:t>..</w:t>
      </w:r>
      <w:r>
        <w:rPr>
          <w:rStyle w:val="CharStyle13"/>
        </w:rPr>
        <w:t>​</w:t>
      </w:r>
      <w:r>
        <w:rPr>
          <w:rStyle w:val="CharStyle14"/>
        </w:rPr>
        <w:t>..................</w:t>
      </w:r>
      <w:r>
        <w:rPr>
          <w:rStyle w:val="CharStyle13"/>
        </w:rPr>
        <w:t>​</w:t>
      </w:r>
      <w:r>
        <w:rPr>
          <w:rStyle w:val="CharStyle11"/>
        </w:rPr>
        <w:t>........</w:t>
      </w:r>
      <w:r>
        <w:rPr>
          <w:rStyle w:val="CharStyle12"/>
        </w:rPr>
        <w:t>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IČ: 26259311 DIČ: CZ 26259311</w:t>
      </w:r>
    </w:p>
    <w:p>
      <w:pPr>
        <w:pStyle w:val="Style9"/>
        <w:framePr w:w="9043" w:h="2047" w:hRule="exact" w:wrap="none" w:vAnchor="page" w:hAnchor="page" w:x="1718" w:y="28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Zapsaná: v obchodním rejstříku vedeném Krajským soudem v Brně, oddíl C, vložka 40683</w:t>
        <w:br/>
        <w:t xml:space="preserve">bankovní spojení: </w:t>
      </w:r>
      <w:r>
        <w:rPr>
          <w:rStyle w:val="CharStyle14"/>
        </w:rPr>
        <w:t>.....</w:t>
      </w:r>
      <w:r>
        <w:rPr>
          <w:rStyle w:val="CharStyle11"/>
        </w:rPr>
        <w:t>.......</w:t>
      </w:r>
      <w:r>
        <w:rPr>
          <w:rStyle w:val="CharStyle13"/>
        </w:rPr>
        <w:t>​</w:t>
      </w:r>
      <w:r>
        <w:rPr>
          <w:rStyle w:val="CharStyle11"/>
        </w:rPr>
        <w:t>.....</w:t>
      </w:r>
      <w:r>
        <w:rPr>
          <w:rStyle w:val="CharStyle12"/>
        </w:rPr>
        <w:t>..</w:t>
      </w:r>
      <w:r>
        <w:rPr>
          <w:rStyle w:val="CharStyle13"/>
        </w:rPr>
        <w:t>​</w:t>
      </w:r>
      <w:r>
        <w:rPr>
          <w:rStyle w:val="CharStyle15"/>
        </w:rPr>
        <w:t>...</w:t>
      </w:r>
      <w:r>
        <w:rPr>
          <w:rStyle w:val="CharStyle16"/>
        </w:rPr>
        <w:t>...</w:t>
      </w:r>
      <w:r>
        <w:rPr>
          <w:rStyle w:val="CharStyle13"/>
        </w:rPr>
        <w:t>​</w:t>
      </w:r>
      <w:r>
        <w:rPr>
          <w:rStyle w:val="CharStyle14"/>
        </w:rPr>
        <w:t>.......</w:t>
      </w:r>
      <w:r>
        <w:rPr>
          <w:rStyle w:val="CharStyle11"/>
        </w:rPr>
        <w:t>...................</w:t>
      </w:r>
    </w:p>
    <w:p>
      <w:pPr>
        <w:pStyle w:val="Style9"/>
        <w:framePr w:wrap="none" w:vAnchor="page" w:hAnchor="page" w:x="1718" w:y="520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půjčitel)</w:t>
      </w:r>
    </w:p>
    <w:p>
      <w:pPr>
        <w:pStyle w:val="Style9"/>
        <w:framePr w:wrap="none" w:vAnchor="page" w:hAnchor="page" w:x="1718" w:y="570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9"/>
        <w:framePr w:w="9043" w:h="2312" w:hRule="exact" w:wrap="none" w:vAnchor="page" w:hAnchor="page" w:x="1718" w:y="64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2. </w:t>
      </w:r>
      <w:r>
        <w:rPr>
          <w:rStyle w:val="CharStyle17"/>
        </w:rPr>
        <w:t xml:space="preserve">Nemocnice Na Františku,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sídlem v Praze 1, Na Františku 847/8,</w:t>
      </w:r>
    </w:p>
    <w:p>
      <w:pPr>
        <w:pStyle w:val="Style9"/>
        <w:framePr w:w="9043" w:h="2312" w:hRule="exact" w:wrap="none" w:vAnchor="page" w:hAnchor="page" w:x="1718" w:y="64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Zastoupená : </w:t>
      </w:r>
      <w:r>
        <w:rPr>
          <w:rStyle w:val="CharStyle14"/>
        </w:rPr>
        <w:t>.....</w:t>
      </w:r>
      <w:r>
        <w:rPr>
          <w:rStyle w:val="CharStyle11"/>
        </w:rPr>
        <w:t>.......</w:t>
      </w:r>
      <w:r>
        <w:rPr>
          <w:rStyle w:val="CharStyle13"/>
        </w:rPr>
        <w:t>​</w:t>
      </w:r>
      <w:r>
        <w:rPr>
          <w:rStyle w:val="CharStyle12"/>
        </w:rPr>
        <w:t>....</w:t>
      </w:r>
      <w:r>
        <w:rPr>
          <w:rStyle w:val="CharStyle18"/>
        </w:rPr>
        <w:t>......</w:t>
      </w:r>
      <w:r>
        <w:rPr>
          <w:rStyle w:val="CharStyle13"/>
        </w:rPr>
        <w:t>​</w:t>
      </w:r>
      <w:r>
        <w:rPr>
          <w:rStyle w:val="CharStyle19"/>
        </w:rPr>
        <w:t>.......</w:t>
      </w:r>
      <w:r>
        <w:rPr>
          <w:rStyle w:val="CharStyle15"/>
        </w:rPr>
        <w:t>..</w:t>
      </w:r>
      <w:r>
        <w:rPr>
          <w:rStyle w:val="CharStyle13"/>
        </w:rPr>
        <w:t>..​</w:t>
      </w:r>
      <w:r>
        <w:rPr>
          <w:rStyle w:val="CharStyle11"/>
        </w:rPr>
        <w:t>......</w:t>
      </w:r>
      <w:r>
        <w:rPr>
          <w:rStyle w:val="CharStyle12"/>
        </w:rPr>
        <w:t>.........</w:t>
      </w:r>
      <w:r>
        <w:rPr>
          <w:rStyle w:val="CharStyle13"/>
        </w:rPr>
        <w:t>​</w:t>
      </w:r>
      <w:r>
        <w:rPr>
          <w:rStyle w:val="CharStyle11"/>
        </w:rPr>
        <w:t>.........</w:t>
      </w:r>
      <w:r>
        <w:rPr>
          <w:rStyle w:val="CharStyle12"/>
        </w:rPr>
        <w:t>.....</w:t>
      </w:r>
      <w:r>
        <w:rPr>
          <w:rStyle w:val="CharStyle13"/>
        </w:rPr>
        <w:t>​</w:t>
      </w:r>
      <w:r>
        <w:rPr>
          <w:rStyle w:val="CharStyle20"/>
        </w:rPr>
        <w:t>..</w:t>
      </w:r>
      <w:r>
        <w:rPr>
          <w:rStyle w:val="CharStyle13"/>
        </w:rPr>
        <w:t>​.........</w:t>
      </w:r>
      <w:r>
        <w:rPr>
          <w:rStyle w:val="CharStyle14"/>
        </w:rPr>
        <w:t>....</w:t>
      </w:r>
      <w:r>
        <w:rPr>
          <w:rStyle w:val="CharStyle13"/>
        </w:rPr>
        <w:t>​..........</w:t>
      </w:r>
      <w:r>
        <w:rPr>
          <w:rStyle w:val="CharStyle14"/>
        </w:rPr>
        <w:t>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IČ :00879444</w:t>
        <w:br/>
        <w:t>DIČ: CZ00879444</w:t>
      </w:r>
    </w:p>
    <w:p>
      <w:pPr>
        <w:pStyle w:val="Style9"/>
        <w:framePr w:w="9043" w:h="2312" w:hRule="exact" w:wrap="none" w:vAnchor="page" w:hAnchor="page" w:x="1718" w:y="6437"/>
        <w:widowControl w:val="0"/>
        <w:keepNext w:val="0"/>
        <w:keepLines w:val="0"/>
        <w:shd w:val="clear" w:color="auto" w:fill="auto"/>
        <w:bidi w:val="0"/>
        <w:jc w:val="left"/>
        <w:spacing w:before="0" w:after="212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Bankovní spojení: </w:t>
      </w:r>
      <w:r>
        <w:rPr>
          <w:rStyle w:val="CharStyle11"/>
        </w:rPr>
        <w:t>....</w:t>
      </w:r>
      <w:r>
        <w:rPr>
          <w:rStyle w:val="CharStyle12"/>
        </w:rPr>
        <w:t>............</w:t>
      </w:r>
      <w:r>
        <w:rPr>
          <w:rStyle w:val="CharStyle13"/>
        </w:rPr>
        <w:t>​</w:t>
      </w:r>
      <w:r>
        <w:rPr>
          <w:rStyle w:val="CharStyle11"/>
        </w:rPr>
        <w:t>......</w:t>
      </w:r>
      <w:r>
        <w:rPr>
          <w:rStyle w:val="CharStyle12"/>
        </w:rPr>
        <w:t>....</w:t>
      </w:r>
      <w:r>
        <w:rPr>
          <w:rStyle w:val="CharStyle13"/>
        </w:rPr>
        <w:t>​</w:t>
      </w:r>
      <w:r>
        <w:rPr>
          <w:rStyle w:val="CharStyle11"/>
        </w:rPr>
        <w:t>.....</w:t>
      </w:r>
      <w:r>
        <w:rPr>
          <w:rStyle w:val="CharStyle12"/>
        </w:rPr>
        <w:t>..</w:t>
      </w:r>
      <w:r>
        <w:rPr>
          <w:rStyle w:val="CharStyle13"/>
        </w:rPr>
        <w:t>​</w:t>
      </w:r>
      <w:r>
        <w:rPr>
          <w:rStyle w:val="CharStyle14"/>
        </w:rPr>
        <w:t>......</w:t>
      </w:r>
      <w:r>
        <w:rPr>
          <w:rStyle w:val="CharStyle11"/>
        </w:rPr>
        <w:t>........</w:t>
      </w:r>
      <w:r>
        <w:rPr>
          <w:rStyle w:val="CharStyle13"/>
        </w:rPr>
        <w:t>​</w:t>
      </w:r>
      <w:r>
        <w:rPr>
          <w:rStyle w:val="CharStyle21"/>
        </w:rPr>
        <w:t>..</w:t>
      </w:r>
      <w:r>
        <w:rPr>
          <w:rStyle w:val="CharStyle13"/>
        </w:rPr>
        <w:t>​</w:t>
      </w:r>
      <w:r>
        <w:rPr>
          <w:rStyle w:val="CharStyle18"/>
        </w:rPr>
        <w:t>...</w:t>
      </w:r>
      <w:r>
        <w:rPr>
          <w:rStyle w:val="CharStyle19"/>
        </w:rPr>
        <w:t>......</w:t>
      </w:r>
      <w:r>
        <w:rPr>
          <w:rStyle w:val="CharStyle13"/>
        </w:rPr>
        <w:t>​</w:t>
      </w:r>
      <w:r>
        <w:rPr>
          <w:rStyle w:val="CharStyle22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3"/>
        </w:rPr>
        <w:t>​</w:t>
      </w:r>
      <w:r>
        <w:rPr>
          <w:rStyle w:val="CharStyle11"/>
        </w:rPr>
        <w:t>........</w:t>
      </w:r>
      <w:r>
        <w:rPr>
          <w:rStyle w:val="CharStyle12"/>
        </w:rPr>
        <w:t>.</w:t>
      </w:r>
      <w:r>
        <w:rPr>
          <w:rStyle w:val="CharStyle13"/>
        </w:rPr>
        <w:t>​</w:t>
      </w:r>
      <w:r>
        <w:rPr>
          <w:rStyle w:val="CharStyle15"/>
        </w:rPr>
        <w:t>........</w:t>
      </w:r>
      <w:r>
        <w:rPr>
          <w:rStyle w:val="CharStyle13"/>
        </w:rPr>
        <w:t>​</w:t>
      </w:r>
      <w:r>
        <w:rPr>
          <w:rStyle w:val="CharStyle14"/>
        </w:rPr>
        <w:t>..........</w:t>
      </w:r>
      <w:r>
        <w:rPr>
          <w:rStyle w:val="CharStyle11"/>
        </w:rPr>
        <w:t>..............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  <w:t>(dále jen vypůjčitel)</w:t>
      </w:r>
    </w:p>
    <w:p>
      <w:pPr>
        <w:pStyle w:val="Style9"/>
        <w:framePr w:w="9043" w:h="2312" w:hRule="exact" w:wrap="none" w:vAnchor="page" w:hAnchor="page" w:x="1718" w:y="643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uzavřely níže uvedeného dne, měsíce a roku tuto</w:t>
      </w:r>
    </w:p>
    <w:p>
      <w:pPr>
        <w:pStyle w:val="Style5"/>
        <w:framePr w:w="9043" w:h="610" w:hRule="exact" w:wrap="none" w:vAnchor="page" w:hAnchor="page" w:x="1718" w:y="9213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980" w:right="21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smlouvu o výpůjčce zdravotnického prostředku</w:t>
        <w:br/>
        <w:t>dle ust. § 2193 a násl. občanského zákoníku.</w:t>
      </w:r>
    </w:p>
    <w:p>
      <w:pPr>
        <w:pStyle w:val="Style7"/>
        <w:framePr w:w="9043" w:h="1030" w:hRule="exact" w:wrap="none" w:vAnchor="page" w:hAnchor="page" w:x="1718" w:y="10295"/>
        <w:widowControl w:val="0"/>
        <w:keepNext w:val="0"/>
        <w:keepLines w:val="0"/>
        <w:shd w:val="clear" w:color="auto" w:fill="auto"/>
        <w:bidi w:val="0"/>
        <w:jc w:val="left"/>
        <w:spacing w:before="0" w:after="221" w:line="210" w:lineRule="exact"/>
        <w:ind w:left="348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I. Předmět výpůjčky</w:t>
      </w:r>
      <w:bookmarkEnd w:id="3"/>
    </w:p>
    <w:p>
      <w:pPr>
        <w:pStyle w:val="Style9"/>
        <w:numPr>
          <w:ilvl w:val="0"/>
          <w:numId w:val="1"/>
        </w:numPr>
        <w:framePr w:w="9043" w:h="1030" w:hRule="exact" w:wrap="none" w:vAnchor="page" w:hAnchor="page" w:x="1718" w:y="1029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. Vypůjčitel stvrzuje podpisem této smlouvy, že mu půjčitel přenechává tyto níže uvedené</w:t>
        <w:br/>
        <w:t>nezuživatelné věci (dále jen předmět půjčky), vč. příslušenství:</w:t>
      </w:r>
    </w:p>
    <w:p>
      <w:pPr>
        <w:pStyle w:val="Style7"/>
        <w:framePr w:w="9043" w:h="777" w:hRule="exact" w:wrap="none" w:vAnchor="page" w:hAnchor="page" w:x="1718" w:y="11808"/>
        <w:widowControl w:val="0"/>
        <w:keepNext w:val="0"/>
        <w:keepLines w:val="0"/>
        <w:shd w:val="clear" w:color="auto" w:fill="auto"/>
        <w:bidi w:val="0"/>
        <w:spacing w:before="0" w:after="248" w:line="210" w:lineRule="exact"/>
        <w:ind w:left="760" w:right="0" w:firstLine="0"/>
      </w:pPr>
      <w:bookmarkStart w:id="4" w:name="bookmark4"/>
      <w:r>
        <w:rPr>
          <w:rStyle w:val="CharStyle23"/>
          <w:b w:val="0"/>
          <w:bCs w:val="0"/>
        </w:rPr>
        <w:t xml:space="preserve">Název: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1 ks BiPAP ventilátor V60, výrobce Respironics lne. výrobní číslo </w:t>
      </w:r>
      <w:r>
        <w:rPr>
          <w:rStyle w:val="CharStyle24"/>
          <w:b/>
          <w:bCs/>
        </w:rPr>
        <w:t>.......</w:t>
      </w:r>
      <w:r>
        <w:rPr>
          <w:rStyle w:val="CharStyle25"/>
          <w:b/>
          <w:bCs/>
        </w:rPr>
        <w:t>..........</w:t>
      </w:r>
      <w:bookmarkEnd w:id="4"/>
    </w:p>
    <w:p>
      <w:pPr>
        <w:pStyle w:val="Style9"/>
        <w:framePr w:w="9043" w:h="777" w:hRule="exact" w:wrap="none" w:vAnchor="page" w:hAnchor="page" w:x="1718" w:y="11808"/>
        <w:widowControl w:val="0"/>
        <w:keepNext w:val="0"/>
        <w:keepLines w:val="0"/>
        <w:shd w:val="clear" w:color="auto" w:fill="auto"/>
        <w:bidi w:val="0"/>
        <w:jc w:val="center"/>
        <w:spacing w:before="0" w:after="0" w:line="210" w:lineRule="exact"/>
        <w:ind w:left="2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Hodnota předmětu výpůjčky: 330 000 Kč bez DPH</w:t>
      </w:r>
    </w:p>
    <w:p>
      <w:pPr>
        <w:pStyle w:val="Style9"/>
        <w:framePr w:w="9043" w:h="2077" w:hRule="exact" w:wrap="none" w:vAnchor="page" w:hAnchor="page" w:x="1718" w:y="13042"/>
        <w:widowControl w:val="0"/>
        <w:keepNext w:val="0"/>
        <w:keepLines w:val="0"/>
        <w:shd w:val="clear" w:color="auto" w:fill="auto"/>
        <w:bidi w:val="0"/>
        <w:jc w:val="both"/>
        <w:spacing w:before="0" w:after="180"/>
        <w:ind w:left="7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 bezplatnému dočasnému užívání za účelem v sídle vypůjčitele v prostorách </w:t>
      </w:r>
      <w:r>
        <w:rPr>
          <w:rStyle w:val="CharStyle17"/>
        </w:rPr>
        <w:t>Interního</w:t>
        <w:br/>
        <w:t xml:space="preserve">oddělení - Jednotka intenzivní péče.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Vypůjčitel jej přijímá do výpůjčky.</w:t>
      </w:r>
    </w:p>
    <w:p>
      <w:pPr>
        <w:pStyle w:val="Style9"/>
        <w:framePr w:w="9043" w:h="2077" w:hRule="exact" w:wrap="none" w:vAnchor="page" w:hAnchor="page" w:x="1718" w:y="1304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rStyle w:val="CharStyle26"/>
        </w:rPr>
        <w:t>Stručný popis přístroje</w:t>
      </w:r>
      <w:r>
        <w:rPr>
          <w:rStyle w:val="CharStyle17"/>
        </w:rPr>
        <w:t xml:space="preserve">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Ventilátor Respironics V60 je mikroprocesorem řízený, podpůrný</w:t>
        <w:br/>
        <w:t>ventilační systém dvouúrovňového pozitivního přetlaku v dýchacích cestách (bilevel positive</w:t>
        <w:br/>
      </w:r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airway pressure,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BiPAP) poskytující neinvazivní ventilaci pozitivním tlakem (noninvasive</w:t>
        <w:br/>
        <w:t xml:space="preserve">positive </w:t>
      </w:r>
      <w:r>
        <w:rPr>
          <w:lang w:val="fr-FR" w:eastAsia="fr-FR" w:bidi="fr-FR"/>
          <w:w w:val="100"/>
          <w:spacing w:val="0"/>
          <w:color w:val="000000"/>
          <w:position w:val="0"/>
        </w:rPr>
        <w:t xml:space="preserve">pressure ventilation,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NPPV) i invazivní podpůrnou ventilaci spontánně dýchajících</w:t>
        <w:br/>
        <w:t>dospělých a pediatrických pacientů.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038" w:h="2871" w:hRule="exact" w:wrap="none" w:vAnchor="page" w:hAnchor="page" w:x="1720" w:y="165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rStyle w:val="CharStyle26"/>
        </w:rPr>
        <w:t>Uvedení k jakému užívání je určen</w:t>
      </w:r>
      <w:r>
        <w:rPr>
          <w:rStyle w:val="CharStyle17"/>
        </w:rPr>
        <w:t xml:space="preserve">: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Ventilátor Respironics V60 je podpůrný ventilátor,</w:t>
        <w:br/>
        <w:t>který je určen ke zvýšení ventilace dýchajícího pacienta. Je určen pro spontánně dýchající</w:t>
        <w:br/>
        <w:t>osoby, které potřebují mechanickou ventilaci: pacienti s respiračním selháváním, chronickou</w:t>
        <w:br/>
        <w:t>respiratorní insuficiencí nebo poruchami dýchání ve spánku v nemocničních nebo jiných</w:t>
        <w:br/>
        <w:t>ústavních zařízeních na předpis lékaře.</w:t>
      </w:r>
    </w:p>
    <w:p>
      <w:pPr>
        <w:pStyle w:val="Style9"/>
        <w:framePr w:w="9038" w:h="2871" w:hRule="exact" w:wrap="none" w:vAnchor="page" w:hAnchor="page" w:x="1720" w:y="165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Ventilátor je určen na podporu dýchání pediatrických pacientů s tělesnou hmotností 20 kg</w:t>
        <w:br/>
        <w:t>nebo větší a dospělých pacientů. Je rovněž vhodný pro intubované pacienty, kteří splňují</w:t>
        <w:br/>
        <w:t xml:space="preserve">stejná kritéria výběru jako neinvazivní aplikace. </w:t>
      </w:r>
      <w:r>
        <w:rPr>
          <w:rStyle w:val="CharStyle27"/>
        </w:rPr>
        <w:t>Ventilátor je určen k použití kvalifikovaným</w:t>
        <w:br/>
        <w:t>zdravotnickým personálem, jako jsou lékaři, zdravotní sestry a respirační terapeuti</w:t>
      </w:r>
      <w:r>
        <w:rPr>
          <w:lang w:val="cs-CZ" w:eastAsia="cs-CZ" w:bidi="cs-CZ"/>
          <w:w w:val="100"/>
          <w:spacing w:val="0"/>
          <w:color w:val="000000"/>
          <w:position w:val="0"/>
        </w:rPr>
        <w:t>. Ventilátor</w:t>
        <w:br/>
        <w:t>se smí používat v různých kombinacích pacientských okruhů, rozhraní (masek), zvlhčovačů a</w:t>
        <w:br/>
        <w:t>jiného příslušenství schváleného společností Respironics.</w:t>
      </w:r>
    </w:p>
    <w:p>
      <w:pPr>
        <w:pStyle w:val="Style9"/>
        <w:numPr>
          <w:ilvl w:val="0"/>
          <w:numId w:val="3"/>
        </w:numPr>
        <w:framePr w:w="9038" w:h="3068" w:hRule="exact" w:wrap="none" w:vAnchor="page" w:hAnchor="page" w:x="1720" w:y="5103"/>
        <w:tabs>
          <w:tab w:leader="none" w:pos="7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prohlašuje, že předmět výpůjčky je zdravotnickým prostředkem, u kterého výrobce</w:t>
        <w:br/>
        <w:t>stanoveným způsobem posoudil soulad jeho vlastností s technickými požadavky stanovenými</w:t>
        <w:br/>
        <w:t>zvláštními právními předpisy s přihlédnutím k určenému účelu použití, a vydal o tom písemné</w:t>
        <w:br/>
        <w:t>prohlášení o shodě.</w:t>
      </w:r>
    </w:p>
    <w:p>
      <w:pPr>
        <w:pStyle w:val="Style9"/>
        <w:framePr w:w="9038" w:h="3068" w:hRule="exact" w:wrap="none" w:vAnchor="page" w:hAnchor="page" w:x="1720" w:y="510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Doklady:</w:t>
      </w:r>
    </w:p>
    <w:p>
      <w:pPr>
        <w:pStyle w:val="Style9"/>
        <w:numPr>
          <w:ilvl w:val="0"/>
          <w:numId w:val="5"/>
        </w:numPr>
        <w:framePr w:w="9038" w:h="3068" w:hRule="exact" w:wrap="none" w:vAnchor="page" w:hAnchor="page" w:x="1720" w:y="5103"/>
        <w:tabs>
          <w:tab w:leader="none" w:pos="9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prohlášení o shodě,</w:t>
      </w:r>
    </w:p>
    <w:p>
      <w:pPr>
        <w:pStyle w:val="Style9"/>
        <w:numPr>
          <w:ilvl w:val="0"/>
          <w:numId w:val="5"/>
        </w:numPr>
        <w:framePr w:w="9038" w:h="3068" w:hRule="exact" w:wrap="none" w:vAnchor="page" w:hAnchor="page" w:x="1720" w:y="5103"/>
        <w:tabs>
          <w:tab w:leader="none" w:pos="9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protokol o bezpečnostně-technické kontrole</w:t>
      </w:r>
    </w:p>
    <w:p>
      <w:pPr>
        <w:pStyle w:val="Style9"/>
        <w:numPr>
          <w:ilvl w:val="0"/>
          <w:numId w:val="5"/>
        </w:numPr>
        <w:framePr w:w="9038" w:h="3068" w:hRule="exact" w:wrap="none" w:vAnchor="page" w:hAnchor="page" w:x="1720" w:y="5103"/>
        <w:tabs>
          <w:tab w:leader="none" w:pos="9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protokol o zaškolení</w:t>
      </w:r>
    </w:p>
    <w:p>
      <w:pPr>
        <w:pStyle w:val="Style9"/>
        <w:numPr>
          <w:ilvl w:val="0"/>
          <w:numId w:val="5"/>
        </w:numPr>
        <w:framePr w:w="9038" w:h="3068" w:hRule="exact" w:wrap="none" w:vAnchor="page" w:hAnchor="page" w:x="1720" w:y="5103"/>
        <w:tabs>
          <w:tab w:leader="none" w:pos="9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manuál v českém jazyce</w:t>
      </w:r>
    </w:p>
    <w:p>
      <w:pPr>
        <w:pStyle w:val="Style9"/>
        <w:framePr w:w="9038" w:h="3068" w:hRule="exact" w:wrap="none" w:vAnchor="page" w:hAnchor="page" w:x="1720" w:y="510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jsou nedílnou součástí této smlouvy a byly při podpisu této smlouvy vypůjčiteli předány,</w:t>
        <w:br/>
        <w:t>což vypůjčitel tímto stvrzuje.</w:t>
      </w:r>
    </w:p>
    <w:p>
      <w:pPr>
        <w:pStyle w:val="Style9"/>
        <w:numPr>
          <w:ilvl w:val="0"/>
          <w:numId w:val="3"/>
        </w:numPr>
        <w:framePr w:w="9038" w:h="802" w:hRule="exact" w:wrap="none" w:vAnchor="page" w:hAnchor="page" w:x="1720" w:y="8492"/>
        <w:tabs>
          <w:tab w:leader="none" w:pos="7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prohlašuje, že předmět předal vypůjčiteli věc výpůjčky ve stavu způsobilém</w:t>
        <w:br/>
        <w:t>k řádnému užívání. Způsobí-li škodu vada věci, kterou půjčitel zatajil, nahradí půjčitel škodu</w:t>
        <w:br/>
        <w:t>vypůjčiteli. Půjčitel je povinen vypůjčitele seznámit jak věc užívat.</w:t>
      </w:r>
    </w:p>
    <w:p>
      <w:pPr>
        <w:pStyle w:val="Style9"/>
        <w:numPr>
          <w:ilvl w:val="0"/>
          <w:numId w:val="3"/>
        </w:numPr>
        <w:framePr w:w="9038" w:h="1632" w:hRule="exact" w:wrap="none" w:vAnchor="page" w:hAnchor="page" w:x="1720" w:y="9752"/>
        <w:tabs>
          <w:tab w:leader="none" w:pos="7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8" w:line="210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Odpovědnými osobami za předání a převzetí předmětu výpůjčky jsou:</w:t>
      </w:r>
    </w:p>
    <w:p>
      <w:pPr>
        <w:pStyle w:val="Style9"/>
        <w:framePr w:w="9038" w:h="1632" w:hRule="exact" w:wrap="none" w:vAnchor="page" w:hAnchor="page" w:x="1720" w:y="9752"/>
        <w:tabs>
          <w:tab w:leader="none" w:pos="3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" w:line="210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předání za půjčitele:</w:t>
        <w:tab/>
      </w:r>
      <w:r>
        <w:rPr>
          <w:rStyle w:val="CharStyle28"/>
        </w:rPr>
        <w:t>........</w:t>
      </w:r>
      <w:r>
        <w:rPr>
          <w:rStyle w:val="CharStyle29"/>
        </w:rPr>
        <w:t>.....</w:t>
      </w:r>
      <w:r>
        <w:rPr>
          <w:rStyle w:val="CharStyle28"/>
        </w:rPr>
        <w:t>​</w:t>
      </w:r>
      <w:r>
        <w:rPr>
          <w:rStyle w:val="CharStyle30"/>
        </w:rPr>
        <w:t>..</w:t>
      </w:r>
      <w:r>
        <w:rPr>
          <w:rStyle w:val="CharStyle31"/>
        </w:rPr>
        <w:t>.</w:t>
      </w:r>
      <w:r>
        <w:rPr>
          <w:rStyle w:val="CharStyle28"/>
        </w:rPr>
        <w:t>​</w:t>
      </w:r>
      <w:r>
        <w:rPr>
          <w:rStyle w:val="CharStyle32"/>
        </w:rPr>
        <w:t>.</w:t>
      </w:r>
      <w:r>
        <w:rPr>
          <w:rStyle w:val="CharStyle33"/>
        </w:rPr>
        <w:t>..</w:t>
      </w:r>
      <w:r>
        <w:rPr>
          <w:rStyle w:val="CharStyle28"/>
        </w:rPr>
        <w:t>​</w:t>
      </w:r>
      <w:r>
        <w:rPr>
          <w:rStyle w:val="CharStyle32"/>
        </w:rPr>
        <w:t>.</w:t>
      </w:r>
      <w:r>
        <w:rPr>
          <w:rStyle w:val="CharStyle33"/>
        </w:rPr>
        <w:t>..</w:t>
      </w:r>
      <w:r>
        <w:rPr>
          <w:rStyle w:val="CharStyle13"/>
        </w:rPr>
        <w:t>​</w:t>
      </w:r>
      <w:r>
        <w:rPr>
          <w:rStyle w:val="CharStyle20"/>
        </w:rPr>
        <w:t>..</w:t>
      </w:r>
      <w:r>
        <w:rPr>
          <w:rStyle w:val="CharStyle28"/>
        </w:rPr>
        <w:t>​</w:t>
      </w:r>
      <w:r>
        <w:rPr>
          <w:rStyle w:val="CharStyle32"/>
        </w:rPr>
        <w:t>.</w:t>
      </w:r>
      <w:r>
        <w:rPr>
          <w:rStyle w:val="CharStyle33"/>
        </w:rPr>
        <w:t>..</w:t>
      </w:r>
      <w:r>
        <w:rPr>
          <w:rStyle w:val="CharStyle28"/>
        </w:rPr>
        <w:t>​</w:t>
      </w:r>
      <w:r>
        <w:rPr>
          <w:rStyle w:val="CharStyle34"/>
        </w:rPr>
        <w:t>..</w:t>
      </w:r>
      <w:r>
        <w:rPr>
          <w:rStyle w:val="CharStyle35"/>
        </w:rPr>
        <w:t>.</w:t>
      </w:r>
      <w:r>
        <w:rPr>
          <w:rStyle w:val="CharStyle13"/>
        </w:rPr>
        <w:t>​</w:t>
      </w:r>
      <w:r>
        <w:rPr>
          <w:rStyle w:val="CharStyle36"/>
        </w:rPr>
        <w:t>.....</w:t>
      </w:r>
      <w:r>
        <w:rPr>
          <w:rStyle w:val="CharStyle13"/>
        </w:rPr>
        <w:t>​</w:t>
      </w:r>
      <w:r>
        <w:rPr>
          <w:rStyle w:val="CharStyle36"/>
        </w:rPr>
        <w:t>.....</w:t>
      </w:r>
      <w:r>
        <w:rPr>
          <w:rStyle w:val="CharStyle13"/>
        </w:rPr>
        <w:t>.​</w:t>
      </w:r>
      <w:r>
        <w:rPr>
          <w:rStyle w:val="CharStyle36"/>
        </w:rPr>
        <w:t>.....</w:t>
      </w:r>
      <w:r>
        <w:rPr>
          <w:rStyle w:val="CharStyle13"/>
        </w:rPr>
        <w:t>.​</w:t>
      </w:r>
      <w:r>
        <w:rPr>
          <w:rStyle w:val="CharStyle36"/>
        </w:rPr>
        <w:t>.....</w:t>
      </w:r>
      <w:r>
        <w:rPr>
          <w:rStyle w:val="CharStyle13"/>
        </w:rPr>
        <w:t>..​</w:t>
      </w:r>
      <w:r>
        <w:rPr>
          <w:rStyle w:val="CharStyle36"/>
        </w:rPr>
        <w:t>.....</w:t>
      </w:r>
      <w:r>
        <w:rPr>
          <w:rStyle w:val="CharStyle13"/>
        </w:rPr>
        <w:t>.​</w:t>
      </w:r>
      <w:r>
        <w:rPr>
          <w:rStyle w:val="CharStyle36"/>
        </w:rPr>
        <w:t>.....</w:t>
      </w:r>
      <w:r>
        <w:rPr>
          <w:rStyle w:val="CharStyle13"/>
        </w:rPr>
        <w:t>.​</w:t>
      </w:r>
      <w:r>
        <w:rPr>
          <w:rStyle w:val="CharStyle36"/>
        </w:rPr>
        <w:t>.....</w:t>
      </w:r>
      <w:r>
        <w:rPr>
          <w:rStyle w:val="CharStyle13"/>
        </w:rPr>
        <w:t>.</w:t>
      </w:r>
    </w:p>
    <w:p>
      <w:pPr>
        <w:pStyle w:val="Style9"/>
        <w:framePr w:w="9038" w:h="1632" w:hRule="exact" w:wrap="none" w:vAnchor="page" w:hAnchor="page" w:x="1720" w:y="9752"/>
        <w:widowControl w:val="0"/>
        <w:keepNext w:val="0"/>
        <w:keepLines w:val="0"/>
        <w:shd w:val="clear" w:color="auto" w:fill="auto"/>
        <w:bidi w:val="0"/>
        <w:jc w:val="left"/>
        <w:spacing w:before="0" w:after="52" w:line="210" w:lineRule="exact"/>
        <w:ind w:left="4840" w:right="0" w:firstLine="0"/>
      </w:pPr>
      <w:r>
        <w:rPr>
          <w:rStyle w:val="CharStyle14"/>
        </w:rPr>
        <w:t>..</w:t>
      </w:r>
      <w:r>
        <w:rPr>
          <w:rStyle w:val="CharStyle11"/>
        </w:rPr>
        <w:t>.</w:t>
      </w:r>
      <w:r>
        <w:rPr>
          <w:rStyle w:val="CharStyle13"/>
        </w:rPr>
        <w:t>​...</w:t>
      </w:r>
      <w:r>
        <w:rPr>
          <w:rStyle w:val="CharStyle14"/>
        </w:rPr>
        <w:t>......</w:t>
      </w:r>
      <w:r>
        <w:rPr>
          <w:rStyle w:val="CharStyle13"/>
          <w:lang w:val="en-US" w:eastAsia="en-US" w:bidi="en-US"/>
        </w:rPr>
        <w:t>​</w:t>
      </w:r>
      <w:r>
        <w:rPr>
          <w:rStyle w:val="CharStyle11"/>
          <w:lang w:val="en-US" w:eastAsia="en-US" w:bidi="en-US"/>
        </w:rPr>
        <w:t>.........................</w:t>
      </w:r>
    </w:p>
    <w:p>
      <w:pPr>
        <w:pStyle w:val="Style9"/>
        <w:framePr w:w="9038" w:h="1632" w:hRule="exact" w:wrap="none" w:vAnchor="page" w:hAnchor="page" w:x="1720" w:y="9752"/>
        <w:widowControl w:val="0"/>
        <w:keepNext w:val="0"/>
        <w:keepLines w:val="0"/>
        <w:shd w:val="clear" w:color="auto" w:fill="auto"/>
        <w:bidi w:val="0"/>
        <w:jc w:val="both"/>
        <w:spacing w:before="0" w:after="13" w:line="210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Za převzetí za vypůjčitele: </w:t>
      </w:r>
      <w:r>
        <w:rPr>
          <w:rStyle w:val="CharStyle32"/>
        </w:rPr>
        <w:t>..</w:t>
      </w:r>
      <w:r>
        <w:rPr>
          <w:rStyle w:val="CharStyle33"/>
        </w:rPr>
        <w:t>..........</w:t>
      </w:r>
      <w:r>
        <w:rPr>
          <w:rStyle w:val="CharStyle28"/>
        </w:rPr>
        <w:t>​</w:t>
      </w:r>
      <w:r>
        <w:rPr>
          <w:rStyle w:val="CharStyle33"/>
        </w:rPr>
        <w:t>...</w:t>
      </w:r>
      <w:r>
        <w:rPr>
          <w:rStyle w:val="CharStyle37"/>
        </w:rPr>
        <w:t>....</w:t>
      </w:r>
      <w:r>
        <w:rPr>
          <w:rStyle w:val="CharStyle28"/>
        </w:rPr>
        <w:t>​.....</w:t>
      </w:r>
      <w:r>
        <w:rPr>
          <w:rStyle w:val="CharStyle29"/>
        </w:rPr>
        <w:t>.................</w:t>
      </w:r>
      <w:r>
        <w:rPr>
          <w:rStyle w:val="CharStyle13"/>
        </w:rPr>
        <w:t>​....</w:t>
      </w:r>
      <w:r>
        <w:rPr>
          <w:rStyle w:val="CharStyle14"/>
        </w:rPr>
        <w:t>..</w:t>
      </w:r>
      <w:r>
        <w:rPr>
          <w:rStyle w:val="CharStyle13"/>
        </w:rPr>
        <w:t>​</w:t>
      </w:r>
      <w:r>
        <w:rPr>
          <w:rStyle w:val="CharStyle36"/>
        </w:rPr>
        <w:t>.....</w:t>
      </w:r>
      <w:r>
        <w:rPr>
          <w:rStyle w:val="CharStyle13"/>
        </w:rPr>
        <w:t>.​</w:t>
      </w:r>
      <w:r>
        <w:rPr>
          <w:rStyle w:val="CharStyle36"/>
        </w:rPr>
        <w:t>.....</w:t>
      </w:r>
      <w:r>
        <w:rPr>
          <w:rStyle w:val="CharStyle13"/>
        </w:rPr>
        <w:t>.​</w:t>
      </w:r>
      <w:r>
        <w:rPr>
          <w:rStyle w:val="CharStyle36"/>
        </w:rPr>
        <w:t>.....</w:t>
      </w:r>
      <w:r>
        <w:rPr>
          <w:rStyle w:val="CharStyle13"/>
        </w:rPr>
        <w:t>.</w:t>
      </w:r>
    </w:p>
    <w:p>
      <w:pPr>
        <w:pStyle w:val="Style9"/>
        <w:framePr w:w="9038" w:h="1632" w:hRule="exact" w:wrap="none" w:vAnchor="page" w:hAnchor="page" w:x="1720" w:y="975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5020" w:right="0" w:firstLine="0"/>
      </w:pPr>
      <w:r>
        <w:rPr>
          <w:rStyle w:val="CharStyle14"/>
        </w:rPr>
        <w:t>..</w:t>
      </w:r>
      <w:r>
        <w:rPr>
          <w:rStyle w:val="CharStyle11"/>
        </w:rPr>
        <w:t>.</w:t>
      </w:r>
      <w:r>
        <w:rPr>
          <w:rStyle w:val="CharStyle13"/>
        </w:rPr>
        <w:t>​...</w:t>
      </w:r>
      <w:r>
        <w:rPr>
          <w:rStyle w:val="CharStyle14"/>
        </w:rPr>
        <w:t>......</w:t>
      </w:r>
      <w:r>
        <w:rPr>
          <w:rStyle w:val="CharStyle38"/>
        </w:rPr>
        <w:t>​............................</w:t>
      </w:r>
      <w:r>
        <w:rPr>
          <w:rStyle w:val="CharStyle39"/>
        </w:rPr>
        <w:t>.........</w:t>
      </w:r>
      <w:r>
        <w:rPr>
          <w:rStyle w:val="CharStyle38"/>
        </w:rPr>
        <w:t>​</w:t>
      </w:r>
      <w:r>
        <w:rPr>
          <w:rStyle w:val="CharStyle40"/>
        </w:rPr>
        <w:t>....</w:t>
      </w:r>
      <w:r>
        <w:rPr>
          <w:rStyle w:val="CharStyle41"/>
        </w:rPr>
        <w:t>....</w:t>
      </w:r>
    </w:p>
    <w:p>
      <w:pPr>
        <w:pStyle w:val="Style9"/>
        <w:framePr w:w="9038" w:h="1040" w:hRule="exact" w:wrap="none" w:vAnchor="page" w:hAnchor="page" w:x="1720" w:y="11837"/>
        <w:widowControl w:val="0"/>
        <w:keepNext w:val="0"/>
        <w:keepLines w:val="0"/>
        <w:shd w:val="clear" w:color="auto" w:fill="auto"/>
        <w:bidi w:val="0"/>
        <w:jc w:val="both"/>
        <w:spacing w:before="0" w:after="212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se zavazuje předmět výpůjčky vypůjčiteli předat a umístit na pracovišti vypůjčitele, o</w:t>
        <w:br/>
        <w:t>čemž odpovědné osoby smluvních stran sepíši zápis.</w:t>
      </w:r>
    </w:p>
    <w:p>
      <w:pPr>
        <w:pStyle w:val="Style9"/>
        <w:numPr>
          <w:ilvl w:val="0"/>
          <w:numId w:val="3"/>
        </w:numPr>
        <w:framePr w:w="9038" w:h="1040" w:hRule="exact" w:wrap="none" w:vAnchor="page" w:hAnchor="page" w:x="1720" w:y="11837"/>
        <w:tabs>
          <w:tab w:leader="none" w:pos="7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740" w:right="0" w:hanging="7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výpůjčky zůstává ve vlastnictví půjčitele.</w:t>
      </w:r>
    </w:p>
    <w:p>
      <w:pPr>
        <w:pStyle w:val="Style5"/>
        <w:numPr>
          <w:ilvl w:val="0"/>
          <w:numId w:val="7"/>
        </w:numPr>
        <w:framePr w:wrap="none" w:vAnchor="page" w:hAnchor="page" w:x="1720" w:y="13621"/>
        <w:tabs>
          <w:tab w:leader="none" w:pos="39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3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Práva a závazky půjčitele</w:t>
      </w:r>
    </w:p>
    <w:p>
      <w:pPr>
        <w:pStyle w:val="Style42"/>
        <w:framePr w:w="9038" w:h="901" w:hRule="exact" w:wrap="none" w:vAnchor="page" w:hAnchor="page" w:x="1720" w:y="14380"/>
        <w:widowControl w:val="0"/>
        <w:keepNext w:val="0"/>
        <w:keepLines w:val="0"/>
        <w:shd w:val="clear" w:color="auto" w:fill="auto"/>
        <w:bidi w:val="0"/>
        <w:spacing w:before="0" w:after="103" w:line="210" w:lineRule="exact"/>
        <w:ind w:left="7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má právo a zavazuje se:</w:t>
      </w:r>
    </w:p>
    <w:p>
      <w:pPr>
        <w:pStyle w:val="Style9"/>
        <w:numPr>
          <w:ilvl w:val="0"/>
          <w:numId w:val="9"/>
        </w:numPr>
        <w:framePr w:w="9038" w:h="901" w:hRule="exact" w:wrap="none" w:vAnchor="page" w:hAnchor="page" w:x="1720" w:y="14380"/>
        <w:tabs>
          <w:tab w:leader="none" w:pos="3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440" w:right="0" w:hanging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předat vypůjčiteli předmět výpůjčky s příslušenstvím a návodem k používání v českém jazyce ve</w:t>
        <w:br/>
        <w:t>stavu způsobilém k řádnému užívání,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numPr>
          <w:ilvl w:val="0"/>
          <w:numId w:val="9"/>
        </w:numPr>
        <w:framePr w:w="9034" w:h="4214" w:hRule="exact" w:wrap="none" w:vAnchor="page" w:hAnchor="page" w:x="1723" w:y="1661"/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 w:line="245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provést dne 19. 2. 2020 na své náklady zaškolení vypůjčitele o řádném užívání předmětu</w:t>
        <w:br/>
        <w:t>výpůjčky a vyhotovit o zaškolení písemný zápis,</w:t>
      </w:r>
    </w:p>
    <w:p>
      <w:pPr>
        <w:pStyle w:val="Style9"/>
        <w:numPr>
          <w:ilvl w:val="0"/>
          <w:numId w:val="9"/>
        </w:numPr>
        <w:framePr w:w="9034" w:h="4214" w:hRule="exact" w:wrap="none" w:vAnchor="page" w:hAnchor="page" w:x="1723" w:y="1661"/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 dobu zapůjčení předmětu výpůjčky zajistit bezplatný servis, opravy a validaci (bezpečnostně-</w:t>
        <w:br/>
        <w:t>technickou kontrolu) předmětu, včetně veškerého potřebného spotřebního materiálu (tj. materiálu</w:t>
        <w:br/>
        <w:t>vyměňovaného při opravách, neprovozního spotřebního materiálu),</w:t>
      </w:r>
    </w:p>
    <w:p>
      <w:pPr>
        <w:pStyle w:val="Style9"/>
        <w:numPr>
          <w:ilvl w:val="0"/>
          <w:numId w:val="9"/>
        </w:numPr>
        <w:framePr w:w="9034" w:h="4214" w:hRule="exact" w:wrap="none" w:vAnchor="page" w:hAnchor="page" w:x="1723" w:y="1661"/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veškerou dokumentaci o provedených činnostech na předmětu výpůjčky provedených v době</w:t>
        <w:br/>
        <w:t xml:space="preserve">trvání výpůjčky neprodleně předat oddělení zdravotní techniky vypůjčitele - </w:t>
      </w:r>
      <w:r>
        <w:rPr>
          <w:rStyle w:val="CharStyle44"/>
        </w:rPr>
        <w:t>..</w:t>
      </w:r>
      <w:r>
        <w:rPr>
          <w:rStyle w:val="CharStyle45"/>
        </w:rPr>
        <w:t>.</w:t>
      </w:r>
      <w:r>
        <w:rPr>
          <w:rStyle w:val="CharStyle13"/>
        </w:rPr>
        <w:t>​</w:t>
      </w:r>
      <w:r>
        <w:rPr>
          <w:rStyle w:val="CharStyle12"/>
        </w:rPr>
        <w:t>............</w:t>
      </w:r>
      <w:r>
        <w:rPr>
          <w:rStyle w:val="CharStyle18"/>
        </w:rPr>
        <w:t>.</w:t>
      </w:r>
      <w:r>
        <w:rPr>
          <w:rStyle w:val="CharStyle13"/>
        </w:rPr>
        <w:t>​.......</w:t>
      </w:r>
      <w:r>
        <w:rPr>
          <w:rStyle w:val="CharStyle14"/>
        </w:rPr>
        <w:t>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3"/>
        </w:rPr>
        <w:t>​</w:t>
      </w:r>
      <w:r>
        <w:rPr>
          <w:rStyle w:val="CharStyle36"/>
        </w:rPr>
        <w:t>.....</w:t>
      </w:r>
      <w:r>
        <w:rPr>
          <w:rStyle w:val="CharStyle13"/>
        </w:rPr>
        <w:t>​</w:t>
      </w:r>
      <w:r>
        <w:rPr>
          <w:rStyle w:val="CharStyle36"/>
        </w:rPr>
        <w:t>.....</w:t>
      </w:r>
      <w:r>
        <w:rPr>
          <w:rStyle w:val="CharStyle13"/>
        </w:rPr>
        <w:t>.​</w:t>
      </w:r>
      <w:r>
        <w:rPr>
          <w:rStyle w:val="CharStyle36"/>
        </w:rPr>
        <w:t>.....</w:t>
      </w:r>
      <w:r>
        <w:rPr>
          <w:rStyle w:val="CharStyle13"/>
        </w:rPr>
        <w:t>.​</w:t>
      </w:r>
      <w:r>
        <w:rPr>
          <w:rStyle w:val="CharStyle36"/>
        </w:rPr>
        <w:t>.....</w:t>
      </w:r>
      <w:r>
        <w:rPr>
          <w:rStyle w:val="CharStyle13"/>
        </w:rPr>
        <w:t>..​</w:t>
      </w:r>
      <w:r>
        <w:rPr>
          <w:rStyle w:val="CharStyle14"/>
        </w:rPr>
        <w:t>..</w:t>
      </w:r>
      <w:r>
        <w:rPr>
          <w:rStyle w:val="CharStyle11"/>
        </w:rPr>
        <w:t>.</w:t>
      </w:r>
      <w:r>
        <w:rPr>
          <w:rStyle w:val="CharStyle13"/>
        </w:rPr>
        <w:t>​...</w:t>
      </w:r>
      <w:r>
        <w:rPr>
          <w:rStyle w:val="CharStyle14"/>
        </w:rPr>
        <w:t>......</w:t>
      </w:r>
      <w:r>
        <w:rPr>
          <w:rStyle w:val="CharStyle13"/>
          <w:lang w:val="en-US" w:eastAsia="en-US" w:bidi="en-US"/>
        </w:rPr>
        <w:t>​</w:t>
      </w:r>
      <w:r>
        <w:rPr>
          <w:rStyle w:val="CharStyle11"/>
          <w:lang w:val="en-US" w:eastAsia="en-US" w:bidi="en-US"/>
        </w:rPr>
        <w:t>.........................</w:t>
      </w:r>
      <w:r>
        <w:rPr>
          <w:rStyle w:val="CharStyle13"/>
          <w:lang w:val="en-US" w:eastAsia="en-US" w:bidi="en-US"/>
        </w:rPr>
        <w:t>.</w:t>
      </w:r>
    </w:p>
    <w:p>
      <w:pPr>
        <w:pStyle w:val="Style9"/>
        <w:numPr>
          <w:ilvl w:val="0"/>
          <w:numId w:val="9"/>
        </w:numPr>
        <w:framePr w:w="9034" w:h="4214" w:hRule="exact" w:wrap="none" w:vAnchor="page" w:hAnchor="page" w:x="1723" w:y="1661"/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předat aktuální protokol o bezpečnostně-technické kontrole zástupci vypůjčitele uvedeného</w:t>
        <w:br/>
        <w:t>v předchozím bodu 5) tohoto článku, nepředložení aktuálních dokumentů je důvodem</w:t>
        <w:br/>
        <w:t>k okamžitému ukončení této smlouvy.</w:t>
      </w:r>
    </w:p>
    <w:p>
      <w:pPr>
        <w:pStyle w:val="Style9"/>
        <w:numPr>
          <w:ilvl w:val="0"/>
          <w:numId w:val="9"/>
        </w:numPr>
        <w:framePr w:w="9034" w:h="4214" w:hRule="exact" w:wrap="none" w:vAnchor="page" w:hAnchor="page" w:x="1723" w:y="1661"/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požadovat vrácení předmětu výpůjčky i před skončením stanovené doby zapůjčení, jen v případě,</w:t>
        <w:br/>
        <w:t>že vypůjčitel věc užívá v rozporu s účelem, ke kterému slouží, tj. v rozporu s touto smlouvou.</w:t>
        <w:br/>
        <w:t>Půjčitel je povinen poskytnout vypůjčiteli součinnost potřebnou k vrácení předmětu výpůjčky.</w:t>
      </w:r>
    </w:p>
    <w:p>
      <w:pPr>
        <w:pStyle w:val="Style5"/>
        <w:numPr>
          <w:ilvl w:val="0"/>
          <w:numId w:val="7"/>
        </w:numPr>
        <w:framePr w:wrap="none" w:vAnchor="page" w:hAnchor="page" w:x="1723" w:y="6954"/>
        <w:tabs>
          <w:tab w:leader="none" w:pos="37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30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Práva a závazky vypůjčitele</w:t>
      </w:r>
    </w:p>
    <w:p>
      <w:pPr>
        <w:pStyle w:val="Style47"/>
        <w:framePr w:w="9034" w:h="6780" w:hRule="exact" w:wrap="none" w:vAnchor="page" w:hAnchor="page" w:x="1723" w:y="7684"/>
        <w:widowControl w:val="0"/>
        <w:keepNext w:val="0"/>
        <w:keepLines w:val="0"/>
        <w:shd w:val="clear" w:color="auto" w:fill="auto"/>
        <w:bidi w:val="0"/>
        <w:spacing w:before="0" w:after="96" w:line="210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Vypůjčitel má právo a se zavazuje:</w:t>
      </w:r>
    </w:p>
    <w:p>
      <w:pPr>
        <w:pStyle w:val="Style9"/>
        <w:numPr>
          <w:ilvl w:val="0"/>
          <w:numId w:val="11"/>
        </w:numPr>
        <w:framePr w:w="9034" w:h="6780" w:hRule="exact" w:wrap="none" w:vAnchor="page" w:hAnchor="page" w:x="1723" w:y="7684"/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půjčky užívat předmět výpůjčky řádně a pouze k úěelu, k jakému je výrobcem určen a k účelu,</w:t>
        <w:br/>
        <w:t>který byl s půjčitelem dohodnut,</w:t>
      </w:r>
    </w:p>
    <w:p>
      <w:pPr>
        <w:pStyle w:val="Style9"/>
        <w:numPr>
          <w:ilvl w:val="0"/>
          <w:numId w:val="11"/>
        </w:numPr>
        <w:framePr w:w="9034" w:h="6780" w:hRule="exact" w:wrap="none" w:vAnchor="page" w:hAnchor="page" w:x="1723" w:y="7684"/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dodržovat veškeré pokyny výrobce uvedené v návodu k použití předmětu výpůjčky,</w:t>
      </w:r>
    </w:p>
    <w:p>
      <w:pPr>
        <w:pStyle w:val="Style9"/>
        <w:numPr>
          <w:ilvl w:val="0"/>
          <w:numId w:val="11"/>
        </w:numPr>
        <w:framePr w:w="9034" w:h="6780" w:hRule="exact" w:wrap="none" w:vAnchor="page" w:hAnchor="page" w:x="1723" w:y="7684"/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výpůjčky chránit před poškozením, zničením a ztrátou,</w:t>
      </w:r>
    </w:p>
    <w:p>
      <w:pPr>
        <w:pStyle w:val="Style9"/>
        <w:numPr>
          <w:ilvl w:val="0"/>
          <w:numId w:val="11"/>
        </w:numPr>
        <w:framePr w:w="9034" w:h="6780" w:hRule="exact" w:wrap="none" w:vAnchor="page" w:hAnchor="page" w:x="1723" w:y="7684"/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nepřenechávat předmět výpůjčky k užívání třetím osobám bez souhlasu půjčitele,</w:t>
      </w:r>
    </w:p>
    <w:p>
      <w:pPr>
        <w:pStyle w:val="Style9"/>
        <w:numPr>
          <w:ilvl w:val="0"/>
          <w:numId w:val="11"/>
        </w:numPr>
        <w:framePr w:w="9034" w:h="6780" w:hRule="exact" w:wrap="none" w:vAnchor="page" w:hAnchor="page" w:x="1723" w:y="7684"/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průběhu doby trvání výpůjčky oznámit bez zbytečného odkladu půjčiteli všechny závady a</w:t>
        <w:br/>
        <w:t>poruchy předmětu výpůjčky,</w:t>
      </w:r>
    </w:p>
    <w:p>
      <w:pPr>
        <w:pStyle w:val="Style9"/>
        <w:numPr>
          <w:ilvl w:val="0"/>
          <w:numId w:val="11"/>
        </w:numPr>
        <w:framePr w:w="9034" w:h="6780" w:hRule="exact" w:wrap="none" w:vAnchor="page" w:hAnchor="page" w:x="1723" w:y="7684"/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6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hradit obvyklé náklady spojené s běžným užíváním předmětu výpůjčky, tj. provozní spotřební</w:t>
        <w:br/>
        <w:t>materiál, vyjímaje poruch, které vypůjčitel řádným užíváním nezapříčinil, dodržel-li pokyny</w:t>
        <w:br/>
        <w:t>stanovené půjčitelem v manuálu. Při potřebě mimořádných nákladů může vypůjčitel věc předat</w:t>
        <w:br/>
        <w:t>půjčiteli, aby je vynaložil. Po skončení doby trvání výpůjčky vrátit předmět výpůjčky vč.</w:t>
        <w:br/>
        <w:t>příslušenství ve stavu v jakém jej převzal s přihlédnutím k obvyklému opotřebení,</w:t>
      </w:r>
    </w:p>
    <w:p>
      <w:pPr>
        <w:pStyle w:val="Style9"/>
        <w:numPr>
          <w:ilvl w:val="0"/>
          <w:numId w:val="11"/>
        </w:numPr>
        <w:framePr w:w="9034" w:h="6780" w:hRule="exact" w:wrap="none" w:vAnchor="page" w:hAnchor="page" w:x="1723" w:y="7684"/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8" w:line="254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předložit předmět výpůjčky k provedení pravidelných servisních kontrol předmětu výpůjčky</w:t>
        <w:br/>
        <w:t>v souladu s pokyny výrobce,</w:t>
      </w:r>
    </w:p>
    <w:p>
      <w:pPr>
        <w:pStyle w:val="Style9"/>
        <w:numPr>
          <w:ilvl w:val="0"/>
          <w:numId w:val="11"/>
        </w:numPr>
        <w:framePr w:w="9034" w:h="6780" w:hRule="exact" w:wrap="none" w:vAnchor="page" w:hAnchor="page" w:x="1723" w:y="7684"/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8" w:line="245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předložit předmět výpůjčky půjčiteli k provedení inventarizace jeho majetku, nedohodnou-li se</w:t>
        <w:br/>
        <w:t>strany jinak,</w:t>
      </w:r>
    </w:p>
    <w:p>
      <w:pPr>
        <w:pStyle w:val="Style9"/>
        <w:numPr>
          <w:ilvl w:val="0"/>
          <w:numId w:val="11"/>
        </w:numPr>
        <w:framePr w:w="9034" w:h="6780" w:hRule="exact" w:wrap="none" w:vAnchor="page" w:hAnchor="page" w:x="1723" w:y="7684"/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1" w:line="210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vrátit předmět výpůjčky předčasně jakmile ho nepotřebuje,</w:t>
      </w:r>
    </w:p>
    <w:p>
      <w:pPr>
        <w:pStyle w:val="Style9"/>
        <w:numPr>
          <w:ilvl w:val="0"/>
          <w:numId w:val="11"/>
        </w:numPr>
        <w:framePr w:w="9034" w:h="6780" w:hRule="exact" w:wrap="none" w:vAnchor="page" w:hAnchor="page" w:x="1723" w:y="7684"/>
        <w:tabs>
          <w:tab w:leader="none" w:pos="3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poškození předmětu výpůjčky, které vzniklo užíváním v rozporu s návodem k použití,</w:t>
        <w:br/>
        <w:t>nebo v rozporu s instruktáží o použití předmětu výpůjčky, anebo vzniklého jiným zaviněným</w:t>
        <w:br/>
        <w:t>jednáním (např. používáním předmětu osobou, která nebyla proškolena), a dále v případě zničení</w:t>
        <w:br/>
        <w:t>nebo ztráty předmětu výpůjčky nahradit půjčiteli vzniklou škodu.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9"/>
        <w:framePr w:wrap="none" w:vAnchor="page" w:hAnchor="page" w:x="5390" w:y="158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IV.</w:t>
      </w:r>
    </w:p>
    <w:p>
      <w:pPr>
        <w:pStyle w:val="Style49"/>
        <w:framePr w:wrap="none" w:vAnchor="page" w:hAnchor="page" w:x="6091" w:y="157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Doba užívání</w:t>
      </w:r>
    </w:p>
    <w:p>
      <w:pPr>
        <w:pStyle w:val="Style9"/>
        <w:numPr>
          <w:ilvl w:val="0"/>
          <w:numId w:val="13"/>
        </w:numPr>
        <w:framePr w:w="9024" w:h="3669" w:hRule="exact" w:wrap="none" w:vAnchor="page" w:hAnchor="page" w:x="1718" w:y="1809"/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Výpůjčka se sjednává na dobu určitou </w:t>
      </w:r>
      <w:r>
        <w:rPr>
          <w:rStyle w:val="CharStyle17"/>
        </w:rPr>
        <w:t>od 19. 2. 2020 do 17. 3. 2020.</w:t>
      </w:r>
    </w:p>
    <w:p>
      <w:pPr>
        <w:pStyle w:val="Style9"/>
        <w:numPr>
          <w:ilvl w:val="0"/>
          <w:numId w:val="13"/>
        </w:numPr>
        <w:framePr w:w="9024" w:h="3669" w:hRule="exact" w:wrap="none" w:vAnchor="page" w:hAnchor="page" w:x="1718" w:y="1809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končí:</w:t>
      </w:r>
    </w:p>
    <w:p>
      <w:pPr>
        <w:pStyle w:val="Style9"/>
        <w:framePr w:w="9024" w:h="3669" w:hRule="exact" w:wrap="none" w:vAnchor="page" w:hAnchor="page" w:x="1718" w:y="1809"/>
        <w:widowControl w:val="0"/>
        <w:keepNext w:val="0"/>
        <w:keepLines w:val="0"/>
        <w:shd w:val="clear" w:color="auto" w:fill="auto"/>
        <w:bidi w:val="0"/>
        <w:jc w:val="left"/>
        <w:spacing w:before="0" w:after="0" w:line="374" w:lineRule="exact"/>
        <w:ind w:left="740" w:right="51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uplynutím sjednané doby,</w:t>
        <w:br/>
        <w:t>písemnou dohodou smluvních stran,</w:t>
      </w:r>
    </w:p>
    <w:p>
      <w:pPr>
        <w:pStyle w:val="Style9"/>
        <w:framePr w:w="9024" w:h="3669" w:hRule="exact" w:wrap="none" w:vAnchor="page" w:hAnchor="page" w:x="1718" w:y="1809"/>
        <w:widowControl w:val="0"/>
        <w:keepNext w:val="0"/>
        <w:keepLines w:val="0"/>
        <w:shd w:val="clear" w:color="auto" w:fill="auto"/>
        <w:bidi w:val="0"/>
        <w:jc w:val="both"/>
        <w:spacing w:before="0" w:after="60" w:line="254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výpovědí této smlouvy kteroukoliv ze smluvních stran bez udání důvodu sjednodenní</w:t>
        <w:br/>
        <w:t>výpovědní dobou, která začíná běžet následující den po doručení výpovědi druhé smluvní</w:t>
        <w:br/>
        <w:t>straně,</w:t>
      </w:r>
    </w:p>
    <w:p>
      <w:pPr>
        <w:pStyle w:val="Style9"/>
        <w:framePr w:w="9024" w:h="3669" w:hRule="exact" w:wrap="none" w:vAnchor="page" w:hAnchor="page" w:x="1718" w:y="1809"/>
        <w:widowControl w:val="0"/>
        <w:keepNext w:val="0"/>
        <w:keepLines w:val="0"/>
        <w:shd w:val="clear" w:color="auto" w:fill="auto"/>
        <w:bidi w:val="0"/>
        <w:jc w:val="both"/>
        <w:spacing w:before="0" w:after="60" w:line="254" w:lineRule="exact"/>
        <w:ind w:left="7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odstoupením od smlouvy z důvodu porušení povinností stanovených touto smlouvou,</w:t>
        <w:br/>
        <w:t>odstoupení se stává účinné dnem doručení písemného oznámení druhé smluvní straně.</w:t>
      </w:r>
    </w:p>
    <w:p>
      <w:pPr>
        <w:pStyle w:val="Style9"/>
        <w:numPr>
          <w:ilvl w:val="0"/>
          <w:numId w:val="13"/>
        </w:numPr>
        <w:framePr w:w="9024" w:h="3669" w:hRule="exact" w:wrap="none" w:vAnchor="page" w:hAnchor="page" w:x="1718" w:y="1809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Výpůjčka zaniká, je-li předmět výpůjčky zničen anebo poškozen tak, že se stane nezpůsobilý</w:t>
        <w:br/>
        <w:t>k použití ke stanovenému účelu a nelze jej obvyklým způsobem opravit.</w:t>
      </w:r>
    </w:p>
    <w:p>
      <w:pPr>
        <w:pStyle w:val="Style7"/>
        <w:framePr w:w="9024" w:h="2152" w:hRule="exact" w:wrap="none" w:vAnchor="page" w:hAnchor="page" w:x="1718" w:y="5944"/>
        <w:widowControl w:val="0"/>
        <w:keepNext w:val="0"/>
        <w:keepLines w:val="0"/>
        <w:shd w:val="clear" w:color="auto" w:fill="auto"/>
        <w:bidi w:val="0"/>
        <w:jc w:val="left"/>
        <w:spacing w:before="0" w:after="128" w:line="210" w:lineRule="exact"/>
        <w:ind w:left="438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VI.</w:t>
      </w:r>
      <w:bookmarkEnd w:id="5"/>
    </w:p>
    <w:p>
      <w:pPr>
        <w:pStyle w:val="Style5"/>
        <w:framePr w:w="9024" w:h="2152" w:hRule="exact" w:wrap="none" w:vAnchor="page" w:hAnchor="page" w:x="1718" w:y="5944"/>
        <w:widowControl w:val="0"/>
        <w:keepNext w:val="0"/>
        <w:keepLines w:val="0"/>
        <w:shd w:val="clear" w:color="auto" w:fill="auto"/>
        <w:bidi w:val="0"/>
        <w:jc w:val="center"/>
        <w:spacing w:before="0" w:after="98" w:line="210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Závěrečné ustanovení</w:t>
      </w:r>
    </w:p>
    <w:p>
      <w:pPr>
        <w:pStyle w:val="Style9"/>
        <w:numPr>
          <w:ilvl w:val="0"/>
          <w:numId w:val="15"/>
        </w:numPr>
        <w:framePr w:w="9024" w:h="2152" w:hRule="exact" w:wrap="none" w:vAnchor="page" w:hAnchor="page" w:x="1718" w:y="5944"/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4" w:line="25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Vypůjčitel výslovně prohlašuje, že předmět výpůjčky převzal v řádném a užívání schopném stavu,</w:t>
        <w:br/>
        <w:t>což současně potvrzuje podpisem této smlouvy.</w:t>
      </w:r>
    </w:p>
    <w:p>
      <w:pPr>
        <w:pStyle w:val="Style9"/>
        <w:framePr w:w="9024" w:h="2152" w:hRule="exact" w:wrap="none" w:vAnchor="page" w:hAnchor="page" w:x="1718" w:y="594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Půjčitel bude kontaktovat vypůjčitele ve věcech týkajících se této smlouvy na tel.čísle:</w:t>
        <w:br/>
      </w:r>
      <w:r>
        <w:rPr>
          <w:rStyle w:val="CharStyle13"/>
        </w:rPr>
        <w:t>​</w:t>
      </w:r>
      <w:r>
        <w:rPr>
          <w:rStyle w:val="CharStyle51"/>
        </w:rPr>
        <w:t>....</w:t>
      </w:r>
      <w:r>
        <w:rPr>
          <w:rStyle w:val="CharStyle52"/>
        </w:rPr>
        <w:t>..</w:t>
      </w:r>
      <w:r>
        <w:rPr>
          <w:rStyle w:val="CharStyle13"/>
        </w:rPr>
        <w:t>​</w:t>
      </w:r>
      <w:r>
        <w:rPr>
          <w:rStyle w:val="CharStyle51"/>
        </w:rPr>
        <w:t>....</w:t>
      </w:r>
      <w:r>
        <w:rPr>
          <w:rStyle w:val="CharStyle52"/>
        </w:rPr>
        <w:t>..</w:t>
      </w:r>
      <w:r>
        <w:rPr>
          <w:rStyle w:val="CharStyle13"/>
        </w:rPr>
        <w:t>​</w:t>
      </w:r>
      <w:r>
        <w:rPr>
          <w:rStyle w:val="CharStyle16"/>
        </w:rPr>
        <w:t>......</w:t>
      </w:r>
      <w:r>
        <w:rPr>
          <w:rStyle w:val="CharStyle51"/>
        </w:rPr>
        <w:t>.</w:t>
      </w:r>
      <w:r>
        <w:rPr>
          <w:rStyle w:val="CharStyle13"/>
        </w:rPr>
        <w:t>​</w:t>
      </w:r>
      <w:r>
        <w:rPr>
          <w:rStyle w:val="CharStyle51"/>
        </w:rPr>
        <w:t>....</w:t>
      </w:r>
      <w:r>
        <w:rPr>
          <w:rStyle w:val="CharStyle52"/>
        </w:rPr>
        <w:t>..</w:t>
      </w:r>
      <w:r>
        <w:rPr>
          <w:rStyle w:val="CharStyle13"/>
        </w:rPr>
        <w:t>​</w:t>
      </w:r>
      <w:r>
        <w:rPr>
          <w:rStyle w:val="CharStyle51"/>
        </w:rPr>
        <w:t>....</w:t>
      </w:r>
      <w:r>
        <w:rPr>
          <w:rStyle w:val="CharStyle52"/>
        </w:rPr>
        <w:t>..</w:t>
      </w:r>
      <w:r>
        <w:rPr>
          <w:rStyle w:val="CharStyle13"/>
        </w:rPr>
        <w:t>​</w:t>
      </w:r>
      <w:r>
        <w:rPr>
          <w:rStyle w:val="CharStyle51"/>
        </w:rPr>
        <w:t>....</w:t>
      </w:r>
      <w:r>
        <w:rPr>
          <w:rStyle w:val="CharStyle52"/>
        </w:rPr>
        <w:t>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vedoucího oddělení zdravotní techniky </w:t>
      </w:r>
      <w:r>
        <w:rPr>
          <w:rStyle w:val="CharStyle12"/>
        </w:rPr>
        <w:t>.......</w:t>
      </w:r>
      <w:r>
        <w:rPr>
          <w:rStyle w:val="CharStyle18"/>
        </w:rPr>
        <w:t>.</w:t>
      </w:r>
      <w:r>
        <w:rPr>
          <w:rStyle w:val="CharStyle13"/>
        </w:rPr>
        <w:t>​</w:t>
      </w:r>
      <w:r>
        <w:rPr>
          <w:rStyle w:val="CharStyle11"/>
        </w:rPr>
        <w:t>...........</w:t>
      </w:r>
      <w:r>
        <w:rPr>
          <w:rStyle w:val="CharStyle12"/>
        </w:rPr>
        <w:t>..</w:t>
      </w:r>
      <w:r>
        <w:rPr>
          <w:rStyle w:val="CharStyle13"/>
        </w:rPr>
        <w:t>​........</w:t>
      </w:r>
      <w:r>
        <w:rPr>
          <w:rStyle w:val="CharStyle14"/>
        </w:rPr>
        <w:t>.....</w:t>
      </w:r>
      <w:r>
        <w:rPr>
          <w:rStyle w:val="CharStyle13"/>
        </w:rPr>
        <w:t>​</w:t>
      </w:r>
      <w:r>
        <w:rPr>
          <w:rStyle w:val="CharStyle20"/>
        </w:rPr>
        <w:t>..</w:t>
      </w:r>
      <w:r>
        <w:rPr>
          <w:rStyle w:val="CharStyle13"/>
        </w:rPr>
        <w:t>​....</w:t>
      </w:r>
      <w:r>
        <w:rPr>
          <w:rStyle w:val="CharStyle14"/>
        </w:rPr>
        <w:t>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13"/>
        </w:rPr>
        <w:t>​</w:t>
      </w:r>
      <w:r>
        <w:rPr>
          <w:rStyle w:val="CharStyle14"/>
        </w:rPr>
        <w:t>.......</w:t>
      </w:r>
      <w:r>
        <w:rPr>
          <w:rStyle w:val="CharStyle11"/>
        </w:rPr>
        <w:t>...</w:t>
      </w:r>
      <w:r>
        <w:rPr>
          <w:rStyle w:val="CharStyle13"/>
        </w:rPr>
        <w:t>​</w:t>
      </w:r>
      <w:r>
        <w:rPr>
          <w:rStyle w:val="CharStyle12"/>
        </w:rPr>
        <w:t>...</w:t>
      </w:r>
      <w:r>
        <w:rPr>
          <w:rStyle w:val="CharStyle18"/>
        </w:rPr>
        <w:t>...</w:t>
      </w:r>
      <w:r>
        <w:rPr>
          <w:rStyle w:val="CharStyle13"/>
        </w:rPr>
        <w:t>​</w:t>
      </w:r>
      <w:r>
        <w:rPr>
          <w:rStyle w:val="CharStyle12"/>
        </w:rPr>
        <w:t>...........</w:t>
      </w:r>
      <w:r>
        <w:rPr>
          <w:rStyle w:val="CharStyle18"/>
        </w:rPr>
        <w:t>...</w:t>
      </w:r>
      <w:r>
        <w:rPr>
          <w:rStyle w:val="CharStyle13"/>
        </w:rPr>
        <w:t>​</w:t>
      </w:r>
      <w:r>
        <w:rPr>
          <w:rStyle w:val="CharStyle14"/>
        </w:rPr>
        <w:t>.</w:t>
      </w:r>
      <w:r>
        <w:rPr>
          <w:rStyle w:val="CharStyle11"/>
        </w:rPr>
        <w:t>................</w:t>
      </w:r>
      <w:r>
        <w:rPr>
          <w:rStyle w:val="CharStyle13"/>
        </w:rPr>
        <w:t>​</w:t>
      </w:r>
      <w:r>
        <w:rPr>
          <w:rStyle w:val="CharStyle11"/>
        </w:rPr>
        <w:t>....</w:t>
      </w:r>
      <w:r>
        <w:rPr>
          <w:rStyle w:val="CharStyle12"/>
        </w:rPr>
        <w:t>.......</w:t>
      </w:r>
      <w:r>
        <w:rPr>
          <w:rStyle w:val="CharStyle13"/>
        </w:rPr>
        <w:t>​</w:t>
      </w:r>
      <w:r>
        <w:rPr>
          <w:rStyle w:val="CharStyle15"/>
        </w:rPr>
        <w:t>......</w:t>
      </w:r>
      <w:r>
        <w:rPr>
          <w:rStyle w:val="CharStyle16"/>
        </w:rPr>
        <w:t>..</w:t>
      </w:r>
      <w:r>
        <w:rPr>
          <w:rStyle w:val="CharStyle13"/>
        </w:rPr>
        <w:t>​</w:t>
      </w:r>
      <w:r>
        <w:rPr>
          <w:rStyle w:val="CharStyle53"/>
        </w:rPr>
        <w:t>..</w:t>
      </w:r>
      <w:r>
        <w:rPr>
          <w:rStyle w:val="CharStyle54"/>
        </w:rPr>
        <w:t>..</w:t>
      </w:r>
      <w:r>
        <w:rPr>
          <w:rStyle w:val="CharStyle13"/>
        </w:rPr>
        <w:t>​</w:t>
      </w:r>
      <w:r>
        <w:rPr>
          <w:rStyle w:val="CharStyle36"/>
        </w:rPr>
        <w:t>.....</w:t>
      </w:r>
      <w:r>
        <w:rPr>
          <w:rStyle w:val="CharStyle13"/>
        </w:rPr>
        <w:t>.​</w:t>
      </w:r>
      <w:r>
        <w:rPr>
          <w:rStyle w:val="CharStyle36"/>
        </w:rPr>
        <w:t>.....</w:t>
      </w:r>
      <w:r>
        <w:rPr>
          <w:rStyle w:val="CharStyle13"/>
        </w:rPr>
        <w:t>.​</w:t>
      </w:r>
      <w:r>
        <w:rPr>
          <w:rStyle w:val="CharStyle36"/>
        </w:rPr>
        <w:t>.....</w:t>
      </w:r>
      <w:r>
        <w:rPr>
          <w:rStyle w:val="CharStyle13"/>
        </w:rPr>
        <w:t>.</w:t>
      </w:r>
    </w:p>
    <w:p>
      <w:pPr>
        <w:pStyle w:val="Style9"/>
        <w:numPr>
          <w:ilvl w:val="0"/>
          <w:numId w:val="15"/>
        </w:numPr>
        <w:framePr w:w="9024" w:h="1784" w:hRule="exact" w:wrap="none" w:vAnchor="page" w:hAnchor="page" w:x="1718" w:y="8554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3" w:line="21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nabývá platnosti dnem podpisu smlouvy oběma smluvními stranami.</w:t>
      </w:r>
    </w:p>
    <w:p>
      <w:pPr>
        <w:pStyle w:val="Style9"/>
        <w:numPr>
          <w:ilvl w:val="0"/>
          <w:numId w:val="15"/>
        </w:numPr>
        <w:framePr w:w="9024" w:h="1784" w:hRule="exact" w:wrap="none" w:vAnchor="page" w:hAnchor="page" w:x="1718" w:y="8554"/>
        <w:tabs>
          <w:tab w:leader="none" w:pos="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5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je sepsána ve dvou vyhotoveních s platností originálu, každá smluvní strana obdrží po</w:t>
        <w:br/>
        <w:t>jednom z nich.</w:t>
      </w:r>
    </w:p>
    <w:p>
      <w:pPr>
        <w:pStyle w:val="Style9"/>
        <w:numPr>
          <w:ilvl w:val="0"/>
          <w:numId w:val="15"/>
        </w:numPr>
        <w:framePr w:w="9024" w:h="1784" w:hRule="exact" w:wrap="none" w:vAnchor="page" w:hAnchor="page" w:x="1718" w:y="8554"/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si smlouvu přečetly, s jejím obsahem, který je projevem jejich pravé a svobodné</w:t>
        <w:br/>
        <w:t>vůle souhlasí a na důkaz toho, že není uzavírána v tísni za nápadně nevýhodných podmínek ji</w:t>
        <w:br/>
        <w:t>stvrzují vlastnoručními podpisy.</w:t>
      </w:r>
    </w:p>
    <w:p>
      <w:pPr>
        <w:pStyle w:val="Style9"/>
        <w:framePr w:wrap="none" w:vAnchor="page" w:hAnchor="page" w:x="1718" w:y="11056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400" w:right="0" w:hanging="40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Praze dne 11.2.2020</w:t>
      </w:r>
    </w:p>
    <w:p>
      <w:pPr>
        <w:pStyle w:val="Style9"/>
        <w:framePr w:wrap="none" w:vAnchor="page" w:hAnchor="page" w:x="1766" w:y="1181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půjčitele:</w:t>
      </w:r>
    </w:p>
    <w:p>
      <w:pPr>
        <w:pStyle w:val="Style9"/>
        <w:framePr w:wrap="none" w:vAnchor="page" w:hAnchor="page" w:x="1718" w:y="1180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5635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vypůjčitele: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5"/>
        <w:framePr w:w="10075" w:h="464" w:hRule="exact" w:wrap="none" w:vAnchor="page" w:hAnchor="page" w:x="902" w:y="199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MINISTERSTVO VNITRA</w:t>
      </w:r>
    </w:p>
    <w:p>
      <w:pPr>
        <w:pStyle w:val="Style55"/>
        <w:framePr w:w="10075" w:h="464" w:hRule="exact" w:wrap="none" w:vAnchor="page" w:hAnchor="page" w:x="902" w:y="199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460" w:right="0" w:firstLine="0"/>
      </w:pPr>
      <w:r>
        <w:rPr>
          <w:rStyle w:val="CharStyle57"/>
        </w:rPr>
        <w:t>České republiky</w:t>
      </w:r>
    </w:p>
    <w:p>
      <w:pPr>
        <w:pStyle w:val="Style58"/>
        <w:framePr w:w="10075" w:h="1388" w:hRule="exact" w:wrap="none" w:vAnchor="page" w:hAnchor="page" w:x="902" w:y="2774"/>
        <w:widowControl w:val="0"/>
        <w:keepNext w:val="0"/>
        <w:keepLines w:val="0"/>
        <w:shd w:val="clear" w:color="auto" w:fill="auto"/>
        <w:bidi w:val="0"/>
        <w:spacing w:before="0" w:after="21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Toto potvrzení o uveřejnění smlouvy v registru smluv bylo automaticky vygenerováno informačním systémem registru smluv</w:t>
        <w:br/>
        <w:t>ve smyslu § 5 odst, 4 zákona č. 340/2015 Sb„ o registru smluv, a slouží k potvrzení skutečnosti, že níže specifikovaná smlouva</w:t>
        <w:br/>
        <w:t>byla v registru smluv v daný okamžik uveřejněna.</w:t>
      </w:r>
    </w:p>
    <w:p>
      <w:pPr>
        <w:pStyle w:val="Style58"/>
        <w:framePr w:w="10075" w:h="1388" w:hRule="exact" w:wrap="none" w:vAnchor="page" w:hAnchor="page" w:x="902" w:y="2774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Informace o zápisu:</w:t>
      </w:r>
    </w:p>
    <w:tbl>
      <w:tblPr>
        <w:tblOverlap w:val="never"/>
        <w:tblLayout w:type="fixed"/>
        <w:jc w:val="left"/>
      </w:tblPr>
      <w:tblGrid>
        <w:gridCol w:w="4128"/>
        <w:gridCol w:w="5947"/>
      </w:tblGrid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90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ID smlouvy: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10933660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90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ID verze: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11766160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90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Číslo verze: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1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90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Datum a čas zveřejnění: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24.02.2020 11:29:45</w:t>
            </w:r>
          </w:p>
        </w:tc>
      </w:tr>
      <w:tr>
        <w:trPr>
          <w:trHeight w:val="164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50" w:lineRule="exact"/>
              <w:ind w:left="90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Zveřejňující subjekt:</w:t>
            </w:r>
          </w:p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50" w:lineRule="exact"/>
              <w:ind w:left="90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ID návazné smlouvy:</w:t>
            </w:r>
          </w:p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350" w:lineRule="exact"/>
              <w:ind w:left="90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Email pro zaslání potvrzení:</w:t>
            </w:r>
          </w:p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8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Publikující smluvní strana: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Nemocnice Na Františku (fgwjie3)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90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Název subjektu: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Nemocnice Na Františku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90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IČO: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00879444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90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Datová schránka: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fgwjie3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80" w:lineRule="exact"/>
              <w:ind w:left="90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Adresa:</w:t>
            </w:r>
          </w:p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360" w:line="180" w:lineRule="exact"/>
              <w:ind w:left="90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Útvar / Odbor / Org. složka:</w:t>
            </w:r>
          </w:p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60" w:after="0" w:line="18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Smlouva: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Na Františku 847/8, Staré Město, 11000, Praha 1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90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Textové označení: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Výpůjčka ventilátoru Respironics V60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90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Datum uzavření: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11.02.2020</w:t>
            </w:r>
          </w:p>
        </w:tc>
      </w:tr>
      <w:tr>
        <w:trPr>
          <w:trHeight w:val="20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350" w:lineRule="exact"/>
              <w:ind w:left="90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Číslo smlouvy / č. jednací:</w:t>
              <w:br/>
              <w:t>Podepisující osoba:</w:t>
              <w:br/>
              <w:t>Hodnota bez DPH:</w:t>
              <w:br/>
              <w:t>Hodnota vč. DPH:</w:t>
            </w:r>
          </w:p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80" w:lineRule="exact"/>
              <w:ind w:left="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Smluvní strany: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3/2020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90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Název: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Saegeling Medizintechnik, s.r.o.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90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IČO: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26259311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90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Datová schránka: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p5cyucz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80" w:lineRule="exact"/>
              <w:ind w:left="90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Adresa:</w:t>
            </w:r>
          </w:p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80" w:lineRule="exact"/>
              <w:ind w:left="90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Útvar / Odbor / Org. složka: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8"/>
              <w:framePr w:w="10075" w:h="9926" w:wrap="none" w:vAnchor="page" w:hAnchor="page" w:x="902" w:y="4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lang w:val="cs-CZ" w:eastAsia="cs-CZ" w:bidi="cs-CZ"/>
                <w:w w:val="100"/>
                <w:spacing w:val="0"/>
                <w:color w:val="000000"/>
                <w:position w:val="0"/>
              </w:rPr>
              <w:t>Řipská 1153/20a, Slatina, 62700, Brno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0"/>
        <w:framePr w:wrap="none" w:vAnchor="page" w:hAnchor="page" w:x="815" w:y="180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Přílohy:</w:t>
      </w:r>
    </w:p>
    <w:p>
      <w:pPr>
        <w:pStyle w:val="Style58"/>
        <w:framePr w:w="10430" w:h="2159" w:hRule="exact" w:wrap="none" w:vAnchor="page" w:hAnchor="page" w:x="811" w:y="2190"/>
        <w:widowControl w:val="0"/>
        <w:keepNext w:val="0"/>
        <w:keepLines w:val="0"/>
        <w:shd w:val="clear" w:color="auto" w:fill="auto"/>
        <w:bidi w:val="0"/>
        <w:jc w:val="left"/>
        <w:spacing w:before="0" w:after="0" w:line="346" w:lineRule="exact"/>
        <w:ind w:left="900" w:right="37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3-2020 - Saegeling medizintechnik - výpůjčka ventilátoru -int. JlP.docx</w:t>
        <w:br/>
        <w:t>14.24 kB, 24.02.2020 11:30:38</w:t>
      </w:r>
    </w:p>
    <w:p>
      <w:pPr>
        <w:pStyle w:val="Style58"/>
        <w:framePr w:w="10430" w:h="2159" w:hRule="exact" w:wrap="none" w:vAnchor="page" w:hAnchor="page" w:x="811" w:y="2190"/>
        <w:widowControl w:val="0"/>
        <w:keepNext w:val="0"/>
        <w:keepLines w:val="0"/>
        <w:shd w:val="clear" w:color="auto" w:fill="auto"/>
        <w:bidi w:val="0"/>
        <w:jc w:val="left"/>
        <w:spacing w:before="0" w:after="0" w:line="509" w:lineRule="exact"/>
        <w:ind w:left="0" w:right="3740" w:firstLine="900"/>
      </w:pPr>
      <w:r>
        <w:rPr>
          <w:lang w:val="cs-CZ" w:eastAsia="cs-CZ" w:bidi="cs-CZ"/>
          <w:w w:val="100"/>
          <w:spacing w:val="0"/>
          <w:color w:val="000000"/>
          <w:position w:val="0"/>
        </w:rPr>
        <w:t>71ee8dc9c23354789a0e976c3973231549fle5f7b9308853b238a685003c37d5</w:t>
        <w:br/>
        <w:t>Adresa záznamu:</w:t>
      </w:r>
    </w:p>
    <w:p>
      <w:pPr>
        <w:pStyle w:val="Style58"/>
        <w:framePr w:w="10430" w:h="2159" w:hRule="exact" w:wrap="none" w:vAnchor="page" w:hAnchor="page" w:x="811" w:y="2190"/>
        <w:widowControl w:val="0"/>
        <w:keepNext w:val="0"/>
        <w:keepLines w:val="0"/>
        <w:shd w:val="clear" w:color="auto" w:fill="auto"/>
        <w:bidi w:val="0"/>
        <w:jc w:val="left"/>
        <w:spacing w:before="0" w:after="0" w:line="509" w:lineRule="exact"/>
        <w:ind w:left="0" w:right="0" w:firstLine="900"/>
      </w:pPr>
      <w:r>
        <w:fldChar w:fldCharType="begin"/>
      </w:r>
      <w:r>
        <w:rPr>
          <w:color w:val="000000"/>
        </w:rPr>
        <w:instrText> HYPERLINK "https://smlouvy.gov.cz/smlouva/11766160"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https://smlouvy.gov.cz/smlouva/11766160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2"/>
        <w:framePr w:w="10613" w:h="2309" w:hRule="exact" w:wrap="none" w:vAnchor="page" w:hAnchor="page" w:x="659" w:y="1011"/>
        <w:widowControl w:val="0"/>
        <w:keepNext w:val="0"/>
        <w:keepLines w:val="0"/>
        <w:shd w:val="clear" w:color="auto" w:fill="auto"/>
        <w:bidi w:val="0"/>
        <w:jc w:val="left"/>
        <w:spacing w:before="0" w:after="351" w:line="226" w:lineRule="exact"/>
        <w:ind w:left="1620" w:right="6840" w:firstLine="0"/>
      </w:pPr>
      <w:r>
        <w:rPr>
          <w:rStyle w:val="CharStyle64"/>
          <w:b w:val="0"/>
          <w:bCs w:val="0"/>
        </w:rPr>
        <w:t>MINISTERSTVO VNITRA</w:t>
        <w:br/>
        <w:t>ČESKÉ REPUBLIKY</w:t>
      </w:r>
    </w:p>
    <w:p>
      <w:pPr>
        <w:pStyle w:val="Style65"/>
        <w:framePr w:w="10613" w:h="2309" w:hRule="exact" w:wrap="none" w:vAnchor="page" w:hAnchor="page" w:x="659" w:y="1011"/>
        <w:widowControl w:val="0"/>
        <w:keepNext w:val="0"/>
        <w:keepLines w:val="0"/>
        <w:shd w:val="clear" w:color="auto" w:fill="auto"/>
        <w:bidi w:val="0"/>
        <w:jc w:val="left"/>
        <w:spacing w:before="0" w:after="21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Toto potvrzení o znepřístupnění smlouvy v registru smluv bylo automaticky vygenerováno informačním systémem registru</w:t>
        <w:br/>
        <w:t>smluv ve smyslu § 5 odst. 4 zákona č. 340/2015 Sb., o registru smluv, a slouží k potvrzení skutečnosti, že níže specifikovaná</w:t>
        <w:br/>
        <w:t>smlouva byla v daný okamžik znepřístupněna.</w:t>
      </w:r>
    </w:p>
    <w:p>
      <w:pPr>
        <w:pStyle w:val="Style65"/>
        <w:framePr w:w="10613" w:h="2309" w:hRule="exact" w:wrap="none" w:vAnchor="page" w:hAnchor="page" w:x="659" w:y="101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Informace o zápisu:</w:t>
      </w:r>
    </w:p>
    <w:p>
      <w:pPr>
        <w:framePr w:wrap="none" w:vAnchor="page" w:hAnchor="page" w:x="683" w:y="68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0pt;height:51pt;">
            <v:imagedata r:id="rId5" r:href="rId6"/>
          </v:shape>
        </w:pict>
      </w:r>
    </w:p>
    <w:p>
      <w:pPr>
        <w:pStyle w:val="Style65"/>
        <w:framePr w:w="3379" w:h="10753" w:hRule="exact" w:wrap="none" w:vAnchor="page" w:hAnchor="page" w:x="659" w:y="3459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ID smlouvy:</w:t>
      </w:r>
    </w:p>
    <w:p>
      <w:pPr>
        <w:pStyle w:val="Style65"/>
        <w:framePr w:w="3379" w:h="10753" w:hRule="exact" w:wrap="none" w:vAnchor="page" w:hAnchor="page" w:x="659" w:y="3459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ID verze:</w:t>
      </w:r>
    </w:p>
    <w:p>
      <w:pPr>
        <w:pStyle w:val="Style65"/>
        <w:framePr w:w="3379" w:h="10753" w:hRule="exact" w:wrap="none" w:vAnchor="page" w:hAnchor="page" w:x="659" w:y="3459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verze:</w:t>
      </w:r>
    </w:p>
    <w:p>
      <w:pPr>
        <w:pStyle w:val="Style65"/>
        <w:framePr w:w="3379" w:h="10753" w:hRule="exact" w:wrap="none" w:vAnchor="page" w:hAnchor="page" w:x="659" w:y="3459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a čas zveřejnění:</w:t>
        <w:br/>
        <w:t>Zveřejňující subjekt:</w:t>
      </w:r>
    </w:p>
    <w:p>
      <w:pPr>
        <w:pStyle w:val="Style65"/>
        <w:framePr w:w="3379" w:h="10753" w:hRule="exact" w:wrap="none" w:vAnchor="page" w:hAnchor="page" w:x="659" w:y="3459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ID návazné smlouvy:</w:t>
      </w:r>
    </w:p>
    <w:p>
      <w:pPr>
        <w:pStyle w:val="Style65"/>
        <w:framePr w:w="3379" w:h="10753" w:hRule="exact" w:wrap="none" w:vAnchor="page" w:hAnchor="page" w:x="659" w:y="3459"/>
        <w:widowControl w:val="0"/>
        <w:keepNext w:val="0"/>
        <w:keepLines w:val="0"/>
        <w:shd w:val="clear" w:color="auto" w:fill="auto"/>
        <w:bidi w:val="0"/>
        <w:jc w:val="left"/>
        <w:spacing w:before="0" w:after="256" w:line="370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Email pro zaslání potvrzení:</w:t>
      </w:r>
    </w:p>
    <w:p>
      <w:pPr>
        <w:pStyle w:val="Style65"/>
        <w:framePr w:w="3379" w:h="10753" w:hRule="exact" w:wrap="none" w:vAnchor="page" w:hAnchor="page" w:x="659" w:y="3459"/>
        <w:widowControl w:val="0"/>
        <w:keepNext w:val="0"/>
        <w:keepLines w:val="0"/>
        <w:shd w:val="clear" w:color="auto" w:fill="auto"/>
        <w:bidi w:val="0"/>
        <w:jc w:val="left"/>
        <w:spacing w:before="0" w:after="168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Publikující smluvní strana:</w:t>
      </w:r>
    </w:p>
    <w:p>
      <w:pPr>
        <w:pStyle w:val="Style65"/>
        <w:framePr w:w="3379" w:h="10753" w:hRule="exact" w:wrap="none" w:vAnchor="page" w:hAnchor="page" w:x="659" w:y="3459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subjektu:</w:t>
      </w:r>
    </w:p>
    <w:p>
      <w:pPr>
        <w:pStyle w:val="Style65"/>
        <w:framePr w:w="3379" w:h="10753" w:hRule="exact" w:wrap="none" w:vAnchor="page" w:hAnchor="page" w:x="659" w:y="3459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</w:r>
    </w:p>
    <w:p>
      <w:pPr>
        <w:pStyle w:val="Style65"/>
        <w:framePr w:w="3379" w:h="10753" w:hRule="exact" w:wrap="none" w:vAnchor="page" w:hAnchor="page" w:x="659" w:y="3459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Datová schránka:</w:t>
      </w:r>
    </w:p>
    <w:p>
      <w:pPr>
        <w:pStyle w:val="Style65"/>
        <w:framePr w:w="3379" w:h="10753" w:hRule="exact" w:wrap="none" w:vAnchor="page" w:hAnchor="page" w:x="659" w:y="3459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Adresa:</w:t>
      </w:r>
    </w:p>
    <w:p>
      <w:pPr>
        <w:pStyle w:val="Style65"/>
        <w:framePr w:w="3379" w:h="10753" w:hRule="exact" w:wrap="none" w:vAnchor="page" w:hAnchor="page" w:x="659" w:y="3459"/>
        <w:widowControl w:val="0"/>
        <w:keepNext w:val="0"/>
        <w:keepLines w:val="0"/>
        <w:shd w:val="clear" w:color="auto" w:fill="auto"/>
        <w:bidi w:val="0"/>
        <w:jc w:val="left"/>
        <w:spacing w:before="0" w:after="256" w:line="370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Útvar / Odbor / Org. složka:</w:t>
      </w:r>
    </w:p>
    <w:p>
      <w:pPr>
        <w:pStyle w:val="Style65"/>
        <w:framePr w:w="3379" w:h="10753" w:hRule="exact" w:wrap="none" w:vAnchor="page" w:hAnchor="page" w:x="659" w:y="3459"/>
        <w:widowControl w:val="0"/>
        <w:keepNext w:val="0"/>
        <w:keepLines w:val="0"/>
        <w:shd w:val="clear" w:color="auto" w:fill="auto"/>
        <w:bidi w:val="0"/>
        <w:jc w:val="left"/>
        <w:spacing w:before="0" w:after="168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Smlouva:</w:t>
      </w:r>
    </w:p>
    <w:p>
      <w:pPr>
        <w:pStyle w:val="Style65"/>
        <w:framePr w:w="3379" w:h="10753" w:hRule="exact" w:wrap="none" w:vAnchor="page" w:hAnchor="page" w:x="659" w:y="3459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Textové označení:</w:t>
      </w:r>
    </w:p>
    <w:p>
      <w:pPr>
        <w:pStyle w:val="Style65"/>
        <w:framePr w:w="3379" w:h="10753" w:hRule="exact" w:wrap="none" w:vAnchor="page" w:hAnchor="page" w:x="659" w:y="3459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uzavření:</w:t>
      </w:r>
    </w:p>
    <w:p>
      <w:pPr>
        <w:pStyle w:val="Style65"/>
        <w:framePr w:w="3379" w:h="10753" w:hRule="exact" w:wrap="none" w:vAnchor="page" w:hAnchor="page" w:x="659" w:y="3459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smlouvy / č. jednací:</w:t>
        <w:br/>
        <w:t>Podepisující osoba:</w:t>
      </w:r>
    </w:p>
    <w:p>
      <w:pPr>
        <w:pStyle w:val="Style65"/>
        <w:framePr w:w="3379" w:h="10753" w:hRule="exact" w:wrap="none" w:vAnchor="page" w:hAnchor="page" w:x="659" w:y="3459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Hodnota bez DPH:</w:t>
      </w:r>
    </w:p>
    <w:p>
      <w:pPr>
        <w:pStyle w:val="Style65"/>
        <w:framePr w:w="3379" w:h="10753" w:hRule="exact" w:wrap="none" w:vAnchor="page" w:hAnchor="page" w:x="659" w:y="3459"/>
        <w:widowControl w:val="0"/>
        <w:keepNext w:val="0"/>
        <w:keepLines w:val="0"/>
        <w:shd w:val="clear" w:color="auto" w:fill="auto"/>
        <w:bidi w:val="0"/>
        <w:jc w:val="left"/>
        <w:spacing w:before="0" w:after="256" w:line="370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Hodnota vč. DPH:</w:t>
      </w:r>
    </w:p>
    <w:p>
      <w:pPr>
        <w:pStyle w:val="Style65"/>
        <w:framePr w:w="3379" w:h="10753" w:hRule="exact" w:wrap="none" w:vAnchor="page" w:hAnchor="page" w:x="659" w:y="3459"/>
        <w:widowControl w:val="0"/>
        <w:keepNext w:val="0"/>
        <w:keepLines w:val="0"/>
        <w:shd w:val="clear" w:color="auto" w:fill="auto"/>
        <w:bidi w:val="0"/>
        <w:jc w:val="left"/>
        <w:spacing w:before="0" w:after="158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strany:</w:t>
      </w:r>
    </w:p>
    <w:p>
      <w:pPr>
        <w:pStyle w:val="Style65"/>
        <w:framePr w:w="3379" w:h="10753" w:hRule="exact" w:wrap="none" w:vAnchor="page" w:hAnchor="page" w:x="659" w:y="3459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Název:</w:t>
      </w:r>
    </w:p>
    <w:p>
      <w:pPr>
        <w:pStyle w:val="Style65"/>
        <w:framePr w:w="3379" w:h="10753" w:hRule="exact" w:wrap="none" w:vAnchor="page" w:hAnchor="page" w:x="659" w:y="3459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</w:r>
    </w:p>
    <w:p>
      <w:pPr>
        <w:pStyle w:val="Style65"/>
        <w:framePr w:w="3379" w:h="10753" w:hRule="exact" w:wrap="none" w:vAnchor="page" w:hAnchor="page" w:x="659" w:y="3459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Datová schránka:</w:t>
      </w:r>
    </w:p>
    <w:p>
      <w:pPr>
        <w:pStyle w:val="Style65"/>
        <w:framePr w:w="3379" w:h="10753" w:hRule="exact" w:wrap="none" w:vAnchor="page" w:hAnchor="page" w:x="659" w:y="3459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Adresa:</w:t>
      </w:r>
    </w:p>
    <w:p>
      <w:pPr>
        <w:pStyle w:val="Style65"/>
        <w:framePr w:w="3379" w:h="10753" w:hRule="exact" w:wrap="none" w:vAnchor="page" w:hAnchor="page" w:x="659" w:y="3459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Útvar / Odbor / Org. složka:</w:t>
      </w:r>
    </w:p>
    <w:p>
      <w:pPr>
        <w:pStyle w:val="Style65"/>
        <w:framePr w:w="2957" w:h="1921" w:hRule="exact" w:wrap="none" w:vAnchor="page" w:hAnchor="page" w:x="5262" w:y="3458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10933660</w:t>
      </w:r>
    </w:p>
    <w:p>
      <w:pPr>
        <w:pStyle w:val="Style65"/>
        <w:framePr w:w="2957" w:h="1921" w:hRule="exact" w:wrap="none" w:vAnchor="page" w:hAnchor="page" w:x="5262" w:y="3458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11766160</w:t>
      </w:r>
    </w:p>
    <w:p>
      <w:pPr>
        <w:pStyle w:val="Style65"/>
        <w:framePr w:w="2957" w:h="1921" w:hRule="exact" w:wrap="none" w:vAnchor="page" w:hAnchor="page" w:x="5262" w:y="3458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</w:t>
      </w:r>
    </w:p>
    <w:p>
      <w:pPr>
        <w:pStyle w:val="Style65"/>
        <w:framePr w:w="2957" w:h="1921" w:hRule="exact" w:wrap="none" w:vAnchor="page" w:hAnchor="page" w:x="5262" w:y="3458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24.02.2020 11:29:45</w:t>
        <w:br/>
        <w:t>Nemocnice Na Františku (fgwjie3)</w:t>
      </w:r>
    </w:p>
    <w:p>
      <w:pPr>
        <w:pStyle w:val="Style65"/>
        <w:framePr w:w="4018" w:h="1555" w:hRule="exact" w:wrap="none" w:vAnchor="page" w:hAnchor="page" w:x="5262" w:y="6772"/>
        <w:widowControl w:val="0"/>
        <w:keepNext w:val="0"/>
        <w:keepLines w:val="0"/>
        <w:shd w:val="clear" w:color="auto" w:fill="auto"/>
        <w:bidi w:val="0"/>
        <w:jc w:val="left"/>
        <w:spacing w:before="0" w:after="0" w:line="3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Nemocnice Na Františku</w:t>
      </w:r>
    </w:p>
    <w:p>
      <w:pPr>
        <w:pStyle w:val="Style65"/>
        <w:framePr w:w="4018" w:h="1555" w:hRule="exact" w:wrap="none" w:vAnchor="page" w:hAnchor="page" w:x="5262" w:y="6772"/>
        <w:widowControl w:val="0"/>
        <w:keepNext w:val="0"/>
        <w:keepLines w:val="0"/>
        <w:shd w:val="clear" w:color="auto" w:fill="auto"/>
        <w:bidi w:val="0"/>
        <w:jc w:val="left"/>
        <w:spacing w:before="0" w:after="0" w:line="3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00879444</w:t>
      </w:r>
    </w:p>
    <w:p>
      <w:pPr>
        <w:pStyle w:val="Style65"/>
        <w:framePr w:w="4018" w:h="1555" w:hRule="exact" w:wrap="none" w:vAnchor="page" w:hAnchor="page" w:x="5262" w:y="6772"/>
        <w:widowControl w:val="0"/>
        <w:keepNext w:val="0"/>
        <w:keepLines w:val="0"/>
        <w:shd w:val="clear" w:color="auto" w:fill="auto"/>
        <w:bidi w:val="0"/>
        <w:jc w:val="left"/>
        <w:spacing w:before="0" w:after="0" w:line="3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fgwjie3</w:t>
      </w:r>
    </w:p>
    <w:p>
      <w:pPr>
        <w:pStyle w:val="Style65"/>
        <w:framePr w:w="4018" w:h="1555" w:hRule="exact" w:wrap="none" w:vAnchor="page" w:hAnchor="page" w:x="5262" w:y="6772"/>
        <w:widowControl w:val="0"/>
        <w:keepNext w:val="0"/>
        <w:keepLines w:val="0"/>
        <w:shd w:val="clear" w:color="auto" w:fill="auto"/>
        <w:bidi w:val="0"/>
        <w:jc w:val="left"/>
        <w:spacing w:before="0" w:after="0" w:line="3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Františku 847/8, Staré Město, 11000, Praha 1</w:t>
      </w:r>
    </w:p>
    <w:p>
      <w:pPr>
        <w:pStyle w:val="Style65"/>
        <w:framePr w:w="3278" w:h="1171" w:hRule="exact" w:wrap="none" w:vAnchor="page" w:hAnchor="page" w:x="5262" w:y="9348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Výpůjčka ventilátoru Respironics V60</w:t>
        <w:br/>
        <w:t>11.02.2020</w:t>
        <w:br/>
        <w:t>3/2020</w:t>
      </w:r>
    </w:p>
    <w:p>
      <w:pPr>
        <w:pStyle w:val="Style65"/>
        <w:framePr w:w="3158" w:h="1546" w:hRule="exact" w:wrap="none" w:vAnchor="page" w:hAnchor="page" w:x="5262" w:y="12291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Saegeling Medizintechnik, s.r.o.</w:t>
      </w:r>
    </w:p>
    <w:p>
      <w:pPr>
        <w:pStyle w:val="Style65"/>
        <w:framePr w:w="3158" w:h="1546" w:hRule="exact" w:wrap="none" w:vAnchor="page" w:hAnchor="page" w:x="5262" w:y="12291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26259311</w:t>
      </w:r>
    </w:p>
    <w:p>
      <w:pPr>
        <w:pStyle w:val="Style65"/>
        <w:framePr w:w="3158" w:h="1546" w:hRule="exact" w:wrap="none" w:vAnchor="page" w:hAnchor="page" w:x="5262" w:y="12291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p5cyucz</w:t>
      </w:r>
    </w:p>
    <w:p>
      <w:pPr>
        <w:pStyle w:val="Style65"/>
        <w:framePr w:w="3158" w:h="1546" w:hRule="exact" w:wrap="none" w:vAnchor="page" w:hAnchor="page" w:x="5262" w:y="12291"/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Řípská 1153/20a, Slatina, 62700, Brno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9"/>
        <w:framePr w:wrap="none" w:vAnchor="page" w:hAnchor="page" w:x="659" w:y="91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Přílohy:</w:t>
      </w:r>
    </w:p>
    <w:p>
      <w:pPr>
        <w:pStyle w:val="Style65"/>
        <w:framePr w:w="7195" w:h="2299" w:hRule="exact" w:wrap="none" w:vAnchor="page" w:hAnchor="page" w:x="659" w:y="1315"/>
        <w:widowControl w:val="0"/>
        <w:keepNext w:val="0"/>
        <w:keepLines w:val="0"/>
        <w:shd w:val="clear" w:color="auto" w:fill="auto"/>
        <w:bidi w:val="0"/>
        <w:jc w:val="both"/>
        <w:spacing w:before="0" w:after="0" w:line="374" w:lineRule="exact"/>
        <w:ind w:left="980" w:right="1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3-2020 - Saegeling medizintechnik - výpůjčka ventilátoru -int. JIP.docx</w:t>
        <w:br/>
        <w:t>14.24 kB, 24.02.2020 11:30:38</w:t>
      </w:r>
    </w:p>
    <w:p>
      <w:pPr>
        <w:pStyle w:val="Style65"/>
        <w:framePr w:w="7195" w:h="2299" w:hRule="exact" w:wrap="none" w:vAnchor="page" w:hAnchor="page" w:x="659" w:y="1315"/>
        <w:widowControl w:val="0"/>
        <w:keepNext w:val="0"/>
        <w:keepLines w:val="0"/>
        <w:shd w:val="clear" w:color="auto" w:fill="auto"/>
        <w:bidi w:val="0"/>
        <w:jc w:val="left"/>
        <w:spacing w:before="0" w:after="0" w:line="542" w:lineRule="exact"/>
        <w:ind w:left="0" w:right="0" w:firstLine="980"/>
      </w:pPr>
      <w:r>
        <w:rPr>
          <w:lang w:val="cs-CZ" w:eastAsia="cs-CZ" w:bidi="cs-CZ"/>
          <w:w w:val="100"/>
          <w:spacing w:val="0"/>
          <w:color w:val="000000"/>
          <w:position w:val="0"/>
        </w:rPr>
        <w:t>71ee8dc9c23354789a0e976c3973231549f1e5f7b9308853b238a685003c37d5</w:t>
        <w:br/>
        <w:t>Adresa záznamu:</w:t>
      </w:r>
    </w:p>
    <w:p>
      <w:pPr>
        <w:pStyle w:val="Style65"/>
        <w:framePr w:w="7195" w:h="2299" w:hRule="exact" w:wrap="none" w:vAnchor="page" w:hAnchor="page" w:x="659" w:y="1315"/>
        <w:widowControl w:val="0"/>
        <w:keepNext w:val="0"/>
        <w:keepLines w:val="0"/>
        <w:shd w:val="clear" w:color="auto" w:fill="auto"/>
        <w:bidi w:val="0"/>
        <w:jc w:val="left"/>
        <w:spacing w:before="0" w:after="0" w:line="542" w:lineRule="exact"/>
        <w:ind w:left="0" w:right="0" w:firstLine="980"/>
      </w:pPr>
      <w:r>
        <w:fldChar w:fldCharType="begin"/>
      </w:r>
      <w:r>
        <w:rPr>
          <w:rStyle w:val="CharStyle67"/>
        </w:rPr>
        <w:instrText> HYPERLINK "https://smlouvy.gov.cz/smlouva/11766160" </w:instrText>
      </w:r>
      <w:r>
        <w:fldChar w:fldCharType="separate"/>
      </w:r>
      <w:r>
        <w:rPr>
          <w:rStyle w:val="Hyperlink"/>
        </w:rPr>
        <w:t>https://smlouvy.gov.cz/smlouva/11766160</w:t>
      </w:r>
      <w:r>
        <w:fldChar w:fldCharType="end"/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15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"/>
      <w:numFmt w:val="upperRoman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 (2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Základní text (4)_"/>
    <w:basedOn w:val="DefaultParagraphFont"/>
    <w:link w:val="Style5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8">
    <w:name w:val="Nadpis #2_"/>
    <w:basedOn w:val="DefaultParagraphFont"/>
    <w:link w:val="Style7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0">
    <w:name w:val="Základní text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1">
    <w:name w:val="Základní text (2) + Řádkování 0 pt"/>
    <w:basedOn w:val="CharStyle10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12">
    <w:name w:val="Základní text (2) + Řádkování 0 pt"/>
    <w:basedOn w:val="CharStyle10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13">
    <w:name w:val="Základní text (2)"/>
    <w:basedOn w:val="CharStyle10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4">
    <w:name w:val="Základní text (2) + Řádkování 0 pt"/>
    <w:basedOn w:val="CharStyle10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5">
    <w:name w:val="Základní text (2) + Řádkování 0 pt"/>
    <w:basedOn w:val="CharStyle10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16">
    <w:name w:val="Základní text (2) + Řádkování 0 pt"/>
    <w:basedOn w:val="CharStyle10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17">
    <w:name w:val="Základní text (2) + Tučné"/>
    <w:basedOn w:val="CharStyle1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8">
    <w:name w:val="Základní text (2) + Řádkování 0 pt"/>
    <w:basedOn w:val="CharStyle10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19">
    <w:name w:val="Základní text (2) + Řádkování 0 pt"/>
    <w:basedOn w:val="CharStyle10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20">
    <w:name w:val="Základní text (2) + Řádkování 1 pt"/>
    <w:basedOn w:val="CharStyle10"/>
    <w:rPr>
      <w:lang w:val="cs-CZ" w:eastAsia="cs-CZ" w:bidi="cs-CZ"/>
      <w:w w:val="100"/>
      <w:spacing w:val="20"/>
      <w:color w:val="000000"/>
      <w:shd w:val="clear" w:color="auto" w:fill="000000"/>
      <w:position w:val="0"/>
    </w:rPr>
  </w:style>
  <w:style w:type="character" w:customStyle="1" w:styleId="CharStyle21">
    <w:name w:val="Základní text (2) + Řádkování 1 pt"/>
    <w:basedOn w:val="CharStyle10"/>
    <w:rPr>
      <w:lang w:val="cs-CZ" w:eastAsia="cs-CZ" w:bidi="cs-CZ"/>
      <w:w w:val="100"/>
      <w:spacing w:val="26"/>
      <w:color w:val="000000"/>
      <w:shd w:val="clear" w:color="auto" w:fill="000000"/>
      <w:position w:val="0"/>
    </w:rPr>
  </w:style>
  <w:style w:type="character" w:customStyle="1" w:styleId="CharStyle22">
    <w:name w:val="Základní text (2) + Řádkování 2 pt"/>
    <w:basedOn w:val="CharStyle10"/>
    <w:rPr>
      <w:lang w:val="cs-CZ" w:eastAsia="cs-CZ" w:bidi="cs-CZ"/>
      <w:w w:val="100"/>
      <w:spacing w:val="52"/>
      <w:color w:val="000000"/>
      <w:shd w:val="clear" w:color="auto" w:fill="000000"/>
      <w:position w:val="0"/>
    </w:rPr>
  </w:style>
  <w:style w:type="character" w:customStyle="1" w:styleId="CharStyle23">
    <w:name w:val="Nadpis #2 + Ne tučné"/>
    <w:basedOn w:val="CharStyle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4">
    <w:name w:val="Nadpis #2 + Řádkování 0 pt"/>
    <w:basedOn w:val="CharStyle8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25">
    <w:name w:val="Nadpis #2 + Řádkování 0 pt"/>
    <w:basedOn w:val="CharStyle8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26">
    <w:name w:val="Základní text (2) + Tučné"/>
    <w:basedOn w:val="CharStyle10"/>
    <w:rPr>
      <w:lang w:val="cs-CZ" w:eastAsia="cs-CZ" w:bidi="cs-CZ"/>
      <w:b/>
      <w:bCs/>
      <w:u w:val="single"/>
      <w:w w:val="100"/>
      <w:spacing w:val="0"/>
      <w:color w:val="000000"/>
      <w:position w:val="0"/>
    </w:rPr>
  </w:style>
  <w:style w:type="character" w:customStyle="1" w:styleId="CharStyle27">
    <w:name w:val="Základní text (2)"/>
    <w:basedOn w:val="CharStyle10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28">
    <w:name w:val="Základní text (2) + Tučné"/>
    <w:basedOn w:val="CharStyle10"/>
    <w:rPr>
      <w:lang w:val="cs-CZ" w:eastAsia="cs-CZ" w:bidi="cs-CZ"/>
      <w:b/>
      <w:bCs/>
      <w:w w:val="100"/>
      <w:spacing w:val="0"/>
      <w:color w:val="000000"/>
      <w:shd w:val="clear" w:color="auto" w:fill="000000"/>
      <w:position w:val="0"/>
    </w:rPr>
  </w:style>
  <w:style w:type="character" w:customStyle="1" w:styleId="CharStyle29">
    <w:name w:val="Základní text (2) + Tučné,Řádkování 0 pt"/>
    <w:basedOn w:val="CharStyle10"/>
    <w:rPr>
      <w:lang w:val="cs-CZ" w:eastAsia="cs-CZ" w:bidi="cs-CZ"/>
      <w:b/>
      <w:bCs/>
      <w:w w:val="100"/>
      <w:spacing w:val="1"/>
      <w:color w:val="000000"/>
      <w:shd w:val="clear" w:color="auto" w:fill="000000"/>
      <w:position w:val="0"/>
    </w:rPr>
  </w:style>
  <w:style w:type="character" w:customStyle="1" w:styleId="CharStyle30">
    <w:name w:val="Základní text (2) + Tučné,Řádkování 0 pt"/>
    <w:basedOn w:val="CharStyle10"/>
    <w:rPr>
      <w:lang w:val="cs-CZ" w:eastAsia="cs-CZ" w:bidi="cs-CZ"/>
      <w:b/>
      <w:bCs/>
      <w:w w:val="100"/>
      <w:spacing w:val="7"/>
      <w:color w:val="000000"/>
      <w:shd w:val="clear" w:color="auto" w:fill="000000"/>
      <w:position w:val="0"/>
    </w:rPr>
  </w:style>
  <w:style w:type="character" w:customStyle="1" w:styleId="CharStyle31">
    <w:name w:val="Základní text (2) + Tučné,Řádkování 0 pt"/>
    <w:basedOn w:val="CharStyle10"/>
    <w:rPr>
      <w:lang w:val="cs-CZ" w:eastAsia="cs-CZ" w:bidi="cs-CZ"/>
      <w:b/>
      <w:bCs/>
      <w:w w:val="100"/>
      <w:spacing w:val="8"/>
      <w:color w:val="000000"/>
      <w:shd w:val="clear" w:color="auto" w:fill="000000"/>
      <w:position w:val="0"/>
    </w:rPr>
  </w:style>
  <w:style w:type="character" w:customStyle="1" w:styleId="CharStyle32">
    <w:name w:val="Základní text (2) + Tučné,Řádkování 0 pt"/>
    <w:basedOn w:val="CharStyle10"/>
    <w:rPr>
      <w:lang w:val="cs-CZ" w:eastAsia="cs-CZ" w:bidi="cs-CZ"/>
      <w:b/>
      <w:bCs/>
      <w:w w:val="100"/>
      <w:spacing w:val="3"/>
      <w:color w:val="000000"/>
      <w:shd w:val="clear" w:color="auto" w:fill="000000"/>
      <w:position w:val="0"/>
    </w:rPr>
  </w:style>
  <w:style w:type="character" w:customStyle="1" w:styleId="CharStyle33">
    <w:name w:val="Základní text (2) + Tučné,Řádkování 0 pt"/>
    <w:basedOn w:val="CharStyle10"/>
    <w:rPr>
      <w:lang w:val="cs-CZ" w:eastAsia="cs-CZ" w:bidi="cs-CZ"/>
      <w:b/>
      <w:bCs/>
      <w:w w:val="100"/>
      <w:spacing w:val="4"/>
      <w:color w:val="000000"/>
      <w:shd w:val="clear" w:color="auto" w:fill="000000"/>
      <w:position w:val="0"/>
    </w:rPr>
  </w:style>
  <w:style w:type="character" w:customStyle="1" w:styleId="CharStyle34">
    <w:name w:val="Základní text (2) + Tučné,Řádkování 0 pt"/>
    <w:basedOn w:val="CharStyle10"/>
    <w:rPr>
      <w:lang w:val="cs-CZ" w:eastAsia="cs-CZ" w:bidi="cs-CZ"/>
      <w:b/>
      <w:bCs/>
      <w:w w:val="100"/>
      <w:spacing w:val="17"/>
      <w:color w:val="000000"/>
      <w:shd w:val="clear" w:color="auto" w:fill="000000"/>
      <w:position w:val="0"/>
    </w:rPr>
  </w:style>
  <w:style w:type="character" w:customStyle="1" w:styleId="CharStyle35">
    <w:name w:val="Základní text (2) + Tučné,Řádkování 0 pt"/>
    <w:basedOn w:val="CharStyle10"/>
    <w:rPr>
      <w:lang w:val="cs-CZ" w:eastAsia="cs-CZ" w:bidi="cs-CZ"/>
      <w:b/>
      <w:bCs/>
      <w:w w:val="100"/>
      <w:spacing w:val="18"/>
      <w:color w:val="000000"/>
      <w:shd w:val="clear" w:color="auto" w:fill="000000"/>
      <w:position w:val="0"/>
    </w:rPr>
  </w:style>
  <w:style w:type="character" w:customStyle="1" w:styleId="CharStyle36">
    <w:name w:val="Základní text (2) + Řádkování 0 pt"/>
    <w:basedOn w:val="CharStyle10"/>
    <w:rPr>
      <w:lang w:val="cs-CZ" w:eastAsia="cs-CZ" w:bidi="cs-CZ"/>
      <w:w w:val="100"/>
      <w:spacing w:val="10"/>
      <w:color w:val="000000"/>
      <w:shd w:val="clear" w:color="auto" w:fill="000000"/>
      <w:position w:val="0"/>
    </w:rPr>
  </w:style>
  <w:style w:type="character" w:customStyle="1" w:styleId="CharStyle37">
    <w:name w:val="Základní text (2) + Tučné,Řádkování 0 pt"/>
    <w:basedOn w:val="CharStyle10"/>
    <w:rPr>
      <w:lang w:val="cs-CZ" w:eastAsia="cs-CZ" w:bidi="cs-CZ"/>
      <w:b/>
      <w:bCs/>
      <w:w w:val="100"/>
      <w:spacing w:val="5"/>
      <w:color w:val="000000"/>
      <w:shd w:val="clear" w:color="auto" w:fill="000000"/>
      <w:position w:val="0"/>
    </w:rPr>
  </w:style>
  <w:style w:type="character" w:customStyle="1" w:styleId="CharStyle38">
    <w:name w:val="Základní text (2)"/>
    <w:basedOn w:val="CharStyle10"/>
    <w:rPr>
      <w:lang w:val="en-US" w:eastAsia="en-US" w:bidi="en-US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39">
    <w:name w:val="Základní text (2) + Řádkování 0 pt"/>
    <w:basedOn w:val="CharStyle10"/>
    <w:rPr>
      <w:lang w:val="en-US" w:eastAsia="en-US" w:bidi="en-US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40">
    <w:name w:val="Základní text (2) + Řádkování 0 pt"/>
    <w:basedOn w:val="CharStyle10"/>
    <w:rPr>
      <w:lang w:val="en-US" w:eastAsia="en-US" w:bidi="en-US"/>
      <w:u w:val="single"/>
      <w:w w:val="100"/>
      <w:spacing w:val="4"/>
      <w:color w:val="000000"/>
      <w:shd w:val="clear" w:color="auto" w:fill="000000"/>
      <w:position w:val="0"/>
    </w:rPr>
  </w:style>
  <w:style w:type="character" w:customStyle="1" w:styleId="CharStyle41">
    <w:name w:val="Základní text (2) + Řádkování 0 pt"/>
    <w:basedOn w:val="CharStyle10"/>
    <w:rPr>
      <w:lang w:val="en-US" w:eastAsia="en-US" w:bidi="en-US"/>
      <w:u w:val="single"/>
      <w:w w:val="100"/>
      <w:spacing w:val="5"/>
      <w:color w:val="000000"/>
      <w:shd w:val="clear" w:color="auto" w:fill="000000"/>
      <w:position w:val="0"/>
    </w:rPr>
  </w:style>
  <w:style w:type="character" w:customStyle="1" w:styleId="CharStyle43">
    <w:name w:val="Základní text (5)_"/>
    <w:basedOn w:val="DefaultParagraphFont"/>
    <w:link w:val="Style42"/>
    <w:rPr>
      <w:b/>
      <w:bCs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44">
    <w:name w:val="Základní text (2) + Řádkování 0 pt"/>
    <w:basedOn w:val="CharStyle10"/>
    <w:rPr>
      <w:lang w:val="cs-CZ" w:eastAsia="cs-CZ" w:bidi="cs-CZ"/>
      <w:w w:val="100"/>
      <w:spacing w:val="17"/>
      <w:color w:val="000000"/>
      <w:shd w:val="clear" w:color="auto" w:fill="000000"/>
      <w:position w:val="0"/>
    </w:rPr>
  </w:style>
  <w:style w:type="character" w:customStyle="1" w:styleId="CharStyle45">
    <w:name w:val="Základní text (2) + Řádkování 0 pt"/>
    <w:basedOn w:val="CharStyle10"/>
    <w:rPr>
      <w:lang w:val="cs-CZ" w:eastAsia="cs-CZ" w:bidi="cs-CZ"/>
      <w:w w:val="100"/>
      <w:spacing w:val="18"/>
      <w:color w:val="000000"/>
      <w:shd w:val="clear" w:color="auto" w:fill="000000"/>
      <w:position w:val="0"/>
    </w:rPr>
  </w:style>
  <w:style w:type="character" w:customStyle="1" w:styleId="CharStyle46">
    <w:name w:val="Základní text (4) + Ne tučné"/>
    <w:basedOn w:val="CharStyle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8">
    <w:name w:val="Základní text (6)_"/>
    <w:basedOn w:val="DefaultParagraphFont"/>
    <w:link w:val="Style47"/>
    <w:rPr>
      <w:b/>
      <w:bCs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50">
    <w:name w:val="Záhlaví nebo Zápatí_"/>
    <w:basedOn w:val="DefaultParagraphFont"/>
    <w:link w:val="Style49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51">
    <w:name w:val="Základní text (2) + Řádkování 0 pt"/>
    <w:basedOn w:val="CharStyle10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52">
    <w:name w:val="Základní text (2) + Řádkování 0 pt"/>
    <w:basedOn w:val="CharStyle10"/>
    <w:rPr>
      <w:lang w:val="cs-CZ" w:eastAsia="cs-CZ" w:bidi="cs-CZ"/>
      <w:w w:val="100"/>
      <w:spacing w:val="9"/>
      <w:color w:val="000000"/>
      <w:shd w:val="clear" w:color="auto" w:fill="000000"/>
      <w:position w:val="0"/>
    </w:rPr>
  </w:style>
  <w:style w:type="character" w:customStyle="1" w:styleId="CharStyle53">
    <w:name w:val="Základní text (2) + Řádkování 0 pt"/>
    <w:basedOn w:val="CharStyle10"/>
    <w:rPr>
      <w:lang w:val="cs-CZ" w:eastAsia="cs-CZ" w:bidi="cs-CZ"/>
      <w:w w:val="100"/>
      <w:spacing w:val="12"/>
      <w:color w:val="000000"/>
      <w:shd w:val="clear" w:color="auto" w:fill="000000"/>
      <w:position w:val="0"/>
    </w:rPr>
  </w:style>
  <w:style w:type="character" w:customStyle="1" w:styleId="CharStyle54">
    <w:name w:val="Základní text (2) + Řádkování 0 pt"/>
    <w:basedOn w:val="CharStyle10"/>
    <w:rPr>
      <w:lang w:val="cs-CZ" w:eastAsia="cs-CZ" w:bidi="cs-CZ"/>
      <w:w w:val="100"/>
      <w:spacing w:val="13"/>
      <w:color w:val="000000"/>
      <w:shd w:val="clear" w:color="auto" w:fill="000000"/>
      <w:position w:val="0"/>
    </w:rPr>
  </w:style>
  <w:style w:type="character" w:customStyle="1" w:styleId="CharStyle56">
    <w:name w:val="Základní text (11)_"/>
    <w:basedOn w:val="DefaultParagraphFont"/>
    <w:link w:val="Style55"/>
    <w:rPr>
      <w:b w:val="0"/>
      <w:bCs w:val="0"/>
      <w:i w:val="0"/>
      <w:iCs w:val="0"/>
      <w:u w:val="none"/>
      <w:strike w:val="0"/>
      <w:smallCaps w:val="0"/>
      <w:sz w:val="19"/>
      <w:szCs w:val="19"/>
      <w:rFonts w:ascii="Corbel" w:eastAsia="Corbel" w:hAnsi="Corbel" w:cs="Corbel"/>
    </w:rPr>
  </w:style>
  <w:style w:type="character" w:customStyle="1" w:styleId="CharStyle57">
    <w:name w:val="Základní text (11) + Malá písmena"/>
    <w:basedOn w:val="CharStyle56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59">
    <w:name w:val="Základní text (10)_"/>
    <w:basedOn w:val="DefaultParagraphFont"/>
    <w:link w:val="Style58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61">
    <w:name w:val="Záhlaví nebo Zápatí (2)_"/>
    <w:basedOn w:val="DefaultParagraphFont"/>
    <w:link w:val="Style60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63">
    <w:name w:val="Základní text (8)_"/>
    <w:basedOn w:val="DefaultParagraphFont"/>
    <w:link w:val="Style62"/>
    <w:rPr>
      <w:b w:val="0"/>
      <w:bCs w:val="0"/>
      <w:i w:val="0"/>
      <w:iCs w:val="0"/>
      <w:u w:val="none"/>
      <w:strike w:val="0"/>
      <w:smallCaps w:val="0"/>
      <w:sz w:val="19"/>
      <w:szCs w:val="19"/>
      <w:rFonts w:ascii="Lucida Sans Unicode" w:eastAsia="Lucida Sans Unicode" w:hAnsi="Lucida Sans Unicode" w:cs="Lucida Sans Unicode"/>
    </w:rPr>
  </w:style>
  <w:style w:type="character" w:customStyle="1" w:styleId="CharStyle64">
    <w:name w:val="Základní text (8)"/>
    <w:basedOn w:val="CharStyle63"/>
    <w:rPr>
      <w:lang w:val="cs-CZ" w:eastAsia="cs-CZ" w:bidi="cs-CZ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66">
    <w:name w:val="Základní text (12)_"/>
    <w:basedOn w:val="DefaultParagraphFont"/>
    <w:link w:val="Style6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7">
    <w:name w:val="Základní text (12)"/>
    <w:basedOn w:val="CharStyle66"/>
    <w:rPr>
      <w:lang w:val="en-US" w:eastAsia="en-US" w:bidi="en-US"/>
      <w:w w:val="100"/>
      <w:spacing w:val="0"/>
      <w:color w:val="000000"/>
      <w:position w:val="0"/>
    </w:rPr>
  </w:style>
  <w:style w:type="paragraph" w:customStyle="1" w:styleId="Style3">
    <w:name w:val="Nadpis #1 (2)"/>
    <w:basedOn w:val="Normal"/>
    <w:link w:val="CharStyle4"/>
    <w:pPr>
      <w:widowControl w:val="0"/>
      <w:shd w:val="clear" w:color="auto" w:fill="FFFFFF"/>
      <w:jc w:val="center"/>
      <w:outlineLvl w:val="0"/>
      <w:spacing w:after="6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Základní text (4)"/>
    <w:basedOn w:val="Normal"/>
    <w:link w:val="CharStyle6"/>
    <w:pPr>
      <w:widowControl w:val="0"/>
      <w:shd w:val="clear" w:color="auto" w:fill="FFFFFF"/>
      <w:jc w:val="right"/>
      <w:spacing w:before="60" w:after="54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7">
    <w:name w:val="Nadpis #2"/>
    <w:basedOn w:val="Normal"/>
    <w:link w:val="CharStyle8"/>
    <w:pPr>
      <w:widowControl w:val="0"/>
      <w:shd w:val="clear" w:color="auto" w:fill="FFFFFF"/>
      <w:jc w:val="both"/>
      <w:outlineLvl w:val="1"/>
      <w:spacing w:before="540" w:after="30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9">
    <w:name w:val="Základní text (2)"/>
    <w:basedOn w:val="Normal"/>
    <w:link w:val="CharStyle10"/>
    <w:pPr>
      <w:widowControl w:val="0"/>
      <w:shd w:val="clear" w:color="auto" w:fill="FFFFFF"/>
      <w:spacing w:line="250" w:lineRule="exact"/>
      <w:ind w:hanging="76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42">
    <w:name w:val="Základní text (5)"/>
    <w:basedOn w:val="Normal"/>
    <w:link w:val="CharStyle43"/>
    <w:pPr>
      <w:widowControl w:val="0"/>
      <w:shd w:val="clear" w:color="auto" w:fill="FFFFFF"/>
      <w:jc w:val="both"/>
      <w:spacing w:before="540" w:after="180" w:line="0" w:lineRule="exact"/>
      <w:ind w:hanging="740"/>
    </w:pPr>
    <w:rPr>
      <w:b/>
      <w:bCs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47">
    <w:name w:val="Základní text (6)"/>
    <w:basedOn w:val="Normal"/>
    <w:link w:val="CharStyle48"/>
    <w:pPr>
      <w:widowControl w:val="0"/>
      <w:shd w:val="clear" w:color="auto" w:fill="FFFFFF"/>
      <w:jc w:val="both"/>
      <w:spacing w:before="540" w:after="180" w:line="0" w:lineRule="exact"/>
      <w:ind w:hanging="380"/>
    </w:pPr>
    <w:rPr>
      <w:b/>
      <w:bCs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49">
    <w:name w:val="Záhlaví nebo Zápatí"/>
    <w:basedOn w:val="Normal"/>
    <w:link w:val="CharStyle5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55">
    <w:name w:val="Základní text (11)"/>
    <w:basedOn w:val="Normal"/>
    <w:link w:val="CharStyle5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orbel" w:eastAsia="Corbel" w:hAnsi="Corbel" w:cs="Corbel"/>
    </w:rPr>
  </w:style>
  <w:style w:type="paragraph" w:customStyle="1" w:styleId="Style58">
    <w:name w:val="Základní text (10)"/>
    <w:basedOn w:val="Normal"/>
    <w:link w:val="CharStyle59"/>
    <w:pPr>
      <w:widowControl w:val="0"/>
      <w:shd w:val="clear" w:color="auto" w:fill="FFFFFF"/>
      <w:jc w:val="both"/>
      <w:spacing w:before="480" w:after="120" w:line="293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60">
    <w:name w:val="Záhlaví nebo Zápatí (2)"/>
    <w:basedOn w:val="Normal"/>
    <w:link w:val="CharStyle6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62">
    <w:name w:val="Základní text (8)"/>
    <w:basedOn w:val="Normal"/>
    <w:link w:val="CharStyle63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Lucida Sans Unicode" w:eastAsia="Lucida Sans Unicode" w:hAnsi="Lucida Sans Unicode" w:cs="Lucida Sans Unicode"/>
    </w:rPr>
  </w:style>
  <w:style w:type="paragraph" w:customStyle="1" w:styleId="Style65">
    <w:name w:val="Základní text (12)"/>
    <w:basedOn w:val="Normal"/>
    <w:link w:val="CharStyle66"/>
    <w:pPr>
      <w:widowControl w:val="0"/>
      <w:shd w:val="clear" w:color="auto" w:fill="FFFFFF"/>
      <w:spacing w:before="420" w:after="120" w:line="31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