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DB4D77">
        <w:rPr>
          <w:rFonts w:ascii="Segoe UI" w:hAnsi="Segoe UI" w:cs="Segoe UI"/>
          <w:color w:val="808080" w:themeColor="background1" w:themeShade="80"/>
          <w:sz w:val="32"/>
          <w:szCs w:val="32"/>
        </w:rPr>
        <w:t>008619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DB4D77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město </w:t>
      </w:r>
      <w:r w:rsidR="003D6956">
        <w:rPr>
          <w:rFonts w:ascii="Segoe UI" w:hAnsi="Segoe UI" w:cs="Segoe UI"/>
          <w:b/>
          <w:color w:val="000000" w:themeColor="text1"/>
          <w:sz w:val="20"/>
        </w:rPr>
        <w:t>Sedlec - Prčice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3D6956">
        <w:rPr>
          <w:rFonts w:ascii="Segoe UI" w:hAnsi="Segoe UI" w:cs="Segoe UI"/>
          <w:color w:val="000000" w:themeColor="text1"/>
          <w:sz w:val="20"/>
        </w:rPr>
        <w:t>Městský</w:t>
      </w:r>
      <w:r w:rsidR="00145AD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úřad </w:t>
      </w:r>
      <w:r w:rsidR="003D6956">
        <w:rPr>
          <w:rFonts w:ascii="Segoe UI" w:hAnsi="Segoe UI" w:cs="Segoe UI"/>
          <w:color w:val="000000" w:themeColor="text1"/>
          <w:sz w:val="20"/>
        </w:rPr>
        <w:t>Sedlec – Prčice, nám. 7. května 62, 257 91 Sedlec – Prčice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3D6956">
        <w:rPr>
          <w:rFonts w:ascii="Segoe UI" w:hAnsi="Segoe UI" w:cs="Segoe UI"/>
          <w:color w:val="000000" w:themeColor="text1"/>
          <w:sz w:val="20"/>
        </w:rPr>
        <w:t>232645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3D6956">
        <w:rPr>
          <w:rFonts w:ascii="Segoe UI" w:hAnsi="Segoe UI" w:cs="Segoe UI"/>
          <w:color w:val="000000" w:themeColor="text1"/>
          <w:sz w:val="20"/>
        </w:rPr>
        <w:t>é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3D6956">
        <w:rPr>
          <w:rFonts w:ascii="Segoe UI" w:hAnsi="Segoe UI" w:cs="Segoe UI"/>
          <w:color w:val="000000" w:themeColor="text1"/>
          <w:sz w:val="20"/>
        </w:rPr>
        <w:t>Miroslavou  J e ř á b k o v o u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</w:t>
      </w:r>
      <w:r w:rsidR="003D6956">
        <w:rPr>
          <w:rFonts w:ascii="Segoe UI" w:hAnsi="Segoe UI" w:cs="Segoe UI"/>
          <w:color w:val="000000" w:themeColor="text1"/>
          <w:sz w:val="20"/>
        </w:rPr>
        <w:t>k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C1C1D" w:rsidRPr="00FC1C1D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C1C1D" w:rsidRPr="00FC1C1D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bookmarkStart w:id="0" w:name="_GoBack"/>
      <w:bookmarkEnd w:id="0"/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0086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DB4D77">
        <w:rPr>
          <w:rFonts w:ascii="Segoe UI" w:hAnsi="Segoe UI" w:cs="Segoe UI"/>
          <w:color w:val="000000" w:themeColor="text1"/>
          <w:sz w:val="20"/>
        </w:rPr>
        <w:t>9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 xml:space="preserve">ne </w:t>
      </w:r>
      <w:r w:rsidR="00DB4D77">
        <w:rPr>
          <w:rFonts w:ascii="Segoe UI" w:hAnsi="Segoe UI" w:cs="Segoe UI"/>
          <w:color w:val="000000" w:themeColor="text1"/>
          <w:sz w:val="20"/>
        </w:rPr>
        <w:t>2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DB4D77">
        <w:rPr>
          <w:rFonts w:ascii="Segoe UI" w:hAnsi="Segoe UI" w:cs="Segoe UI"/>
          <w:color w:val="000000" w:themeColor="text1"/>
          <w:sz w:val="20"/>
        </w:rPr>
        <w:t>4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201</w:t>
      </w:r>
      <w:r w:rsidR="00DB4D77">
        <w:rPr>
          <w:rFonts w:ascii="Segoe UI" w:hAnsi="Segoe UI" w:cs="Segoe UI"/>
          <w:color w:val="000000" w:themeColor="text1"/>
          <w:sz w:val="20"/>
        </w:rPr>
        <w:t>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3D6956">
        <w:rPr>
          <w:rFonts w:ascii="Segoe UI" w:hAnsi="Segoe UI" w:cs="Segoe UI"/>
          <w:b/>
          <w:color w:val="000000" w:themeColor="text1"/>
          <w:sz w:val="20"/>
        </w:rPr>
        <w:t>Dobudování vodárenské soustavy pro město Sedlec - Prčice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01</w:t>
      </w:r>
      <w:r w:rsidR="003D6956">
        <w:rPr>
          <w:rFonts w:ascii="Segoe UI" w:hAnsi="Segoe UI" w:cs="Segoe UI"/>
          <w:color w:val="000000" w:themeColor="text1"/>
          <w:sz w:val="20"/>
        </w:rPr>
        <w:t>9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21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3D6956">
        <w:rPr>
          <w:rFonts w:ascii="Segoe UI" w:hAnsi="Segoe UI" w:cs="Segoe UI"/>
          <w:b/>
          <w:color w:val="000000" w:themeColor="text1"/>
          <w:sz w:val="20"/>
        </w:rPr>
        <w:t>3 000 000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3D6956">
        <w:rPr>
          <w:rFonts w:ascii="Segoe UI" w:hAnsi="Segoe UI" w:cs="Segoe UI"/>
          <w:color w:val="000000" w:themeColor="text1"/>
          <w:sz w:val="20"/>
        </w:rPr>
        <w:t>tři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mili</w:t>
      </w:r>
      <w:r w:rsidR="003D6956">
        <w:rPr>
          <w:rFonts w:ascii="Segoe UI" w:hAnsi="Segoe UI" w:cs="Segoe UI"/>
          <w:color w:val="000000" w:themeColor="text1"/>
          <w:sz w:val="20"/>
        </w:rPr>
        <w:t>o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ny</w:t>
      </w:r>
      <w:r w:rsidR="00AA796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D11364" w:rsidRPr="00F82841">
        <w:rPr>
          <w:rFonts w:ascii="Segoe UI" w:hAnsi="Segoe UI" w:cs="Segoe UI"/>
          <w:color w:val="000000" w:themeColor="text1"/>
          <w:sz w:val="20"/>
        </w:rPr>
        <w:t>k</w:t>
      </w:r>
      <w:r w:rsidR="00A77F4C" w:rsidRPr="00F82841">
        <w:rPr>
          <w:rFonts w:ascii="Segoe UI" w:hAnsi="Segoe UI" w:cs="Segoe UI"/>
          <w:color w:val="000000" w:themeColor="text1"/>
          <w:sz w:val="20"/>
        </w:rPr>
        <w:t>orun</w:t>
      </w:r>
      <w:r w:rsidR="00D1136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7F4C" w:rsidRPr="00F82841">
        <w:rPr>
          <w:rFonts w:ascii="Segoe UI" w:hAnsi="Segoe UI" w:cs="Segoe UI"/>
          <w:color w:val="000000" w:themeColor="text1"/>
          <w:sz w:val="20"/>
        </w:rPr>
        <w:t>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3D6956">
        <w:rPr>
          <w:rFonts w:ascii="Segoe UI" w:hAnsi="Segoe UI" w:cs="Segoe UI"/>
          <w:color w:val="000000" w:themeColor="text1"/>
          <w:sz w:val="20"/>
        </w:rPr>
        <w:t>5 792 712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3D6956">
        <w:rPr>
          <w:rFonts w:ascii="Segoe UI" w:hAnsi="Segoe UI" w:cs="Segoe UI"/>
          <w:color w:val="000000" w:themeColor="text1"/>
          <w:sz w:val="20"/>
        </w:rPr>
        <w:t>51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3D6956">
        <w:rPr>
          <w:rFonts w:ascii="Segoe UI" w:hAnsi="Segoe UI" w:cs="Segoe UI"/>
          <w:color w:val="000000" w:themeColor="text1"/>
          <w:sz w:val="20"/>
        </w:rPr>
        <w:t>79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20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3D6956" w:rsidRPr="003D6956">
        <w:rPr>
          <w:rFonts w:ascii="Segoe UI" w:hAnsi="Segoe UI" w:cs="Segoe UI"/>
          <w:color w:val="000000" w:themeColor="text1"/>
          <w:sz w:val="20"/>
        </w:rPr>
        <w:t>3 000 000</w:t>
      </w:r>
      <w:r w:rsidR="003D6956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201</w:t>
      </w:r>
      <w:r w:rsidR="003D6956">
        <w:rPr>
          <w:rFonts w:ascii="Segoe UI" w:hAnsi="Segoe UI" w:cs="Segoe UI"/>
          <w:color w:val="000000" w:themeColor="text1"/>
          <w:sz w:val="20"/>
        </w:rPr>
        <w:t>9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21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3D6956">
        <w:rPr>
          <w:rFonts w:ascii="Segoe UI" w:hAnsi="Segoe UI" w:cs="Segoe UI"/>
          <w:color w:val="000000" w:themeColor="text1"/>
          <w:sz w:val="20"/>
        </w:rPr>
        <w:t>2 792 712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FE4339" w:rsidRPr="00F82841" w:rsidRDefault="000E25E0" w:rsidP="00F15B11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akce bude provedena podle</w:t>
      </w:r>
      <w:r w:rsidR="00F4214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2144" w:rsidRPr="00F82841">
        <w:rPr>
          <w:rFonts w:ascii="Segoe UI" w:hAnsi="Segoe UI" w:cs="Segoe UI"/>
          <w:bCs/>
          <w:color w:val="000000" w:themeColor="text1"/>
          <w:sz w:val="20"/>
        </w:rPr>
        <w:t>Fondem odsouhlasen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F82841">
        <w:rPr>
          <w:rFonts w:ascii="Segoe UI" w:hAnsi="Segoe UI" w:cs="Segoe UI"/>
          <w:bCs/>
          <w:color w:val="000000" w:themeColor="text1"/>
          <w:sz w:val="20"/>
        </w:rPr>
        <w:t xml:space="preserve"> projektov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F82841">
        <w:rPr>
          <w:rFonts w:ascii="Segoe UI" w:hAnsi="Segoe UI" w:cs="Segoe UI"/>
          <w:bCs/>
          <w:color w:val="000000" w:themeColor="text1"/>
          <w:sz w:val="20"/>
        </w:rPr>
        <w:t xml:space="preserve"> dokumentac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e</w:t>
      </w:r>
      <w:r w:rsidR="00F42144" w:rsidRPr="00F82841">
        <w:rPr>
          <w:rFonts w:ascii="Segoe UI" w:hAnsi="Segoe UI" w:cs="Segoe UI"/>
          <w:bCs/>
          <w:color w:val="000000" w:themeColor="text1"/>
          <w:sz w:val="20"/>
        </w:rPr>
        <w:t xml:space="preserve"> „</w:t>
      </w:r>
      <w:r w:rsidR="003D6956" w:rsidRPr="003D6956">
        <w:rPr>
          <w:rFonts w:ascii="Segoe UI" w:hAnsi="Segoe UI" w:cs="Segoe UI"/>
          <w:color w:val="000000" w:themeColor="text1"/>
          <w:sz w:val="20"/>
        </w:rPr>
        <w:t>Dobudování vodárenské soustavy pro město Sedlec - Prčice</w:t>
      </w:r>
      <w:r w:rsidR="00F42144" w:rsidRPr="00F82841">
        <w:rPr>
          <w:rFonts w:ascii="Segoe UI" w:hAnsi="Segoe UI" w:cs="Segoe UI"/>
          <w:bCs/>
          <w:color w:val="000000" w:themeColor="text1"/>
          <w:sz w:val="20"/>
        </w:rPr>
        <w:t xml:space="preserve">“, 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vy</w:t>
      </w:r>
      <w:r w:rsidR="00F42144" w:rsidRPr="00F82841">
        <w:rPr>
          <w:rFonts w:ascii="Segoe UI" w:hAnsi="Segoe UI" w:cs="Segoe UI"/>
          <w:bCs/>
          <w:color w:val="000000" w:themeColor="text1"/>
          <w:sz w:val="20"/>
        </w:rPr>
        <w:t xml:space="preserve">pracované </w:t>
      </w:r>
      <w:r w:rsidR="003D6956">
        <w:rPr>
          <w:rFonts w:ascii="Segoe UI" w:hAnsi="Segoe UI" w:cs="Segoe UI"/>
          <w:bCs/>
          <w:color w:val="000000" w:themeColor="text1"/>
          <w:sz w:val="20"/>
        </w:rPr>
        <w:t>Ing. Zuzanou Netolickou v 1/2019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 xml:space="preserve">, 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>kter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á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 xml:space="preserve"> j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e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 xml:space="preserve"> součástí žádosti ze dne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3D6956">
        <w:rPr>
          <w:rFonts w:ascii="Segoe UI" w:hAnsi="Segoe UI" w:cs="Segoe UI"/>
          <w:bCs/>
          <w:color w:val="000000" w:themeColor="text1"/>
          <w:sz w:val="20"/>
        </w:rPr>
        <w:t>7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 xml:space="preserve">. </w:t>
      </w:r>
      <w:r w:rsidR="003D6956">
        <w:rPr>
          <w:rFonts w:ascii="Segoe UI" w:hAnsi="Segoe UI" w:cs="Segoe UI"/>
          <w:bCs/>
          <w:color w:val="000000" w:themeColor="text1"/>
          <w:sz w:val="20"/>
        </w:rPr>
        <w:t>2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>. 201</w:t>
      </w:r>
      <w:r w:rsidR="003D6956">
        <w:rPr>
          <w:rFonts w:ascii="Segoe UI" w:hAnsi="Segoe UI" w:cs="Segoe UI"/>
          <w:bCs/>
          <w:color w:val="000000" w:themeColor="text1"/>
          <w:sz w:val="20"/>
        </w:rPr>
        <w:t>9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 xml:space="preserve">, v souladu s aktualizovaným rozpočtem ze dne </w:t>
      </w:r>
      <w:r w:rsidR="003D6956">
        <w:rPr>
          <w:rFonts w:ascii="Segoe UI" w:hAnsi="Segoe UI" w:cs="Segoe UI"/>
          <w:bCs/>
          <w:color w:val="000000" w:themeColor="text1"/>
          <w:sz w:val="20"/>
        </w:rPr>
        <w:t>30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>.</w:t>
      </w:r>
      <w:r w:rsidR="003606A7" w:rsidRPr="00F82841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3D6956">
        <w:rPr>
          <w:rFonts w:ascii="Segoe UI" w:hAnsi="Segoe UI" w:cs="Segoe UI"/>
          <w:bCs/>
          <w:color w:val="000000" w:themeColor="text1"/>
          <w:sz w:val="20"/>
        </w:rPr>
        <w:t>5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>. 201</w:t>
      </w:r>
      <w:r w:rsidR="003D6956">
        <w:rPr>
          <w:rFonts w:ascii="Segoe UI" w:hAnsi="Segoe UI" w:cs="Segoe UI"/>
          <w:bCs/>
          <w:color w:val="000000" w:themeColor="text1"/>
          <w:sz w:val="20"/>
        </w:rPr>
        <w:t>9</w:t>
      </w:r>
      <w:r w:rsidR="00036D9B" w:rsidRPr="00F82841">
        <w:rPr>
          <w:rFonts w:ascii="Segoe UI" w:hAnsi="Segoe UI" w:cs="Segoe UI"/>
          <w:bCs/>
          <w:color w:val="000000" w:themeColor="text1"/>
          <w:sz w:val="20"/>
        </w:rPr>
        <w:t>,</w:t>
      </w:r>
      <w:r w:rsidR="00CC67C1" w:rsidRPr="00F82841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3D6956">
        <w:rPr>
          <w:rFonts w:ascii="Segoe UI" w:hAnsi="Segoe UI" w:cs="Segoe UI"/>
          <w:bCs/>
          <w:color w:val="000000" w:themeColor="text1"/>
          <w:sz w:val="20"/>
        </w:rPr>
        <w:t xml:space="preserve">v souladu se společným povolením č. j. ŽP/24198/2019-14 ze dne 24. 2. 2020, </w:t>
      </w:r>
      <w:r w:rsidR="00CC67C1" w:rsidRPr="00F82841">
        <w:rPr>
          <w:rFonts w:ascii="Segoe UI" w:hAnsi="Segoe UI" w:cs="Segoe UI"/>
          <w:bCs/>
          <w:color w:val="000000" w:themeColor="text1"/>
          <w:sz w:val="20"/>
        </w:rPr>
        <w:t xml:space="preserve">podle smlouvy s dodavatelem </w:t>
      </w:r>
      <w:r w:rsidR="005561AB" w:rsidRPr="00F82841">
        <w:rPr>
          <w:rFonts w:ascii="Segoe UI" w:hAnsi="Segoe UI" w:cs="Segoe UI"/>
          <w:bCs/>
          <w:color w:val="000000" w:themeColor="text1"/>
          <w:sz w:val="20"/>
        </w:rPr>
        <w:t xml:space="preserve">a bude provedena v předpokládaném rozsahu, </w:t>
      </w:r>
      <w:r w:rsidR="007C50B6" w:rsidRPr="00F82841">
        <w:rPr>
          <w:rFonts w:ascii="Segoe UI" w:hAnsi="Segoe UI" w:cs="Segoe UI"/>
          <w:bCs/>
          <w:color w:val="000000" w:themeColor="text1"/>
          <w:sz w:val="20"/>
        </w:rPr>
        <w:t xml:space="preserve">tj. </w:t>
      </w:r>
      <w:r w:rsidR="003D6956">
        <w:rPr>
          <w:rFonts w:ascii="Segoe UI" w:hAnsi="Segoe UI" w:cs="Segoe UI"/>
          <w:bCs/>
          <w:color w:val="000000" w:themeColor="text1"/>
          <w:sz w:val="20"/>
        </w:rPr>
        <w:t>dojde k vybudování vodovodního přivaděče, kterým se propojí stávající vodovodní systémy (Záběhlická vodovodní soustava a JUSPR soustava</w:t>
      </w:r>
      <w:r w:rsidR="0090610D">
        <w:rPr>
          <w:rFonts w:ascii="Segoe UI" w:hAnsi="Segoe UI" w:cs="Segoe UI"/>
          <w:bCs/>
          <w:color w:val="000000" w:themeColor="text1"/>
          <w:sz w:val="20"/>
        </w:rPr>
        <w:t>)</w:t>
      </w:r>
      <w:r w:rsidR="003D6956">
        <w:rPr>
          <w:rFonts w:ascii="Segoe UI" w:hAnsi="Segoe UI" w:cs="Segoe UI"/>
          <w:bCs/>
          <w:color w:val="000000" w:themeColor="text1"/>
          <w:sz w:val="20"/>
        </w:rPr>
        <w:t>. Dále dojde k rekonstrukci stávajícího vodojemu a k vybudování nového vodojemu o kapacitě 50 m</w:t>
      </w:r>
      <w:r w:rsidR="003D6956">
        <w:rPr>
          <w:rFonts w:ascii="Segoe UI" w:hAnsi="Segoe UI" w:cs="Segoe UI"/>
          <w:bCs/>
          <w:color w:val="000000" w:themeColor="text1"/>
          <w:sz w:val="20"/>
          <w:vertAlign w:val="superscript"/>
        </w:rPr>
        <w:t>3</w:t>
      </w:r>
      <w:r w:rsidR="00AC22B7" w:rsidRPr="00F82841">
        <w:rPr>
          <w:rFonts w:ascii="Segoe UI" w:hAnsi="Segoe UI" w:cs="Segoe UI"/>
          <w:bCs/>
          <w:color w:val="000000" w:themeColor="text1"/>
          <w:sz w:val="20"/>
        </w:rPr>
        <w:t>,</w:t>
      </w:r>
      <w:r w:rsidR="007C50B6" w:rsidRPr="00F82841">
        <w:rPr>
          <w:rFonts w:ascii="Segoe UI" w:hAnsi="Segoe UI" w:cs="Segoe UI"/>
          <w:bCs/>
          <w:color w:val="000000" w:themeColor="text1"/>
          <w:sz w:val="20"/>
        </w:rPr>
        <w:t xml:space="preserve"> </w:t>
      </w:r>
    </w:p>
    <w:p w:rsidR="0049477B" w:rsidRPr="00F82841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akce bude provedena na pozemcích ve vlastnictví příjemce podpory, popřípadě též na pozemcích, jejichž vlastník vyslovil souhlas s realizací akce a zajištěním udržitelnosti akce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(včetně následné péče a údržby realizovaného opatření a provádění kontroly </w:t>
      </w:r>
      <w:r w:rsidR="00FB21FF" w:rsidRPr="00F82841">
        <w:rPr>
          <w:rFonts w:ascii="Segoe UI" w:hAnsi="Segoe UI" w:cs="Segoe UI"/>
          <w:bCs/>
          <w:color w:val="000000" w:themeColor="text1"/>
          <w:sz w:val="20"/>
        </w:rPr>
        <w:t xml:space="preserve">podle písm. b) odrážky čtvrté)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po dobu 5 let od ukončení realizace akce (příslušné doklady byly příjemcem podpory Fondu předány),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8D01CC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8D01CC">
        <w:rPr>
          <w:rFonts w:ascii="Segoe UI" w:hAnsi="Segoe UI" w:cs="Segoe UI"/>
          <w:color w:val="000000" w:themeColor="text1"/>
          <w:sz w:val="20"/>
        </w:rPr>
        <w:t>5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201</w:t>
      </w:r>
      <w:r w:rsidR="008D01CC">
        <w:rPr>
          <w:rFonts w:ascii="Segoe UI" w:hAnsi="Segoe UI" w:cs="Segoe UI"/>
          <w:color w:val="000000" w:themeColor="text1"/>
          <w:sz w:val="20"/>
        </w:rPr>
        <w:t>9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8D01CC">
        <w:rPr>
          <w:rFonts w:ascii="Segoe UI" w:hAnsi="Segoe UI" w:cs="Segoe UI"/>
          <w:color w:val="000000" w:themeColor="text1"/>
          <w:sz w:val="20"/>
        </w:rPr>
        <w:t>7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21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díla,</w:t>
      </w:r>
    </w:p>
    <w:p w:rsidR="001A2F65" w:rsidRPr="00F82841" w:rsidRDefault="00CC67C1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2E" w:rsidRDefault="00124F2E">
      <w:r>
        <w:separator/>
      </w:r>
    </w:p>
  </w:endnote>
  <w:endnote w:type="continuationSeparator" w:id="0">
    <w:p w:rsidR="00124F2E" w:rsidRDefault="0012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1D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1D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2E" w:rsidRDefault="00124F2E">
      <w:r>
        <w:separator/>
      </w:r>
    </w:p>
  </w:footnote>
  <w:footnote w:type="continuationSeparator" w:id="0">
    <w:p w:rsidR="00124F2E" w:rsidRDefault="0012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4F2E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955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1C1D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209EE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8B97-36C1-4588-B458-F0E2C172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2785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19180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2020-02-26T09:03:00Z</cp:lastPrinted>
  <dcterms:created xsi:type="dcterms:W3CDTF">2020-03-11T15:16:00Z</dcterms:created>
  <dcterms:modified xsi:type="dcterms:W3CDTF">2020-03-11T15:18:00Z</dcterms:modified>
</cp:coreProperties>
</file>