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FF6319">
        <w:rPr>
          <w:rFonts w:ascii="Arial" w:hAnsi="Arial" w:cs="Arial"/>
          <w:b/>
        </w:rPr>
        <w:t>Smlouva o dílo č. Z19UH012068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695C4B">
        <w:rPr>
          <w:rFonts w:ascii="Arial" w:hAnsi="Arial" w:cs="Arial"/>
          <w:b/>
        </w:rPr>
        <w:t>23.12.2019</w:t>
      </w:r>
    </w:p>
    <w:p w:rsidR="00F854E4" w:rsidRDefault="00F854E4" w:rsidP="00FF631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FF6319">
        <w:rPr>
          <w:rFonts w:ascii="Arial" w:hAnsi="Arial" w:cs="Arial"/>
        </w:rPr>
        <w:t>A+BX OKNA, s.r.o., IČ: 49966863</w:t>
      </w:r>
    </w:p>
    <w:p w:rsidR="00FF6319" w:rsidRDefault="00FF6319" w:rsidP="00FF63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Vodařská 232/2, 619 00 Brno, Horní Heršpice</w:t>
      </w:r>
    </w:p>
    <w:p w:rsidR="00FF6319" w:rsidRPr="00CE1440" w:rsidRDefault="00FF6319" w:rsidP="00FF63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Ing. Josef Gabriel 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F6319" w:rsidRPr="00D068D0" w:rsidRDefault="00F854E4" w:rsidP="00FF631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F6319">
        <w:rPr>
          <w:rFonts w:ascii="Arial" w:hAnsi="Arial" w:cs="Arial"/>
        </w:rPr>
        <w:t>EKOLTES Hranice, a.s., IČ: 61974919</w:t>
      </w:r>
    </w:p>
    <w:p w:rsidR="00FF6319" w:rsidRPr="00D068D0" w:rsidRDefault="00FF6319" w:rsidP="00FF63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DF36B5" w:rsidRDefault="00FF6319" w:rsidP="00FF631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Mgr. Jakub Horák, ředitel společnosti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F6319">
        <w:rPr>
          <w:rFonts w:ascii="Arial" w:hAnsi="Arial" w:cs="Arial"/>
        </w:rPr>
        <w:t> Uherském Hradišti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695C4B">
        <w:rPr>
          <w:rFonts w:ascii="Arial" w:hAnsi="Arial" w:cs="Arial"/>
        </w:rPr>
        <w:t>23.12.2019</w:t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FF6319">
        <w:rPr>
          <w:rFonts w:ascii="Arial" w:hAnsi="Arial" w:cs="Arial"/>
        </w:rPr>
        <w:t xml:space="preserve"> Hranicích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695C4B">
        <w:rPr>
          <w:rFonts w:ascii="Arial" w:hAnsi="Arial" w:cs="Arial"/>
        </w:rPr>
        <w:t>23.12.2019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95C4B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485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2020-01-10T08:18:00Z</cp:lastPrinted>
  <dcterms:created xsi:type="dcterms:W3CDTF">2020-01-10T08:18:00Z</dcterms:created>
  <dcterms:modified xsi:type="dcterms:W3CDTF">2020-03-10T11:18:00Z</dcterms:modified>
</cp:coreProperties>
</file>